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2" w:rsidRPr="00EA6161" w:rsidRDefault="00CA35F2" w:rsidP="00CA35F2">
      <w:pPr>
        <w:ind w:left="5184" w:hanging="5904"/>
        <w:jc w:val="center"/>
        <w:rPr>
          <w:b/>
          <w:lang w:val="lt-LT"/>
        </w:rPr>
      </w:pPr>
      <w:r w:rsidRPr="00EA6161">
        <w:rPr>
          <w:b/>
          <w:lang w:val="lt-LT"/>
        </w:rPr>
        <w:t>TARNYBINĖS KOMANDIRUOTĖS UŽSIENIO VALSTYBĖJE ATASKAITA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  <w:r w:rsidRPr="00EA6161">
        <w:rPr>
          <w:lang w:val="lt-LT"/>
        </w:rPr>
        <w:t xml:space="preserve">2015 m. </w:t>
      </w:r>
      <w:r w:rsidR="00ED5500">
        <w:rPr>
          <w:lang w:val="lt-LT"/>
        </w:rPr>
        <w:t>liepos 1</w:t>
      </w:r>
      <w:r w:rsidR="00245963">
        <w:rPr>
          <w:lang w:val="lt-LT"/>
        </w:rPr>
        <w:t>6</w:t>
      </w:r>
      <w:r w:rsidRPr="00EA6161">
        <w:rPr>
          <w:lang w:val="lt-LT"/>
        </w:rPr>
        <w:t xml:space="preserve"> d.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  <w:r w:rsidRPr="00EA6161">
        <w:rPr>
          <w:lang w:val="lt-LT"/>
        </w:rPr>
        <w:t>Kaunas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-540" w:hanging="180"/>
        <w:rPr>
          <w:b/>
          <w:lang w:val="lt-LT"/>
        </w:rPr>
      </w:pPr>
      <w:r w:rsidRPr="00EA6161">
        <w:rPr>
          <w:lang w:val="lt-LT"/>
        </w:rPr>
        <w:tab/>
      </w:r>
      <w:r w:rsidRPr="00EA6161">
        <w:rPr>
          <w:lang w:val="lt-LT"/>
        </w:rPr>
        <w:tab/>
      </w:r>
      <w:r w:rsidRPr="00EA6161">
        <w:rPr>
          <w:b/>
          <w:lang w:val="lt-LT"/>
        </w:rPr>
        <w:t>Ataskaitą pateikė</w:t>
      </w:r>
    </w:p>
    <w:p w:rsidR="00CA35F2" w:rsidRDefault="00A21CBB" w:rsidP="001D3B2A">
      <w:pPr>
        <w:ind w:left="-540" w:hanging="27"/>
        <w:rPr>
          <w:lang w:val="lt-LT"/>
        </w:rPr>
      </w:pPr>
      <w:r>
        <w:rPr>
          <w:lang w:val="lt-LT"/>
        </w:rPr>
        <w:t>Jonas Audėjaitis, Kauno miesto savivaldybės tarybos narys</w:t>
      </w:r>
    </w:p>
    <w:p w:rsidR="00AB187C" w:rsidRPr="00EA6161" w:rsidRDefault="00AB187C" w:rsidP="00CA35F2">
      <w:pPr>
        <w:ind w:left="-540" w:hanging="180"/>
        <w:rPr>
          <w:lang w:val="lt-LT"/>
        </w:rPr>
      </w:pPr>
    </w:p>
    <w:p w:rsidR="00CA35F2" w:rsidRPr="00EA6161" w:rsidRDefault="00CA35F2" w:rsidP="00CA35F2">
      <w:pPr>
        <w:ind w:left="-540" w:hanging="180"/>
        <w:rPr>
          <w:b/>
          <w:lang w:val="lt-LT"/>
        </w:rPr>
      </w:pPr>
      <w:r w:rsidRPr="00EA6161">
        <w:rPr>
          <w:lang w:val="lt-LT"/>
        </w:rPr>
        <w:tab/>
      </w:r>
      <w:r w:rsidRPr="00EA6161">
        <w:rPr>
          <w:lang w:val="lt-LT"/>
        </w:rPr>
        <w:tab/>
      </w:r>
      <w:r w:rsidRPr="00EA6161">
        <w:rPr>
          <w:b/>
          <w:lang w:val="lt-LT"/>
        </w:rPr>
        <w:t>Tarnybinės komandiruotės pagrindas</w:t>
      </w:r>
    </w:p>
    <w:p w:rsidR="00A431B2" w:rsidRPr="006B26A0" w:rsidRDefault="00A431B2" w:rsidP="00A431B2">
      <w:pPr>
        <w:ind w:left="-567"/>
        <w:rPr>
          <w:lang w:val="lt-LT"/>
        </w:rPr>
      </w:pPr>
      <w:r w:rsidRPr="006B26A0">
        <w:rPr>
          <w:lang w:val="lt-LT"/>
        </w:rPr>
        <w:t xml:space="preserve">Potvarkis dėl </w:t>
      </w:r>
      <w:r w:rsidR="00A21CBB">
        <w:rPr>
          <w:lang w:val="lt-LT"/>
        </w:rPr>
        <w:t xml:space="preserve">Jono </w:t>
      </w:r>
      <w:proofErr w:type="spellStart"/>
      <w:r w:rsidR="00A21CBB">
        <w:rPr>
          <w:lang w:val="lt-LT"/>
        </w:rPr>
        <w:t>Audėjaičio</w:t>
      </w:r>
      <w:proofErr w:type="spellEnd"/>
      <w:r>
        <w:rPr>
          <w:lang w:val="lt-LT"/>
        </w:rPr>
        <w:t xml:space="preserve"> </w:t>
      </w:r>
      <w:r w:rsidRPr="006B26A0">
        <w:rPr>
          <w:lang w:val="lt-LT"/>
        </w:rPr>
        <w:t>komandiruotės 2015-0</w:t>
      </w:r>
      <w:r w:rsidR="00A21CBB">
        <w:rPr>
          <w:lang w:val="lt-LT"/>
        </w:rPr>
        <w:t>6</w:t>
      </w:r>
      <w:r w:rsidRPr="006B26A0">
        <w:rPr>
          <w:lang w:val="lt-LT"/>
        </w:rPr>
        <w:t>-</w:t>
      </w:r>
      <w:r w:rsidR="00A21CBB">
        <w:rPr>
          <w:lang w:val="lt-LT"/>
        </w:rPr>
        <w:t>26</w:t>
      </w:r>
      <w:r w:rsidRPr="006B26A0">
        <w:rPr>
          <w:lang w:val="lt-LT"/>
        </w:rPr>
        <w:t>, Nr. MA-</w:t>
      </w:r>
      <w:r w:rsidR="00A21CBB">
        <w:rPr>
          <w:lang w:val="lt-LT"/>
        </w:rPr>
        <w:t>1</w:t>
      </w:r>
      <w:r>
        <w:rPr>
          <w:lang w:val="lt-LT"/>
        </w:rPr>
        <w:t>3</w:t>
      </w:r>
      <w:r w:rsidR="00A21CBB">
        <w:rPr>
          <w:lang w:val="lt-LT"/>
        </w:rPr>
        <w:t>0</w:t>
      </w:r>
    </w:p>
    <w:p w:rsidR="00CA35F2" w:rsidRPr="00EA6161" w:rsidRDefault="00CA35F2" w:rsidP="00CA35F2">
      <w:pPr>
        <w:ind w:left="-540" w:hanging="180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Tarnybinės komandiruotės laikas ir vieta</w:t>
      </w:r>
    </w:p>
    <w:p w:rsidR="00CA35F2" w:rsidRPr="00EA6161" w:rsidRDefault="00CA35F2" w:rsidP="00CA35F2">
      <w:pPr>
        <w:ind w:left="-540"/>
        <w:rPr>
          <w:lang w:val="lt-LT"/>
        </w:rPr>
      </w:pPr>
      <w:r w:rsidRPr="00EA6161">
        <w:rPr>
          <w:lang w:val="lt-LT"/>
        </w:rPr>
        <w:t xml:space="preserve">2015 m. </w:t>
      </w:r>
      <w:r w:rsidR="00A21CBB">
        <w:rPr>
          <w:lang w:val="lt-LT"/>
        </w:rPr>
        <w:t xml:space="preserve">liepos 10-13 </w:t>
      </w:r>
      <w:r w:rsidR="008E64EE" w:rsidRPr="00EA6161">
        <w:rPr>
          <w:lang w:val="lt-LT"/>
        </w:rPr>
        <w:t>d.</w:t>
      </w:r>
      <w:r w:rsidRPr="00EA6161">
        <w:rPr>
          <w:lang w:val="lt-LT"/>
        </w:rPr>
        <w:t xml:space="preserve"> </w:t>
      </w:r>
      <w:r w:rsidR="00A21CBB">
        <w:rPr>
          <w:lang w:val="lt-LT"/>
        </w:rPr>
        <w:t xml:space="preserve">Kaliningradas </w:t>
      </w:r>
      <w:r w:rsidRPr="00EA6161">
        <w:rPr>
          <w:lang w:val="lt-LT"/>
        </w:rPr>
        <w:t>(</w:t>
      </w:r>
      <w:r w:rsidR="00A21CBB">
        <w:rPr>
          <w:lang w:val="lt-LT"/>
        </w:rPr>
        <w:t>Rusijos Federacija</w:t>
      </w:r>
      <w:r w:rsidRPr="00EA6161">
        <w:rPr>
          <w:lang w:val="lt-LT"/>
        </w:rPr>
        <w:t>)</w:t>
      </w:r>
    </w:p>
    <w:p w:rsidR="00CA35F2" w:rsidRPr="00EA6161" w:rsidRDefault="00CA35F2" w:rsidP="00CA35F2">
      <w:pPr>
        <w:ind w:left="-540"/>
        <w:rPr>
          <w:lang w:val="lt-LT"/>
        </w:rPr>
      </w:pPr>
      <w:r w:rsidRPr="00EA6161">
        <w:rPr>
          <w:lang w:val="lt-LT"/>
        </w:rPr>
        <w:t xml:space="preserve"> </w:t>
      </w: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Tarnybinės komandiruotės metu įvykę susitikimai</w:t>
      </w:r>
    </w:p>
    <w:p w:rsidR="00B67BBC" w:rsidRPr="0083050C" w:rsidRDefault="0061406E" w:rsidP="0083050C">
      <w:pPr>
        <w:pStyle w:val="Sraopastraipa"/>
        <w:numPr>
          <w:ilvl w:val="0"/>
          <w:numId w:val="13"/>
        </w:numPr>
        <w:jc w:val="both"/>
        <w:rPr>
          <w:lang w:val="lt-LT"/>
        </w:rPr>
      </w:pPr>
      <w:r w:rsidRPr="0083050C">
        <w:rPr>
          <w:lang w:val="lt-LT"/>
        </w:rPr>
        <w:t>Dalyvavimas Kaliningrado miesto šventės renginiuose</w:t>
      </w:r>
    </w:p>
    <w:p w:rsidR="009778A5" w:rsidRPr="0083050C" w:rsidRDefault="006929F6" w:rsidP="0083050C">
      <w:pPr>
        <w:pStyle w:val="Sraopastraipa"/>
        <w:numPr>
          <w:ilvl w:val="0"/>
          <w:numId w:val="13"/>
        </w:numPr>
        <w:jc w:val="both"/>
        <w:rPr>
          <w:rFonts w:ascii="Calibri" w:hAnsi="Calibri"/>
          <w:color w:val="000000"/>
          <w:lang w:val="lt-LT"/>
        </w:rPr>
      </w:pPr>
      <w:r w:rsidRPr="0083050C">
        <w:rPr>
          <w:lang w:val="lt-LT"/>
        </w:rPr>
        <w:t>Susi</w:t>
      </w:r>
      <w:r w:rsidR="009778A5" w:rsidRPr="0083050C">
        <w:rPr>
          <w:lang w:val="lt-LT"/>
        </w:rPr>
        <w:t xml:space="preserve">tikimas </w:t>
      </w:r>
      <w:r w:rsidR="00A431B2" w:rsidRPr="0083050C">
        <w:rPr>
          <w:lang w:val="lt-LT"/>
        </w:rPr>
        <w:t xml:space="preserve">su </w:t>
      </w:r>
      <w:r w:rsidR="009778A5" w:rsidRPr="0083050C">
        <w:rPr>
          <w:lang w:val="lt-LT"/>
        </w:rPr>
        <w:t>v</w:t>
      </w:r>
      <w:r w:rsidR="009778A5" w:rsidRPr="0083050C">
        <w:rPr>
          <w:color w:val="000000"/>
          <w:lang w:val="lt-LT" w:eastAsia="ru-RU"/>
        </w:rPr>
        <w:t>alstybinės aukštojo mokslo švietimo įstaigos Maskvos valstybinio technologijos ir vadybos universiteto Kaliningrado filialo vadovais.</w:t>
      </w:r>
    </w:p>
    <w:p w:rsidR="00EA6161" w:rsidRPr="00EA6161" w:rsidRDefault="00EA6161" w:rsidP="009778A5">
      <w:pPr>
        <w:ind w:left="-540" w:firstLine="540"/>
        <w:jc w:val="both"/>
        <w:rPr>
          <w:b/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Aptarti (svarstyti) klausimai ir šalių pozicijos</w:t>
      </w:r>
    </w:p>
    <w:p w:rsidR="009778A5" w:rsidRDefault="009778A5" w:rsidP="009778A5">
      <w:pPr>
        <w:pStyle w:val="Sraopastraipa"/>
        <w:numPr>
          <w:ilvl w:val="0"/>
          <w:numId w:val="11"/>
        </w:numPr>
        <w:jc w:val="both"/>
        <w:rPr>
          <w:lang w:val="lt-LT"/>
        </w:rPr>
      </w:pPr>
      <w:r>
        <w:rPr>
          <w:lang w:val="lt-LT"/>
        </w:rPr>
        <w:t>Dalyvauta oficialiems Kaliningrado miesto svečiams skirtuose renginiuose, perduoti Kauno miesto mero sveikinimai Kaliningrado miesto šventės proga.</w:t>
      </w:r>
    </w:p>
    <w:p w:rsidR="009778A5" w:rsidRPr="009778A5" w:rsidRDefault="009778A5" w:rsidP="009778A5">
      <w:pPr>
        <w:pStyle w:val="Sraopastraipa"/>
        <w:numPr>
          <w:ilvl w:val="0"/>
          <w:numId w:val="11"/>
        </w:numPr>
        <w:jc w:val="both"/>
        <w:rPr>
          <w:rFonts w:ascii="Calibri" w:hAnsi="Calibri"/>
          <w:color w:val="000000"/>
          <w:lang w:val="lt-LT"/>
        </w:rPr>
      </w:pPr>
      <w:r w:rsidRPr="009778A5">
        <w:rPr>
          <w:lang w:val="lt-LT"/>
        </w:rPr>
        <w:t>Susi</w:t>
      </w:r>
      <w:r>
        <w:rPr>
          <w:lang w:val="lt-LT"/>
        </w:rPr>
        <w:t>tikime</w:t>
      </w:r>
      <w:r w:rsidRPr="009778A5">
        <w:rPr>
          <w:lang w:val="lt-LT"/>
        </w:rPr>
        <w:t xml:space="preserve"> su v</w:t>
      </w:r>
      <w:r w:rsidRPr="009778A5">
        <w:rPr>
          <w:color w:val="000000"/>
          <w:lang w:val="lt-LT" w:eastAsia="ru-RU"/>
        </w:rPr>
        <w:t>alstybinės aukštojo mokslo švietimo įstaigos Maskvos valstybinio technologijos ir vadybos universiteto Kaliningrado filialo vadovais</w:t>
      </w:r>
      <w:r>
        <w:rPr>
          <w:color w:val="000000"/>
          <w:lang w:val="lt-LT" w:eastAsia="ru-RU"/>
        </w:rPr>
        <w:t xml:space="preserve"> buvo pasirašyta bendradarbiavimo sutartis su Vilniaus dailės akademijos Kauno fakultetu, sudaryta bendradarbiavimo veiksmų programa.</w:t>
      </w:r>
    </w:p>
    <w:p w:rsidR="009B39CE" w:rsidRPr="00EA6161" w:rsidRDefault="009B39CE" w:rsidP="00EA6161">
      <w:pPr>
        <w:pStyle w:val="Sraopastraipa"/>
        <w:jc w:val="both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Atsivežta informacinė medžiaga ir leidiniai (pridedama prie ataskaitos)</w:t>
      </w:r>
    </w:p>
    <w:p w:rsidR="00EA6161" w:rsidRPr="009B39CE" w:rsidRDefault="009B39CE" w:rsidP="00EA6161">
      <w:pPr>
        <w:ind w:left="-540" w:firstLine="540"/>
        <w:rPr>
          <w:lang w:val="lt-LT"/>
        </w:rPr>
      </w:pPr>
      <w:r w:rsidRPr="009B39CE">
        <w:rPr>
          <w:lang w:val="lt-LT"/>
        </w:rPr>
        <w:t>Nėra</w:t>
      </w:r>
    </w:p>
    <w:p w:rsidR="009B39CE" w:rsidRPr="00EA6161" w:rsidRDefault="009B39CE" w:rsidP="00EA6161">
      <w:pPr>
        <w:ind w:left="-540" w:firstLine="540"/>
        <w:rPr>
          <w:b/>
          <w:lang w:val="lt-LT"/>
        </w:rPr>
      </w:pPr>
    </w:p>
    <w:p w:rsidR="00CA35F2" w:rsidRPr="00EA6161" w:rsidRDefault="00CA35F2" w:rsidP="009D01E0">
      <w:pPr>
        <w:ind w:left="-540" w:firstLine="540"/>
        <w:jc w:val="both"/>
        <w:rPr>
          <w:b/>
          <w:lang w:val="lt-LT"/>
        </w:rPr>
      </w:pPr>
      <w:r w:rsidRPr="00EA6161">
        <w:rPr>
          <w:b/>
          <w:lang w:val="lt-LT"/>
        </w:rPr>
        <w:t>Papildoma informacija (iš kokių lėšų finansuojama tarnybinė komandiruotė, tarnybinės komandiruotės bendra kaina)</w:t>
      </w:r>
    </w:p>
    <w:p w:rsidR="009B39CE" w:rsidRDefault="009B39CE" w:rsidP="009B39CE">
      <w:pPr>
        <w:ind w:left="-540"/>
        <w:jc w:val="both"/>
      </w:pPr>
      <w:r>
        <w:rPr>
          <w:lang w:val="lt-LT"/>
        </w:rPr>
        <w:t xml:space="preserve">Kelionės, </w:t>
      </w:r>
      <w:r w:rsidR="0083050C">
        <w:rPr>
          <w:lang w:val="lt-LT"/>
        </w:rPr>
        <w:t xml:space="preserve">vizų, </w:t>
      </w:r>
      <w:r>
        <w:rPr>
          <w:lang w:val="lt-LT"/>
        </w:rPr>
        <w:t xml:space="preserve">dienpinigių ir kitas išlaidas padengė Kauno miesto savivaldybė. </w:t>
      </w:r>
      <w:bookmarkStart w:id="0" w:name="_GoBack"/>
      <w:bookmarkEnd w:id="0"/>
    </w:p>
    <w:p w:rsidR="009D01E0" w:rsidRPr="00EA6161" w:rsidRDefault="009D01E0" w:rsidP="00EA6161">
      <w:pPr>
        <w:ind w:left="-540" w:firstLine="540"/>
        <w:jc w:val="both"/>
        <w:rPr>
          <w:lang w:val="lt-LT"/>
        </w:rPr>
      </w:pPr>
    </w:p>
    <w:p w:rsidR="009D01E0" w:rsidRDefault="009D01E0" w:rsidP="009D01E0">
      <w:pPr>
        <w:ind w:left="-540"/>
        <w:jc w:val="both"/>
        <w:rPr>
          <w:lang w:val="lt-LT"/>
        </w:rPr>
      </w:pPr>
    </w:p>
    <w:p w:rsidR="00336AE5" w:rsidRPr="00EA6161" w:rsidRDefault="00336AE5" w:rsidP="009D01E0">
      <w:pPr>
        <w:ind w:left="-540"/>
        <w:jc w:val="both"/>
        <w:rPr>
          <w:lang w:val="lt-LT"/>
        </w:rPr>
      </w:pPr>
    </w:p>
    <w:p w:rsidR="009D01E0" w:rsidRDefault="0083050C" w:rsidP="009D01E0">
      <w:pPr>
        <w:ind w:left="-540"/>
        <w:jc w:val="right"/>
        <w:rPr>
          <w:lang w:val="lt-LT"/>
        </w:rPr>
      </w:pPr>
      <w:r>
        <w:rPr>
          <w:lang w:val="lt-LT"/>
        </w:rPr>
        <w:t>Jonas Audėjaitis</w:t>
      </w:r>
    </w:p>
    <w:p w:rsidR="009D01E0" w:rsidRPr="00EA6161" w:rsidRDefault="009D01E0" w:rsidP="009D01E0">
      <w:pPr>
        <w:ind w:left="-540"/>
        <w:jc w:val="right"/>
        <w:rPr>
          <w:lang w:val="lt-LT"/>
        </w:rPr>
      </w:pPr>
    </w:p>
    <w:sectPr w:rsidR="009D01E0" w:rsidRPr="00EA6161" w:rsidSect="009D01E0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CF"/>
    <w:multiLevelType w:val="hybridMultilevel"/>
    <w:tmpl w:val="10A83C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008"/>
    <w:multiLevelType w:val="hybridMultilevel"/>
    <w:tmpl w:val="32601B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80485"/>
    <w:multiLevelType w:val="hybridMultilevel"/>
    <w:tmpl w:val="13EEF9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4073"/>
    <w:multiLevelType w:val="hybridMultilevel"/>
    <w:tmpl w:val="D320F3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7400C"/>
    <w:multiLevelType w:val="hybridMultilevel"/>
    <w:tmpl w:val="9DD0E3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C31B9"/>
    <w:multiLevelType w:val="hybridMultilevel"/>
    <w:tmpl w:val="775EDF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1124D"/>
    <w:multiLevelType w:val="hybridMultilevel"/>
    <w:tmpl w:val="76CA91DA"/>
    <w:lvl w:ilvl="0" w:tplc="0427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3CBB076D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67572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E07A1"/>
    <w:multiLevelType w:val="hybridMultilevel"/>
    <w:tmpl w:val="DC5418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54063"/>
    <w:multiLevelType w:val="hybridMultilevel"/>
    <w:tmpl w:val="BAF281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96476"/>
    <w:multiLevelType w:val="hybridMultilevel"/>
    <w:tmpl w:val="7A464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C390F"/>
    <w:multiLevelType w:val="hybridMultilevel"/>
    <w:tmpl w:val="8DA44C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F2"/>
    <w:rsid w:val="00100AAB"/>
    <w:rsid w:val="001D3B2A"/>
    <w:rsid w:val="00201C48"/>
    <w:rsid w:val="00245963"/>
    <w:rsid w:val="002779C7"/>
    <w:rsid w:val="00336AE5"/>
    <w:rsid w:val="004724AD"/>
    <w:rsid w:val="0061406E"/>
    <w:rsid w:val="006929F6"/>
    <w:rsid w:val="006B26A0"/>
    <w:rsid w:val="00790575"/>
    <w:rsid w:val="0083050C"/>
    <w:rsid w:val="008E64EE"/>
    <w:rsid w:val="00951503"/>
    <w:rsid w:val="009778A5"/>
    <w:rsid w:val="009B39CE"/>
    <w:rsid w:val="009D01E0"/>
    <w:rsid w:val="00A16305"/>
    <w:rsid w:val="00A21CBB"/>
    <w:rsid w:val="00A431B2"/>
    <w:rsid w:val="00AB187C"/>
    <w:rsid w:val="00B67BBC"/>
    <w:rsid w:val="00B83032"/>
    <w:rsid w:val="00BA06BB"/>
    <w:rsid w:val="00C0070C"/>
    <w:rsid w:val="00C247F9"/>
    <w:rsid w:val="00C35D5F"/>
    <w:rsid w:val="00CA35F2"/>
    <w:rsid w:val="00D27B29"/>
    <w:rsid w:val="00D53877"/>
    <w:rsid w:val="00EA6161"/>
    <w:rsid w:val="00ED5500"/>
    <w:rsid w:val="00F5411D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Vyginta Poderytė-Martinkienė</dc:creator>
  <cp:lastModifiedBy>Lina Duobaitė</cp:lastModifiedBy>
  <cp:revision>5</cp:revision>
  <cp:lastPrinted>2015-11-05T13:33:00Z</cp:lastPrinted>
  <dcterms:created xsi:type="dcterms:W3CDTF">2015-11-11T10:48:00Z</dcterms:created>
  <dcterms:modified xsi:type="dcterms:W3CDTF">2015-11-19T13:47:00Z</dcterms:modified>
</cp:coreProperties>
</file>