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F2" w:rsidRPr="00EA6161" w:rsidRDefault="00CA35F2" w:rsidP="00CA35F2">
      <w:pPr>
        <w:ind w:left="5184" w:hanging="5904"/>
        <w:jc w:val="center"/>
        <w:rPr>
          <w:b/>
          <w:lang w:val="lt-LT"/>
        </w:rPr>
      </w:pPr>
      <w:bookmarkStart w:id="0" w:name="_GoBack"/>
      <w:bookmarkEnd w:id="0"/>
      <w:r w:rsidRPr="00EA6161">
        <w:rPr>
          <w:b/>
          <w:lang w:val="lt-LT"/>
        </w:rPr>
        <w:t>TARNYBINĖS KOMANDIRUOTĖS UŽSIENIO VALSTYBĖJE ATASKAITA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  <w:r w:rsidRPr="00EA6161">
        <w:rPr>
          <w:lang w:val="lt-LT"/>
        </w:rPr>
        <w:t xml:space="preserve">2015 m. </w:t>
      </w:r>
      <w:r w:rsidR="009B39CE">
        <w:rPr>
          <w:lang w:val="lt-LT"/>
        </w:rPr>
        <w:t xml:space="preserve">spalio </w:t>
      </w:r>
      <w:r w:rsidR="00245963">
        <w:rPr>
          <w:lang w:val="lt-LT"/>
        </w:rPr>
        <w:t>26</w:t>
      </w:r>
      <w:r w:rsidRPr="00EA6161">
        <w:rPr>
          <w:lang w:val="lt-LT"/>
        </w:rPr>
        <w:t xml:space="preserve"> d.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  <w:r w:rsidRPr="00EA6161">
        <w:rPr>
          <w:lang w:val="lt-LT"/>
        </w:rPr>
        <w:t>Kaunas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-540" w:hanging="180"/>
        <w:rPr>
          <w:b/>
          <w:lang w:val="lt-LT"/>
        </w:rPr>
      </w:pPr>
      <w:r w:rsidRPr="00EA6161">
        <w:rPr>
          <w:lang w:val="lt-LT"/>
        </w:rPr>
        <w:tab/>
      </w:r>
      <w:r w:rsidRPr="00EA6161">
        <w:rPr>
          <w:lang w:val="lt-LT"/>
        </w:rPr>
        <w:tab/>
      </w:r>
      <w:r w:rsidRPr="00EA6161">
        <w:rPr>
          <w:b/>
          <w:lang w:val="lt-LT"/>
        </w:rPr>
        <w:t>Ataskaitą pateikė</w:t>
      </w:r>
    </w:p>
    <w:p w:rsidR="00A431B2" w:rsidRDefault="00A431B2" w:rsidP="001D3B2A">
      <w:pPr>
        <w:ind w:left="-540" w:hanging="27"/>
        <w:rPr>
          <w:lang w:val="lt-LT"/>
        </w:rPr>
      </w:pPr>
      <w:r>
        <w:rPr>
          <w:lang w:val="lt-LT"/>
        </w:rPr>
        <w:t>Visvaldas Matijošaitis, Kauno miesto savivaldybės meras</w:t>
      </w:r>
    </w:p>
    <w:p w:rsidR="00CA35F2" w:rsidRDefault="00B67BBC" w:rsidP="001D3B2A">
      <w:pPr>
        <w:ind w:left="-540" w:hanging="27"/>
        <w:rPr>
          <w:lang w:val="lt-LT"/>
        </w:rPr>
      </w:pPr>
      <w:r>
        <w:rPr>
          <w:lang w:val="lt-LT"/>
        </w:rPr>
        <w:t>Povilas Mačiulis</w:t>
      </w:r>
      <w:r w:rsidR="00CA35F2" w:rsidRPr="00EA6161">
        <w:rPr>
          <w:lang w:val="lt-LT"/>
        </w:rPr>
        <w:t>, Kauno miesto savivaldybės mero pavaduotojas</w:t>
      </w:r>
    </w:p>
    <w:p w:rsidR="00AB187C" w:rsidRPr="00EA6161" w:rsidRDefault="00AB187C" w:rsidP="00CA35F2">
      <w:pPr>
        <w:ind w:left="-540" w:hanging="180"/>
        <w:rPr>
          <w:lang w:val="lt-LT"/>
        </w:rPr>
      </w:pPr>
    </w:p>
    <w:p w:rsidR="00CA35F2" w:rsidRPr="00EA6161" w:rsidRDefault="00CA35F2" w:rsidP="00CA35F2">
      <w:pPr>
        <w:ind w:left="-540" w:hanging="180"/>
        <w:rPr>
          <w:b/>
          <w:lang w:val="lt-LT"/>
        </w:rPr>
      </w:pPr>
      <w:r w:rsidRPr="00EA6161">
        <w:rPr>
          <w:lang w:val="lt-LT"/>
        </w:rPr>
        <w:tab/>
      </w:r>
      <w:r w:rsidRPr="00EA6161">
        <w:rPr>
          <w:lang w:val="lt-LT"/>
        </w:rPr>
        <w:tab/>
      </w:r>
      <w:r w:rsidRPr="00EA6161">
        <w:rPr>
          <w:b/>
          <w:lang w:val="lt-LT"/>
        </w:rPr>
        <w:t>Tarnybinės komandiruotės pagrindas</w:t>
      </w:r>
    </w:p>
    <w:p w:rsidR="00A431B2" w:rsidRPr="006B26A0" w:rsidRDefault="00A431B2" w:rsidP="00A431B2">
      <w:pPr>
        <w:ind w:left="-567"/>
        <w:rPr>
          <w:lang w:val="lt-LT"/>
        </w:rPr>
      </w:pPr>
      <w:r w:rsidRPr="006B26A0">
        <w:rPr>
          <w:lang w:val="lt-LT"/>
        </w:rPr>
        <w:t xml:space="preserve">Potvarkis dėl </w:t>
      </w:r>
      <w:r>
        <w:rPr>
          <w:lang w:val="lt-LT"/>
        </w:rPr>
        <w:t xml:space="preserve">Visvaldo Matijošaičio </w:t>
      </w:r>
      <w:r w:rsidRPr="006B26A0">
        <w:rPr>
          <w:lang w:val="lt-LT"/>
        </w:rPr>
        <w:t>komandiruotės 2015-</w:t>
      </w:r>
      <w:r>
        <w:rPr>
          <w:lang w:val="lt-LT"/>
        </w:rPr>
        <w:t>1</w:t>
      </w:r>
      <w:r w:rsidRPr="006B26A0">
        <w:rPr>
          <w:lang w:val="lt-LT"/>
        </w:rPr>
        <w:t>0-</w:t>
      </w:r>
      <w:r>
        <w:rPr>
          <w:lang w:val="lt-LT"/>
        </w:rPr>
        <w:t>19</w:t>
      </w:r>
      <w:r w:rsidRPr="006B26A0">
        <w:rPr>
          <w:lang w:val="lt-LT"/>
        </w:rPr>
        <w:t>, Nr. MA-</w:t>
      </w:r>
      <w:r>
        <w:rPr>
          <w:lang w:val="lt-LT"/>
        </w:rPr>
        <w:t>313</w:t>
      </w:r>
    </w:p>
    <w:p w:rsidR="006B26A0" w:rsidRPr="006B26A0" w:rsidRDefault="006B26A0" w:rsidP="00CA35F2">
      <w:pPr>
        <w:ind w:left="-567"/>
        <w:rPr>
          <w:lang w:val="lt-LT"/>
        </w:rPr>
      </w:pPr>
      <w:r w:rsidRPr="006B26A0">
        <w:rPr>
          <w:lang w:val="lt-LT"/>
        </w:rPr>
        <w:t xml:space="preserve">Potvarkis dėl </w:t>
      </w:r>
      <w:r w:rsidR="00B67BBC">
        <w:rPr>
          <w:lang w:val="lt-LT"/>
        </w:rPr>
        <w:t xml:space="preserve">Povilo Mačiulio </w:t>
      </w:r>
      <w:r w:rsidRPr="006B26A0">
        <w:rPr>
          <w:lang w:val="lt-LT"/>
        </w:rPr>
        <w:t>komandiruotės 2015-</w:t>
      </w:r>
      <w:r w:rsidR="00B67BBC">
        <w:rPr>
          <w:lang w:val="lt-LT"/>
        </w:rPr>
        <w:t>1</w:t>
      </w:r>
      <w:r w:rsidRPr="006B26A0">
        <w:rPr>
          <w:lang w:val="lt-LT"/>
        </w:rPr>
        <w:t>0-</w:t>
      </w:r>
      <w:r w:rsidR="00A431B2">
        <w:rPr>
          <w:lang w:val="lt-LT"/>
        </w:rPr>
        <w:t>1</w:t>
      </w:r>
      <w:r w:rsidR="00B67BBC">
        <w:rPr>
          <w:lang w:val="lt-LT"/>
        </w:rPr>
        <w:t>9</w:t>
      </w:r>
      <w:r w:rsidRPr="006B26A0">
        <w:rPr>
          <w:lang w:val="lt-LT"/>
        </w:rPr>
        <w:t>, Nr. MA-</w:t>
      </w:r>
      <w:r w:rsidR="00B67BBC">
        <w:rPr>
          <w:lang w:val="lt-LT"/>
        </w:rPr>
        <w:t>3</w:t>
      </w:r>
      <w:r w:rsidR="00A431B2">
        <w:rPr>
          <w:lang w:val="lt-LT"/>
        </w:rPr>
        <w:t>14</w:t>
      </w:r>
    </w:p>
    <w:p w:rsidR="00CA35F2" w:rsidRPr="00EA6161" w:rsidRDefault="00CA35F2" w:rsidP="00CA35F2">
      <w:pPr>
        <w:ind w:left="-540" w:hanging="180"/>
        <w:rPr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Tarnybinės komandiruotės laikas ir vieta</w:t>
      </w:r>
    </w:p>
    <w:p w:rsidR="00CA35F2" w:rsidRPr="00EA6161" w:rsidRDefault="00CA35F2" w:rsidP="00CA35F2">
      <w:pPr>
        <w:ind w:left="-540"/>
        <w:rPr>
          <w:lang w:val="lt-LT"/>
        </w:rPr>
      </w:pPr>
      <w:r w:rsidRPr="00EA6161">
        <w:rPr>
          <w:lang w:val="lt-LT"/>
        </w:rPr>
        <w:t xml:space="preserve">2015 m. </w:t>
      </w:r>
      <w:r w:rsidR="00B67BBC">
        <w:rPr>
          <w:lang w:val="lt-LT"/>
        </w:rPr>
        <w:t xml:space="preserve">spalio </w:t>
      </w:r>
      <w:r w:rsidR="00A431B2">
        <w:rPr>
          <w:lang w:val="lt-LT"/>
        </w:rPr>
        <w:t xml:space="preserve">21-22 </w:t>
      </w:r>
      <w:r w:rsidR="008E64EE" w:rsidRPr="00EA6161">
        <w:rPr>
          <w:lang w:val="lt-LT"/>
        </w:rPr>
        <w:t>d.</w:t>
      </w:r>
      <w:r w:rsidRPr="00EA6161">
        <w:rPr>
          <w:lang w:val="lt-LT"/>
        </w:rPr>
        <w:t xml:space="preserve"> </w:t>
      </w:r>
      <w:r w:rsidR="00A431B2">
        <w:rPr>
          <w:lang w:val="lt-LT"/>
        </w:rPr>
        <w:t xml:space="preserve">Paryžius </w:t>
      </w:r>
      <w:r w:rsidRPr="00EA6161">
        <w:rPr>
          <w:lang w:val="lt-LT"/>
        </w:rPr>
        <w:t>(</w:t>
      </w:r>
      <w:r w:rsidR="00A431B2">
        <w:rPr>
          <w:lang w:val="lt-LT"/>
        </w:rPr>
        <w:t xml:space="preserve">Prancūzijos </w:t>
      </w:r>
      <w:r w:rsidRPr="00EA6161">
        <w:rPr>
          <w:lang w:val="lt-LT"/>
        </w:rPr>
        <w:t>Respublika)</w:t>
      </w:r>
    </w:p>
    <w:p w:rsidR="00CA35F2" w:rsidRPr="00EA6161" w:rsidRDefault="00CA35F2" w:rsidP="00CA35F2">
      <w:pPr>
        <w:ind w:left="-540"/>
        <w:rPr>
          <w:lang w:val="lt-LT"/>
        </w:rPr>
      </w:pPr>
      <w:r w:rsidRPr="00EA6161">
        <w:rPr>
          <w:lang w:val="lt-LT"/>
        </w:rPr>
        <w:t xml:space="preserve"> </w:t>
      </w: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Tarnybinės komandiruotės metu įvykę susitikimai</w:t>
      </w:r>
    </w:p>
    <w:p w:rsidR="00B67BBC" w:rsidRDefault="00A431B2" w:rsidP="00EA6161">
      <w:pPr>
        <w:ind w:left="-540" w:firstLine="540"/>
        <w:jc w:val="both"/>
        <w:rPr>
          <w:lang w:val="lt-LT"/>
        </w:rPr>
      </w:pPr>
      <w:r>
        <w:rPr>
          <w:lang w:val="lt-LT"/>
        </w:rPr>
        <w:t>Susitikimas su Lietuvos Respublikos ambasadoriumi UNESCO Arūnu Gelūnu</w:t>
      </w:r>
    </w:p>
    <w:p w:rsidR="006929F6" w:rsidRDefault="006929F6" w:rsidP="00EA6161">
      <w:pPr>
        <w:ind w:left="-540" w:firstLine="540"/>
        <w:jc w:val="both"/>
        <w:rPr>
          <w:lang w:val="lt-LT"/>
        </w:rPr>
      </w:pPr>
      <w:r w:rsidRPr="00EA6161">
        <w:rPr>
          <w:lang w:val="lt-LT"/>
        </w:rPr>
        <w:t>Susi</w:t>
      </w:r>
      <w:r w:rsidR="00A431B2">
        <w:rPr>
          <w:lang w:val="lt-LT"/>
        </w:rPr>
        <w:t>pažinimas su Paryžiaus miesto viešosios infrastruktūros objektais</w:t>
      </w:r>
      <w:r w:rsidR="004724AD" w:rsidRPr="00EA6161">
        <w:rPr>
          <w:lang w:val="lt-LT"/>
        </w:rPr>
        <w:t xml:space="preserve"> </w:t>
      </w:r>
    </w:p>
    <w:p w:rsidR="00EA6161" w:rsidRPr="00EA6161" w:rsidRDefault="00EA6161" w:rsidP="00CA35F2">
      <w:pPr>
        <w:ind w:left="-540" w:firstLine="540"/>
        <w:rPr>
          <w:b/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Aptarti (svarstyti) klausimai ir šalių pozicijos</w:t>
      </w:r>
    </w:p>
    <w:p w:rsidR="00100AAB" w:rsidRDefault="00100AAB" w:rsidP="00100AAB">
      <w:pPr>
        <w:pStyle w:val="Sraopastraipa"/>
        <w:numPr>
          <w:ilvl w:val="0"/>
          <w:numId w:val="11"/>
        </w:numPr>
        <w:jc w:val="both"/>
        <w:rPr>
          <w:lang w:val="lt-LT"/>
        </w:rPr>
      </w:pPr>
      <w:r>
        <w:rPr>
          <w:lang w:val="lt-LT"/>
        </w:rPr>
        <w:t>Susitikimo</w:t>
      </w:r>
      <w:r w:rsidRPr="00100AAB">
        <w:rPr>
          <w:lang w:val="lt-LT"/>
        </w:rPr>
        <w:t xml:space="preserve"> su Lietuvos Respublikos ambasadoriumi UNESCO Arūnu Gelūnu</w:t>
      </w:r>
      <w:r>
        <w:rPr>
          <w:lang w:val="lt-LT"/>
        </w:rPr>
        <w:t xml:space="preserve"> metu buvo aptartos galimybės Kauno tarpukario architektūrą įtraukti į UNESCO paveldo sąrašą, ekspertų rekomendacijos ir būtini žingsniai šiam tikslui pasiekti.</w:t>
      </w:r>
    </w:p>
    <w:p w:rsidR="00100AAB" w:rsidRPr="00100AAB" w:rsidRDefault="00100AAB" w:rsidP="00100AAB">
      <w:pPr>
        <w:pStyle w:val="Sraopastraipa"/>
        <w:numPr>
          <w:ilvl w:val="0"/>
          <w:numId w:val="11"/>
        </w:numPr>
        <w:jc w:val="both"/>
        <w:rPr>
          <w:lang w:val="lt-LT"/>
        </w:rPr>
      </w:pPr>
      <w:r>
        <w:rPr>
          <w:lang w:val="lt-LT"/>
        </w:rPr>
        <w:t>Buvos susipažinta su Paryžiaus miesto viešosios infrastruktūros objektais,</w:t>
      </w:r>
      <w:r w:rsidRPr="00100AAB">
        <w:rPr>
          <w:lang w:val="lt-LT"/>
        </w:rPr>
        <w:t xml:space="preserve"> su inovacijomis įrengiant reklaminius plotus viešosiose erdvėse, miesto infrastruktūros objektų įrengimo ir atnaujinimo galimybėmis, juos pritaikant ir reklamos funkcijoms.</w:t>
      </w:r>
    </w:p>
    <w:p w:rsidR="004724AD" w:rsidRPr="00EA6161" w:rsidRDefault="004724AD" w:rsidP="00CA35F2">
      <w:pPr>
        <w:ind w:left="-540"/>
        <w:jc w:val="both"/>
        <w:rPr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Pasiūlymai dėl tarnybinėje komandiruotėje įgytų žinių (informacijos) panaudojimo</w:t>
      </w:r>
    </w:p>
    <w:p w:rsidR="00EA6161" w:rsidRPr="00245963" w:rsidRDefault="00100AAB" w:rsidP="00245963">
      <w:pPr>
        <w:pStyle w:val="Sraopastraipa"/>
        <w:numPr>
          <w:ilvl w:val="0"/>
          <w:numId w:val="12"/>
        </w:numPr>
        <w:jc w:val="both"/>
        <w:rPr>
          <w:lang w:val="lt-LT"/>
        </w:rPr>
      </w:pPr>
      <w:r w:rsidRPr="00245963">
        <w:rPr>
          <w:lang w:val="lt-LT"/>
        </w:rPr>
        <w:t>Ambasadorius A. Gelūnas pažadėjo visokeriopą paramą ir pagalbą siekiant Kauno tarpukario architektūrą įtraukti į UNESCO paveldo sąrašą.</w:t>
      </w:r>
    </w:p>
    <w:p w:rsidR="00100AAB" w:rsidRPr="00245963" w:rsidRDefault="00100AAB" w:rsidP="00245963">
      <w:pPr>
        <w:pStyle w:val="Sraopastraipa"/>
        <w:numPr>
          <w:ilvl w:val="0"/>
          <w:numId w:val="12"/>
        </w:numPr>
        <w:jc w:val="both"/>
        <w:rPr>
          <w:lang w:val="lt-LT"/>
        </w:rPr>
      </w:pPr>
      <w:r w:rsidRPr="00245963">
        <w:rPr>
          <w:lang w:val="lt-LT"/>
        </w:rPr>
        <w:t xml:space="preserve">Informacija apie viešosios miesto infrastruktūros gerosios praktikos pavyzdžius perduota atsakingiems Administracijos specialistams. </w:t>
      </w:r>
    </w:p>
    <w:p w:rsidR="009B39CE" w:rsidRPr="00EA6161" w:rsidRDefault="009B39CE" w:rsidP="00EA6161">
      <w:pPr>
        <w:pStyle w:val="Sraopastraipa"/>
        <w:jc w:val="both"/>
        <w:rPr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Atsivežta informacinė medžiaga ir leidiniai (pridedama prie ataskaitos)</w:t>
      </w:r>
    </w:p>
    <w:p w:rsidR="00EA6161" w:rsidRPr="009B39CE" w:rsidRDefault="009B39CE" w:rsidP="00EA6161">
      <w:pPr>
        <w:ind w:left="-540" w:firstLine="540"/>
        <w:rPr>
          <w:lang w:val="lt-LT"/>
        </w:rPr>
      </w:pPr>
      <w:r w:rsidRPr="009B39CE">
        <w:rPr>
          <w:lang w:val="lt-LT"/>
        </w:rPr>
        <w:t>Nėra</w:t>
      </w:r>
    </w:p>
    <w:p w:rsidR="009B39CE" w:rsidRPr="00EA6161" w:rsidRDefault="009B39CE" w:rsidP="00EA6161">
      <w:pPr>
        <w:ind w:left="-540" w:firstLine="540"/>
        <w:rPr>
          <w:b/>
          <w:lang w:val="lt-LT"/>
        </w:rPr>
      </w:pPr>
    </w:p>
    <w:p w:rsidR="00CA35F2" w:rsidRPr="00EA6161" w:rsidRDefault="00CA35F2" w:rsidP="009D01E0">
      <w:pPr>
        <w:ind w:left="-540" w:firstLine="540"/>
        <w:jc w:val="both"/>
        <w:rPr>
          <w:b/>
          <w:lang w:val="lt-LT"/>
        </w:rPr>
      </w:pPr>
      <w:r w:rsidRPr="00EA6161">
        <w:rPr>
          <w:b/>
          <w:lang w:val="lt-LT"/>
        </w:rPr>
        <w:t>Papildoma informacija (iš kokių lėšų finansuojama tarnybinė komandiruotė</w:t>
      </w:r>
      <w:r w:rsidR="00837788">
        <w:rPr>
          <w:b/>
          <w:lang w:val="lt-LT"/>
        </w:rPr>
        <w:t xml:space="preserve">) </w:t>
      </w:r>
    </w:p>
    <w:p w:rsidR="009B39CE" w:rsidRPr="008C4B3F" w:rsidRDefault="009B39CE" w:rsidP="009B39CE">
      <w:pPr>
        <w:ind w:left="-540"/>
        <w:jc w:val="both"/>
        <w:rPr>
          <w:lang w:val="lt-LT"/>
        </w:rPr>
      </w:pPr>
      <w:r>
        <w:rPr>
          <w:lang w:val="lt-LT"/>
        </w:rPr>
        <w:t xml:space="preserve">Kelionės, </w:t>
      </w:r>
      <w:r w:rsidR="00245963">
        <w:rPr>
          <w:lang w:val="lt-LT"/>
        </w:rPr>
        <w:t>nakvynės</w:t>
      </w:r>
      <w:r>
        <w:rPr>
          <w:lang w:val="lt-LT"/>
        </w:rPr>
        <w:t xml:space="preserve">, dienpinigių ir kitas išlaidas padengė Kauno miesto savivaldybė. </w:t>
      </w:r>
    </w:p>
    <w:p w:rsidR="009D01E0" w:rsidRPr="00EA6161" w:rsidRDefault="009D01E0" w:rsidP="00EA6161">
      <w:pPr>
        <w:ind w:left="-540" w:firstLine="540"/>
        <w:jc w:val="both"/>
        <w:rPr>
          <w:lang w:val="lt-LT"/>
        </w:rPr>
      </w:pPr>
    </w:p>
    <w:p w:rsidR="009D01E0" w:rsidRDefault="009D01E0" w:rsidP="009D01E0">
      <w:pPr>
        <w:ind w:left="-540"/>
        <w:jc w:val="both"/>
        <w:rPr>
          <w:lang w:val="lt-LT"/>
        </w:rPr>
      </w:pPr>
    </w:p>
    <w:p w:rsidR="00336AE5" w:rsidRPr="00EA6161" w:rsidRDefault="00336AE5" w:rsidP="009D01E0">
      <w:pPr>
        <w:ind w:left="-540"/>
        <w:jc w:val="both"/>
        <w:rPr>
          <w:lang w:val="lt-LT"/>
        </w:rPr>
      </w:pPr>
    </w:p>
    <w:p w:rsidR="00245963" w:rsidRDefault="00245963" w:rsidP="009D01E0">
      <w:pPr>
        <w:ind w:left="-540"/>
        <w:jc w:val="right"/>
        <w:rPr>
          <w:lang w:val="lt-LT"/>
        </w:rPr>
      </w:pPr>
      <w:r>
        <w:rPr>
          <w:lang w:val="lt-LT"/>
        </w:rPr>
        <w:t>Visvaldas Matijošaitis</w:t>
      </w:r>
    </w:p>
    <w:p w:rsidR="00245963" w:rsidRDefault="00245963" w:rsidP="009D01E0">
      <w:pPr>
        <w:ind w:left="-540"/>
        <w:jc w:val="right"/>
        <w:rPr>
          <w:lang w:val="lt-LT"/>
        </w:rPr>
      </w:pPr>
    </w:p>
    <w:p w:rsidR="00245963" w:rsidRDefault="00245963" w:rsidP="009D01E0">
      <w:pPr>
        <w:ind w:left="-540"/>
        <w:jc w:val="right"/>
        <w:rPr>
          <w:lang w:val="lt-LT"/>
        </w:rPr>
      </w:pPr>
    </w:p>
    <w:p w:rsidR="00245963" w:rsidRDefault="00245963" w:rsidP="009D01E0">
      <w:pPr>
        <w:ind w:left="-540"/>
        <w:jc w:val="right"/>
        <w:rPr>
          <w:lang w:val="lt-LT"/>
        </w:rPr>
      </w:pPr>
    </w:p>
    <w:p w:rsidR="009D01E0" w:rsidRDefault="009B39CE" w:rsidP="009D01E0">
      <w:pPr>
        <w:ind w:left="-540"/>
        <w:jc w:val="right"/>
        <w:rPr>
          <w:lang w:val="lt-LT"/>
        </w:rPr>
      </w:pPr>
      <w:r>
        <w:rPr>
          <w:lang w:val="lt-LT"/>
        </w:rPr>
        <w:t>Povilas Mačiulis</w:t>
      </w:r>
    </w:p>
    <w:p w:rsidR="009D01E0" w:rsidRPr="00EA6161" w:rsidRDefault="009D01E0" w:rsidP="009D01E0">
      <w:pPr>
        <w:ind w:left="-540"/>
        <w:jc w:val="right"/>
        <w:rPr>
          <w:lang w:val="lt-LT"/>
        </w:rPr>
      </w:pPr>
    </w:p>
    <w:sectPr w:rsidR="009D01E0" w:rsidRPr="00EA6161" w:rsidSect="009D01E0">
      <w:pgSz w:w="11906" w:h="16838"/>
      <w:pgMar w:top="1276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CF"/>
    <w:multiLevelType w:val="hybridMultilevel"/>
    <w:tmpl w:val="10A83C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008"/>
    <w:multiLevelType w:val="hybridMultilevel"/>
    <w:tmpl w:val="32601B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84073"/>
    <w:multiLevelType w:val="hybridMultilevel"/>
    <w:tmpl w:val="D320F3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7400C"/>
    <w:multiLevelType w:val="hybridMultilevel"/>
    <w:tmpl w:val="9DD0E3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C31B9"/>
    <w:multiLevelType w:val="hybridMultilevel"/>
    <w:tmpl w:val="775EDF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1124D"/>
    <w:multiLevelType w:val="hybridMultilevel"/>
    <w:tmpl w:val="76CA91DA"/>
    <w:lvl w:ilvl="0" w:tplc="0427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3CBB076D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67572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E07A1"/>
    <w:multiLevelType w:val="hybridMultilevel"/>
    <w:tmpl w:val="DC5418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54063"/>
    <w:multiLevelType w:val="hybridMultilevel"/>
    <w:tmpl w:val="BAF281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96476"/>
    <w:multiLevelType w:val="hybridMultilevel"/>
    <w:tmpl w:val="7A464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C390F"/>
    <w:multiLevelType w:val="hybridMultilevel"/>
    <w:tmpl w:val="8DA44C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F2"/>
    <w:rsid w:val="00100AAB"/>
    <w:rsid w:val="001D3B2A"/>
    <w:rsid w:val="00245963"/>
    <w:rsid w:val="002779C7"/>
    <w:rsid w:val="00336AE5"/>
    <w:rsid w:val="004724AD"/>
    <w:rsid w:val="006929F6"/>
    <w:rsid w:val="006B26A0"/>
    <w:rsid w:val="00790575"/>
    <w:rsid w:val="00837788"/>
    <w:rsid w:val="008C4B3F"/>
    <w:rsid w:val="008E64EE"/>
    <w:rsid w:val="009347E4"/>
    <w:rsid w:val="00951503"/>
    <w:rsid w:val="009B39CE"/>
    <w:rsid w:val="009D01E0"/>
    <w:rsid w:val="00A431B2"/>
    <w:rsid w:val="00AB187C"/>
    <w:rsid w:val="00B67BBC"/>
    <w:rsid w:val="00B83032"/>
    <w:rsid w:val="00BA06BB"/>
    <w:rsid w:val="00C0070C"/>
    <w:rsid w:val="00C247F9"/>
    <w:rsid w:val="00C35D5F"/>
    <w:rsid w:val="00CA35F2"/>
    <w:rsid w:val="00D27B29"/>
    <w:rsid w:val="00D53877"/>
    <w:rsid w:val="00EA6161"/>
    <w:rsid w:val="00F5411D"/>
    <w:rsid w:val="00F92C8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Vyginta Poderytė-Martinkienė</dc:creator>
  <cp:lastModifiedBy>Deividas Vasiliauskas</cp:lastModifiedBy>
  <cp:revision>2</cp:revision>
  <cp:lastPrinted>2015-11-05T13:33:00Z</cp:lastPrinted>
  <dcterms:created xsi:type="dcterms:W3CDTF">2015-11-17T11:28:00Z</dcterms:created>
  <dcterms:modified xsi:type="dcterms:W3CDTF">2015-11-17T11:28:00Z</dcterms:modified>
</cp:coreProperties>
</file>