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77D" w:rsidRPr="0033435C" w:rsidRDefault="00854DA7" w:rsidP="00854DA7">
      <w:pPr>
        <w:tabs>
          <w:tab w:val="left" w:pos="9540"/>
        </w:tabs>
        <w:jc w:val="center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  <w:r>
        <w:rPr>
          <w:rFonts w:asciiTheme="minorHAnsi" w:hAnsiTheme="minorHAnsi" w:cstheme="minorHAnsi"/>
          <w:b/>
          <w:szCs w:val="22"/>
          <w:lang w:eastAsia="lt-LT"/>
        </w:rPr>
        <w:t>KAUNO MIESTO SAVIVALDYBĖS ADMINISTRACIJA</w:t>
      </w:r>
    </w:p>
    <w:p w:rsidR="00A6277D" w:rsidRPr="0033435C" w:rsidRDefault="000E5A57">
      <w:pPr>
        <w:jc w:val="center"/>
        <w:rPr>
          <w:rFonts w:asciiTheme="minorHAnsi" w:hAnsiTheme="minorHAnsi" w:cstheme="minorHAnsi"/>
          <w:bCs/>
          <w:szCs w:val="24"/>
          <w:lang w:eastAsia="lt-LT"/>
        </w:rPr>
      </w:pPr>
      <w:r w:rsidRPr="0033435C">
        <w:rPr>
          <w:rFonts w:asciiTheme="minorHAnsi" w:hAnsiTheme="minorHAnsi" w:cstheme="minorHAnsi"/>
          <w:bCs/>
          <w:szCs w:val="24"/>
          <w:lang w:eastAsia="lt-LT"/>
        </w:rPr>
        <w:t>________________________________________________________________</w:t>
      </w:r>
    </w:p>
    <w:p w:rsidR="00A6277D" w:rsidRPr="0033435C" w:rsidRDefault="000E5A57">
      <w:pPr>
        <w:jc w:val="center"/>
        <w:rPr>
          <w:rFonts w:asciiTheme="minorHAnsi" w:hAnsiTheme="minorHAnsi" w:cstheme="minorHAnsi"/>
          <w:bCs/>
          <w:sz w:val="20"/>
          <w:lang w:eastAsia="lt-LT"/>
        </w:rPr>
      </w:pPr>
      <w:r w:rsidRPr="0033435C">
        <w:rPr>
          <w:rFonts w:asciiTheme="minorHAnsi" w:hAnsiTheme="minorHAnsi" w:cstheme="minorHAnsi"/>
          <w:bCs/>
          <w:sz w:val="20"/>
          <w:lang w:eastAsia="lt-LT"/>
        </w:rPr>
        <w:t>(dokumento sudarytojo pavadinimas)</w:t>
      </w:r>
    </w:p>
    <w:p w:rsidR="00A6277D" w:rsidRPr="0033435C" w:rsidRDefault="00A6277D">
      <w:pPr>
        <w:jc w:val="center"/>
        <w:rPr>
          <w:rFonts w:asciiTheme="minorHAnsi" w:hAnsiTheme="minorHAnsi" w:cstheme="minorHAnsi"/>
          <w:b/>
          <w:bCs/>
          <w:szCs w:val="24"/>
          <w:lang w:eastAsia="lt-LT"/>
        </w:rPr>
      </w:pPr>
    </w:p>
    <w:p w:rsidR="00A6277D" w:rsidRPr="0033435C" w:rsidRDefault="00786D18" w:rsidP="00995B97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  <w:lang w:eastAsia="lt-LT"/>
        </w:rPr>
      </w:pPr>
      <w:r>
        <w:rPr>
          <w:rFonts w:asciiTheme="minorHAnsi" w:hAnsiTheme="minorHAnsi" w:cstheme="minorHAnsi"/>
          <w:b/>
          <w:bCs/>
          <w:szCs w:val="24"/>
          <w:u w:val="single"/>
          <w:lang w:eastAsia="lt-LT"/>
        </w:rPr>
        <w:t>METINIO</w:t>
      </w:r>
      <w:r w:rsidR="000E5A57" w:rsidRPr="0033435C">
        <w:rPr>
          <w:rFonts w:asciiTheme="minorHAnsi" w:hAnsiTheme="minorHAnsi" w:cstheme="minorHAnsi"/>
          <w:b/>
          <w:bCs/>
          <w:szCs w:val="24"/>
          <w:lang w:eastAsia="lt-LT"/>
        </w:rPr>
        <w:t xml:space="preserve"> </w:t>
      </w:r>
      <w:r w:rsidR="00854DA7">
        <w:rPr>
          <w:rFonts w:asciiTheme="minorHAnsi" w:hAnsiTheme="minorHAnsi" w:cstheme="minorHAnsi"/>
          <w:b/>
          <w:bCs/>
          <w:szCs w:val="24"/>
          <w:lang w:eastAsia="lt-LT"/>
        </w:rPr>
        <w:t xml:space="preserve"> </w:t>
      </w:r>
      <w:r w:rsidR="000E5A57" w:rsidRPr="0033435C">
        <w:rPr>
          <w:rFonts w:asciiTheme="minorHAnsi" w:hAnsiTheme="minorHAnsi" w:cstheme="minorHAnsi"/>
          <w:b/>
          <w:bCs/>
          <w:szCs w:val="24"/>
          <w:lang w:eastAsia="lt-LT"/>
        </w:rPr>
        <w:t xml:space="preserve">BIUDŽETO VYKDYMO </w:t>
      </w:r>
    </w:p>
    <w:p w:rsidR="00A6277D" w:rsidRPr="0033435C" w:rsidRDefault="00DC78CA" w:rsidP="00DC78CA">
      <w:pPr>
        <w:spacing w:line="360" w:lineRule="auto"/>
        <w:ind w:left="2357" w:firstLine="239"/>
        <w:rPr>
          <w:rFonts w:asciiTheme="minorHAnsi" w:hAnsiTheme="minorHAnsi" w:cstheme="minorHAnsi"/>
          <w:b/>
          <w:bCs/>
          <w:szCs w:val="24"/>
          <w:lang w:eastAsia="lt-LT"/>
        </w:rPr>
      </w:pPr>
      <w:r>
        <w:rPr>
          <w:rFonts w:asciiTheme="minorHAnsi" w:hAnsiTheme="minorHAnsi" w:cstheme="minorHAnsi"/>
          <w:color w:val="000000"/>
          <w:sz w:val="20"/>
          <w:lang w:eastAsia="lt-LT"/>
        </w:rPr>
        <w:t xml:space="preserve">                </w:t>
      </w:r>
      <w:r w:rsidR="000E5A57" w:rsidRPr="0033435C">
        <w:rPr>
          <w:rFonts w:asciiTheme="minorHAnsi" w:hAnsiTheme="minorHAnsi" w:cstheme="minorHAnsi"/>
          <w:color w:val="000000"/>
          <w:sz w:val="20"/>
          <w:lang w:eastAsia="lt-LT"/>
        </w:rPr>
        <w:t>(I ketvirčio, pusmečio, 9 mėnesių, metinė)</w:t>
      </w:r>
    </w:p>
    <w:p w:rsidR="00A6277D" w:rsidRPr="0033435C" w:rsidRDefault="000E5A57" w:rsidP="00995B97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bCs/>
          <w:szCs w:val="24"/>
          <w:lang w:eastAsia="lt-LT"/>
        </w:rPr>
        <w:t>ATASKAITŲ RINKINIO</w:t>
      </w:r>
    </w:p>
    <w:p w:rsidR="00A6277D" w:rsidRPr="0033435C" w:rsidRDefault="000E5A57" w:rsidP="00995B97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bCs/>
          <w:szCs w:val="24"/>
          <w:lang w:eastAsia="lt-LT"/>
        </w:rPr>
        <w:t>AIŠKINAMASIS RAŠTAS</w:t>
      </w:r>
    </w:p>
    <w:p w:rsidR="00A6277D" w:rsidRPr="0033435C" w:rsidRDefault="00A6277D">
      <w:pPr>
        <w:jc w:val="center"/>
        <w:rPr>
          <w:rFonts w:asciiTheme="minorHAnsi" w:hAnsiTheme="minorHAnsi" w:cstheme="minorHAnsi"/>
          <w:color w:val="000000"/>
          <w:sz w:val="18"/>
          <w:szCs w:val="18"/>
          <w:lang w:eastAsia="lt-LT"/>
        </w:rPr>
      </w:pPr>
    </w:p>
    <w:p w:rsidR="00A6277D" w:rsidRPr="0033435C" w:rsidRDefault="000E5A57">
      <w:pPr>
        <w:jc w:val="center"/>
        <w:rPr>
          <w:rFonts w:asciiTheme="minorHAnsi" w:hAnsiTheme="minorHAnsi" w:cstheme="minorHAnsi"/>
          <w:szCs w:val="24"/>
          <w:lang w:eastAsia="lt-LT"/>
        </w:rPr>
      </w:pPr>
      <w:r w:rsidRPr="0033435C">
        <w:rPr>
          <w:rFonts w:asciiTheme="minorHAnsi" w:hAnsiTheme="minorHAnsi" w:cstheme="minorHAnsi"/>
          <w:szCs w:val="24"/>
          <w:lang w:eastAsia="lt-LT"/>
        </w:rPr>
        <w:t>__________ Nr. __________</w:t>
      </w:r>
    </w:p>
    <w:p w:rsidR="00A6277D" w:rsidRPr="0033435C" w:rsidRDefault="00DC78CA">
      <w:pPr>
        <w:ind w:left="3828"/>
        <w:rPr>
          <w:rFonts w:asciiTheme="minorHAnsi" w:hAnsiTheme="minorHAnsi" w:cstheme="minorHAnsi"/>
          <w:color w:val="000000"/>
          <w:sz w:val="20"/>
          <w:lang w:eastAsia="lt-LT"/>
        </w:rPr>
      </w:pPr>
      <w:r>
        <w:rPr>
          <w:rFonts w:asciiTheme="minorHAnsi" w:hAnsiTheme="minorHAnsi" w:cstheme="minorHAnsi"/>
          <w:color w:val="000000"/>
          <w:sz w:val="20"/>
          <w:lang w:eastAsia="lt-LT"/>
        </w:rPr>
        <w:t xml:space="preserve">    </w:t>
      </w:r>
      <w:r w:rsidR="000E5A57" w:rsidRPr="0033435C">
        <w:rPr>
          <w:rFonts w:asciiTheme="minorHAnsi" w:hAnsiTheme="minorHAnsi" w:cstheme="minorHAnsi"/>
          <w:color w:val="000000"/>
          <w:sz w:val="20"/>
          <w:lang w:eastAsia="lt-LT"/>
        </w:rPr>
        <w:t>(data)</w:t>
      </w:r>
    </w:p>
    <w:p w:rsidR="00A6277D" w:rsidRPr="0033435C" w:rsidRDefault="00A6277D">
      <w:pPr>
        <w:ind w:left="2592" w:firstLine="1296"/>
        <w:rPr>
          <w:rFonts w:asciiTheme="minorHAnsi" w:hAnsiTheme="minorHAnsi" w:cstheme="minorHAnsi"/>
          <w:color w:val="000000"/>
          <w:sz w:val="20"/>
          <w:lang w:eastAsia="lt-LT"/>
        </w:rPr>
      </w:pPr>
    </w:p>
    <w:p w:rsidR="00787673" w:rsidRDefault="00787673" w:rsidP="005F7233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</w:p>
    <w:p w:rsidR="00A6277D" w:rsidRPr="0033435C" w:rsidRDefault="000E5A57" w:rsidP="005F7233">
      <w:pPr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szCs w:val="24"/>
          <w:lang w:eastAsia="lt-LT"/>
        </w:rPr>
        <w:t>I SKYRIUS</w:t>
      </w:r>
    </w:p>
    <w:p w:rsidR="00A6277D" w:rsidRPr="0033435C" w:rsidRDefault="000E5A57" w:rsidP="005F7233">
      <w:pPr>
        <w:spacing w:line="276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szCs w:val="24"/>
          <w:lang w:eastAsia="lt-LT"/>
        </w:rPr>
        <w:t>BENDROSIOS NUOSTATOS</w:t>
      </w:r>
    </w:p>
    <w:p w:rsidR="00A6277D" w:rsidRPr="0033435C" w:rsidRDefault="00A6277D" w:rsidP="005F7233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0"/>
          <w:lang w:eastAsia="lt-LT"/>
        </w:rPr>
      </w:pPr>
    </w:p>
    <w:p w:rsidR="00B85BE5" w:rsidRPr="0033435C" w:rsidRDefault="00B85BE5" w:rsidP="00995B97">
      <w:pPr>
        <w:tabs>
          <w:tab w:val="left" w:pos="426"/>
        </w:tabs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33435C">
        <w:rPr>
          <w:rFonts w:asciiTheme="minorHAnsi" w:hAnsiTheme="minorHAnsi" w:cstheme="minorHAnsi"/>
        </w:rPr>
        <w:t>Biudžeto vykdymo ataskaitų rinkinys parengtas v</w:t>
      </w:r>
      <w:r w:rsidR="00F65795" w:rsidRPr="0033435C">
        <w:rPr>
          <w:rFonts w:asciiTheme="minorHAnsi" w:hAnsiTheme="minorHAnsi" w:cstheme="minorHAnsi"/>
        </w:rPr>
        <w:t>adovaujantis</w:t>
      </w:r>
      <w:r w:rsidRPr="0033435C">
        <w:rPr>
          <w:rFonts w:asciiTheme="minorHAnsi" w:hAnsiTheme="minorHAnsi" w:cstheme="minorHAnsi"/>
        </w:rPr>
        <w:t xml:space="preserve"> šiais teisės aktais:</w:t>
      </w:r>
    </w:p>
    <w:p w:rsidR="00B85BE5" w:rsidRPr="0033435C" w:rsidRDefault="00787673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85BE5" w:rsidRPr="0033435C">
        <w:rPr>
          <w:rFonts w:asciiTheme="minorHAnsi" w:hAnsiTheme="minorHAnsi" w:cstheme="minorHAnsi"/>
        </w:rPr>
        <w:t>Lietuvos Respublikos viešojo sektoriaus atskaitomybės įstatymu;</w:t>
      </w:r>
    </w:p>
    <w:p w:rsidR="5498C45B" w:rsidRPr="0033435C" w:rsidRDefault="00787673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5498C45B" w:rsidRPr="0033435C">
        <w:rPr>
          <w:rFonts w:asciiTheme="minorHAnsi" w:hAnsiTheme="minorHAnsi" w:cstheme="minorHAnsi"/>
        </w:rPr>
        <w:t>Lietuvos Respublikos biudžeto sandaros įstatym</w:t>
      </w:r>
      <w:r w:rsidR="485C3742" w:rsidRPr="0033435C">
        <w:rPr>
          <w:rFonts w:asciiTheme="minorHAnsi" w:hAnsiTheme="minorHAnsi" w:cstheme="minorHAnsi"/>
        </w:rPr>
        <w:t>u</w:t>
      </w:r>
      <w:r w:rsidR="5498C45B" w:rsidRPr="0033435C">
        <w:rPr>
          <w:rFonts w:asciiTheme="minorHAnsi" w:hAnsiTheme="minorHAnsi" w:cstheme="minorHAnsi"/>
        </w:rPr>
        <w:t>;</w:t>
      </w:r>
    </w:p>
    <w:p w:rsidR="1B9D6B4B" w:rsidRPr="0033435C" w:rsidRDefault="00787673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eastAsiaTheme="minorEastAsia" w:hAnsiTheme="minorHAnsi" w:cstheme="minorHAnsi"/>
          <w:szCs w:val="24"/>
        </w:rPr>
      </w:pPr>
      <w:r>
        <w:rPr>
          <w:rFonts w:asciiTheme="minorHAnsi" w:eastAsiaTheme="minorEastAsia" w:hAnsiTheme="minorHAnsi" w:cstheme="minorHAnsi"/>
        </w:rPr>
        <w:t xml:space="preserve"> </w:t>
      </w:r>
      <w:r w:rsidR="1B9D6B4B" w:rsidRPr="0033435C">
        <w:rPr>
          <w:rFonts w:asciiTheme="minorHAnsi" w:eastAsiaTheme="minorEastAsia" w:hAnsiTheme="minorHAnsi" w:cstheme="minorHAnsi"/>
        </w:rPr>
        <w:t>Viešojo sektoriaus apskaitos ir atskaitomybės standartų nuostatomis</w:t>
      </w:r>
      <w:r w:rsidR="000E21EB" w:rsidRPr="0033435C">
        <w:rPr>
          <w:rFonts w:asciiTheme="minorHAnsi" w:eastAsiaTheme="minorEastAsia" w:hAnsiTheme="minorHAnsi" w:cstheme="minorHAnsi"/>
        </w:rPr>
        <w:t>;</w:t>
      </w:r>
    </w:p>
    <w:p w:rsidR="004E41EF" w:rsidRDefault="004E41EF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 w:rsidRPr="00743643">
        <w:rPr>
          <w:rFonts w:asciiTheme="minorHAnsi" w:hAnsiTheme="minorHAnsi" w:cstheme="minorHAnsi"/>
        </w:rPr>
        <w:t>Lietuvos Respublikos finansų ministro 2004 m</w:t>
      </w:r>
      <w:r w:rsidR="005B2DFC">
        <w:rPr>
          <w:rFonts w:asciiTheme="minorHAnsi" w:hAnsiTheme="minorHAnsi" w:cstheme="minorHAnsi"/>
        </w:rPr>
        <w:t>.</w:t>
      </w:r>
      <w:r w:rsidRPr="00743643">
        <w:rPr>
          <w:rFonts w:asciiTheme="minorHAnsi" w:hAnsiTheme="minorHAnsi" w:cstheme="minorHAnsi"/>
        </w:rPr>
        <w:t xml:space="preserve"> sausio 1 d. įsakymu Nr. 1K-184 „Dėl Lietuvos </w:t>
      </w:r>
      <w:r w:rsidRPr="0033435C">
        <w:rPr>
          <w:rFonts w:asciiTheme="minorHAnsi" w:hAnsiTheme="minorHAnsi" w:cstheme="minorHAnsi"/>
        </w:rPr>
        <w:t>Respublikos valstybės ir savivaldybių biudžeto pajamų ir išlaidų klasifikacijos patvirtinimo“;</w:t>
      </w:r>
    </w:p>
    <w:p w:rsidR="00B85BE5" w:rsidRDefault="00F65795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 w:rsidRPr="0033435C">
        <w:rPr>
          <w:rFonts w:asciiTheme="minorHAnsi" w:hAnsiTheme="minorHAnsi" w:cstheme="minorHAnsi"/>
        </w:rPr>
        <w:t>Lietuvos Respublikos finansų ministro 20</w:t>
      </w:r>
      <w:r w:rsidR="00B85BE5" w:rsidRPr="0033435C">
        <w:rPr>
          <w:rFonts w:asciiTheme="minorHAnsi" w:hAnsiTheme="minorHAnsi" w:cstheme="minorHAnsi"/>
        </w:rPr>
        <w:t>25</w:t>
      </w:r>
      <w:r w:rsidRPr="0033435C">
        <w:rPr>
          <w:rFonts w:asciiTheme="minorHAnsi" w:hAnsiTheme="minorHAnsi" w:cstheme="minorHAnsi"/>
        </w:rPr>
        <w:t xml:space="preserve"> m. </w:t>
      </w:r>
      <w:r w:rsidR="00B85BE5" w:rsidRPr="0033435C">
        <w:rPr>
          <w:rFonts w:asciiTheme="minorHAnsi" w:hAnsiTheme="minorHAnsi" w:cstheme="minorHAnsi"/>
        </w:rPr>
        <w:t>kovo 25</w:t>
      </w:r>
      <w:r w:rsidRPr="0033435C">
        <w:rPr>
          <w:rFonts w:asciiTheme="minorHAnsi" w:hAnsiTheme="minorHAnsi" w:cstheme="minorHAnsi"/>
        </w:rPr>
        <w:t xml:space="preserve"> d. įsakym</w:t>
      </w:r>
      <w:r w:rsidR="00AD4FB8" w:rsidRPr="0033435C">
        <w:rPr>
          <w:rFonts w:asciiTheme="minorHAnsi" w:hAnsiTheme="minorHAnsi" w:cstheme="minorHAnsi"/>
        </w:rPr>
        <w:t>u</w:t>
      </w:r>
      <w:r w:rsidRPr="0033435C">
        <w:rPr>
          <w:rFonts w:asciiTheme="minorHAnsi" w:hAnsiTheme="minorHAnsi" w:cstheme="minorHAnsi"/>
        </w:rPr>
        <w:t xml:space="preserve"> Nr. 1K-</w:t>
      </w:r>
      <w:r w:rsidR="00B85BE5" w:rsidRPr="0033435C">
        <w:rPr>
          <w:rFonts w:asciiTheme="minorHAnsi" w:hAnsiTheme="minorHAnsi" w:cstheme="minorHAnsi"/>
        </w:rPr>
        <w:t>63</w:t>
      </w:r>
      <w:r w:rsidRPr="0033435C">
        <w:rPr>
          <w:rFonts w:asciiTheme="minorHAnsi" w:hAnsiTheme="minorHAnsi" w:cstheme="minorHAnsi"/>
          <w:b/>
          <w:bCs/>
        </w:rPr>
        <w:t xml:space="preserve"> </w:t>
      </w:r>
      <w:r w:rsidRPr="0033435C">
        <w:rPr>
          <w:rFonts w:asciiTheme="minorHAnsi" w:hAnsiTheme="minorHAnsi" w:cstheme="minorHAnsi"/>
        </w:rPr>
        <w:t xml:space="preserve">„Dėl biudžeto vykdymo ataskaitų </w:t>
      </w:r>
      <w:r w:rsidR="00B85BE5" w:rsidRPr="0033435C">
        <w:rPr>
          <w:rFonts w:asciiTheme="minorHAnsi" w:hAnsiTheme="minorHAnsi" w:cstheme="minorHAnsi"/>
        </w:rPr>
        <w:t>rinkinių rengimo taisyklių“</w:t>
      </w:r>
      <w:r w:rsidR="009F4054">
        <w:rPr>
          <w:rFonts w:asciiTheme="minorHAnsi" w:hAnsiTheme="minorHAnsi" w:cstheme="minorHAnsi"/>
        </w:rPr>
        <w:t>;</w:t>
      </w:r>
    </w:p>
    <w:p w:rsidR="00995B97" w:rsidRPr="008B5A83" w:rsidRDefault="00787673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 w:rsidRPr="008B5A83">
        <w:rPr>
          <w:rFonts w:asciiTheme="minorHAnsi" w:hAnsiTheme="minorHAnsi" w:cstheme="minorHAnsi"/>
        </w:rPr>
        <w:t xml:space="preserve"> </w:t>
      </w:r>
      <w:r w:rsidR="00995B97" w:rsidRPr="008B5A83">
        <w:rPr>
          <w:rFonts w:asciiTheme="minorHAnsi" w:hAnsiTheme="minorHAnsi" w:cstheme="minorHAnsi"/>
        </w:rPr>
        <w:t xml:space="preserve">Kauno miesto savivaldybės biudžeto sudarymo ir vykdymo taisyklėmis, patvirtintomis </w:t>
      </w:r>
      <w:r w:rsidR="00A31372" w:rsidRPr="008B5A83">
        <w:rPr>
          <w:rFonts w:asciiTheme="minorHAnsi" w:hAnsiTheme="minorHAnsi" w:cstheme="minorHAnsi"/>
        </w:rPr>
        <w:t xml:space="preserve">Kauno miesto savivaldybės tarybos 2024 m. lapkričio 12 d. sprendimu Nr. T-818 „Dėl </w:t>
      </w:r>
      <w:r w:rsidR="00995B97" w:rsidRPr="008B5A83">
        <w:rPr>
          <w:rFonts w:asciiTheme="minorHAnsi" w:hAnsiTheme="minorHAnsi" w:cstheme="minorHAnsi"/>
        </w:rPr>
        <w:t>Kauno miesto savivaldybės biudžeto sudarymo ir vykdymo taisyklių patvirtinimo“;</w:t>
      </w:r>
    </w:p>
    <w:p w:rsidR="009F4054" w:rsidRPr="008B5A83" w:rsidRDefault="00787673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 w:rsidRPr="008B5A83">
        <w:rPr>
          <w:rFonts w:asciiTheme="minorHAnsi" w:hAnsiTheme="minorHAnsi" w:cstheme="minorHAnsi"/>
        </w:rPr>
        <w:t xml:space="preserve"> </w:t>
      </w:r>
      <w:r w:rsidR="00995B97" w:rsidRPr="008B5A83">
        <w:rPr>
          <w:rFonts w:asciiTheme="minorHAnsi" w:hAnsiTheme="minorHAnsi" w:cstheme="minorHAnsi"/>
        </w:rPr>
        <w:t xml:space="preserve">Kauno miesto savivaldybės biudžeto projekto rengimo, biudžeto vykdymo, tikslinimo, vykdymo atskaitomybės ir kontrolės tvarkos aprašu, patvirtintu Kauno miesto savivaldybės mero 2024 m. gruodžio 19 d. potvarkiu Nr. M-1490 </w:t>
      </w:r>
      <w:r w:rsidR="00362A35">
        <w:rPr>
          <w:rFonts w:asciiTheme="minorHAnsi" w:hAnsiTheme="minorHAnsi" w:cstheme="minorHAnsi"/>
        </w:rPr>
        <w:t>„</w:t>
      </w:r>
      <w:r w:rsidR="00995B97" w:rsidRPr="008B5A83">
        <w:rPr>
          <w:rFonts w:asciiTheme="minorHAnsi" w:hAnsiTheme="minorHAnsi" w:cstheme="minorHAnsi"/>
        </w:rPr>
        <w:t>Dėl Kauno miesto savivaldybės biudžeto projekto rengimo, biudžeto vykdymo, tikslinimo, vykdymo atskaitomybės ir kontrolės tvarkos aprašo patvirtinimo“</w:t>
      </w:r>
      <w:r w:rsidR="000E2BCF">
        <w:rPr>
          <w:rFonts w:asciiTheme="minorHAnsi" w:hAnsiTheme="minorHAnsi" w:cstheme="minorHAnsi"/>
        </w:rPr>
        <w:t>;</w:t>
      </w:r>
    </w:p>
    <w:p w:rsidR="00787673" w:rsidRPr="008B5A83" w:rsidRDefault="00787673" w:rsidP="00995B97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 w:rsidRPr="008B5A83">
        <w:rPr>
          <w:rFonts w:asciiTheme="minorHAnsi" w:hAnsiTheme="minorHAnsi" w:cstheme="minorHAnsi"/>
        </w:rPr>
        <w:t xml:space="preserve"> kitais teisės aktais, reglamentuojančiais biudžetinių įstaigų biudžeto vykdymą ir atskaitomybės sudarymą. </w:t>
      </w:r>
    </w:p>
    <w:p w:rsidR="00B85BE5" w:rsidRPr="0033435C" w:rsidRDefault="00F7729F" w:rsidP="00995B97">
      <w:pPr>
        <w:pStyle w:val="Sraopastraipa"/>
        <w:tabs>
          <w:tab w:val="left" w:pos="142"/>
        </w:tabs>
        <w:spacing w:line="360" w:lineRule="auto"/>
        <w:ind w:left="0" w:firstLine="1134"/>
        <w:jc w:val="both"/>
        <w:rPr>
          <w:rFonts w:asciiTheme="minorHAnsi" w:hAnsiTheme="minorHAnsi" w:cstheme="minorHAnsi"/>
        </w:rPr>
      </w:pPr>
      <w:r w:rsidRPr="0033435C">
        <w:rPr>
          <w:rFonts w:asciiTheme="minorHAnsi" w:hAnsiTheme="minorHAnsi" w:cstheme="minorHAnsi"/>
        </w:rPr>
        <w:t xml:space="preserve">Biudžeto vykdymo </w:t>
      </w:r>
      <w:r w:rsidRPr="000F1F63">
        <w:rPr>
          <w:rFonts w:asciiTheme="minorHAnsi" w:hAnsiTheme="minorHAnsi" w:cstheme="minorHAnsi"/>
        </w:rPr>
        <w:t xml:space="preserve">ataskaitų rinkinio </w:t>
      </w:r>
      <w:r w:rsidR="3A170FAB" w:rsidRPr="000F1F63">
        <w:rPr>
          <w:rFonts w:asciiTheme="minorHAnsi" w:hAnsiTheme="minorHAnsi" w:cstheme="minorHAnsi"/>
        </w:rPr>
        <w:t xml:space="preserve">rengimo </w:t>
      </w:r>
      <w:r w:rsidRPr="000F1F63">
        <w:rPr>
          <w:rFonts w:asciiTheme="minorHAnsi" w:hAnsiTheme="minorHAnsi" w:cstheme="minorHAnsi"/>
        </w:rPr>
        <w:t>tikslas – pateikti išsamią ir tikslią informaciją apie valstybės ir savivaldybės biudžeto</w:t>
      </w:r>
      <w:r w:rsidR="608E75F9" w:rsidRPr="000F1F63">
        <w:rPr>
          <w:rFonts w:asciiTheme="minorHAnsi" w:hAnsiTheme="minorHAnsi" w:cstheme="minorHAnsi"/>
        </w:rPr>
        <w:t>, pajamų</w:t>
      </w:r>
      <w:r w:rsidR="00AD391E" w:rsidRPr="000F1F63">
        <w:rPr>
          <w:rFonts w:asciiTheme="minorHAnsi" w:hAnsiTheme="minorHAnsi" w:cstheme="minorHAnsi"/>
        </w:rPr>
        <w:t xml:space="preserve"> plano</w:t>
      </w:r>
      <w:r w:rsidR="608E75F9" w:rsidRPr="000F1F63">
        <w:rPr>
          <w:rFonts w:asciiTheme="minorHAnsi" w:hAnsiTheme="minorHAnsi" w:cstheme="minorHAnsi"/>
        </w:rPr>
        <w:t xml:space="preserve"> ir </w:t>
      </w:r>
      <w:r w:rsidR="7D89C92F" w:rsidRPr="000F1F63">
        <w:rPr>
          <w:rFonts w:asciiTheme="minorHAnsi" w:hAnsiTheme="minorHAnsi" w:cstheme="minorHAnsi"/>
        </w:rPr>
        <w:t>išlaidų</w:t>
      </w:r>
      <w:r w:rsidR="3A7A02F9" w:rsidRPr="000F1F63">
        <w:rPr>
          <w:rFonts w:asciiTheme="minorHAnsi" w:hAnsiTheme="minorHAnsi" w:cstheme="minorHAnsi"/>
        </w:rPr>
        <w:t xml:space="preserve"> </w:t>
      </w:r>
      <w:r w:rsidR="00AD391E" w:rsidRPr="000F1F63">
        <w:rPr>
          <w:rFonts w:asciiTheme="minorHAnsi" w:hAnsiTheme="minorHAnsi" w:cstheme="minorHAnsi"/>
        </w:rPr>
        <w:t xml:space="preserve">plano </w:t>
      </w:r>
      <w:r w:rsidR="004E41EF" w:rsidRPr="000F1F63">
        <w:rPr>
          <w:rFonts w:asciiTheme="minorHAnsi" w:hAnsiTheme="minorHAnsi" w:cstheme="minorHAnsi"/>
        </w:rPr>
        <w:t>įvykdymą per nurodyt</w:t>
      </w:r>
      <w:r w:rsidR="23E62650" w:rsidRPr="000F1F63">
        <w:rPr>
          <w:rFonts w:asciiTheme="minorHAnsi" w:hAnsiTheme="minorHAnsi" w:cstheme="minorHAnsi"/>
        </w:rPr>
        <w:t xml:space="preserve">ą </w:t>
      </w:r>
      <w:r w:rsidR="004E41EF" w:rsidRPr="000F1F63">
        <w:rPr>
          <w:rFonts w:asciiTheme="minorHAnsi" w:hAnsiTheme="minorHAnsi" w:cstheme="minorHAnsi"/>
        </w:rPr>
        <w:t xml:space="preserve">laikotarpį </w:t>
      </w:r>
      <w:r w:rsidR="3A7A02F9" w:rsidRPr="000F1F63">
        <w:rPr>
          <w:rFonts w:asciiTheme="minorHAnsi" w:hAnsiTheme="minorHAnsi" w:cstheme="minorHAnsi"/>
        </w:rPr>
        <w:t>p</w:t>
      </w:r>
      <w:r w:rsidR="773C2170" w:rsidRPr="000F1F63">
        <w:rPr>
          <w:rFonts w:asciiTheme="minorHAnsi" w:hAnsiTheme="minorHAnsi" w:cstheme="minorHAnsi"/>
        </w:rPr>
        <w:t>agal valstybės funkci</w:t>
      </w:r>
      <w:r w:rsidR="4DD5F64C" w:rsidRPr="000F1F63">
        <w:rPr>
          <w:rFonts w:asciiTheme="minorHAnsi" w:hAnsiTheme="minorHAnsi" w:cstheme="minorHAnsi"/>
        </w:rPr>
        <w:t>jas</w:t>
      </w:r>
      <w:r w:rsidR="62AF8DF6" w:rsidRPr="000F1F63">
        <w:rPr>
          <w:rFonts w:asciiTheme="minorHAnsi" w:hAnsiTheme="minorHAnsi" w:cstheme="minorHAnsi"/>
        </w:rPr>
        <w:t xml:space="preserve"> ir ekonomines klasifikacijas</w:t>
      </w:r>
      <w:r w:rsidRPr="000F1F63">
        <w:rPr>
          <w:rFonts w:asciiTheme="minorHAnsi" w:hAnsiTheme="minorHAnsi" w:cstheme="minorHAnsi"/>
        </w:rPr>
        <w:t xml:space="preserve">. </w:t>
      </w:r>
      <w:r w:rsidR="1828D95D" w:rsidRPr="000F1F63">
        <w:rPr>
          <w:rFonts w:asciiTheme="minorHAnsi" w:hAnsiTheme="minorHAnsi" w:cstheme="minorHAnsi"/>
        </w:rPr>
        <w:t xml:space="preserve">Pateikti informaciją visuomenei </w:t>
      </w:r>
      <w:r w:rsidR="1828D95D" w:rsidRPr="0033435C">
        <w:rPr>
          <w:rFonts w:asciiTheme="minorHAnsi" w:hAnsiTheme="minorHAnsi" w:cstheme="minorHAnsi"/>
        </w:rPr>
        <w:t>apie vykdom</w:t>
      </w:r>
      <w:r w:rsidR="74C7215D" w:rsidRPr="0033435C">
        <w:rPr>
          <w:rFonts w:asciiTheme="minorHAnsi" w:hAnsiTheme="minorHAnsi" w:cstheme="minorHAnsi"/>
        </w:rPr>
        <w:t>a</w:t>
      </w:r>
      <w:r w:rsidR="1828D95D" w:rsidRPr="0033435C">
        <w:rPr>
          <w:rFonts w:asciiTheme="minorHAnsi" w:hAnsiTheme="minorHAnsi" w:cstheme="minorHAnsi"/>
        </w:rPr>
        <w:t xml:space="preserve">s </w:t>
      </w:r>
      <w:r w:rsidR="1828D95D" w:rsidRPr="0033435C">
        <w:rPr>
          <w:rFonts w:asciiTheme="minorHAnsi" w:hAnsiTheme="minorHAnsi" w:cstheme="minorHAnsi"/>
        </w:rPr>
        <w:lastRenderedPageBreak/>
        <w:t>programas</w:t>
      </w:r>
      <w:r w:rsidR="758C3101" w:rsidRPr="0033435C">
        <w:rPr>
          <w:rFonts w:asciiTheme="minorHAnsi" w:hAnsiTheme="minorHAnsi" w:cstheme="minorHAnsi"/>
        </w:rPr>
        <w:t>, programų finansavimo šaltinius, asignavimų pasis</w:t>
      </w:r>
      <w:r w:rsidR="7039D6CD" w:rsidRPr="0033435C">
        <w:rPr>
          <w:rFonts w:asciiTheme="minorHAnsi" w:hAnsiTheme="minorHAnsi" w:cstheme="minorHAnsi"/>
        </w:rPr>
        <w:t>kirstymą ir naudojimą, ne</w:t>
      </w:r>
      <w:r w:rsidR="732859C1" w:rsidRPr="0033435C">
        <w:rPr>
          <w:rFonts w:asciiTheme="minorHAnsi" w:hAnsiTheme="minorHAnsi" w:cstheme="minorHAnsi"/>
        </w:rPr>
        <w:t>pa</w:t>
      </w:r>
      <w:r w:rsidR="7039D6CD" w:rsidRPr="0033435C">
        <w:rPr>
          <w:rFonts w:asciiTheme="minorHAnsi" w:hAnsiTheme="minorHAnsi" w:cstheme="minorHAnsi"/>
        </w:rPr>
        <w:t>nau</w:t>
      </w:r>
      <w:r w:rsidR="2FCBCCB9" w:rsidRPr="0033435C">
        <w:rPr>
          <w:rFonts w:asciiTheme="minorHAnsi" w:hAnsiTheme="minorHAnsi" w:cstheme="minorHAnsi"/>
        </w:rPr>
        <w:t>dojimo priežastis.</w:t>
      </w:r>
    </w:p>
    <w:p w:rsidR="00A6277D" w:rsidRPr="0033435C" w:rsidRDefault="000E5A57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caps/>
          <w:szCs w:val="24"/>
          <w:lang w:eastAsia="lt-LT"/>
        </w:rPr>
        <w:t>II skyrius</w:t>
      </w:r>
    </w:p>
    <w:p w:rsidR="00A6277D" w:rsidRPr="0033435C" w:rsidRDefault="000E5A57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bCs/>
          <w:lang w:eastAsia="lt-LT"/>
        </w:rPr>
      </w:pPr>
      <w:r w:rsidRPr="0033435C">
        <w:rPr>
          <w:rFonts w:asciiTheme="minorHAnsi" w:hAnsiTheme="minorHAnsi" w:cstheme="minorHAnsi"/>
          <w:b/>
          <w:bCs/>
          <w:caps/>
          <w:lang w:eastAsia="lt-LT"/>
        </w:rPr>
        <w:t>Apskaitos politik</w:t>
      </w:r>
      <w:r w:rsidR="000E21EB" w:rsidRPr="0033435C">
        <w:rPr>
          <w:rFonts w:asciiTheme="minorHAnsi" w:hAnsiTheme="minorHAnsi" w:cstheme="minorHAnsi"/>
          <w:b/>
          <w:bCs/>
          <w:caps/>
          <w:lang w:eastAsia="lt-LT"/>
        </w:rPr>
        <w:t>a</w:t>
      </w:r>
    </w:p>
    <w:p w:rsidR="5461C0F8" w:rsidRPr="0033435C" w:rsidRDefault="5461C0F8" w:rsidP="00995B97">
      <w:pPr>
        <w:tabs>
          <w:tab w:val="left" w:pos="540"/>
        </w:tabs>
        <w:spacing w:line="360" w:lineRule="auto"/>
        <w:ind w:firstLine="567"/>
        <w:jc w:val="both"/>
        <w:rPr>
          <w:rFonts w:asciiTheme="minorHAnsi" w:hAnsiTheme="minorHAnsi" w:cstheme="minorHAnsi"/>
          <w:i/>
          <w:iCs/>
          <w:color w:val="A6A6A6" w:themeColor="background1" w:themeShade="A6"/>
          <w:lang w:eastAsia="lt-LT"/>
        </w:rPr>
      </w:pPr>
    </w:p>
    <w:p w:rsidR="32C88B0B" w:rsidRPr="0033435C" w:rsidRDefault="004228F4" w:rsidP="00995B97">
      <w:pPr>
        <w:tabs>
          <w:tab w:val="left" w:pos="540"/>
        </w:tabs>
        <w:spacing w:line="360" w:lineRule="auto"/>
        <w:ind w:firstLine="1134"/>
        <w:jc w:val="both"/>
        <w:rPr>
          <w:rFonts w:asciiTheme="minorHAnsi" w:hAnsiTheme="minorHAnsi" w:cstheme="minorHAnsi"/>
          <w:iCs/>
          <w:lang w:eastAsia="lt-LT"/>
        </w:rPr>
      </w:pPr>
      <w:r w:rsidRPr="0033435C">
        <w:rPr>
          <w:rFonts w:asciiTheme="minorHAnsi" w:hAnsiTheme="minorHAnsi" w:cstheme="minorHAnsi"/>
          <w:iCs/>
          <w:lang w:eastAsia="lt-LT"/>
        </w:rPr>
        <w:t xml:space="preserve">Biudžeto vykdymo </w:t>
      </w:r>
      <w:r w:rsidR="004E41EF" w:rsidRPr="0033435C">
        <w:rPr>
          <w:rFonts w:asciiTheme="minorHAnsi" w:hAnsiTheme="minorHAnsi" w:cstheme="minorHAnsi"/>
          <w:iCs/>
          <w:lang w:eastAsia="lt-LT"/>
        </w:rPr>
        <w:t xml:space="preserve">ataskaitose </w:t>
      </w:r>
      <w:r w:rsidRPr="0033435C">
        <w:rPr>
          <w:rFonts w:asciiTheme="minorHAnsi" w:hAnsiTheme="minorHAnsi" w:cstheme="minorHAnsi"/>
          <w:iCs/>
          <w:lang w:eastAsia="lt-LT"/>
        </w:rPr>
        <w:t>pajamos pripažįstamos, kai pinigai gaunami į sąskaitas, o išlaidos pripažįstamos, kai jos apmokamos. Sudarant biudžeto vykdymo ataskaitų rinkinį buvo taikyti šie principai:</w:t>
      </w:r>
    </w:p>
    <w:p w:rsidR="32C88B0B" w:rsidRPr="0033435C" w:rsidRDefault="001C7B11" w:rsidP="00995B97">
      <w:pPr>
        <w:spacing w:line="360" w:lineRule="auto"/>
        <w:ind w:firstLine="1134"/>
        <w:jc w:val="both"/>
        <w:rPr>
          <w:rFonts w:asciiTheme="minorHAnsi" w:hAnsiTheme="minorHAnsi" w:cstheme="minorHAnsi"/>
          <w:lang w:val="lt"/>
        </w:rPr>
      </w:pPr>
      <w:r w:rsidRPr="0033435C">
        <w:rPr>
          <w:rFonts w:asciiTheme="minorHAnsi" w:hAnsiTheme="minorHAnsi" w:cstheme="minorHAnsi"/>
          <w:lang w:val="lt"/>
        </w:rPr>
        <w:t>S</w:t>
      </w:r>
      <w:r w:rsidR="32C88B0B" w:rsidRPr="0033435C">
        <w:rPr>
          <w:rFonts w:asciiTheme="minorHAnsi" w:hAnsiTheme="minorHAnsi" w:cstheme="minorHAnsi"/>
          <w:lang w:val="lt"/>
        </w:rPr>
        <w:t>ubjekto</w:t>
      </w:r>
      <w:r w:rsidR="2C276858" w:rsidRPr="0033435C">
        <w:rPr>
          <w:rFonts w:asciiTheme="minorHAnsi" w:hAnsiTheme="minorHAnsi" w:cstheme="minorHAnsi"/>
          <w:lang w:val="lt"/>
        </w:rPr>
        <w:t xml:space="preserve"> princip</w:t>
      </w:r>
      <w:r w:rsidR="004228F4" w:rsidRPr="0033435C">
        <w:rPr>
          <w:rFonts w:asciiTheme="minorHAnsi" w:hAnsiTheme="minorHAnsi" w:cstheme="minorHAnsi"/>
          <w:lang w:val="lt"/>
        </w:rPr>
        <w:t>as</w:t>
      </w:r>
      <w:r w:rsidR="0033435C">
        <w:rPr>
          <w:rFonts w:asciiTheme="minorHAnsi" w:hAnsiTheme="minorHAnsi" w:cstheme="minorHAnsi"/>
          <w:lang w:val="lt"/>
        </w:rPr>
        <w:t xml:space="preserve"> –</w:t>
      </w:r>
      <w:r w:rsidR="2C276858" w:rsidRPr="0033435C">
        <w:rPr>
          <w:rFonts w:asciiTheme="minorHAnsi" w:hAnsiTheme="minorHAnsi" w:cstheme="minorHAnsi"/>
          <w:lang w:val="lt"/>
        </w:rPr>
        <w:t xml:space="preserve"> </w:t>
      </w:r>
      <w:r w:rsidR="004228F4" w:rsidRPr="0033435C">
        <w:rPr>
          <w:rFonts w:asciiTheme="minorHAnsi" w:hAnsiTheme="minorHAnsi" w:cstheme="minorHAnsi"/>
          <w:lang w:val="lt"/>
        </w:rPr>
        <w:t>biudžeto vykdymo ataskaitas sudarantis viešojo sektoriaus subjektas laikomas atskiru vienetu ir į biudžeto vykdymo rinkinį įtr</w:t>
      </w:r>
      <w:r w:rsidR="775BAC6F" w:rsidRPr="0033435C">
        <w:rPr>
          <w:rFonts w:asciiTheme="minorHAnsi" w:hAnsiTheme="minorHAnsi" w:cstheme="minorHAnsi"/>
          <w:lang w:val="lt"/>
        </w:rPr>
        <w:t>a</w:t>
      </w:r>
      <w:r w:rsidR="004228F4" w:rsidRPr="0033435C">
        <w:rPr>
          <w:rFonts w:asciiTheme="minorHAnsi" w:hAnsiTheme="minorHAnsi" w:cstheme="minorHAnsi"/>
          <w:lang w:val="lt"/>
        </w:rPr>
        <w:t xml:space="preserve">uktas tik to viešojo sektoriaus subjekto biudžeto vykdymas. </w:t>
      </w:r>
    </w:p>
    <w:p w:rsidR="32C88B0B" w:rsidRPr="0033435C" w:rsidRDefault="57D9E348" w:rsidP="00995B97">
      <w:pPr>
        <w:spacing w:line="360" w:lineRule="auto"/>
        <w:ind w:firstLine="1134"/>
        <w:jc w:val="both"/>
        <w:rPr>
          <w:rFonts w:asciiTheme="minorHAnsi" w:hAnsiTheme="minorHAnsi" w:cstheme="minorHAnsi"/>
          <w:lang w:val="lt"/>
        </w:rPr>
      </w:pPr>
      <w:r w:rsidRPr="0033435C">
        <w:rPr>
          <w:rFonts w:asciiTheme="minorHAnsi" w:hAnsiTheme="minorHAnsi" w:cstheme="minorHAnsi"/>
          <w:lang w:val="lt"/>
        </w:rPr>
        <w:t>P</w:t>
      </w:r>
      <w:r w:rsidR="32C88B0B" w:rsidRPr="0033435C">
        <w:rPr>
          <w:rFonts w:asciiTheme="minorHAnsi" w:hAnsiTheme="minorHAnsi" w:cstheme="minorHAnsi"/>
          <w:lang w:val="lt"/>
        </w:rPr>
        <w:t>eriodiškumo</w:t>
      </w:r>
      <w:r w:rsidR="1A095336" w:rsidRPr="0033435C">
        <w:rPr>
          <w:rFonts w:asciiTheme="minorHAnsi" w:hAnsiTheme="minorHAnsi" w:cstheme="minorHAnsi"/>
          <w:lang w:val="lt"/>
        </w:rPr>
        <w:t xml:space="preserve"> princip</w:t>
      </w:r>
      <w:r w:rsidR="00B23C67" w:rsidRPr="0033435C">
        <w:rPr>
          <w:rFonts w:asciiTheme="minorHAnsi" w:hAnsiTheme="minorHAnsi" w:cstheme="minorHAnsi"/>
          <w:lang w:val="lt"/>
        </w:rPr>
        <w:t>as</w:t>
      </w:r>
      <w:r w:rsidR="0033435C">
        <w:rPr>
          <w:rFonts w:asciiTheme="minorHAnsi" w:hAnsiTheme="minorHAnsi" w:cstheme="minorHAnsi"/>
          <w:lang w:val="lt"/>
        </w:rPr>
        <w:t xml:space="preserve"> – </w:t>
      </w:r>
      <w:r w:rsidR="004228F4" w:rsidRPr="0033435C">
        <w:rPr>
          <w:rFonts w:asciiTheme="minorHAnsi" w:hAnsiTheme="minorHAnsi" w:cstheme="minorHAnsi"/>
          <w:lang w:val="lt"/>
        </w:rPr>
        <w:t>finansinių ataskaitų rinkinys sudaromas ataskaitiniam</w:t>
      </w:r>
      <w:r w:rsidR="64D1D542" w:rsidRPr="0033435C">
        <w:rPr>
          <w:rFonts w:asciiTheme="minorHAnsi" w:hAnsiTheme="minorHAnsi" w:cstheme="minorHAnsi"/>
          <w:lang w:val="lt"/>
        </w:rPr>
        <w:t>s</w:t>
      </w:r>
      <w:r w:rsidR="004228F4" w:rsidRPr="0033435C">
        <w:rPr>
          <w:rFonts w:asciiTheme="minorHAnsi" w:hAnsiTheme="minorHAnsi" w:cstheme="minorHAnsi"/>
          <w:lang w:val="lt"/>
        </w:rPr>
        <w:t xml:space="preserve"> laikotar</w:t>
      </w:r>
      <w:r w:rsidR="004228F4" w:rsidRPr="008B5A83">
        <w:rPr>
          <w:rFonts w:asciiTheme="minorHAnsi" w:hAnsiTheme="minorHAnsi" w:cstheme="minorHAnsi"/>
          <w:lang w:val="lt"/>
        </w:rPr>
        <w:t>p</w:t>
      </w:r>
      <w:r w:rsidR="004228F4" w:rsidRPr="0033435C">
        <w:rPr>
          <w:rFonts w:asciiTheme="minorHAnsi" w:hAnsiTheme="minorHAnsi" w:cstheme="minorHAnsi"/>
          <w:lang w:val="lt"/>
        </w:rPr>
        <w:t>i</w:t>
      </w:r>
      <w:r w:rsidR="68720A55" w:rsidRPr="0033435C">
        <w:rPr>
          <w:rFonts w:asciiTheme="minorHAnsi" w:hAnsiTheme="minorHAnsi" w:cstheme="minorHAnsi"/>
          <w:lang w:val="lt"/>
        </w:rPr>
        <w:t>ams</w:t>
      </w:r>
      <w:r w:rsidR="004228F4" w:rsidRPr="0033435C">
        <w:rPr>
          <w:rFonts w:asciiTheme="minorHAnsi" w:hAnsiTheme="minorHAnsi" w:cstheme="minorHAnsi"/>
          <w:lang w:val="lt"/>
        </w:rPr>
        <w:t>, kurie nustatyti teisės aktuose.</w:t>
      </w:r>
    </w:p>
    <w:p w:rsidR="004228F4" w:rsidRPr="0033435C" w:rsidRDefault="5896162F" w:rsidP="00995B97">
      <w:pPr>
        <w:spacing w:line="360" w:lineRule="auto"/>
        <w:ind w:firstLine="1134"/>
        <w:jc w:val="both"/>
        <w:rPr>
          <w:rFonts w:asciiTheme="minorHAnsi" w:hAnsiTheme="minorHAnsi" w:cstheme="minorHAnsi"/>
        </w:rPr>
      </w:pPr>
      <w:r w:rsidRPr="0033435C">
        <w:rPr>
          <w:rFonts w:asciiTheme="minorHAnsi" w:hAnsiTheme="minorHAnsi" w:cstheme="minorHAnsi"/>
          <w:lang w:val="lt"/>
        </w:rPr>
        <w:t>P</w:t>
      </w:r>
      <w:r w:rsidR="32C88B0B" w:rsidRPr="0033435C">
        <w:rPr>
          <w:rFonts w:asciiTheme="minorHAnsi" w:hAnsiTheme="minorHAnsi" w:cstheme="minorHAnsi"/>
          <w:lang w:val="lt"/>
        </w:rPr>
        <w:t>astovumo</w:t>
      </w:r>
      <w:r w:rsidR="56958A02" w:rsidRPr="0033435C">
        <w:rPr>
          <w:rFonts w:asciiTheme="minorHAnsi" w:hAnsiTheme="minorHAnsi" w:cstheme="minorHAnsi"/>
          <w:lang w:val="lt"/>
        </w:rPr>
        <w:t xml:space="preserve"> princip</w:t>
      </w:r>
      <w:r w:rsidR="00B23C67" w:rsidRPr="0033435C">
        <w:rPr>
          <w:rFonts w:asciiTheme="minorHAnsi" w:hAnsiTheme="minorHAnsi" w:cstheme="minorHAnsi"/>
          <w:lang w:val="lt"/>
        </w:rPr>
        <w:t>as</w:t>
      </w:r>
      <w:r w:rsidR="56958A02" w:rsidRPr="0033435C">
        <w:rPr>
          <w:rFonts w:asciiTheme="minorHAnsi" w:hAnsiTheme="minorHAnsi" w:cstheme="minorHAnsi"/>
          <w:lang w:val="lt"/>
        </w:rPr>
        <w:t xml:space="preserve"> – </w:t>
      </w:r>
      <w:r w:rsidR="004228F4" w:rsidRPr="0033435C">
        <w:rPr>
          <w:rFonts w:asciiTheme="minorHAnsi" w:hAnsiTheme="minorHAnsi" w:cstheme="minorHAnsi"/>
        </w:rPr>
        <w:t xml:space="preserve">reiškia, </w:t>
      </w:r>
      <w:r w:rsidR="78FAFC51" w:rsidRPr="0033435C">
        <w:rPr>
          <w:rFonts w:asciiTheme="minorHAnsi" w:hAnsiTheme="minorHAnsi" w:cstheme="minorHAnsi"/>
        </w:rPr>
        <w:t xml:space="preserve">kad </w:t>
      </w:r>
      <w:r w:rsidR="004228F4" w:rsidRPr="0033435C">
        <w:rPr>
          <w:rFonts w:asciiTheme="minorHAnsi" w:hAnsiTheme="minorHAnsi" w:cstheme="minorHAnsi"/>
        </w:rPr>
        <w:t>apskaitos politika, metodai ir principai taikomi nuosekliai iš vieno ataskaitinio laikotarpio į kitą, kad būtų užtikrintas biudžeto vykdymo ataskaitų palyginamumas.</w:t>
      </w:r>
    </w:p>
    <w:p w:rsidR="00A6277D" w:rsidRPr="0033435C" w:rsidRDefault="00A6277D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</w:p>
    <w:p w:rsidR="00A6277D" w:rsidRPr="0033435C" w:rsidRDefault="000E5A57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szCs w:val="24"/>
          <w:lang w:eastAsia="lt-LT"/>
        </w:rPr>
        <w:t>III SKYRIUS</w:t>
      </w:r>
    </w:p>
    <w:p w:rsidR="00A6277D" w:rsidRPr="0033435C" w:rsidRDefault="000E5A57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szCs w:val="24"/>
          <w:lang w:eastAsia="lt-LT"/>
        </w:rPr>
        <w:t>BIUDŽETINIŲ ĮSTAIGŲ PAJAMŲ PLANO VYKDYMAS</w:t>
      </w:r>
    </w:p>
    <w:p w:rsidR="00A6277D" w:rsidRPr="0033435C" w:rsidRDefault="00A6277D" w:rsidP="00995B9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lt-LT"/>
        </w:rPr>
      </w:pPr>
    </w:p>
    <w:p w:rsidR="6243A2C8" w:rsidRPr="005513DE" w:rsidRDefault="005513DE" w:rsidP="00995B97">
      <w:pPr>
        <w:tabs>
          <w:tab w:val="left" w:pos="540"/>
        </w:tabs>
        <w:spacing w:line="360" w:lineRule="auto"/>
        <w:ind w:firstLine="1134"/>
        <w:jc w:val="both"/>
        <w:rPr>
          <w:rFonts w:asciiTheme="minorHAnsi" w:hAnsiTheme="minorHAnsi" w:cstheme="minorHAnsi"/>
          <w:lang w:eastAsia="lt-LT"/>
        </w:rPr>
      </w:pPr>
      <w:r w:rsidRPr="005513DE">
        <w:rPr>
          <w:rFonts w:asciiTheme="minorHAnsi" w:hAnsiTheme="minorHAnsi" w:cstheme="minorHAnsi"/>
          <w:lang w:eastAsia="lt-LT"/>
        </w:rPr>
        <w:t>Kauno miesto s</w:t>
      </w:r>
      <w:r w:rsidR="00762B80" w:rsidRPr="005513DE">
        <w:rPr>
          <w:rFonts w:asciiTheme="minorHAnsi" w:hAnsiTheme="minorHAnsi" w:cstheme="minorHAnsi"/>
          <w:lang w:eastAsia="lt-LT"/>
        </w:rPr>
        <w:t xml:space="preserve">avivaldybės administracijos </w:t>
      </w:r>
      <w:r w:rsidRPr="005513DE">
        <w:rPr>
          <w:rFonts w:asciiTheme="minorHAnsi" w:hAnsiTheme="minorHAnsi" w:cstheme="minorHAnsi"/>
          <w:lang w:eastAsia="lt-LT"/>
        </w:rPr>
        <w:t xml:space="preserve">(toliau – Savivaldybės administracija) </w:t>
      </w:r>
      <w:r w:rsidR="00791E89" w:rsidRPr="005513DE">
        <w:rPr>
          <w:rFonts w:asciiTheme="minorHAnsi" w:hAnsiTheme="minorHAnsi" w:cstheme="minorHAnsi"/>
          <w:lang w:eastAsia="lt-LT"/>
        </w:rPr>
        <w:t xml:space="preserve">gaunamas </w:t>
      </w:r>
      <w:r w:rsidR="6243A2C8" w:rsidRPr="005513DE">
        <w:rPr>
          <w:rFonts w:asciiTheme="minorHAnsi" w:hAnsiTheme="minorHAnsi" w:cstheme="minorHAnsi"/>
          <w:lang w:eastAsia="lt-LT"/>
        </w:rPr>
        <w:t>pajam</w:t>
      </w:r>
      <w:r w:rsidR="463BD601" w:rsidRPr="005513DE">
        <w:rPr>
          <w:rFonts w:asciiTheme="minorHAnsi" w:hAnsiTheme="minorHAnsi" w:cstheme="minorHAnsi"/>
          <w:lang w:eastAsia="lt-LT"/>
        </w:rPr>
        <w:t>as</w:t>
      </w:r>
      <w:r w:rsidR="6243A2C8" w:rsidRPr="005513DE">
        <w:rPr>
          <w:rFonts w:asciiTheme="minorHAnsi" w:hAnsiTheme="minorHAnsi" w:cstheme="minorHAnsi"/>
          <w:lang w:eastAsia="lt-LT"/>
        </w:rPr>
        <w:t xml:space="preserve"> sudaro</w:t>
      </w:r>
      <w:r w:rsidR="00490A37" w:rsidRPr="005513DE">
        <w:rPr>
          <w:rFonts w:asciiTheme="minorHAnsi" w:hAnsiTheme="minorHAnsi" w:cstheme="minorHAnsi"/>
          <w:lang w:eastAsia="lt-LT"/>
        </w:rPr>
        <w:t xml:space="preserve"> </w:t>
      </w:r>
      <w:r w:rsidR="00836EE1" w:rsidRPr="005513DE">
        <w:rPr>
          <w:rFonts w:asciiTheme="minorHAnsi" w:hAnsiTheme="minorHAnsi" w:cstheme="minorHAnsi"/>
          <w:lang w:eastAsia="lt-LT"/>
        </w:rPr>
        <w:t>pajamos gautos iš Savivaldybei nuosavybės teise priklausančių gyvenamųjų ir negyvenamųjų patalpų nuomos, pajamos už prekes ir paslaugas, infrastruktūros įmokų pajamos.</w:t>
      </w:r>
      <w:r w:rsidR="157E3D0D" w:rsidRPr="005513DE">
        <w:rPr>
          <w:rFonts w:asciiTheme="minorHAnsi" w:hAnsiTheme="minorHAnsi" w:cstheme="minorHAnsi"/>
          <w:lang w:eastAsia="lt-LT"/>
        </w:rPr>
        <w:t xml:space="preserve"> Detali informacija apie pajam</w:t>
      </w:r>
      <w:r w:rsidR="007848A1" w:rsidRPr="005513DE">
        <w:rPr>
          <w:rFonts w:asciiTheme="minorHAnsi" w:hAnsiTheme="minorHAnsi" w:cstheme="minorHAnsi"/>
          <w:lang w:eastAsia="lt-LT"/>
        </w:rPr>
        <w:t>ų plano vykdymą</w:t>
      </w:r>
      <w:r w:rsidR="157E3D0D" w:rsidRPr="005513DE">
        <w:rPr>
          <w:rFonts w:asciiTheme="minorHAnsi" w:hAnsiTheme="minorHAnsi" w:cstheme="minorHAnsi"/>
          <w:lang w:eastAsia="lt-LT"/>
        </w:rPr>
        <w:t xml:space="preserve"> pateikta </w:t>
      </w:r>
      <w:r w:rsidR="00490A37" w:rsidRPr="005513DE">
        <w:rPr>
          <w:rFonts w:asciiTheme="minorHAnsi" w:hAnsiTheme="minorHAnsi" w:cstheme="minorHAnsi"/>
          <w:lang w:eastAsia="lt-LT"/>
        </w:rPr>
        <w:t xml:space="preserve">3 </w:t>
      </w:r>
      <w:r w:rsidR="157E3D0D" w:rsidRPr="005513DE">
        <w:rPr>
          <w:rFonts w:asciiTheme="minorHAnsi" w:hAnsiTheme="minorHAnsi" w:cstheme="minorHAnsi"/>
          <w:lang w:eastAsia="lt-LT"/>
        </w:rPr>
        <w:t xml:space="preserve">priede </w:t>
      </w:r>
      <w:r w:rsidR="00362A35">
        <w:rPr>
          <w:rFonts w:asciiTheme="minorHAnsi" w:hAnsiTheme="minorHAnsi" w:cstheme="minorHAnsi"/>
          <w:lang w:eastAsia="lt-LT"/>
        </w:rPr>
        <w:t>„</w:t>
      </w:r>
      <w:r w:rsidR="3FC7FBD7" w:rsidRPr="005513DE">
        <w:rPr>
          <w:rFonts w:asciiTheme="minorHAnsi" w:hAnsiTheme="minorHAnsi" w:cstheme="minorHAnsi"/>
          <w:lang w:eastAsia="lt-LT"/>
        </w:rPr>
        <w:t>I</w:t>
      </w:r>
      <w:r w:rsidR="157E3D0D" w:rsidRPr="005513DE">
        <w:rPr>
          <w:rFonts w:asciiTheme="minorHAnsi" w:hAnsiTheme="minorHAnsi" w:cstheme="minorHAnsi"/>
          <w:lang w:eastAsia="lt-LT"/>
        </w:rPr>
        <w:t xml:space="preserve">nformacija apie biudžetinių įstaigų </w:t>
      </w:r>
      <w:r w:rsidR="513CB150" w:rsidRPr="005513DE">
        <w:rPr>
          <w:rFonts w:asciiTheme="minorHAnsi" w:hAnsiTheme="minorHAnsi" w:cstheme="minorHAnsi"/>
          <w:lang w:eastAsia="lt-LT"/>
        </w:rPr>
        <w:t>p</w:t>
      </w:r>
      <w:r w:rsidR="00D17F1A" w:rsidRPr="005513DE">
        <w:rPr>
          <w:rFonts w:asciiTheme="minorHAnsi" w:hAnsiTheme="minorHAnsi" w:cstheme="minorHAnsi"/>
          <w:lang w:eastAsia="lt-LT"/>
        </w:rPr>
        <w:t>ajamas pagal 20</w:t>
      </w:r>
      <w:r w:rsidR="00854DA7" w:rsidRPr="005513DE">
        <w:rPr>
          <w:rFonts w:asciiTheme="minorHAnsi" w:hAnsiTheme="minorHAnsi" w:cstheme="minorHAnsi"/>
          <w:lang w:eastAsia="lt-LT"/>
        </w:rPr>
        <w:t>25</w:t>
      </w:r>
      <w:r w:rsidR="00D17F1A" w:rsidRPr="005513DE">
        <w:rPr>
          <w:rFonts w:asciiTheme="minorHAnsi" w:hAnsiTheme="minorHAnsi" w:cstheme="minorHAnsi"/>
          <w:lang w:eastAsia="lt-LT"/>
        </w:rPr>
        <w:t xml:space="preserve"> m</w:t>
      </w:r>
      <w:r w:rsidR="00854DA7" w:rsidRPr="005513DE">
        <w:rPr>
          <w:rFonts w:asciiTheme="minorHAnsi" w:hAnsiTheme="minorHAnsi" w:cstheme="minorHAnsi"/>
          <w:lang w:eastAsia="lt-LT"/>
        </w:rPr>
        <w:t xml:space="preserve">. </w:t>
      </w:r>
      <w:r w:rsidR="00B62CA7">
        <w:rPr>
          <w:rFonts w:asciiTheme="minorHAnsi" w:hAnsiTheme="minorHAnsi" w:cstheme="minorHAnsi"/>
          <w:lang w:eastAsia="lt-LT"/>
        </w:rPr>
        <w:t>gruodžio</w:t>
      </w:r>
      <w:r w:rsidR="00324FA3">
        <w:rPr>
          <w:rFonts w:asciiTheme="minorHAnsi" w:hAnsiTheme="minorHAnsi" w:cstheme="minorHAnsi"/>
          <w:lang w:eastAsia="lt-LT"/>
        </w:rPr>
        <w:t xml:space="preserve"> 3</w:t>
      </w:r>
      <w:r w:rsidR="00B62CA7">
        <w:rPr>
          <w:rFonts w:asciiTheme="minorHAnsi" w:hAnsiTheme="minorHAnsi" w:cstheme="minorHAnsi"/>
          <w:lang w:eastAsia="lt-LT"/>
        </w:rPr>
        <w:t>1</w:t>
      </w:r>
      <w:r w:rsidR="00854DA7" w:rsidRPr="005513DE">
        <w:rPr>
          <w:rFonts w:asciiTheme="minorHAnsi" w:hAnsiTheme="minorHAnsi" w:cstheme="minorHAnsi"/>
          <w:lang w:eastAsia="lt-LT"/>
        </w:rPr>
        <w:t xml:space="preserve"> </w:t>
      </w:r>
      <w:r w:rsidR="00D17F1A" w:rsidRPr="005513DE">
        <w:rPr>
          <w:rFonts w:asciiTheme="minorHAnsi" w:hAnsiTheme="minorHAnsi" w:cstheme="minorHAnsi"/>
          <w:lang w:eastAsia="lt-LT"/>
        </w:rPr>
        <w:t>d</w:t>
      </w:r>
      <w:r w:rsidR="00854DA7" w:rsidRPr="005513DE">
        <w:rPr>
          <w:rFonts w:asciiTheme="minorHAnsi" w:hAnsiTheme="minorHAnsi" w:cstheme="minorHAnsi"/>
          <w:lang w:eastAsia="lt-LT"/>
        </w:rPr>
        <w:t>.</w:t>
      </w:r>
      <w:r w:rsidR="513CB150" w:rsidRPr="005513DE">
        <w:rPr>
          <w:rFonts w:asciiTheme="minorHAnsi" w:hAnsiTheme="minorHAnsi" w:cstheme="minorHAnsi"/>
          <w:lang w:eastAsia="lt-LT"/>
        </w:rPr>
        <w:t xml:space="preserve"> duomenis</w:t>
      </w:r>
      <w:r w:rsidR="49AD6724" w:rsidRPr="005513DE">
        <w:rPr>
          <w:rFonts w:asciiTheme="minorHAnsi" w:hAnsiTheme="minorHAnsi" w:cstheme="minorHAnsi"/>
          <w:lang w:eastAsia="lt-LT"/>
        </w:rPr>
        <w:t>”</w:t>
      </w:r>
      <w:r w:rsidR="513CB150" w:rsidRPr="005513DE">
        <w:rPr>
          <w:rFonts w:asciiTheme="minorHAnsi" w:hAnsiTheme="minorHAnsi" w:cstheme="minorHAnsi"/>
          <w:lang w:eastAsia="lt-LT"/>
        </w:rPr>
        <w:t>.</w:t>
      </w:r>
    </w:p>
    <w:p w:rsidR="00326F8E" w:rsidRPr="0033435C" w:rsidRDefault="00326F8E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</w:p>
    <w:p w:rsidR="00A6277D" w:rsidRPr="0033435C" w:rsidRDefault="000E5A57" w:rsidP="00995B97">
      <w:pPr>
        <w:tabs>
          <w:tab w:val="left" w:pos="426"/>
        </w:tabs>
        <w:spacing w:line="360" w:lineRule="auto"/>
        <w:jc w:val="center"/>
        <w:rPr>
          <w:rFonts w:asciiTheme="minorHAnsi" w:hAnsiTheme="minorHAnsi" w:cstheme="minorHAnsi"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szCs w:val="24"/>
          <w:lang w:eastAsia="lt-LT"/>
        </w:rPr>
        <w:t>IV</w:t>
      </w:r>
      <w:r w:rsidRPr="0033435C">
        <w:rPr>
          <w:rFonts w:asciiTheme="minorHAnsi" w:hAnsiTheme="minorHAnsi" w:cstheme="minorHAnsi"/>
          <w:szCs w:val="24"/>
          <w:lang w:eastAsia="lt-LT"/>
        </w:rPr>
        <w:t xml:space="preserve"> </w:t>
      </w:r>
      <w:r w:rsidRPr="0033435C">
        <w:rPr>
          <w:rFonts w:asciiTheme="minorHAnsi" w:hAnsiTheme="minorHAnsi" w:cstheme="minorHAnsi"/>
          <w:b/>
          <w:szCs w:val="24"/>
          <w:lang w:eastAsia="lt-LT"/>
        </w:rPr>
        <w:t>SKYRIUS</w:t>
      </w:r>
    </w:p>
    <w:p w:rsidR="00A6277D" w:rsidRPr="0033435C" w:rsidRDefault="000E5A57" w:rsidP="00995B97">
      <w:pPr>
        <w:spacing w:line="360" w:lineRule="auto"/>
        <w:jc w:val="center"/>
        <w:rPr>
          <w:rFonts w:asciiTheme="minorHAnsi" w:hAnsiTheme="minorHAnsi" w:cstheme="minorHAnsi"/>
          <w:b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szCs w:val="24"/>
          <w:lang w:eastAsia="lt-LT"/>
        </w:rPr>
        <w:t>BIUDŽETO IŠLAIDŲ PLANO VYKDYMAS</w:t>
      </w:r>
    </w:p>
    <w:p w:rsidR="5461C0F8" w:rsidRPr="005513DE" w:rsidRDefault="5461C0F8" w:rsidP="00995B97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i/>
          <w:iCs/>
          <w:lang w:eastAsia="lt-LT"/>
        </w:rPr>
      </w:pPr>
    </w:p>
    <w:p w:rsidR="1709DD27" w:rsidRPr="00095D0C" w:rsidRDefault="00BF32BA" w:rsidP="00995B97">
      <w:pPr>
        <w:tabs>
          <w:tab w:val="left" w:pos="540"/>
        </w:tabs>
        <w:spacing w:line="360" w:lineRule="auto"/>
        <w:ind w:firstLine="1134"/>
        <w:jc w:val="both"/>
        <w:rPr>
          <w:rFonts w:asciiTheme="minorHAnsi" w:hAnsiTheme="minorHAnsi" w:cstheme="minorHAnsi"/>
          <w:iCs/>
          <w:szCs w:val="24"/>
          <w:lang w:eastAsia="lt-LT"/>
        </w:rPr>
      </w:pPr>
      <w:r w:rsidRPr="00C03353">
        <w:rPr>
          <w:rFonts w:asciiTheme="minorHAnsi" w:hAnsiTheme="minorHAnsi" w:cstheme="minorHAnsi"/>
          <w:iCs/>
          <w:szCs w:val="24"/>
          <w:lang w:eastAsia="lt-LT"/>
        </w:rPr>
        <w:t xml:space="preserve">Savivaldybės administracijos 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vykdomų programų </w:t>
      </w:r>
      <w:r w:rsidR="00A7749B" w:rsidRPr="00C03353">
        <w:rPr>
          <w:rFonts w:asciiTheme="minorHAnsi" w:hAnsiTheme="minorHAnsi" w:cstheme="minorHAnsi"/>
          <w:iCs/>
          <w:szCs w:val="24"/>
          <w:lang w:eastAsia="lt-LT"/>
        </w:rPr>
        <w:t xml:space="preserve">biudžeto 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>išlaidų planas 202</w:t>
      </w:r>
      <w:r w:rsidR="00332738" w:rsidRPr="00C03353">
        <w:rPr>
          <w:rFonts w:asciiTheme="minorHAnsi" w:hAnsiTheme="minorHAnsi" w:cstheme="minorHAnsi"/>
          <w:iCs/>
          <w:szCs w:val="24"/>
          <w:lang w:eastAsia="lt-LT"/>
        </w:rPr>
        <w:t>5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 m. </w:t>
      </w:r>
      <w:r w:rsidR="00827170" w:rsidRPr="00C03353">
        <w:rPr>
          <w:rFonts w:asciiTheme="minorHAnsi" w:hAnsiTheme="minorHAnsi" w:cstheme="minorHAnsi"/>
          <w:iCs/>
          <w:szCs w:val="24"/>
          <w:lang w:eastAsia="lt-LT"/>
        </w:rPr>
        <w:tab/>
      </w:r>
      <w:r w:rsidR="00B62CA7" w:rsidRPr="00C03353">
        <w:rPr>
          <w:rFonts w:asciiTheme="minorHAnsi" w:hAnsiTheme="minorHAnsi" w:cstheme="minorHAnsi"/>
          <w:iCs/>
          <w:szCs w:val="24"/>
          <w:lang w:eastAsia="lt-LT"/>
        </w:rPr>
        <w:t>gruodžio</w:t>
      </w:r>
      <w:r w:rsidR="00364F36" w:rsidRPr="00C03353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6B0B89">
        <w:rPr>
          <w:rFonts w:asciiTheme="minorHAnsi" w:hAnsiTheme="minorHAnsi" w:cstheme="minorHAnsi"/>
          <w:iCs/>
          <w:szCs w:val="24"/>
          <w:lang w:eastAsia="lt-LT"/>
        </w:rPr>
        <w:t>3</w:t>
      </w:r>
      <w:r w:rsidR="00B62CA7" w:rsidRPr="00C03353">
        <w:rPr>
          <w:rFonts w:asciiTheme="minorHAnsi" w:hAnsiTheme="minorHAnsi" w:cstheme="minorHAnsi"/>
          <w:iCs/>
          <w:szCs w:val="24"/>
          <w:lang w:eastAsia="lt-LT"/>
        </w:rPr>
        <w:t>1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 d. (įskaitant patikslinimus) </w:t>
      </w:r>
      <w:r w:rsidR="00C03353" w:rsidRPr="00C03353">
        <w:rPr>
          <w:rFonts w:asciiTheme="minorHAnsi" w:hAnsiTheme="minorHAnsi" w:cstheme="minorHAnsi"/>
          <w:iCs/>
          <w:szCs w:val="24"/>
          <w:lang w:eastAsia="lt-LT"/>
        </w:rPr>
        <w:t>401 973 354,72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 eurų</w:t>
      </w:r>
      <w:r w:rsidR="00B830F7" w:rsidRPr="00C03353">
        <w:rPr>
          <w:rFonts w:asciiTheme="minorHAnsi" w:hAnsiTheme="minorHAnsi" w:cstheme="minorHAnsi"/>
          <w:iCs/>
          <w:szCs w:val="24"/>
          <w:lang w:eastAsia="lt-LT"/>
        </w:rPr>
        <w:t>,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 įvykdytas </w:t>
      </w:r>
      <w:r w:rsidR="00C03353" w:rsidRPr="00C03353">
        <w:rPr>
          <w:rFonts w:asciiTheme="minorHAnsi" w:hAnsiTheme="minorHAnsi" w:cstheme="minorHAnsi"/>
          <w:iCs/>
          <w:szCs w:val="24"/>
          <w:lang w:eastAsia="lt-LT"/>
        </w:rPr>
        <w:t>373 175 821,61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 eurų arba </w:t>
      </w:r>
      <w:r w:rsidR="00C03353" w:rsidRPr="00C03353">
        <w:rPr>
          <w:rFonts w:asciiTheme="minorHAnsi" w:hAnsiTheme="minorHAnsi" w:cstheme="minorHAnsi"/>
          <w:iCs/>
          <w:szCs w:val="24"/>
          <w:lang w:eastAsia="lt-LT"/>
        </w:rPr>
        <w:t>92,8</w:t>
      </w:r>
      <w:r w:rsidR="000F0223" w:rsidRPr="00C03353">
        <w:rPr>
          <w:rFonts w:asciiTheme="minorHAnsi" w:hAnsiTheme="minorHAnsi" w:cstheme="minorHAnsi"/>
          <w:iCs/>
          <w:szCs w:val="24"/>
          <w:lang w:eastAsia="lt-LT"/>
        </w:rPr>
        <w:t xml:space="preserve"> proc.,</w:t>
      </w:r>
      <w:r w:rsidR="00095D0C" w:rsidRPr="00C03353">
        <w:rPr>
          <w:rFonts w:asciiTheme="minorHAnsi" w:hAnsiTheme="minorHAnsi" w:cstheme="minorHAnsi"/>
          <w:iCs/>
          <w:szCs w:val="24"/>
          <w:lang w:eastAsia="lt-LT"/>
        </w:rPr>
        <w:t xml:space="preserve"> viso </w:t>
      </w:r>
      <w:r w:rsidR="00095D0C" w:rsidRPr="00567863">
        <w:rPr>
          <w:rFonts w:asciiTheme="minorHAnsi" w:hAnsiTheme="minorHAnsi" w:cstheme="minorHAnsi"/>
          <w:iCs/>
          <w:szCs w:val="24"/>
          <w:lang w:eastAsia="lt-LT"/>
        </w:rPr>
        <w:t>plano. L</w:t>
      </w:r>
      <w:r w:rsidR="00B91DE3" w:rsidRPr="00567863">
        <w:rPr>
          <w:rFonts w:asciiTheme="minorHAnsi" w:hAnsiTheme="minorHAnsi" w:cstheme="minorHAnsi"/>
          <w:iCs/>
          <w:szCs w:val="24"/>
          <w:lang w:eastAsia="lt-LT"/>
        </w:rPr>
        <w:t xml:space="preserve">iko nepanaudota </w:t>
      </w:r>
      <w:r w:rsidR="00567863" w:rsidRPr="00567863">
        <w:rPr>
          <w:rFonts w:asciiTheme="minorHAnsi" w:hAnsiTheme="minorHAnsi" w:cstheme="minorHAnsi"/>
          <w:iCs/>
          <w:szCs w:val="24"/>
          <w:lang w:eastAsia="lt-LT"/>
        </w:rPr>
        <w:t>28 797 533,11</w:t>
      </w:r>
      <w:r w:rsidR="00B91DE3" w:rsidRPr="00567863">
        <w:rPr>
          <w:rFonts w:asciiTheme="minorHAnsi" w:hAnsiTheme="minorHAnsi" w:cstheme="minorHAnsi"/>
          <w:iCs/>
          <w:szCs w:val="24"/>
          <w:lang w:eastAsia="lt-LT"/>
        </w:rPr>
        <w:t xml:space="preserve"> eurų. 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Savivaldybės savarankiškoms funkcijoms vykdyti išlaidų planas </w:t>
      </w:r>
      <w:r w:rsidR="00953864" w:rsidRPr="00034A3E">
        <w:rPr>
          <w:rFonts w:asciiTheme="minorHAnsi" w:hAnsiTheme="minorHAnsi" w:cstheme="minorHAnsi"/>
          <w:iCs/>
          <w:szCs w:val="24"/>
          <w:lang w:eastAsia="lt-LT"/>
        </w:rPr>
        <w:t xml:space="preserve">sudarė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314</w:t>
      </w:r>
      <w:r w:rsidR="00034A3E">
        <w:rPr>
          <w:rFonts w:asciiTheme="minorHAnsi" w:hAnsiTheme="minorHAnsi" w:cstheme="minorHAnsi"/>
          <w:iCs/>
          <w:szCs w:val="24"/>
          <w:lang w:eastAsia="lt-LT"/>
        </w:rPr>
        <w:t> 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508</w:t>
      </w:r>
      <w:r w:rsid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213,28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eurų</w:t>
      </w:r>
      <w:r w:rsidR="00B830F7" w:rsidRPr="00034A3E">
        <w:rPr>
          <w:rFonts w:asciiTheme="minorHAnsi" w:hAnsiTheme="minorHAnsi" w:cstheme="minorHAnsi"/>
          <w:iCs/>
          <w:szCs w:val="24"/>
          <w:lang w:eastAsia="lt-LT"/>
        </w:rPr>
        <w:t>,</w:t>
      </w:r>
      <w:r w:rsidR="00953864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įvykdytas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288 131 115,09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801DDF" w:rsidRPr="00034A3E">
        <w:rPr>
          <w:rFonts w:asciiTheme="minorHAnsi" w:hAnsiTheme="minorHAnsi" w:cstheme="minorHAnsi"/>
          <w:iCs/>
          <w:szCs w:val="24"/>
          <w:lang w:eastAsia="lt-LT"/>
        </w:rPr>
        <w:t xml:space="preserve">eurų 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arba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91,6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proc.</w:t>
      </w:r>
      <w:r w:rsidR="00953864" w:rsidRPr="00034A3E">
        <w:rPr>
          <w:rFonts w:asciiTheme="minorHAnsi" w:hAnsiTheme="minorHAnsi" w:cstheme="minorHAnsi"/>
          <w:iCs/>
          <w:szCs w:val="24"/>
          <w:lang w:eastAsia="lt-LT"/>
        </w:rPr>
        <w:t xml:space="preserve"> Dotacijų planas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173509" w:rsidRPr="00034A3E">
        <w:rPr>
          <w:rFonts w:asciiTheme="minorHAnsi" w:hAnsiTheme="minorHAnsi" w:cstheme="minorHAnsi"/>
          <w:iCs/>
          <w:szCs w:val="24"/>
          <w:lang w:eastAsia="lt-LT"/>
        </w:rPr>
        <w:t xml:space="preserve">–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87 465 061,44</w:t>
      </w:r>
      <w:r w:rsidR="00344B88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eurų įvykdytas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85 044 706,52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eurų arba </w:t>
      </w:r>
      <w:r w:rsidR="00034A3E" w:rsidRPr="00034A3E">
        <w:rPr>
          <w:rFonts w:asciiTheme="minorHAnsi" w:hAnsiTheme="minorHAnsi" w:cstheme="minorHAnsi"/>
          <w:iCs/>
          <w:szCs w:val="24"/>
          <w:lang w:eastAsia="lt-LT"/>
        </w:rPr>
        <w:t>97,</w:t>
      </w:r>
      <w:r w:rsidR="00344B88" w:rsidRPr="00034A3E">
        <w:rPr>
          <w:rFonts w:asciiTheme="minorHAnsi" w:hAnsiTheme="minorHAnsi" w:cstheme="minorHAnsi"/>
          <w:iCs/>
          <w:szCs w:val="24"/>
          <w:lang w:eastAsia="lt-LT"/>
        </w:rPr>
        <w:t>2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proc</w:t>
      </w:r>
      <w:r w:rsidR="00233DC2" w:rsidRPr="00034A3E">
        <w:rPr>
          <w:rFonts w:asciiTheme="minorHAnsi" w:hAnsiTheme="minorHAnsi" w:cstheme="minorHAnsi"/>
          <w:iCs/>
          <w:szCs w:val="24"/>
          <w:lang w:eastAsia="lt-LT"/>
        </w:rPr>
        <w:t>.</w:t>
      </w:r>
      <w:r w:rsidR="00274C50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1709DD27" w:rsidRPr="00034A3E">
        <w:rPr>
          <w:rFonts w:asciiTheme="minorHAnsi" w:hAnsiTheme="minorHAnsi" w:cstheme="minorHAnsi"/>
          <w:iCs/>
          <w:szCs w:val="24"/>
          <w:lang w:eastAsia="lt-LT"/>
        </w:rPr>
        <w:t xml:space="preserve">Informacija apie biudžeto </w:t>
      </w:r>
      <w:r w:rsidR="004D6A2D" w:rsidRPr="00034A3E">
        <w:rPr>
          <w:rFonts w:asciiTheme="minorHAnsi" w:hAnsiTheme="minorHAnsi" w:cstheme="minorHAnsi"/>
          <w:iCs/>
          <w:szCs w:val="24"/>
          <w:lang w:eastAsia="lt-LT"/>
        </w:rPr>
        <w:t xml:space="preserve">išlaidų </w:t>
      </w:r>
      <w:r w:rsidR="1709DD27" w:rsidRPr="00034A3E">
        <w:rPr>
          <w:rFonts w:asciiTheme="minorHAnsi" w:hAnsiTheme="minorHAnsi" w:cstheme="minorHAnsi"/>
          <w:iCs/>
          <w:szCs w:val="24"/>
          <w:lang w:eastAsia="lt-LT"/>
        </w:rPr>
        <w:t xml:space="preserve">plano vykdymą </w:t>
      </w:r>
      <w:r w:rsidR="004D6A2D" w:rsidRPr="00034A3E">
        <w:rPr>
          <w:rFonts w:asciiTheme="minorHAnsi" w:hAnsiTheme="minorHAnsi" w:cstheme="minorHAnsi"/>
          <w:iCs/>
          <w:szCs w:val="24"/>
          <w:lang w:eastAsia="lt-LT"/>
        </w:rPr>
        <w:t>pagal programas</w:t>
      </w:r>
      <w:r w:rsidR="00B91DE3" w:rsidRPr="00034A3E">
        <w:rPr>
          <w:rFonts w:asciiTheme="minorHAnsi" w:hAnsiTheme="minorHAnsi" w:cstheme="minorHAnsi"/>
          <w:iCs/>
          <w:szCs w:val="24"/>
          <w:lang w:eastAsia="lt-LT"/>
        </w:rPr>
        <w:t>, valstybės funkcijas,</w:t>
      </w:r>
      <w:r w:rsidR="004D6A2D" w:rsidRPr="00034A3E">
        <w:rPr>
          <w:rFonts w:asciiTheme="minorHAnsi" w:hAnsiTheme="minorHAnsi" w:cstheme="minorHAnsi"/>
          <w:iCs/>
          <w:szCs w:val="24"/>
          <w:lang w:eastAsia="lt-LT"/>
        </w:rPr>
        <w:t xml:space="preserve"> finansavimo šaltinius bei </w:t>
      </w:r>
      <w:r w:rsidR="00533938" w:rsidRPr="00034A3E">
        <w:rPr>
          <w:rFonts w:asciiTheme="minorHAnsi" w:hAnsiTheme="minorHAnsi" w:cstheme="minorHAnsi"/>
          <w:iCs/>
          <w:szCs w:val="24"/>
          <w:lang w:eastAsia="lt-LT"/>
        </w:rPr>
        <w:t>n</w:t>
      </w:r>
      <w:r w:rsidR="00EC0E2F" w:rsidRPr="00034A3E">
        <w:rPr>
          <w:rFonts w:asciiTheme="minorHAnsi" w:hAnsiTheme="minorHAnsi" w:cstheme="minorHAnsi"/>
          <w:iCs/>
          <w:szCs w:val="24"/>
          <w:lang w:eastAsia="lt-LT"/>
        </w:rPr>
        <w:t>epanaudojimo priežastys pateiktos</w:t>
      </w:r>
      <w:r w:rsidR="00787673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5739D4" w:rsidRPr="00034A3E">
        <w:rPr>
          <w:rFonts w:asciiTheme="minorHAnsi" w:hAnsiTheme="minorHAnsi" w:cstheme="minorHAnsi"/>
          <w:iCs/>
          <w:szCs w:val="24"/>
          <w:lang w:eastAsia="lt-LT"/>
        </w:rPr>
        <w:t>1</w:t>
      </w:r>
      <w:r w:rsidR="1709DD27" w:rsidRPr="00034A3E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EC0E2F" w:rsidRPr="00034A3E">
        <w:rPr>
          <w:rFonts w:asciiTheme="minorHAnsi" w:hAnsiTheme="minorHAnsi" w:cstheme="minorHAnsi"/>
          <w:iCs/>
          <w:szCs w:val="24"/>
          <w:lang w:eastAsia="lt-LT"/>
        </w:rPr>
        <w:t>lentelėje.</w:t>
      </w:r>
      <w:r w:rsidR="009B7783" w:rsidRPr="00095D0C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</w:p>
    <w:p w:rsidR="00332738" w:rsidRDefault="006548B9" w:rsidP="00995B97">
      <w:pPr>
        <w:tabs>
          <w:tab w:val="left" w:pos="540"/>
        </w:tabs>
        <w:spacing w:line="360" w:lineRule="auto"/>
        <w:ind w:firstLine="1134"/>
        <w:jc w:val="both"/>
        <w:rPr>
          <w:rFonts w:asciiTheme="minorHAnsi" w:hAnsiTheme="minorHAnsi" w:cstheme="minorHAnsi"/>
          <w:iCs/>
          <w:szCs w:val="24"/>
          <w:lang w:eastAsia="lt-LT"/>
        </w:rPr>
      </w:pPr>
      <w:r w:rsidRPr="00B538F6">
        <w:rPr>
          <w:rFonts w:asciiTheme="minorHAnsi" w:hAnsiTheme="minorHAnsi" w:cstheme="minorHAnsi"/>
          <w:iCs/>
          <w:szCs w:val="24"/>
          <w:lang w:eastAsia="lt-LT"/>
        </w:rPr>
        <w:t>Europos Sąjungos</w:t>
      </w:r>
      <w:r w:rsidR="000F02C9" w:rsidRPr="00B538F6">
        <w:rPr>
          <w:rFonts w:asciiTheme="minorHAnsi" w:hAnsiTheme="minorHAnsi" w:cstheme="minorHAnsi"/>
          <w:iCs/>
          <w:szCs w:val="24"/>
          <w:lang w:eastAsia="lt-LT"/>
        </w:rPr>
        <w:t xml:space="preserve"> (toliau – ES)</w:t>
      </w:r>
      <w:r w:rsidRPr="00B538F6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0534B0" w:rsidRPr="00B538F6">
        <w:rPr>
          <w:rFonts w:asciiTheme="minorHAnsi" w:hAnsiTheme="minorHAnsi" w:cstheme="minorHAnsi"/>
          <w:iCs/>
          <w:szCs w:val="24"/>
          <w:lang w:eastAsia="lt-LT"/>
        </w:rPr>
        <w:t>ir (</w:t>
      </w:r>
      <w:r w:rsidRPr="00B538F6">
        <w:rPr>
          <w:rFonts w:asciiTheme="minorHAnsi" w:hAnsiTheme="minorHAnsi" w:cstheme="minorHAnsi"/>
          <w:iCs/>
          <w:szCs w:val="24"/>
          <w:lang w:eastAsia="lt-LT"/>
        </w:rPr>
        <w:t>ar</w:t>
      </w:r>
      <w:r w:rsidR="000534B0" w:rsidRPr="00B538F6">
        <w:rPr>
          <w:rFonts w:asciiTheme="minorHAnsi" w:hAnsiTheme="minorHAnsi" w:cstheme="minorHAnsi"/>
          <w:iCs/>
          <w:szCs w:val="24"/>
          <w:lang w:eastAsia="lt-LT"/>
        </w:rPr>
        <w:t>)</w:t>
      </w:r>
      <w:r w:rsidRPr="00B538F6">
        <w:rPr>
          <w:rFonts w:asciiTheme="minorHAnsi" w:hAnsiTheme="minorHAnsi" w:cstheme="minorHAnsi"/>
          <w:iCs/>
          <w:szCs w:val="24"/>
          <w:lang w:eastAsia="lt-LT"/>
        </w:rPr>
        <w:t xml:space="preserve"> kitos tarptautinės paramos lėšomis vykdomiems projektams finansuoti </w:t>
      </w:r>
      <w:r w:rsidR="007809E4" w:rsidRPr="00B538F6">
        <w:rPr>
          <w:rFonts w:asciiTheme="minorHAnsi" w:hAnsiTheme="minorHAnsi" w:cstheme="minorHAnsi"/>
          <w:iCs/>
          <w:szCs w:val="24"/>
          <w:lang w:eastAsia="lt-LT"/>
        </w:rPr>
        <w:t xml:space="preserve">per </w:t>
      </w:r>
      <w:r w:rsidR="00B538F6" w:rsidRPr="00B538F6">
        <w:rPr>
          <w:rFonts w:asciiTheme="minorHAnsi" w:hAnsiTheme="minorHAnsi" w:cstheme="minorHAnsi"/>
          <w:iCs/>
          <w:szCs w:val="24"/>
          <w:lang w:eastAsia="lt-LT"/>
        </w:rPr>
        <w:t>2025 metus</w:t>
      </w:r>
      <w:r w:rsidR="00530AB2" w:rsidRPr="00B538F6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Pr="00B538F6">
        <w:rPr>
          <w:rFonts w:asciiTheme="minorHAnsi" w:hAnsiTheme="minorHAnsi" w:cstheme="minorHAnsi"/>
          <w:iCs/>
          <w:szCs w:val="24"/>
          <w:lang w:eastAsia="lt-LT"/>
        </w:rPr>
        <w:t xml:space="preserve"> gauta </w:t>
      </w:r>
      <w:r w:rsidR="006D17D0" w:rsidRPr="006D17D0">
        <w:rPr>
          <w:rFonts w:asciiTheme="minorHAnsi" w:hAnsiTheme="minorHAnsi" w:cstheme="minorHAnsi"/>
          <w:iCs/>
          <w:szCs w:val="24"/>
          <w:lang w:eastAsia="lt-LT"/>
        </w:rPr>
        <w:t>26 070 660,79</w:t>
      </w:r>
      <w:r w:rsidR="00BD42CD" w:rsidRPr="006D17D0">
        <w:rPr>
          <w:rFonts w:asciiTheme="minorHAnsi" w:hAnsiTheme="minorHAnsi" w:cstheme="minorHAnsi"/>
          <w:iCs/>
          <w:szCs w:val="24"/>
          <w:lang w:eastAsia="lt-LT"/>
        </w:rPr>
        <w:t xml:space="preserve"> eurų, </w:t>
      </w:r>
      <w:r w:rsidR="007809E4" w:rsidRPr="006D17D0">
        <w:rPr>
          <w:rFonts w:asciiTheme="minorHAnsi" w:hAnsiTheme="minorHAnsi" w:cstheme="minorHAnsi"/>
          <w:iCs/>
          <w:szCs w:val="24"/>
          <w:lang w:eastAsia="lt-LT"/>
        </w:rPr>
        <w:t xml:space="preserve">iš kurių 2025 m. </w:t>
      </w:r>
      <w:r w:rsidR="000E14D6" w:rsidRPr="006D17D0">
        <w:rPr>
          <w:rFonts w:asciiTheme="minorHAnsi" w:hAnsiTheme="minorHAnsi" w:cstheme="minorHAnsi"/>
          <w:iCs/>
          <w:szCs w:val="24"/>
          <w:lang w:eastAsia="lt-LT"/>
        </w:rPr>
        <w:t>gruodžio</w:t>
      </w:r>
      <w:r w:rsidR="008A62B3" w:rsidRPr="006D17D0">
        <w:rPr>
          <w:rFonts w:asciiTheme="minorHAnsi" w:hAnsiTheme="minorHAnsi" w:cstheme="minorHAnsi"/>
          <w:iCs/>
          <w:szCs w:val="24"/>
          <w:lang w:eastAsia="lt-LT"/>
        </w:rPr>
        <w:t xml:space="preserve"> 3</w:t>
      </w:r>
      <w:r w:rsidR="000E14D6" w:rsidRPr="006D17D0">
        <w:rPr>
          <w:rFonts w:asciiTheme="minorHAnsi" w:hAnsiTheme="minorHAnsi" w:cstheme="minorHAnsi"/>
          <w:iCs/>
          <w:szCs w:val="24"/>
          <w:lang w:eastAsia="lt-LT"/>
        </w:rPr>
        <w:t>1</w:t>
      </w:r>
      <w:r w:rsidR="007809E4" w:rsidRPr="006D17D0">
        <w:rPr>
          <w:rFonts w:asciiTheme="minorHAnsi" w:hAnsiTheme="minorHAnsi" w:cstheme="minorHAnsi"/>
          <w:iCs/>
          <w:szCs w:val="24"/>
          <w:lang w:eastAsia="lt-LT"/>
        </w:rPr>
        <w:t xml:space="preserve"> d. </w:t>
      </w:r>
      <w:r w:rsidR="00BD42CD" w:rsidRPr="006D17D0">
        <w:rPr>
          <w:rFonts w:asciiTheme="minorHAnsi" w:hAnsiTheme="minorHAnsi" w:cstheme="minorHAnsi"/>
          <w:iCs/>
          <w:szCs w:val="24"/>
          <w:lang w:eastAsia="lt-LT"/>
        </w:rPr>
        <w:t xml:space="preserve">panaudota </w:t>
      </w:r>
      <w:r w:rsidR="006D17D0" w:rsidRPr="006D17D0">
        <w:rPr>
          <w:rFonts w:asciiTheme="minorHAnsi" w:hAnsiTheme="minorHAnsi" w:cstheme="minorHAnsi"/>
          <w:iCs/>
          <w:szCs w:val="24"/>
          <w:lang w:eastAsia="lt-LT"/>
        </w:rPr>
        <w:t>15 728 917,66</w:t>
      </w:r>
      <w:r w:rsidR="00BD42CD" w:rsidRPr="006D17D0">
        <w:rPr>
          <w:rFonts w:asciiTheme="minorHAnsi" w:hAnsiTheme="minorHAnsi" w:cstheme="minorHAnsi"/>
          <w:iCs/>
          <w:szCs w:val="24"/>
          <w:lang w:eastAsia="lt-LT"/>
        </w:rPr>
        <w:t xml:space="preserve"> eurų</w:t>
      </w:r>
      <w:r w:rsidR="007809E4" w:rsidRPr="006D17D0">
        <w:rPr>
          <w:rFonts w:asciiTheme="minorHAnsi" w:hAnsiTheme="minorHAnsi" w:cstheme="minorHAnsi"/>
          <w:iCs/>
          <w:szCs w:val="24"/>
          <w:lang w:eastAsia="lt-LT"/>
        </w:rPr>
        <w:t>.</w:t>
      </w:r>
      <w:r w:rsidR="00BD42CD" w:rsidRPr="006D17D0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7809E4" w:rsidRPr="006D17D0">
        <w:rPr>
          <w:rFonts w:asciiTheme="minorHAnsi" w:hAnsiTheme="minorHAnsi" w:cstheme="minorHAnsi"/>
          <w:iCs/>
          <w:szCs w:val="24"/>
          <w:lang w:eastAsia="lt-LT"/>
        </w:rPr>
        <w:t xml:space="preserve">Ataskaitinio laikotarpio pabaigai </w:t>
      </w:r>
      <w:r w:rsidR="00BD42CD" w:rsidRPr="006D17D0">
        <w:rPr>
          <w:rFonts w:asciiTheme="minorHAnsi" w:hAnsiTheme="minorHAnsi" w:cstheme="minorHAnsi"/>
          <w:iCs/>
          <w:szCs w:val="24"/>
          <w:lang w:eastAsia="lt-LT"/>
        </w:rPr>
        <w:t xml:space="preserve">liko nepanaudota </w:t>
      </w:r>
      <w:r w:rsidR="00E7428F" w:rsidRPr="0015776A">
        <w:rPr>
          <w:rFonts w:asciiTheme="minorHAnsi" w:hAnsiTheme="minorHAnsi" w:cstheme="minorHAnsi"/>
          <w:iCs/>
          <w:szCs w:val="24"/>
          <w:lang w:eastAsia="lt-LT"/>
        </w:rPr>
        <w:t>10 341 743,13</w:t>
      </w:r>
      <w:r w:rsidR="00BD42CD" w:rsidRPr="0015776A">
        <w:rPr>
          <w:rFonts w:asciiTheme="minorHAnsi" w:hAnsiTheme="minorHAnsi" w:cstheme="minorHAnsi"/>
          <w:iCs/>
          <w:szCs w:val="24"/>
          <w:lang w:eastAsia="lt-LT"/>
        </w:rPr>
        <w:t xml:space="preserve"> eurų, </w:t>
      </w:r>
      <w:r w:rsidR="00EB0B63" w:rsidRPr="00E7428F">
        <w:rPr>
          <w:rFonts w:asciiTheme="minorHAnsi" w:hAnsiTheme="minorHAnsi" w:cstheme="minorHAnsi"/>
          <w:iCs/>
          <w:szCs w:val="24"/>
          <w:lang w:eastAsia="lt-LT"/>
        </w:rPr>
        <w:t>nes</w:t>
      </w:r>
      <w:r w:rsidR="00BD42CD" w:rsidRPr="00E7428F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EB0B63" w:rsidRPr="00E7428F">
        <w:rPr>
          <w:rFonts w:asciiTheme="minorHAnsi" w:hAnsiTheme="minorHAnsi" w:cstheme="minorHAnsi"/>
          <w:iCs/>
          <w:szCs w:val="24"/>
          <w:lang w:eastAsia="lt-LT"/>
        </w:rPr>
        <w:t>dalies</w:t>
      </w:r>
      <w:r w:rsidR="00EB0B63" w:rsidRPr="006D17D0">
        <w:rPr>
          <w:rFonts w:asciiTheme="minorHAnsi" w:hAnsiTheme="minorHAnsi" w:cstheme="minorHAnsi"/>
          <w:iCs/>
          <w:szCs w:val="24"/>
          <w:lang w:eastAsia="lt-LT"/>
        </w:rPr>
        <w:t xml:space="preserve"> vykdomų projektų </w:t>
      </w:r>
      <w:r w:rsidR="004B7FF3" w:rsidRPr="006D17D0">
        <w:rPr>
          <w:rFonts w:asciiTheme="minorHAnsi" w:hAnsiTheme="minorHAnsi" w:cstheme="minorHAnsi"/>
          <w:iCs/>
          <w:szCs w:val="24"/>
          <w:lang w:eastAsia="lt-LT"/>
        </w:rPr>
        <w:t>darb</w:t>
      </w:r>
      <w:r w:rsidR="00EB0B63" w:rsidRPr="006D17D0">
        <w:rPr>
          <w:rFonts w:asciiTheme="minorHAnsi" w:hAnsiTheme="minorHAnsi" w:cstheme="minorHAnsi"/>
          <w:iCs/>
          <w:szCs w:val="24"/>
          <w:lang w:eastAsia="lt-LT"/>
        </w:rPr>
        <w:t>ai</w:t>
      </w:r>
      <w:r w:rsidR="004B7FF3" w:rsidRPr="006D17D0">
        <w:rPr>
          <w:rFonts w:asciiTheme="minorHAnsi" w:hAnsiTheme="minorHAnsi" w:cstheme="minorHAnsi"/>
          <w:iCs/>
          <w:szCs w:val="24"/>
          <w:lang w:eastAsia="lt-LT"/>
        </w:rPr>
        <w:t xml:space="preserve"> ir veikl</w:t>
      </w:r>
      <w:r w:rsidR="00EB0B63" w:rsidRPr="006D17D0">
        <w:rPr>
          <w:rFonts w:asciiTheme="minorHAnsi" w:hAnsiTheme="minorHAnsi" w:cstheme="minorHAnsi"/>
          <w:iCs/>
          <w:szCs w:val="24"/>
          <w:lang w:eastAsia="lt-LT"/>
        </w:rPr>
        <w:t>os</w:t>
      </w:r>
      <w:r w:rsidR="004B7FF3" w:rsidRPr="006D17D0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EB0B63" w:rsidRPr="006D17D0">
        <w:rPr>
          <w:rFonts w:asciiTheme="minorHAnsi" w:hAnsiTheme="minorHAnsi" w:cstheme="minorHAnsi"/>
          <w:iCs/>
          <w:szCs w:val="24"/>
          <w:lang w:eastAsia="lt-LT"/>
        </w:rPr>
        <w:t>persikėlė į kit</w:t>
      </w:r>
      <w:r w:rsidR="006D17D0">
        <w:rPr>
          <w:rFonts w:asciiTheme="minorHAnsi" w:hAnsiTheme="minorHAnsi" w:cstheme="minorHAnsi"/>
          <w:iCs/>
          <w:szCs w:val="24"/>
          <w:lang w:eastAsia="lt-LT"/>
        </w:rPr>
        <w:t>us</w:t>
      </w:r>
      <w:r w:rsidR="00EB0B63" w:rsidRPr="006D17D0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6D17D0">
        <w:rPr>
          <w:rFonts w:asciiTheme="minorHAnsi" w:hAnsiTheme="minorHAnsi" w:cstheme="minorHAnsi"/>
          <w:iCs/>
          <w:szCs w:val="24"/>
          <w:lang w:eastAsia="lt-LT"/>
        </w:rPr>
        <w:t>metus</w:t>
      </w:r>
      <w:r w:rsidR="00DA1489" w:rsidRPr="006D17D0">
        <w:rPr>
          <w:rFonts w:asciiTheme="minorHAnsi" w:hAnsiTheme="minorHAnsi" w:cstheme="minorHAnsi"/>
          <w:iCs/>
          <w:szCs w:val="24"/>
          <w:lang w:eastAsia="lt-LT"/>
        </w:rPr>
        <w:t>.</w:t>
      </w:r>
      <w:r w:rsidR="00785FD0" w:rsidRPr="006D17D0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313432" w:rsidRPr="006D17D0">
        <w:rPr>
          <w:rFonts w:asciiTheme="minorHAnsi" w:hAnsiTheme="minorHAnsi" w:cstheme="minorHAnsi"/>
          <w:iCs/>
          <w:szCs w:val="24"/>
          <w:lang w:eastAsia="lt-LT"/>
        </w:rPr>
        <w:t>Informacija a</w:t>
      </w:r>
      <w:r w:rsidR="000F02C9" w:rsidRPr="006D17D0">
        <w:rPr>
          <w:rFonts w:asciiTheme="minorHAnsi" w:hAnsiTheme="minorHAnsi" w:cstheme="minorHAnsi"/>
          <w:iCs/>
          <w:szCs w:val="24"/>
          <w:lang w:eastAsia="lt-LT"/>
        </w:rPr>
        <w:t xml:space="preserve">pie </w:t>
      </w:r>
      <w:r w:rsidR="00313432" w:rsidRPr="006D17D0">
        <w:rPr>
          <w:rFonts w:asciiTheme="minorHAnsi" w:hAnsiTheme="minorHAnsi" w:cstheme="minorHAnsi"/>
          <w:iCs/>
          <w:szCs w:val="24"/>
          <w:lang w:eastAsia="lt-LT"/>
        </w:rPr>
        <w:t xml:space="preserve">Kauno miesto savivaldybės vykdomus </w:t>
      </w:r>
      <w:r w:rsidR="000F02C9" w:rsidRPr="006D17D0">
        <w:rPr>
          <w:rFonts w:asciiTheme="minorHAnsi" w:hAnsiTheme="minorHAnsi" w:cstheme="minorHAnsi"/>
          <w:iCs/>
          <w:szCs w:val="24"/>
          <w:lang w:eastAsia="lt-LT"/>
        </w:rPr>
        <w:t xml:space="preserve">ES ir </w:t>
      </w:r>
      <w:r w:rsidR="00313432" w:rsidRPr="006D17D0">
        <w:rPr>
          <w:rFonts w:asciiTheme="minorHAnsi" w:hAnsiTheme="minorHAnsi" w:cstheme="minorHAnsi"/>
          <w:iCs/>
          <w:szCs w:val="24"/>
          <w:lang w:eastAsia="lt-LT"/>
        </w:rPr>
        <w:t xml:space="preserve">(ar) </w:t>
      </w:r>
      <w:r w:rsidR="000F02C9" w:rsidRPr="006D17D0">
        <w:rPr>
          <w:rFonts w:asciiTheme="minorHAnsi" w:hAnsiTheme="minorHAnsi" w:cstheme="minorHAnsi"/>
          <w:iCs/>
          <w:szCs w:val="24"/>
          <w:lang w:eastAsia="lt-LT"/>
        </w:rPr>
        <w:t>kitos tarptautinės finansinės paramos lėš</w:t>
      </w:r>
      <w:r w:rsidR="00313432" w:rsidRPr="006D17D0">
        <w:rPr>
          <w:rFonts w:asciiTheme="minorHAnsi" w:hAnsiTheme="minorHAnsi" w:cstheme="minorHAnsi"/>
          <w:iCs/>
          <w:szCs w:val="24"/>
          <w:lang w:eastAsia="lt-LT"/>
        </w:rPr>
        <w:t xml:space="preserve">omis </w:t>
      </w:r>
      <w:r w:rsidR="000F02C9" w:rsidRPr="006D17D0">
        <w:rPr>
          <w:rFonts w:asciiTheme="minorHAnsi" w:hAnsiTheme="minorHAnsi" w:cstheme="minorHAnsi"/>
          <w:iCs/>
          <w:szCs w:val="24"/>
          <w:lang w:eastAsia="lt-LT"/>
        </w:rPr>
        <w:t>bendrai finansuojamus projektus</w:t>
      </w:r>
      <w:r w:rsidR="00313432" w:rsidRPr="006D17D0">
        <w:rPr>
          <w:rFonts w:asciiTheme="minorHAnsi" w:hAnsiTheme="minorHAnsi" w:cstheme="minorHAnsi"/>
          <w:iCs/>
          <w:szCs w:val="24"/>
          <w:lang w:eastAsia="lt-LT"/>
        </w:rPr>
        <w:t xml:space="preserve"> bei</w:t>
      </w:r>
      <w:r w:rsidR="00384D44" w:rsidRPr="006D17D0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  <w:r w:rsidR="000F02C9" w:rsidRPr="006D17D0">
        <w:rPr>
          <w:rFonts w:asciiTheme="minorHAnsi" w:hAnsiTheme="minorHAnsi" w:cstheme="minorHAnsi"/>
          <w:iCs/>
          <w:szCs w:val="24"/>
          <w:lang w:eastAsia="lt-LT"/>
        </w:rPr>
        <w:t xml:space="preserve">patirtas išlaidas pateikta </w:t>
      </w:r>
      <w:r w:rsidR="00171C0D" w:rsidRPr="006D17D0">
        <w:rPr>
          <w:rFonts w:asciiTheme="minorHAnsi" w:hAnsiTheme="minorHAnsi" w:cstheme="minorHAnsi"/>
          <w:iCs/>
          <w:szCs w:val="24"/>
          <w:lang w:eastAsia="lt-LT"/>
        </w:rPr>
        <w:t>2 lentelė</w:t>
      </w:r>
      <w:r w:rsidR="000F02C9" w:rsidRPr="006D17D0">
        <w:rPr>
          <w:rFonts w:asciiTheme="minorHAnsi" w:hAnsiTheme="minorHAnsi" w:cstheme="minorHAnsi"/>
          <w:iCs/>
          <w:szCs w:val="24"/>
          <w:lang w:eastAsia="lt-LT"/>
        </w:rPr>
        <w:t>je</w:t>
      </w:r>
      <w:r w:rsidR="00171C0D" w:rsidRPr="006D17D0">
        <w:rPr>
          <w:rFonts w:asciiTheme="minorHAnsi" w:hAnsiTheme="minorHAnsi" w:cstheme="minorHAnsi"/>
          <w:iCs/>
          <w:szCs w:val="24"/>
          <w:lang w:eastAsia="lt-LT"/>
        </w:rPr>
        <w:t>.</w:t>
      </w:r>
      <w:r w:rsidR="00332738">
        <w:rPr>
          <w:rFonts w:asciiTheme="minorHAnsi" w:hAnsiTheme="minorHAnsi" w:cstheme="minorHAnsi"/>
          <w:iCs/>
          <w:szCs w:val="24"/>
          <w:lang w:eastAsia="lt-LT"/>
        </w:rPr>
        <w:t xml:space="preserve"> </w:t>
      </w:r>
    </w:p>
    <w:p w:rsidR="00233DC2" w:rsidRPr="00260951" w:rsidRDefault="00233DC2" w:rsidP="00995B97">
      <w:pPr>
        <w:tabs>
          <w:tab w:val="left" w:pos="540"/>
        </w:tabs>
        <w:spacing w:line="360" w:lineRule="auto"/>
        <w:ind w:firstLine="1134"/>
        <w:jc w:val="both"/>
        <w:rPr>
          <w:rFonts w:asciiTheme="minorHAnsi" w:hAnsiTheme="minorHAnsi" w:cstheme="minorHAnsi"/>
          <w:iCs/>
          <w:color w:val="FF0000"/>
          <w:szCs w:val="24"/>
          <w:lang w:eastAsia="lt-LT"/>
        </w:rPr>
      </w:pPr>
    </w:p>
    <w:p w:rsidR="00A6277D" w:rsidRPr="0033435C" w:rsidRDefault="000E5A57" w:rsidP="00995B97">
      <w:pPr>
        <w:tabs>
          <w:tab w:val="left" w:pos="540"/>
        </w:tabs>
        <w:spacing w:line="360" w:lineRule="auto"/>
        <w:ind w:firstLine="567"/>
        <w:jc w:val="center"/>
        <w:rPr>
          <w:rFonts w:asciiTheme="minorHAnsi" w:hAnsiTheme="minorHAnsi" w:cstheme="minorHAnsi"/>
          <w:b/>
          <w:bCs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bCs/>
          <w:szCs w:val="24"/>
          <w:lang w:eastAsia="lt-LT"/>
        </w:rPr>
        <w:t>V SKYRIUS</w:t>
      </w:r>
    </w:p>
    <w:p w:rsidR="00A6277D" w:rsidRPr="0033435C" w:rsidRDefault="000E5A57" w:rsidP="00995B97">
      <w:pPr>
        <w:tabs>
          <w:tab w:val="left" w:pos="540"/>
        </w:tabs>
        <w:spacing w:line="360" w:lineRule="auto"/>
        <w:ind w:firstLine="567"/>
        <w:jc w:val="center"/>
        <w:rPr>
          <w:rFonts w:asciiTheme="minorHAnsi" w:hAnsiTheme="minorHAnsi" w:cstheme="minorHAnsi"/>
          <w:b/>
          <w:bCs/>
          <w:szCs w:val="24"/>
          <w:lang w:eastAsia="lt-LT"/>
        </w:rPr>
      </w:pPr>
      <w:r w:rsidRPr="0033435C">
        <w:rPr>
          <w:rFonts w:asciiTheme="minorHAnsi" w:hAnsiTheme="minorHAnsi" w:cstheme="minorHAnsi"/>
          <w:b/>
          <w:bCs/>
          <w:szCs w:val="24"/>
          <w:lang w:eastAsia="lt-LT"/>
        </w:rPr>
        <w:t>KITA INFORMACIJA</w:t>
      </w:r>
    </w:p>
    <w:p w:rsidR="5461C0F8" w:rsidRPr="00B830F7" w:rsidRDefault="760C12CA" w:rsidP="00995B97">
      <w:pPr>
        <w:pStyle w:val="Sraopastraipa"/>
        <w:numPr>
          <w:ilvl w:val="0"/>
          <w:numId w:val="3"/>
        </w:numPr>
        <w:tabs>
          <w:tab w:val="left" w:pos="540"/>
          <w:tab w:val="left" w:pos="709"/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lang w:eastAsia="lt-LT"/>
        </w:rPr>
      </w:pPr>
      <w:r w:rsidRPr="00B830F7">
        <w:rPr>
          <w:rFonts w:asciiTheme="minorHAnsi" w:hAnsiTheme="minorHAnsi" w:cstheme="minorHAnsi"/>
          <w:iCs/>
          <w:lang w:eastAsia="lt-LT"/>
        </w:rPr>
        <w:t xml:space="preserve">Ataskaitinio laikotarpio pabaigoje </w:t>
      </w:r>
      <w:r w:rsidR="007848A1" w:rsidRPr="00B830F7">
        <w:rPr>
          <w:rFonts w:asciiTheme="minorHAnsi" w:hAnsiTheme="minorHAnsi" w:cstheme="minorHAnsi"/>
          <w:iCs/>
          <w:lang w:eastAsia="lt-LT"/>
        </w:rPr>
        <w:t xml:space="preserve">Savivaldybės administracija </w:t>
      </w:r>
      <w:r w:rsidRPr="00B830F7">
        <w:rPr>
          <w:rFonts w:asciiTheme="minorHAnsi" w:hAnsiTheme="minorHAnsi" w:cstheme="minorHAnsi"/>
          <w:iCs/>
          <w:lang w:eastAsia="lt-LT"/>
        </w:rPr>
        <w:t xml:space="preserve">mokėtinų sumų, kurių išmokėjimo terminas yra suėjęs </w:t>
      </w:r>
      <w:r w:rsidR="005C31BC" w:rsidRPr="00B830F7">
        <w:rPr>
          <w:rFonts w:asciiTheme="minorHAnsi" w:hAnsiTheme="minorHAnsi" w:cstheme="minorHAnsi"/>
          <w:iCs/>
          <w:lang w:eastAsia="lt-LT"/>
        </w:rPr>
        <w:t>ne</w:t>
      </w:r>
      <w:r w:rsidR="3B8426A0" w:rsidRPr="00B830F7">
        <w:rPr>
          <w:rFonts w:asciiTheme="minorHAnsi" w:hAnsiTheme="minorHAnsi" w:cstheme="minorHAnsi"/>
          <w:iCs/>
          <w:lang w:eastAsia="lt-LT"/>
        </w:rPr>
        <w:t>turėjo.</w:t>
      </w:r>
      <w:r w:rsidR="00490A37" w:rsidRPr="00B830F7">
        <w:rPr>
          <w:rFonts w:asciiTheme="minorHAnsi" w:hAnsiTheme="minorHAnsi" w:cstheme="minorHAnsi"/>
          <w:iCs/>
          <w:lang w:eastAsia="lt-LT"/>
        </w:rPr>
        <w:t xml:space="preserve"> </w:t>
      </w:r>
      <w:r w:rsidR="005D0B1F" w:rsidRPr="00B830F7">
        <w:rPr>
          <w:rFonts w:asciiTheme="minorHAnsi" w:hAnsiTheme="minorHAnsi" w:cstheme="minorHAnsi"/>
          <w:lang w:eastAsia="lt-LT"/>
        </w:rPr>
        <w:t xml:space="preserve">Detali </w:t>
      </w:r>
      <w:r w:rsidR="001551B1" w:rsidRPr="00B830F7">
        <w:rPr>
          <w:rFonts w:asciiTheme="minorHAnsi" w:hAnsiTheme="minorHAnsi" w:cstheme="minorHAnsi"/>
          <w:lang w:eastAsia="lt-LT"/>
        </w:rPr>
        <w:t>i</w:t>
      </w:r>
      <w:r w:rsidR="00F74ED8" w:rsidRPr="00B830F7">
        <w:rPr>
          <w:rFonts w:asciiTheme="minorHAnsi" w:hAnsiTheme="minorHAnsi" w:cstheme="minorHAnsi"/>
          <w:lang w:eastAsia="lt-LT"/>
        </w:rPr>
        <w:t xml:space="preserve">nformacija apie kitas mokėtinas sumas pateikta </w:t>
      </w:r>
      <w:r w:rsidR="00717EEE" w:rsidRPr="00B830F7">
        <w:rPr>
          <w:rFonts w:asciiTheme="minorHAnsi" w:hAnsiTheme="minorHAnsi" w:cstheme="minorHAnsi"/>
          <w:lang w:eastAsia="lt-LT"/>
        </w:rPr>
        <w:t xml:space="preserve">ataskaitoje </w:t>
      </w:r>
      <w:r w:rsidR="004C5D05" w:rsidRPr="00B830F7">
        <w:rPr>
          <w:rFonts w:asciiTheme="minorHAnsi" w:hAnsiTheme="minorHAnsi" w:cstheme="minorHAnsi"/>
          <w:lang w:eastAsia="lt-LT"/>
        </w:rPr>
        <w:t xml:space="preserve">9 priedas </w:t>
      </w:r>
      <w:r w:rsidR="00362A35" w:rsidRPr="00B830F7">
        <w:rPr>
          <w:rFonts w:asciiTheme="minorHAnsi" w:hAnsiTheme="minorHAnsi" w:cstheme="minorHAnsi"/>
          <w:lang w:eastAsia="lt-LT"/>
        </w:rPr>
        <w:t>„</w:t>
      </w:r>
      <w:r w:rsidR="001551B1" w:rsidRPr="00B830F7">
        <w:rPr>
          <w:rFonts w:asciiTheme="minorHAnsi" w:hAnsiTheme="minorHAnsi" w:cstheme="minorHAnsi"/>
          <w:lang w:eastAsia="lt-LT"/>
        </w:rPr>
        <w:t>M</w:t>
      </w:r>
      <w:r w:rsidR="005D0B1F" w:rsidRPr="00B830F7">
        <w:rPr>
          <w:rFonts w:asciiTheme="minorHAnsi" w:hAnsiTheme="minorHAnsi" w:cstheme="minorHAnsi"/>
          <w:lang w:eastAsia="lt-LT"/>
        </w:rPr>
        <w:t>okėtin</w:t>
      </w:r>
      <w:r w:rsidR="00973EE7" w:rsidRPr="00B830F7">
        <w:rPr>
          <w:rFonts w:asciiTheme="minorHAnsi" w:hAnsiTheme="minorHAnsi" w:cstheme="minorHAnsi"/>
          <w:lang w:eastAsia="lt-LT"/>
        </w:rPr>
        <w:t>ų</w:t>
      </w:r>
      <w:r w:rsidR="005D0B1F" w:rsidRPr="00B830F7">
        <w:rPr>
          <w:rFonts w:asciiTheme="minorHAnsi" w:hAnsiTheme="minorHAnsi" w:cstheme="minorHAnsi"/>
          <w:lang w:eastAsia="lt-LT"/>
        </w:rPr>
        <w:t xml:space="preserve"> sumų 20</w:t>
      </w:r>
      <w:r w:rsidR="00854DA7" w:rsidRPr="00B830F7">
        <w:rPr>
          <w:rFonts w:asciiTheme="minorHAnsi" w:hAnsiTheme="minorHAnsi" w:cstheme="minorHAnsi"/>
          <w:lang w:eastAsia="lt-LT"/>
        </w:rPr>
        <w:t>25</w:t>
      </w:r>
      <w:r w:rsidR="005D0B1F" w:rsidRPr="00B830F7">
        <w:rPr>
          <w:rFonts w:asciiTheme="minorHAnsi" w:hAnsiTheme="minorHAnsi" w:cstheme="minorHAnsi"/>
          <w:lang w:eastAsia="lt-LT"/>
        </w:rPr>
        <w:t xml:space="preserve"> m</w:t>
      </w:r>
      <w:r w:rsidR="00854DA7" w:rsidRPr="00B830F7">
        <w:rPr>
          <w:rFonts w:asciiTheme="minorHAnsi" w:hAnsiTheme="minorHAnsi" w:cstheme="minorHAnsi"/>
          <w:lang w:eastAsia="lt-LT"/>
        </w:rPr>
        <w:t>.</w:t>
      </w:r>
      <w:r w:rsidR="005D0B1F" w:rsidRPr="00B830F7">
        <w:rPr>
          <w:rFonts w:asciiTheme="minorHAnsi" w:hAnsiTheme="minorHAnsi" w:cstheme="minorHAnsi"/>
          <w:lang w:eastAsia="lt-LT"/>
        </w:rPr>
        <w:t xml:space="preserve"> </w:t>
      </w:r>
      <w:r w:rsidR="005A10CF">
        <w:rPr>
          <w:rFonts w:asciiTheme="minorHAnsi" w:hAnsiTheme="minorHAnsi" w:cstheme="minorHAnsi"/>
          <w:lang w:eastAsia="lt-LT"/>
        </w:rPr>
        <w:t>gruodžio</w:t>
      </w:r>
      <w:r w:rsidR="00250340" w:rsidRPr="00B830F7">
        <w:rPr>
          <w:rFonts w:asciiTheme="minorHAnsi" w:hAnsiTheme="minorHAnsi" w:cstheme="minorHAnsi"/>
          <w:lang w:eastAsia="lt-LT"/>
        </w:rPr>
        <w:t xml:space="preserve"> 3</w:t>
      </w:r>
      <w:r w:rsidR="005A10CF">
        <w:rPr>
          <w:rFonts w:asciiTheme="minorHAnsi" w:hAnsiTheme="minorHAnsi" w:cstheme="minorHAnsi"/>
          <w:lang w:eastAsia="lt-LT"/>
        </w:rPr>
        <w:t>1</w:t>
      </w:r>
      <w:r w:rsidR="00854DA7" w:rsidRPr="00B830F7">
        <w:rPr>
          <w:rFonts w:asciiTheme="minorHAnsi" w:hAnsiTheme="minorHAnsi" w:cstheme="minorHAnsi"/>
          <w:lang w:eastAsia="lt-LT"/>
        </w:rPr>
        <w:t xml:space="preserve"> </w:t>
      </w:r>
      <w:r w:rsidR="005D0B1F" w:rsidRPr="00B830F7">
        <w:rPr>
          <w:rFonts w:asciiTheme="minorHAnsi" w:hAnsiTheme="minorHAnsi" w:cstheme="minorHAnsi"/>
          <w:lang w:eastAsia="lt-LT"/>
        </w:rPr>
        <w:t>d</w:t>
      </w:r>
      <w:r w:rsidR="00854DA7" w:rsidRPr="00B830F7">
        <w:rPr>
          <w:rFonts w:asciiTheme="minorHAnsi" w:hAnsiTheme="minorHAnsi" w:cstheme="minorHAnsi"/>
          <w:lang w:eastAsia="lt-LT"/>
        </w:rPr>
        <w:t>.</w:t>
      </w:r>
      <w:r w:rsidR="005D0B1F" w:rsidRPr="00B830F7">
        <w:rPr>
          <w:rFonts w:asciiTheme="minorHAnsi" w:hAnsiTheme="minorHAnsi" w:cstheme="minorHAnsi"/>
          <w:lang w:eastAsia="lt-LT"/>
        </w:rPr>
        <w:t xml:space="preserve"> ataskaita“. </w:t>
      </w:r>
    </w:p>
    <w:p w:rsidR="000E5A57" w:rsidRPr="00E7428F" w:rsidRDefault="00490A37" w:rsidP="00995B97">
      <w:pPr>
        <w:pStyle w:val="Sraopastraipa"/>
        <w:numPr>
          <w:ilvl w:val="0"/>
          <w:numId w:val="3"/>
        </w:numPr>
        <w:tabs>
          <w:tab w:val="left" w:pos="540"/>
          <w:tab w:val="left" w:pos="709"/>
          <w:tab w:val="left" w:pos="1418"/>
        </w:tabs>
        <w:spacing w:line="360" w:lineRule="auto"/>
        <w:ind w:left="0" w:firstLine="1134"/>
        <w:jc w:val="both"/>
        <w:rPr>
          <w:rFonts w:asciiTheme="minorHAnsi" w:hAnsiTheme="minorHAnsi" w:cstheme="minorHAnsi"/>
          <w:iCs/>
          <w:color w:val="BFBFBF" w:themeColor="background1" w:themeShade="BF"/>
          <w:lang w:eastAsia="lt-LT"/>
        </w:rPr>
      </w:pPr>
      <w:r w:rsidRPr="00E7428F">
        <w:rPr>
          <w:rFonts w:asciiTheme="minorHAnsi" w:hAnsiTheme="minorHAnsi" w:cstheme="minorHAnsi"/>
          <w:iCs/>
          <w:szCs w:val="24"/>
          <w:lang w:val="lt"/>
        </w:rPr>
        <w:t xml:space="preserve">Ataskaitinio laikotarpio pabaigoje </w:t>
      </w:r>
      <w:r w:rsidR="320B241A" w:rsidRPr="00E7428F">
        <w:rPr>
          <w:rFonts w:asciiTheme="minorHAnsi" w:hAnsiTheme="minorHAnsi" w:cstheme="minorHAnsi"/>
          <w:iCs/>
          <w:szCs w:val="24"/>
          <w:lang w:val="lt"/>
        </w:rPr>
        <w:t>biudžetinių lėšų asignavimų</w:t>
      </w:r>
      <w:r w:rsidR="00350094" w:rsidRPr="00E7428F">
        <w:rPr>
          <w:rFonts w:asciiTheme="minorHAnsi" w:hAnsiTheme="minorHAnsi" w:cstheme="minorHAnsi"/>
          <w:iCs/>
          <w:szCs w:val="24"/>
          <w:lang w:val="lt"/>
        </w:rPr>
        <w:t xml:space="preserve"> banko sąskaitose </w:t>
      </w:r>
      <w:r w:rsidR="320B241A" w:rsidRPr="00E7428F">
        <w:rPr>
          <w:rFonts w:asciiTheme="minorHAnsi" w:hAnsiTheme="minorHAnsi" w:cstheme="minorHAnsi"/>
          <w:iCs/>
          <w:szCs w:val="24"/>
          <w:lang w:val="lt"/>
        </w:rPr>
        <w:t>likutis</w:t>
      </w:r>
      <w:r w:rsidR="00DF10A5" w:rsidRPr="00E7428F">
        <w:rPr>
          <w:rFonts w:asciiTheme="minorHAnsi" w:hAnsiTheme="minorHAnsi" w:cstheme="minorHAnsi"/>
          <w:iCs/>
          <w:szCs w:val="24"/>
          <w:lang w:val="lt"/>
        </w:rPr>
        <w:t xml:space="preserve"> 0</w:t>
      </w:r>
      <w:r w:rsidR="320B241A" w:rsidRPr="00E7428F">
        <w:rPr>
          <w:rFonts w:asciiTheme="minorHAnsi" w:hAnsiTheme="minorHAnsi" w:cstheme="minorHAnsi"/>
          <w:iCs/>
          <w:szCs w:val="24"/>
          <w:lang w:val="lt"/>
        </w:rPr>
        <w:t xml:space="preserve"> Eur.</w:t>
      </w:r>
      <w:r w:rsidR="111A5120" w:rsidRPr="00E7428F">
        <w:rPr>
          <w:rFonts w:asciiTheme="minorHAnsi" w:hAnsiTheme="minorHAnsi" w:cstheme="minorHAnsi"/>
          <w:iCs/>
          <w:szCs w:val="24"/>
          <w:lang w:val="lt"/>
        </w:rPr>
        <w:t xml:space="preserve"> </w:t>
      </w:r>
    </w:p>
    <w:p w:rsidR="00A6277D" w:rsidRPr="00B830F7" w:rsidRDefault="000E5A57" w:rsidP="00995B97">
      <w:pPr>
        <w:tabs>
          <w:tab w:val="left" w:pos="540"/>
        </w:tabs>
        <w:spacing w:line="360" w:lineRule="auto"/>
        <w:ind w:firstLine="1134"/>
        <w:jc w:val="both"/>
        <w:rPr>
          <w:rFonts w:asciiTheme="minorHAnsi" w:hAnsiTheme="minorHAnsi" w:cstheme="minorHAnsi"/>
          <w:szCs w:val="24"/>
          <w:lang w:eastAsia="lt-LT"/>
        </w:rPr>
      </w:pPr>
      <w:r w:rsidRPr="00B830F7">
        <w:rPr>
          <w:rFonts w:asciiTheme="minorHAnsi" w:hAnsiTheme="minorHAnsi" w:cstheme="minorHAnsi"/>
          <w:szCs w:val="24"/>
          <w:lang w:eastAsia="lt-LT"/>
        </w:rPr>
        <w:t xml:space="preserve">PRIEDAI: </w:t>
      </w:r>
    </w:p>
    <w:p w:rsidR="00A6277D" w:rsidRPr="00B830F7" w:rsidRDefault="00717EEE" w:rsidP="00995B97">
      <w:pPr>
        <w:tabs>
          <w:tab w:val="left" w:pos="0"/>
          <w:tab w:val="left" w:pos="284"/>
          <w:tab w:val="left" w:pos="851"/>
          <w:tab w:val="left" w:pos="1418"/>
        </w:tabs>
        <w:spacing w:line="360" w:lineRule="auto"/>
        <w:ind w:firstLine="1134"/>
        <w:jc w:val="both"/>
        <w:rPr>
          <w:rFonts w:asciiTheme="minorHAnsi" w:hAnsiTheme="minorHAnsi" w:cstheme="minorHAnsi"/>
          <w:szCs w:val="24"/>
          <w:lang w:eastAsia="lt-LT"/>
        </w:rPr>
      </w:pPr>
      <w:r w:rsidRPr="00B830F7">
        <w:rPr>
          <w:rFonts w:asciiTheme="minorHAnsi" w:hAnsiTheme="minorHAnsi" w:cstheme="minorHAnsi"/>
          <w:szCs w:val="24"/>
          <w:lang w:eastAsia="lt-LT"/>
        </w:rPr>
        <w:t xml:space="preserve">1. </w:t>
      </w:r>
      <w:r w:rsidR="004C5D05" w:rsidRPr="00B830F7">
        <w:rPr>
          <w:rFonts w:asciiTheme="minorHAnsi" w:hAnsiTheme="minorHAnsi" w:cstheme="minorHAnsi"/>
          <w:szCs w:val="24"/>
          <w:lang w:eastAsia="lt-LT"/>
        </w:rPr>
        <w:t xml:space="preserve">3 priedas. </w:t>
      </w:r>
      <w:r w:rsidR="00362A35" w:rsidRPr="00B830F7">
        <w:rPr>
          <w:rFonts w:asciiTheme="minorHAnsi" w:hAnsiTheme="minorHAnsi" w:cstheme="minorHAnsi"/>
          <w:szCs w:val="24"/>
          <w:lang w:eastAsia="lt-LT"/>
        </w:rPr>
        <w:t>„</w:t>
      </w:r>
      <w:r w:rsidR="000E5A57" w:rsidRPr="00B830F7">
        <w:rPr>
          <w:rFonts w:asciiTheme="minorHAnsi" w:hAnsiTheme="minorHAnsi" w:cstheme="minorHAnsi"/>
          <w:szCs w:val="24"/>
          <w:lang w:eastAsia="lt-LT"/>
        </w:rPr>
        <w:t>Informacija apie biudžetinių įstaigų pajamas pagal 20</w:t>
      </w:r>
      <w:r w:rsidR="00854DA7" w:rsidRPr="00B830F7">
        <w:rPr>
          <w:rFonts w:asciiTheme="minorHAnsi" w:hAnsiTheme="minorHAnsi" w:cstheme="minorHAnsi"/>
          <w:szCs w:val="24"/>
          <w:lang w:eastAsia="lt-LT"/>
        </w:rPr>
        <w:t>25</w:t>
      </w:r>
      <w:r w:rsidR="000E5A57" w:rsidRPr="00B830F7">
        <w:rPr>
          <w:rFonts w:asciiTheme="minorHAnsi" w:hAnsiTheme="minorHAnsi" w:cstheme="minorHAnsi"/>
          <w:szCs w:val="24"/>
          <w:lang w:eastAsia="lt-LT"/>
        </w:rPr>
        <w:t> m. </w:t>
      </w:r>
      <w:r w:rsidR="00854DA7" w:rsidRPr="00B830F7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5A10CF">
        <w:rPr>
          <w:rFonts w:asciiTheme="minorHAnsi" w:hAnsiTheme="minorHAnsi" w:cstheme="minorHAnsi"/>
          <w:szCs w:val="24"/>
          <w:lang w:eastAsia="lt-LT"/>
        </w:rPr>
        <w:t>gruodžio</w:t>
      </w:r>
      <w:r w:rsidR="00597EC8" w:rsidRPr="00B830F7">
        <w:rPr>
          <w:rFonts w:asciiTheme="minorHAnsi" w:hAnsiTheme="minorHAnsi" w:cstheme="minorHAnsi"/>
          <w:szCs w:val="24"/>
          <w:lang w:eastAsia="lt-LT"/>
        </w:rPr>
        <w:t xml:space="preserve"> 3</w:t>
      </w:r>
      <w:r w:rsidR="005A10CF">
        <w:rPr>
          <w:rFonts w:asciiTheme="minorHAnsi" w:hAnsiTheme="minorHAnsi" w:cstheme="minorHAnsi"/>
          <w:szCs w:val="24"/>
          <w:lang w:eastAsia="lt-LT"/>
        </w:rPr>
        <w:t>1</w:t>
      </w:r>
      <w:r w:rsidR="00854DA7" w:rsidRPr="00B830F7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0E5A57" w:rsidRPr="00B830F7">
        <w:rPr>
          <w:rFonts w:asciiTheme="minorHAnsi" w:hAnsiTheme="minorHAnsi" w:cstheme="minorHAnsi"/>
          <w:szCs w:val="24"/>
          <w:lang w:eastAsia="lt-LT"/>
        </w:rPr>
        <w:t>d. duomenis</w:t>
      </w:r>
      <w:r w:rsidR="004C5D05" w:rsidRPr="00B830F7">
        <w:rPr>
          <w:rFonts w:asciiTheme="minorHAnsi" w:hAnsiTheme="minorHAnsi" w:cstheme="minorHAnsi"/>
          <w:szCs w:val="24"/>
          <w:lang w:eastAsia="lt-LT"/>
        </w:rPr>
        <w:t>“</w:t>
      </w:r>
      <w:r w:rsidR="000E5A57" w:rsidRPr="00B830F7">
        <w:rPr>
          <w:rFonts w:asciiTheme="minorHAnsi" w:hAnsiTheme="minorHAnsi" w:cstheme="minorHAnsi"/>
          <w:szCs w:val="24"/>
          <w:lang w:eastAsia="lt-LT"/>
        </w:rPr>
        <w:t>.</w:t>
      </w:r>
    </w:p>
    <w:p w:rsidR="00EC0E2F" w:rsidRPr="00B830F7" w:rsidRDefault="00717EEE" w:rsidP="00995B97">
      <w:pPr>
        <w:tabs>
          <w:tab w:val="left" w:pos="0"/>
          <w:tab w:val="left" w:pos="540"/>
          <w:tab w:val="left" w:pos="851"/>
          <w:tab w:val="left" w:pos="1418"/>
        </w:tabs>
        <w:spacing w:line="360" w:lineRule="auto"/>
        <w:ind w:firstLine="1134"/>
        <w:jc w:val="both"/>
        <w:rPr>
          <w:rFonts w:asciiTheme="minorHAnsi" w:hAnsiTheme="minorHAnsi" w:cstheme="minorHAnsi"/>
          <w:szCs w:val="24"/>
          <w:lang w:eastAsia="lt-LT"/>
        </w:rPr>
      </w:pPr>
      <w:r w:rsidRPr="00B830F7">
        <w:rPr>
          <w:rFonts w:asciiTheme="minorHAnsi" w:hAnsiTheme="minorHAnsi" w:cstheme="minorHAnsi"/>
          <w:szCs w:val="24"/>
          <w:lang w:eastAsia="lt-LT"/>
        </w:rPr>
        <w:t xml:space="preserve">2. </w:t>
      </w:r>
      <w:r w:rsidR="00CD1241" w:rsidRPr="00B830F7">
        <w:rPr>
          <w:rFonts w:asciiTheme="minorHAnsi" w:hAnsiTheme="minorHAnsi" w:cstheme="minorHAnsi"/>
          <w:szCs w:val="24"/>
          <w:lang w:eastAsia="lt-LT"/>
        </w:rPr>
        <w:t>1 lentelė.</w:t>
      </w:r>
      <w:r w:rsidR="00362A35" w:rsidRPr="00B830F7">
        <w:rPr>
          <w:rFonts w:asciiTheme="minorHAnsi" w:hAnsiTheme="minorHAnsi" w:cstheme="minorHAnsi"/>
          <w:szCs w:val="24"/>
          <w:lang w:eastAsia="lt-LT"/>
        </w:rPr>
        <w:t xml:space="preserve"> „</w:t>
      </w:r>
      <w:r w:rsidR="003577A6" w:rsidRPr="00B830F7">
        <w:rPr>
          <w:rFonts w:asciiTheme="minorHAnsi" w:hAnsiTheme="minorHAnsi" w:cstheme="minorHAnsi"/>
          <w:szCs w:val="24"/>
          <w:lang w:eastAsia="lt-LT"/>
        </w:rPr>
        <w:t>Biudžeto išlaidų plano vykdymo pagal programas ir finansavimo šaltinius</w:t>
      </w:r>
      <w:r w:rsidR="005B4493" w:rsidRPr="00B830F7">
        <w:rPr>
          <w:rFonts w:asciiTheme="minorHAnsi" w:hAnsiTheme="minorHAnsi" w:cstheme="minorHAnsi"/>
          <w:szCs w:val="24"/>
          <w:lang w:eastAsia="lt-LT"/>
        </w:rPr>
        <w:t xml:space="preserve"> ataskaita</w:t>
      </w:r>
      <w:r w:rsidR="004C5D05" w:rsidRPr="00B830F7">
        <w:rPr>
          <w:rFonts w:asciiTheme="minorHAnsi" w:hAnsiTheme="minorHAnsi" w:cstheme="minorHAnsi"/>
          <w:szCs w:val="24"/>
          <w:lang w:eastAsia="lt-LT"/>
        </w:rPr>
        <w:t>“</w:t>
      </w:r>
      <w:r w:rsidR="00CD1241" w:rsidRPr="00B830F7">
        <w:rPr>
          <w:rFonts w:asciiTheme="minorHAnsi" w:hAnsiTheme="minorHAnsi" w:cstheme="minorHAnsi"/>
          <w:szCs w:val="24"/>
          <w:lang w:eastAsia="lt-LT"/>
        </w:rPr>
        <w:t>.</w:t>
      </w:r>
    </w:p>
    <w:p w:rsidR="00171C0D" w:rsidRPr="00B830F7" w:rsidRDefault="00171C0D" w:rsidP="00995B97">
      <w:pPr>
        <w:tabs>
          <w:tab w:val="left" w:pos="0"/>
          <w:tab w:val="left" w:pos="540"/>
          <w:tab w:val="left" w:pos="851"/>
          <w:tab w:val="left" w:pos="1418"/>
        </w:tabs>
        <w:spacing w:line="360" w:lineRule="auto"/>
        <w:ind w:firstLine="1134"/>
        <w:jc w:val="both"/>
        <w:rPr>
          <w:rFonts w:asciiTheme="minorHAnsi" w:hAnsiTheme="minorHAnsi" w:cstheme="minorHAnsi"/>
          <w:szCs w:val="24"/>
          <w:lang w:eastAsia="lt-LT"/>
        </w:rPr>
      </w:pPr>
      <w:r w:rsidRPr="00B830F7">
        <w:rPr>
          <w:rFonts w:asciiTheme="minorHAnsi" w:hAnsiTheme="minorHAnsi" w:cstheme="minorHAnsi"/>
          <w:szCs w:val="24"/>
          <w:lang w:eastAsia="lt-LT"/>
        </w:rPr>
        <w:t xml:space="preserve">3. 2 lentelė. </w:t>
      </w:r>
      <w:r w:rsidR="00362A35" w:rsidRPr="00B830F7">
        <w:rPr>
          <w:rFonts w:asciiTheme="minorHAnsi" w:hAnsiTheme="minorHAnsi" w:cstheme="minorHAnsi"/>
          <w:szCs w:val="24"/>
          <w:lang w:eastAsia="lt-LT"/>
        </w:rPr>
        <w:t>„</w:t>
      </w:r>
      <w:r w:rsidRPr="00B830F7">
        <w:rPr>
          <w:rFonts w:asciiTheme="minorHAnsi" w:hAnsiTheme="minorHAnsi" w:cstheme="minorHAnsi"/>
          <w:szCs w:val="24"/>
          <w:lang w:eastAsia="lt-LT"/>
        </w:rPr>
        <w:t>Informacija apie Kauno miesto savivaldybės administracijos vykdomus ES ir (ar) kitos tarptautinės paramos lėšomis finansuojamus projektus</w:t>
      </w:r>
      <w:r w:rsidR="004C5D05" w:rsidRPr="00B830F7">
        <w:rPr>
          <w:rFonts w:asciiTheme="minorHAnsi" w:hAnsiTheme="minorHAnsi" w:cstheme="minorHAnsi"/>
          <w:szCs w:val="24"/>
          <w:lang w:eastAsia="lt-LT"/>
        </w:rPr>
        <w:t>“</w:t>
      </w:r>
      <w:r w:rsidRPr="00B830F7">
        <w:rPr>
          <w:rFonts w:asciiTheme="minorHAnsi" w:hAnsiTheme="minorHAnsi" w:cstheme="minorHAnsi"/>
          <w:szCs w:val="24"/>
          <w:lang w:eastAsia="lt-LT"/>
        </w:rPr>
        <w:t>.</w:t>
      </w:r>
    </w:p>
    <w:p w:rsidR="00F74ED8" w:rsidRPr="00284B20" w:rsidRDefault="00171C0D" w:rsidP="00995B97">
      <w:pPr>
        <w:tabs>
          <w:tab w:val="left" w:pos="0"/>
          <w:tab w:val="left" w:pos="540"/>
          <w:tab w:val="left" w:pos="851"/>
          <w:tab w:val="left" w:pos="1418"/>
        </w:tabs>
        <w:spacing w:line="360" w:lineRule="auto"/>
        <w:ind w:firstLine="1134"/>
        <w:jc w:val="both"/>
        <w:rPr>
          <w:rFonts w:asciiTheme="minorHAnsi" w:hAnsiTheme="minorHAnsi" w:cstheme="minorHAnsi"/>
          <w:szCs w:val="24"/>
          <w:lang w:eastAsia="lt-LT"/>
        </w:rPr>
      </w:pPr>
      <w:r w:rsidRPr="00B830F7">
        <w:rPr>
          <w:rFonts w:asciiTheme="minorHAnsi" w:hAnsiTheme="minorHAnsi" w:cstheme="minorHAnsi"/>
          <w:szCs w:val="24"/>
          <w:shd w:val="clear" w:color="auto" w:fill="FFFFFF"/>
        </w:rPr>
        <w:t>4</w:t>
      </w:r>
      <w:r w:rsidR="00717EEE" w:rsidRPr="00B830F7">
        <w:rPr>
          <w:rFonts w:asciiTheme="minorHAnsi" w:hAnsiTheme="minorHAnsi" w:cstheme="minorHAnsi"/>
          <w:szCs w:val="24"/>
          <w:shd w:val="clear" w:color="auto" w:fill="FFFFFF"/>
        </w:rPr>
        <w:t xml:space="preserve">. </w:t>
      </w:r>
      <w:r w:rsidR="004C5D05" w:rsidRPr="00B830F7">
        <w:rPr>
          <w:rFonts w:asciiTheme="minorHAnsi" w:hAnsiTheme="minorHAnsi" w:cstheme="minorHAnsi"/>
          <w:szCs w:val="24"/>
          <w:shd w:val="clear" w:color="auto" w:fill="FFFFFF"/>
        </w:rPr>
        <w:t xml:space="preserve">9 priedas. </w:t>
      </w:r>
      <w:r w:rsidR="00362A35" w:rsidRPr="00B830F7">
        <w:rPr>
          <w:rFonts w:asciiTheme="minorHAnsi" w:hAnsiTheme="minorHAnsi" w:cstheme="minorHAnsi"/>
          <w:szCs w:val="24"/>
          <w:shd w:val="clear" w:color="auto" w:fill="FFFFFF"/>
        </w:rPr>
        <w:t>„</w:t>
      </w:r>
      <w:r w:rsidR="00985A8B" w:rsidRPr="00B830F7">
        <w:rPr>
          <w:rFonts w:asciiTheme="minorHAnsi" w:hAnsiTheme="minorHAnsi" w:cstheme="minorHAnsi"/>
          <w:szCs w:val="24"/>
          <w:shd w:val="clear" w:color="auto" w:fill="FFFFFF"/>
        </w:rPr>
        <w:t>Mokėtinų sumų</w:t>
      </w:r>
      <w:r w:rsidR="005D0B1F" w:rsidRPr="00B830F7">
        <w:rPr>
          <w:rFonts w:asciiTheme="minorHAnsi" w:hAnsiTheme="minorHAnsi" w:cstheme="minorHAnsi"/>
          <w:szCs w:val="24"/>
          <w:shd w:val="clear" w:color="auto" w:fill="FFFFFF"/>
        </w:rPr>
        <w:t xml:space="preserve"> 20</w:t>
      </w:r>
      <w:r w:rsidR="00854DA7" w:rsidRPr="00B830F7">
        <w:rPr>
          <w:rFonts w:asciiTheme="minorHAnsi" w:hAnsiTheme="minorHAnsi" w:cstheme="minorHAnsi"/>
          <w:szCs w:val="24"/>
          <w:shd w:val="clear" w:color="auto" w:fill="FFFFFF"/>
        </w:rPr>
        <w:t xml:space="preserve">25 </w:t>
      </w:r>
      <w:r w:rsidR="005D0B1F" w:rsidRPr="00B830F7">
        <w:rPr>
          <w:rFonts w:asciiTheme="minorHAnsi" w:hAnsiTheme="minorHAnsi" w:cstheme="minorHAnsi"/>
          <w:szCs w:val="24"/>
          <w:lang w:eastAsia="lt-LT"/>
        </w:rPr>
        <w:t>m. </w:t>
      </w:r>
      <w:r w:rsidR="00B37A1F">
        <w:rPr>
          <w:rFonts w:asciiTheme="minorHAnsi" w:hAnsiTheme="minorHAnsi" w:cstheme="minorHAnsi"/>
          <w:szCs w:val="24"/>
          <w:lang w:eastAsia="lt-LT"/>
        </w:rPr>
        <w:t>gruodži</w:t>
      </w:r>
      <w:r w:rsidR="00847A74" w:rsidRPr="00B830F7">
        <w:rPr>
          <w:rFonts w:asciiTheme="minorHAnsi" w:hAnsiTheme="minorHAnsi" w:cstheme="minorHAnsi"/>
          <w:szCs w:val="24"/>
          <w:lang w:eastAsia="lt-LT"/>
        </w:rPr>
        <w:t>o</w:t>
      </w:r>
      <w:r w:rsidR="00854DA7" w:rsidRPr="00B830F7">
        <w:rPr>
          <w:rFonts w:asciiTheme="minorHAnsi" w:hAnsiTheme="minorHAnsi" w:cstheme="minorHAnsi"/>
          <w:szCs w:val="24"/>
          <w:lang w:eastAsia="lt-LT"/>
        </w:rPr>
        <w:t xml:space="preserve"> 3</w:t>
      </w:r>
      <w:r w:rsidR="00B37A1F">
        <w:rPr>
          <w:rFonts w:asciiTheme="minorHAnsi" w:hAnsiTheme="minorHAnsi" w:cstheme="minorHAnsi"/>
          <w:szCs w:val="24"/>
          <w:lang w:eastAsia="lt-LT"/>
        </w:rPr>
        <w:t>1</w:t>
      </w:r>
      <w:r w:rsidR="005D0B1F" w:rsidRPr="00B830F7">
        <w:rPr>
          <w:rFonts w:asciiTheme="minorHAnsi" w:hAnsiTheme="minorHAnsi" w:cstheme="minorHAnsi"/>
          <w:szCs w:val="24"/>
          <w:lang w:eastAsia="lt-LT"/>
        </w:rPr>
        <w:t xml:space="preserve"> d. </w:t>
      </w:r>
      <w:r w:rsidR="00985A8B" w:rsidRPr="00B830F7">
        <w:rPr>
          <w:rFonts w:asciiTheme="minorHAnsi" w:hAnsiTheme="minorHAnsi" w:cstheme="minorHAnsi"/>
          <w:szCs w:val="24"/>
          <w:shd w:val="clear" w:color="auto" w:fill="FFFFFF"/>
        </w:rPr>
        <w:t>ataskaita</w:t>
      </w:r>
      <w:r w:rsidR="004C5D05" w:rsidRPr="00B830F7">
        <w:rPr>
          <w:rFonts w:asciiTheme="minorHAnsi" w:hAnsiTheme="minorHAnsi" w:cstheme="minorHAnsi"/>
          <w:szCs w:val="24"/>
          <w:shd w:val="clear" w:color="auto" w:fill="FFFFFF"/>
        </w:rPr>
        <w:t>“</w:t>
      </w:r>
      <w:r w:rsidR="00985A8B" w:rsidRPr="00B830F7">
        <w:rPr>
          <w:rFonts w:asciiTheme="minorHAnsi" w:hAnsiTheme="minorHAnsi" w:cstheme="minorHAnsi"/>
          <w:szCs w:val="24"/>
          <w:lang w:eastAsia="lt-LT"/>
        </w:rPr>
        <w:t>.</w:t>
      </w:r>
    </w:p>
    <w:p w:rsidR="0025620C" w:rsidRPr="00787673" w:rsidRDefault="0025620C" w:rsidP="00995B97">
      <w:pPr>
        <w:tabs>
          <w:tab w:val="left" w:pos="0"/>
          <w:tab w:val="left" w:pos="540"/>
          <w:tab w:val="left" w:pos="851"/>
          <w:tab w:val="left" w:pos="1418"/>
        </w:tabs>
        <w:spacing w:line="360" w:lineRule="auto"/>
        <w:ind w:firstLine="1134"/>
        <w:jc w:val="both"/>
        <w:rPr>
          <w:rFonts w:asciiTheme="minorHAnsi" w:hAnsiTheme="minorHAnsi" w:cstheme="minorHAnsi"/>
          <w:szCs w:val="24"/>
          <w:lang w:eastAsia="lt-LT"/>
        </w:rPr>
      </w:pPr>
    </w:p>
    <w:p w:rsidR="00A6277D" w:rsidRPr="0033435C" w:rsidRDefault="00A6277D" w:rsidP="005F7233">
      <w:p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  <w:caps/>
          <w:szCs w:val="24"/>
          <w:lang w:eastAsia="lt-LT"/>
        </w:rPr>
      </w:pPr>
    </w:p>
    <w:p w:rsidR="000E21EB" w:rsidRPr="00F6339A" w:rsidRDefault="00F6339A" w:rsidP="00F6339A">
      <w:pPr>
        <w:pStyle w:val="prastasis1"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sz w:val="16"/>
          <w:szCs w:val="16"/>
          <w:lang w:eastAsia="lt-LT"/>
        </w:rPr>
      </w:pPr>
      <w:r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>Administracijos direktoriu</w:t>
      </w:r>
      <w:r w:rsidR="00B95CE3">
        <w:rPr>
          <w:rFonts w:asciiTheme="minorHAnsi" w:eastAsia="Times New Roman" w:hAnsiTheme="minorHAnsi" w:cstheme="minorHAnsi"/>
          <w:sz w:val="24"/>
          <w:szCs w:val="24"/>
          <w:lang w:eastAsia="lt-LT"/>
        </w:rPr>
        <w:t>s</w:t>
      </w:r>
      <w:r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                                        </w:t>
      </w:r>
      <w:r w:rsidR="00F5456E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</w:r>
      <w:r w:rsidR="00F5456E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  <w:t>Tadas Metelionis</w:t>
      </w:r>
    </w:p>
    <w:p w:rsidR="000E21EB" w:rsidRPr="00F6339A" w:rsidRDefault="000E21EB" w:rsidP="000E21EB">
      <w:pPr>
        <w:pStyle w:val="prastasis1"/>
        <w:spacing w:after="0" w:line="360" w:lineRule="auto"/>
        <w:ind w:left="1298" w:firstLine="1298"/>
        <w:jc w:val="both"/>
        <w:rPr>
          <w:rFonts w:asciiTheme="minorHAnsi" w:eastAsia="Times New Roman" w:hAnsiTheme="minorHAnsi" w:cstheme="minorHAnsi"/>
          <w:sz w:val="16"/>
          <w:szCs w:val="16"/>
          <w:lang w:eastAsia="lt-LT"/>
        </w:rPr>
      </w:pPr>
      <w:r w:rsidRPr="00F6339A">
        <w:rPr>
          <w:rFonts w:asciiTheme="minorHAnsi" w:eastAsia="Times New Roman" w:hAnsiTheme="minorHAnsi" w:cstheme="minorHAnsi"/>
          <w:sz w:val="16"/>
          <w:szCs w:val="16"/>
          <w:highlight w:val="yellow"/>
          <w:lang w:eastAsia="lt-LT"/>
        </w:rPr>
        <w:t xml:space="preserve">                          </w:t>
      </w:r>
    </w:p>
    <w:p w:rsidR="000E21EB" w:rsidRPr="00F6339A" w:rsidRDefault="000E21EB" w:rsidP="000E21EB">
      <w:pPr>
        <w:pStyle w:val="prastasis1"/>
        <w:spacing w:after="0" w:line="240" w:lineRule="auto"/>
        <w:ind w:firstLine="720"/>
        <w:rPr>
          <w:rFonts w:asciiTheme="minorHAnsi" w:hAnsiTheme="minorHAnsi" w:cstheme="minorHAnsi"/>
          <w:sz w:val="18"/>
          <w:szCs w:val="18"/>
        </w:rPr>
      </w:pPr>
    </w:p>
    <w:p w:rsidR="000E21EB" w:rsidRDefault="00F6339A" w:rsidP="000E21EB">
      <w:pPr>
        <w:pStyle w:val="prastasis1"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>Centrinio apskaitos skyriaus vedėja</w:t>
      </w:r>
      <w:r w:rsidR="000E21EB"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  </w:t>
      </w:r>
      <w:r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                                     </w:t>
      </w:r>
      <w:r w:rsidR="000E21EB"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</w:t>
      </w:r>
      <w:r w:rsidR="00F5456E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</w:r>
      <w:r w:rsidRPr="00F6339A">
        <w:rPr>
          <w:rFonts w:asciiTheme="minorHAnsi" w:eastAsia="Times New Roman" w:hAnsiTheme="minorHAnsi" w:cstheme="minorHAnsi"/>
          <w:sz w:val="24"/>
          <w:szCs w:val="24"/>
          <w:lang w:eastAsia="lt-LT"/>
        </w:rPr>
        <w:t>Jolanta Brazaitienė</w:t>
      </w:r>
    </w:p>
    <w:p w:rsidR="008633A5" w:rsidRDefault="008633A5" w:rsidP="000E21EB">
      <w:pPr>
        <w:pStyle w:val="prastasis1"/>
        <w:spacing w:after="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0E21EB" w:rsidRPr="00F6339A" w:rsidRDefault="008633A5" w:rsidP="00F5456E">
      <w:pPr>
        <w:pStyle w:val="prastasis1"/>
        <w:spacing w:after="0" w:line="240" w:lineRule="auto"/>
        <w:ind w:firstLine="720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lt-LT"/>
        </w:rPr>
        <w:t>Finansų ir ekonomikos skyriaus</w:t>
      </w:r>
      <w:r w:rsidR="00A36A80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</w:t>
      </w:r>
      <w:r w:rsidR="00362A35">
        <w:rPr>
          <w:rFonts w:asciiTheme="minorHAnsi" w:eastAsia="Times New Roman" w:hAnsiTheme="minorHAnsi" w:cstheme="minorHAnsi"/>
          <w:sz w:val="24"/>
          <w:szCs w:val="24"/>
          <w:lang w:eastAsia="lt-LT"/>
        </w:rPr>
        <w:t>vedėja</w:t>
      </w:r>
      <w:r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</w:t>
      </w:r>
      <w:r w:rsidR="00A36A80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</w:r>
      <w:r w:rsidR="00A36A80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</w:r>
      <w:r w:rsidR="00362A35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        </w:t>
      </w:r>
      <w:r w:rsidR="00F5456E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</w:r>
      <w:r w:rsidR="00362A35">
        <w:rPr>
          <w:rFonts w:asciiTheme="minorHAnsi" w:eastAsia="Times New Roman" w:hAnsiTheme="minorHAnsi" w:cstheme="minorHAnsi"/>
          <w:sz w:val="24"/>
          <w:szCs w:val="24"/>
          <w:lang w:eastAsia="lt-LT"/>
        </w:rPr>
        <w:t>Roma</w:t>
      </w:r>
      <w:r w:rsidR="00F5456E"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</w:t>
      </w:r>
      <w:r w:rsidR="00362A35">
        <w:rPr>
          <w:rFonts w:asciiTheme="minorHAnsi" w:eastAsia="Times New Roman" w:hAnsiTheme="minorHAnsi" w:cstheme="minorHAnsi"/>
          <w:sz w:val="24"/>
          <w:szCs w:val="24"/>
          <w:lang w:eastAsia="lt-LT"/>
        </w:rPr>
        <w:t>Vosylienė</w:t>
      </w:r>
      <w:r w:rsidR="00A36A80">
        <w:rPr>
          <w:rFonts w:asciiTheme="minorHAnsi" w:eastAsia="Times New Roman" w:hAnsiTheme="minorHAnsi" w:cstheme="minorHAnsi"/>
          <w:sz w:val="24"/>
          <w:szCs w:val="24"/>
          <w:lang w:eastAsia="lt-L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lt-LT"/>
        </w:rPr>
        <w:t xml:space="preserve">                                                  </w:t>
      </w:r>
    </w:p>
    <w:p w:rsidR="00A6277D" w:rsidRPr="0033435C" w:rsidRDefault="000E5A57" w:rsidP="005F7233">
      <w:pPr>
        <w:tabs>
          <w:tab w:val="left" w:pos="851"/>
        </w:tabs>
        <w:spacing w:line="276" w:lineRule="auto"/>
        <w:jc w:val="center"/>
        <w:rPr>
          <w:rFonts w:asciiTheme="minorHAnsi" w:hAnsiTheme="minorHAnsi" w:cstheme="minorHAnsi"/>
          <w:caps/>
          <w:szCs w:val="24"/>
          <w:lang w:eastAsia="lt-LT"/>
        </w:rPr>
      </w:pPr>
      <w:r w:rsidRPr="0033435C">
        <w:rPr>
          <w:rFonts w:asciiTheme="minorHAnsi" w:hAnsiTheme="minorHAnsi" w:cstheme="minorHAnsi"/>
          <w:caps/>
          <w:szCs w:val="24"/>
          <w:lang w:eastAsia="lt-LT"/>
        </w:rPr>
        <w:t>__________________</w:t>
      </w:r>
    </w:p>
    <w:sectPr w:rsidR="00A6277D" w:rsidRPr="0033435C" w:rsidSect="00EC0E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5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6EC" w:rsidRDefault="002176E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:rsidR="002176EC" w:rsidRDefault="002176E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77D" w:rsidRDefault="00A6277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77D" w:rsidRDefault="00A6277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77D" w:rsidRDefault="00A6277D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6EC" w:rsidRDefault="002176E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:rsidR="002176EC" w:rsidRDefault="002176EC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77D" w:rsidRDefault="000E5A57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:rsidR="00A6277D" w:rsidRDefault="00A6277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77D" w:rsidRDefault="000E5A57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DD56BA">
      <w:rPr>
        <w:noProof/>
        <w:color w:val="000000"/>
        <w:szCs w:val="24"/>
        <w:lang w:eastAsia="lt-LT"/>
      </w:rPr>
      <w:t>3</w:t>
    </w:r>
    <w:r>
      <w:rPr>
        <w:color w:val="000000"/>
        <w:szCs w:val="24"/>
        <w:lang w:eastAsia="lt-LT"/>
      </w:rPr>
      <w:fldChar w:fldCharType="end"/>
    </w:r>
  </w:p>
  <w:p w:rsidR="00A6277D" w:rsidRDefault="00A6277D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77D" w:rsidRDefault="00A6277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A1F"/>
    <w:multiLevelType w:val="hybridMultilevel"/>
    <w:tmpl w:val="D97869CA"/>
    <w:lvl w:ilvl="0" w:tplc="042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3B561A"/>
    <w:multiLevelType w:val="hybridMultilevel"/>
    <w:tmpl w:val="61EAA246"/>
    <w:lvl w:ilvl="0" w:tplc="D6E80694">
      <w:start w:val="1"/>
      <w:numFmt w:val="decimal"/>
      <w:lvlText w:val="%1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FF2109"/>
    <w:multiLevelType w:val="hybridMultilevel"/>
    <w:tmpl w:val="9D8209C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965929">
    <w:abstractNumId w:val="0"/>
  </w:num>
  <w:num w:numId="2" w16cid:durableId="1494487974">
    <w:abstractNumId w:val="1"/>
  </w:num>
  <w:num w:numId="3" w16cid:durableId="1056851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P5Up69CwB9D62CqMdz328q/UvHg+of9YyRhA7p0tJUeKMaihfCyHbjS5GcPE7bnasFGkPo9UnPi47xRIqfT2Q==" w:salt="2xiVGRHC4GHaRlwDuNBBpw=="/>
  <w:defaultTabStop w:val="1298"/>
  <w:hyphenationZone w:val="396"/>
  <w:doNotHyphenateCaps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0425"/>
    <w:rsid w:val="000204F1"/>
    <w:rsid w:val="00034A3E"/>
    <w:rsid w:val="000534B0"/>
    <w:rsid w:val="00053F1B"/>
    <w:rsid w:val="00095D0C"/>
    <w:rsid w:val="00097262"/>
    <w:rsid w:val="000A4258"/>
    <w:rsid w:val="000D1B4B"/>
    <w:rsid w:val="000D7BDF"/>
    <w:rsid w:val="000E14D6"/>
    <w:rsid w:val="000E21EB"/>
    <w:rsid w:val="000E2BCF"/>
    <w:rsid w:val="000E5A57"/>
    <w:rsid w:val="000F0223"/>
    <w:rsid w:val="000F02C9"/>
    <w:rsid w:val="000F1F63"/>
    <w:rsid w:val="001551B1"/>
    <w:rsid w:val="0015776A"/>
    <w:rsid w:val="001653FA"/>
    <w:rsid w:val="00171C0D"/>
    <w:rsid w:val="00173509"/>
    <w:rsid w:val="00185E7E"/>
    <w:rsid w:val="0019131D"/>
    <w:rsid w:val="001B3B7F"/>
    <w:rsid w:val="001B6EE4"/>
    <w:rsid w:val="001C7B11"/>
    <w:rsid w:val="001D120E"/>
    <w:rsid w:val="001E3747"/>
    <w:rsid w:val="001E41AE"/>
    <w:rsid w:val="002072E3"/>
    <w:rsid w:val="00215F70"/>
    <w:rsid w:val="002176EC"/>
    <w:rsid w:val="00233DC2"/>
    <w:rsid w:val="00250340"/>
    <w:rsid w:val="00252C22"/>
    <w:rsid w:val="0025620C"/>
    <w:rsid w:val="00260951"/>
    <w:rsid w:val="00274C50"/>
    <w:rsid w:val="00283D93"/>
    <w:rsid w:val="00284B20"/>
    <w:rsid w:val="002A3D53"/>
    <w:rsid w:val="002C50C3"/>
    <w:rsid w:val="002E5B4C"/>
    <w:rsid w:val="002F1B9C"/>
    <w:rsid w:val="00313432"/>
    <w:rsid w:val="0031482E"/>
    <w:rsid w:val="00324FA3"/>
    <w:rsid w:val="00326411"/>
    <w:rsid w:val="00326F8E"/>
    <w:rsid w:val="00332738"/>
    <w:rsid w:val="0033435C"/>
    <w:rsid w:val="00344B88"/>
    <w:rsid w:val="00350094"/>
    <w:rsid w:val="00353DB9"/>
    <w:rsid w:val="0035402D"/>
    <w:rsid w:val="003558EB"/>
    <w:rsid w:val="003577A6"/>
    <w:rsid w:val="00362A35"/>
    <w:rsid w:val="00364F36"/>
    <w:rsid w:val="0037221F"/>
    <w:rsid w:val="00384B75"/>
    <w:rsid w:val="00384D44"/>
    <w:rsid w:val="00385D00"/>
    <w:rsid w:val="00392DCD"/>
    <w:rsid w:val="003E560B"/>
    <w:rsid w:val="004228F4"/>
    <w:rsid w:val="00430236"/>
    <w:rsid w:val="0043342F"/>
    <w:rsid w:val="0044680E"/>
    <w:rsid w:val="0045173A"/>
    <w:rsid w:val="004612F3"/>
    <w:rsid w:val="00473BF9"/>
    <w:rsid w:val="00474153"/>
    <w:rsid w:val="00475335"/>
    <w:rsid w:val="0047B877"/>
    <w:rsid w:val="00490A37"/>
    <w:rsid w:val="0049236D"/>
    <w:rsid w:val="004B6C4A"/>
    <w:rsid w:val="004B7FF3"/>
    <w:rsid w:val="004C5D05"/>
    <w:rsid w:val="004D6A2D"/>
    <w:rsid w:val="004E41EF"/>
    <w:rsid w:val="004E7646"/>
    <w:rsid w:val="00524C8D"/>
    <w:rsid w:val="00524E9F"/>
    <w:rsid w:val="00530AB2"/>
    <w:rsid w:val="00533938"/>
    <w:rsid w:val="005513DE"/>
    <w:rsid w:val="00560649"/>
    <w:rsid w:val="00567863"/>
    <w:rsid w:val="005739D4"/>
    <w:rsid w:val="00597EC8"/>
    <w:rsid w:val="005A10CF"/>
    <w:rsid w:val="005B2AB7"/>
    <w:rsid w:val="005B2DFC"/>
    <w:rsid w:val="005B4493"/>
    <w:rsid w:val="005B53C1"/>
    <w:rsid w:val="005C31BC"/>
    <w:rsid w:val="005C63AB"/>
    <w:rsid w:val="005D0B1F"/>
    <w:rsid w:val="005D5269"/>
    <w:rsid w:val="005D6753"/>
    <w:rsid w:val="005D7D9E"/>
    <w:rsid w:val="005E1645"/>
    <w:rsid w:val="005E21E3"/>
    <w:rsid w:val="005F6136"/>
    <w:rsid w:val="005F6E31"/>
    <w:rsid w:val="005F7233"/>
    <w:rsid w:val="0060201A"/>
    <w:rsid w:val="006133F2"/>
    <w:rsid w:val="0061497C"/>
    <w:rsid w:val="00622386"/>
    <w:rsid w:val="006258C6"/>
    <w:rsid w:val="006451B2"/>
    <w:rsid w:val="006548B9"/>
    <w:rsid w:val="0066223B"/>
    <w:rsid w:val="006745E5"/>
    <w:rsid w:val="00684DFC"/>
    <w:rsid w:val="006B0B89"/>
    <w:rsid w:val="006D17D0"/>
    <w:rsid w:val="006E0A84"/>
    <w:rsid w:val="006F590C"/>
    <w:rsid w:val="007012D4"/>
    <w:rsid w:val="00706E33"/>
    <w:rsid w:val="00717EEE"/>
    <w:rsid w:val="0072136C"/>
    <w:rsid w:val="0072655E"/>
    <w:rsid w:val="007314D0"/>
    <w:rsid w:val="00742516"/>
    <w:rsid w:val="00743643"/>
    <w:rsid w:val="00744294"/>
    <w:rsid w:val="00762B80"/>
    <w:rsid w:val="007654E6"/>
    <w:rsid w:val="00774366"/>
    <w:rsid w:val="007809E4"/>
    <w:rsid w:val="00780A8A"/>
    <w:rsid w:val="007848A1"/>
    <w:rsid w:val="00785FD0"/>
    <w:rsid w:val="00786D18"/>
    <w:rsid w:val="00787673"/>
    <w:rsid w:val="00791E89"/>
    <w:rsid w:val="00794A2A"/>
    <w:rsid w:val="007B0FBC"/>
    <w:rsid w:val="007B1758"/>
    <w:rsid w:val="007B6E74"/>
    <w:rsid w:val="007C1CEE"/>
    <w:rsid w:val="00801DDF"/>
    <w:rsid w:val="00827170"/>
    <w:rsid w:val="00836EE1"/>
    <w:rsid w:val="00847A74"/>
    <w:rsid w:val="00854DA7"/>
    <w:rsid w:val="00861457"/>
    <w:rsid w:val="008633A5"/>
    <w:rsid w:val="0087271B"/>
    <w:rsid w:val="00881294"/>
    <w:rsid w:val="0088368E"/>
    <w:rsid w:val="008850CE"/>
    <w:rsid w:val="008945BF"/>
    <w:rsid w:val="008A3157"/>
    <w:rsid w:val="008A62B3"/>
    <w:rsid w:val="008B5A83"/>
    <w:rsid w:val="008F1BA1"/>
    <w:rsid w:val="008F7A2E"/>
    <w:rsid w:val="00924090"/>
    <w:rsid w:val="0093556B"/>
    <w:rsid w:val="00936782"/>
    <w:rsid w:val="00953864"/>
    <w:rsid w:val="00956ABF"/>
    <w:rsid w:val="009617A8"/>
    <w:rsid w:val="00973EE7"/>
    <w:rsid w:val="00974D72"/>
    <w:rsid w:val="00985A8B"/>
    <w:rsid w:val="00995B97"/>
    <w:rsid w:val="009A247F"/>
    <w:rsid w:val="009A39BC"/>
    <w:rsid w:val="009B7783"/>
    <w:rsid w:val="009D0855"/>
    <w:rsid w:val="009F4054"/>
    <w:rsid w:val="009F595B"/>
    <w:rsid w:val="00A24240"/>
    <w:rsid w:val="00A24794"/>
    <w:rsid w:val="00A24D9A"/>
    <w:rsid w:val="00A31372"/>
    <w:rsid w:val="00A36A80"/>
    <w:rsid w:val="00A6277D"/>
    <w:rsid w:val="00A7749B"/>
    <w:rsid w:val="00A94A93"/>
    <w:rsid w:val="00AA5674"/>
    <w:rsid w:val="00AA768E"/>
    <w:rsid w:val="00AC453A"/>
    <w:rsid w:val="00AD391E"/>
    <w:rsid w:val="00AD4FB8"/>
    <w:rsid w:val="00AD6A29"/>
    <w:rsid w:val="00B23C67"/>
    <w:rsid w:val="00B278D6"/>
    <w:rsid w:val="00B37A1F"/>
    <w:rsid w:val="00B45992"/>
    <w:rsid w:val="00B538F6"/>
    <w:rsid w:val="00B62CA7"/>
    <w:rsid w:val="00B715DD"/>
    <w:rsid w:val="00B76D72"/>
    <w:rsid w:val="00B77418"/>
    <w:rsid w:val="00B830F7"/>
    <w:rsid w:val="00B85BE5"/>
    <w:rsid w:val="00B91DE3"/>
    <w:rsid w:val="00B92405"/>
    <w:rsid w:val="00B95CE3"/>
    <w:rsid w:val="00BB2ADE"/>
    <w:rsid w:val="00BC263B"/>
    <w:rsid w:val="00BD42CD"/>
    <w:rsid w:val="00BF32BA"/>
    <w:rsid w:val="00BF3D8E"/>
    <w:rsid w:val="00C03353"/>
    <w:rsid w:val="00C149D0"/>
    <w:rsid w:val="00C42AD4"/>
    <w:rsid w:val="00C62092"/>
    <w:rsid w:val="00CD1241"/>
    <w:rsid w:val="00CE05A0"/>
    <w:rsid w:val="00CE63A1"/>
    <w:rsid w:val="00D07D8D"/>
    <w:rsid w:val="00D1435A"/>
    <w:rsid w:val="00D17F1A"/>
    <w:rsid w:val="00D36C54"/>
    <w:rsid w:val="00D36F19"/>
    <w:rsid w:val="00D436F1"/>
    <w:rsid w:val="00D87E3F"/>
    <w:rsid w:val="00DA1489"/>
    <w:rsid w:val="00DC78CA"/>
    <w:rsid w:val="00DC7F1D"/>
    <w:rsid w:val="00DD56BA"/>
    <w:rsid w:val="00DE7469"/>
    <w:rsid w:val="00DF10A5"/>
    <w:rsid w:val="00E00A24"/>
    <w:rsid w:val="00E10F4A"/>
    <w:rsid w:val="00E65D98"/>
    <w:rsid w:val="00E738F8"/>
    <w:rsid w:val="00E7428F"/>
    <w:rsid w:val="00E96EC6"/>
    <w:rsid w:val="00EB0B63"/>
    <w:rsid w:val="00EB495F"/>
    <w:rsid w:val="00EC0E2F"/>
    <w:rsid w:val="00EC13CD"/>
    <w:rsid w:val="00EE55E3"/>
    <w:rsid w:val="00F02128"/>
    <w:rsid w:val="00F156D1"/>
    <w:rsid w:val="00F3587A"/>
    <w:rsid w:val="00F44988"/>
    <w:rsid w:val="00F5456E"/>
    <w:rsid w:val="00F6339A"/>
    <w:rsid w:val="00F6533C"/>
    <w:rsid w:val="00F65795"/>
    <w:rsid w:val="00F66E57"/>
    <w:rsid w:val="00F74ED8"/>
    <w:rsid w:val="00F7722E"/>
    <w:rsid w:val="00F7729F"/>
    <w:rsid w:val="00FB3537"/>
    <w:rsid w:val="00FC708B"/>
    <w:rsid w:val="00FD582F"/>
    <w:rsid w:val="00FD7E90"/>
    <w:rsid w:val="00FE50AF"/>
    <w:rsid w:val="02E5F95F"/>
    <w:rsid w:val="0352F58F"/>
    <w:rsid w:val="03A9E06E"/>
    <w:rsid w:val="0512B7CF"/>
    <w:rsid w:val="05D41467"/>
    <w:rsid w:val="0734F4EB"/>
    <w:rsid w:val="077B9C64"/>
    <w:rsid w:val="07D9D91B"/>
    <w:rsid w:val="07E7BDE9"/>
    <w:rsid w:val="08F7E49E"/>
    <w:rsid w:val="092352B8"/>
    <w:rsid w:val="096D03E4"/>
    <w:rsid w:val="09FBEA18"/>
    <w:rsid w:val="0C552B5C"/>
    <w:rsid w:val="0D21B95C"/>
    <w:rsid w:val="0D596F72"/>
    <w:rsid w:val="0DAF6711"/>
    <w:rsid w:val="0DFB7662"/>
    <w:rsid w:val="0FDD7DF9"/>
    <w:rsid w:val="101BC037"/>
    <w:rsid w:val="1027C797"/>
    <w:rsid w:val="10A27A00"/>
    <w:rsid w:val="111A5120"/>
    <w:rsid w:val="11AAA885"/>
    <w:rsid w:val="120E9A9C"/>
    <w:rsid w:val="13498154"/>
    <w:rsid w:val="13E1840E"/>
    <w:rsid w:val="14572B4A"/>
    <w:rsid w:val="149D3F51"/>
    <w:rsid w:val="14ABEC37"/>
    <w:rsid w:val="157E3D0D"/>
    <w:rsid w:val="15B11E18"/>
    <w:rsid w:val="163B9857"/>
    <w:rsid w:val="1694D4BE"/>
    <w:rsid w:val="1709DD27"/>
    <w:rsid w:val="175A5D81"/>
    <w:rsid w:val="17E57A31"/>
    <w:rsid w:val="1828D95D"/>
    <w:rsid w:val="1A095336"/>
    <w:rsid w:val="1AAA7B1F"/>
    <w:rsid w:val="1ACA4BB7"/>
    <w:rsid w:val="1B9B52B6"/>
    <w:rsid w:val="1B9D6B4B"/>
    <w:rsid w:val="1C3B1A5A"/>
    <w:rsid w:val="1C513781"/>
    <w:rsid w:val="1E0AE7F5"/>
    <w:rsid w:val="1E9891D1"/>
    <w:rsid w:val="1EC81DB1"/>
    <w:rsid w:val="22585DF1"/>
    <w:rsid w:val="2305B98E"/>
    <w:rsid w:val="23354E50"/>
    <w:rsid w:val="23E62650"/>
    <w:rsid w:val="2410789F"/>
    <w:rsid w:val="24D7CB31"/>
    <w:rsid w:val="2613A37B"/>
    <w:rsid w:val="28EBCE88"/>
    <w:rsid w:val="29488644"/>
    <w:rsid w:val="2A370BC6"/>
    <w:rsid w:val="2A5C5FE5"/>
    <w:rsid w:val="2A7E8EA8"/>
    <w:rsid w:val="2ABB7220"/>
    <w:rsid w:val="2C276858"/>
    <w:rsid w:val="2C92639E"/>
    <w:rsid w:val="2D193DD0"/>
    <w:rsid w:val="2D9F30DB"/>
    <w:rsid w:val="2DCA530D"/>
    <w:rsid w:val="2FA275B7"/>
    <w:rsid w:val="2FCBCCB9"/>
    <w:rsid w:val="302E8B04"/>
    <w:rsid w:val="3179CA94"/>
    <w:rsid w:val="320B241A"/>
    <w:rsid w:val="324EC334"/>
    <w:rsid w:val="32A1FCA6"/>
    <w:rsid w:val="32C88B0B"/>
    <w:rsid w:val="345884D0"/>
    <w:rsid w:val="35F8A82C"/>
    <w:rsid w:val="37BA7209"/>
    <w:rsid w:val="3843F70B"/>
    <w:rsid w:val="38A71C7D"/>
    <w:rsid w:val="39095EC3"/>
    <w:rsid w:val="3926C7EA"/>
    <w:rsid w:val="3942B2FB"/>
    <w:rsid w:val="39528B42"/>
    <w:rsid w:val="396155C8"/>
    <w:rsid w:val="3A170FAB"/>
    <w:rsid w:val="3A7A02F9"/>
    <w:rsid w:val="3B8426A0"/>
    <w:rsid w:val="3BFAB70A"/>
    <w:rsid w:val="3C6D24D2"/>
    <w:rsid w:val="3D0D0A72"/>
    <w:rsid w:val="3D53EABD"/>
    <w:rsid w:val="3E135CB2"/>
    <w:rsid w:val="3E61995B"/>
    <w:rsid w:val="3F4E6754"/>
    <w:rsid w:val="3FC7FBD7"/>
    <w:rsid w:val="4325887E"/>
    <w:rsid w:val="43740D04"/>
    <w:rsid w:val="4561D35F"/>
    <w:rsid w:val="457A062E"/>
    <w:rsid w:val="45E08456"/>
    <w:rsid w:val="463BD601"/>
    <w:rsid w:val="468456FE"/>
    <w:rsid w:val="48492A3D"/>
    <w:rsid w:val="485C3742"/>
    <w:rsid w:val="48722188"/>
    <w:rsid w:val="492309B2"/>
    <w:rsid w:val="49A0FF4A"/>
    <w:rsid w:val="49AD6724"/>
    <w:rsid w:val="4A03437A"/>
    <w:rsid w:val="4B8211DD"/>
    <w:rsid w:val="4B8F58D3"/>
    <w:rsid w:val="4D024219"/>
    <w:rsid w:val="4D083CF2"/>
    <w:rsid w:val="4D6EC5B6"/>
    <w:rsid w:val="4DD5F64C"/>
    <w:rsid w:val="4F2DBCE3"/>
    <w:rsid w:val="50183FCD"/>
    <w:rsid w:val="5029D3A5"/>
    <w:rsid w:val="5047A3F0"/>
    <w:rsid w:val="50B0FE9D"/>
    <w:rsid w:val="51101708"/>
    <w:rsid w:val="513CB150"/>
    <w:rsid w:val="5198D64A"/>
    <w:rsid w:val="51CFC033"/>
    <w:rsid w:val="5461C0F8"/>
    <w:rsid w:val="5498C45B"/>
    <w:rsid w:val="55610E09"/>
    <w:rsid w:val="558019FB"/>
    <w:rsid w:val="55EBBA04"/>
    <w:rsid w:val="56958A02"/>
    <w:rsid w:val="56ABED0D"/>
    <w:rsid w:val="572293E1"/>
    <w:rsid w:val="5743E62C"/>
    <w:rsid w:val="57D9E348"/>
    <w:rsid w:val="5896162F"/>
    <w:rsid w:val="595B56DF"/>
    <w:rsid w:val="5B8A98ED"/>
    <w:rsid w:val="5BA2C9E9"/>
    <w:rsid w:val="5BBC38D6"/>
    <w:rsid w:val="5C71F625"/>
    <w:rsid w:val="5E6670E1"/>
    <w:rsid w:val="5F50E42F"/>
    <w:rsid w:val="5F6ABB86"/>
    <w:rsid w:val="602025B6"/>
    <w:rsid w:val="606360EF"/>
    <w:rsid w:val="608E75F9"/>
    <w:rsid w:val="614EE76C"/>
    <w:rsid w:val="6162421C"/>
    <w:rsid w:val="619D254E"/>
    <w:rsid w:val="6243A2C8"/>
    <w:rsid w:val="62986E1D"/>
    <w:rsid w:val="62AF8DF6"/>
    <w:rsid w:val="62FC5BC5"/>
    <w:rsid w:val="6343E464"/>
    <w:rsid w:val="63BB709A"/>
    <w:rsid w:val="63DFA902"/>
    <w:rsid w:val="64A729C1"/>
    <w:rsid w:val="64C119B6"/>
    <w:rsid w:val="64D1D542"/>
    <w:rsid w:val="67190776"/>
    <w:rsid w:val="679A3B87"/>
    <w:rsid w:val="68720A55"/>
    <w:rsid w:val="68E31A33"/>
    <w:rsid w:val="69088D70"/>
    <w:rsid w:val="699BEB90"/>
    <w:rsid w:val="6A8368E7"/>
    <w:rsid w:val="6B355C01"/>
    <w:rsid w:val="6B63071E"/>
    <w:rsid w:val="6CA7E8D5"/>
    <w:rsid w:val="6D0BE30C"/>
    <w:rsid w:val="6EC5ACB6"/>
    <w:rsid w:val="7009E9D3"/>
    <w:rsid w:val="702CB143"/>
    <w:rsid w:val="7039D6CD"/>
    <w:rsid w:val="70898AC5"/>
    <w:rsid w:val="7114B49B"/>
    <w:rsid w:val="725E3AFE"/>
    <w:rsid w:val="732859C1"/>
    <w:rsid w:val="73A27B0A"/>
    <w:rsid w:val="744F218D"/>
    <w:rsid w:val="74C7215D"/>
    <w:rsid w:val="758C3101"/>
    <w:rsid w:val="760C12CA"/>
    <w:rsid w:val="7689CCA9"/>
    <w:rsid w:val="773C2170"/>
    <w:rsid w:val="775BAC6F"/>
    <w:rsid w:val="775D5F35"/>
    <w:rsid w:val="7791B712"/>
    <w:rsid w:val="78BE4B5C"/>
    <w:rsid w:val="78FAFC51"/>
    <w:rsid w:val="7932B951"/>
    <w:rsid w:val="79A98DAC"/>
    <w:rsid w:val="7B340710"/>
    <w:rsid w:val="7CD5973C"/>
    <w:rsid w:val="7D139912"/>
    <w:rsid w:val="7D89C92F"/>
    <w:rsid w:val="7E61E2A1"/>
    <w:rsid w:val="7E9F8900"/>
    <w:rsid w:val="7F64E03C"/>
    <w:rsid w:val="7FB626A1"/>
    <w:rsid w:val="7FD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D07D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85BE5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unhideWhenUsed/>
    <w:rsid w:val="00D17F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17F1A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17F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17F1A"/>
    <w:rPr>
      <w:b/>
      <w:bCs/>
      <w:sz w:val="20"/>
    </w:rPr>
  </w:style>
  <w:style w:type="paragraph" w:customStyle="1" w:styleId="prastasis1">
    <w:name w:val="Įprastasis1"/>
    <w:rsid w:val="000E21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C579-2B40-4B68-8DC3-AC3D924A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3633</Words>
  <Characters>2072</Characters>
  <Application>Microsoft Office Word</Application>
  <DocSecurity>8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5694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Laura Bačiliūnienė</cp:lastModifiedBy>
  <cp:revision>1</cp:revision>
  <cp:lastPrinted>2025-05-12T07:48:00Z</cp:lastPrinted>
  <dcterms:created xsi:type="dcterms:W3CDTF">2026-06-05T08:18:00Z</dcterms:created>
  <dcterms:modified xsi:type="dcterms:W3CDTF">2026-06-05T08:18:00Z</dcterms:modified>
</cp:coreProperties>
</file>