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E6D9" w14:textId="0B211E24" w:rsidR="006B4FD4" w:rsidRPr="00B07A7D" w:rsidRDefault="006B4FD4" w:rsidP="007927A1">
      <w:pPr>
        <w:tabs>
          <w:tab w:val="left" w:pos="5245"/>
        </w:tabs>
        <w:spacing w:after="0" w:line="276" w:lineRule="auto"/>
        <w:ind w:left="6095"/>
        <w:jc w:val="both"/>
        <w:rPr>
          <w:rFonts w:ascii="Calibri" w:hAnsi="Calibri" w:cs="Calibri"/>
        </w:rPr>
      </w:pPr>
      <w:r w:rsidRPr="00B07A7D">
        <w:rPr>
          <w:rFonts w:ascii="Calibri" w:hAnsi="Calibri" w:cs="Calibri"/>
        </w:rPr>
        <w:t>Kauno miesto savivaldybės mero</w:t>
      </w:r>
    </w:p>
    <w:p w14:paraId="6F62E5DA" w14:textId="2F1B761B" w:rsidR="006B4FD4" w:rsidRPr="00B07A7D" w:rsidRDefault="006B4FD4" w:rsidP="007927A1">
      <w:pPr>
        <w:tabs>
          <w:tab w:val="left" w:pos="5184"/>
          <w:tab w:val="left" w:pos="5245"/>
          <w:tab w:val="left" w:pos="7088"/>
          <w:tab w:val="left" w:pos="7230"/>
        </w:tabs>
        <w:spacing w:after="0" w:line="276" w:lineRule="auto"/>
        <w:ind w:left="6095"/>
        <w:jc w:val="both"/>
        <w:rPr>
          <w:rFonts w:ascii="Calibri" w:hAnsi="Calibri" w:cs="Calibri"/>
        </w:rPr>
      </w:pPr>
      <w:r w:rsidRPr="00B07A7D">
        <w:rPr>
          <w:rFonts w:ascii="Calibri" w:hAnsi="Calibri" w:cs="Calibri"/>
        </w:rPr>
        <w:t>2026 m.</w:t>
      </w:r>
      <w:r w:rsidR="003C4691">
        <w:rPr>
          <w:rFonts w:ascii="Calibri" w:hAnsi="Calibri" w:cs="Calibri"/>
        </w:rPr>
        <w:t xml:space="preserve"> birželio 10 </w:t>
      </w:r>
      <w:r w:rsidRPr="00B07A7D">
        <w:rPr>
          <w:rFonts w:ascii="Calibri" w:hAnsi="Calibri" w:cs="Calibri"/>
        </w:rPr>
        <w:t xml:space="preserve">d. </w:t>
      </w:r>
    </w:p>
    <w:p w14:paraId="4018BFED" w14:textId="54046915" w:rsidR="006B4FD4" w:rsidRPr="00B07A7D" w:rsidRDefault="006B4FD4" w:rsidP="007927A1">
      <w:pPr>
        <w:tabs>
          <w:tab w:val="left" w:pos="5184"/>
          <w:tab w:val="left" w:pos="5245"/>
          <w:tab w:val="left" w:pos="6804"/>
          <w:tab w:val="left" w:pos="7230"/>
        </w:tabs>
        <w:spacing w:after="0" w:line="276" w:lineRule="auto"/>
        <w:ind w:left="6095"/>
        <w:jc w:val="both"/>
        <w:rPr>
          <w:rFonts w:ascii="Calibri" w:hAnsi="Calibri" w:cs="Calibri"/>
        </w:rPr>
      </w:pPr>
      <w:r w:rsidRPr="00B07A7D">
        <w:rPr>
          <w:rFonts w:ascii="Calibri" w:hAnsi="Calibri" w:cs="Calibri"/>
        </w:rPr>
        <w:t>potvarkio Nr. M-</w:t>
      </w:r>
      <w:r w:rsidR="003C4691">
        <w:rPr>
          <w:rFonts w:ascii="Calibri" w:hAnsi="Calibri" w:cs="Calibri"/>
        </w:rPr>
        <w:t>793</w:t>
      </w:r>
    </w:p>
    <w:p w14:paraId="41A89861" w14:textId="2D4A2A3D" w:rsidR="006B4FD4" w:rsidRDefault="006B4FD4" w:rsidP="007927A1">
      <w:pPr>
        <w:tabs>
          <w:tab w:val="left" w:pos="6237"/>
          <w:tab w:val="left" w:pos="7230"/>
        </w:tabs>
        <w:spacing w:after="0" w:line="276" w:lineRule="auto"/>
        <w:ind w:left="6095"/>
        <w:jc w:val="both"/>
        <w:rPr>
          <w:rFonts w:ascii="Calibri" w:hAnsi="Calibri" w:cs="Calibri"/>
        </w:rPr>
      </w:pPr>
      <w:r w:rsidRPr="00B07A7D">
        <w:rPr>
          <w:rFonts w:ascii="Calibri" w:hAnsi="Calibri" w:cs="Calibri"/>
        </w:rPr>
        <w:t>priedas</w:t>
      </w:r>
    </w:p>
    <w:p w14:paraId="0F28A440" w14:textId="77777777" w:rsidR="00B31F65" w:rsidRDefault="00B31F65" w:rsidP="007C1959">
      <w:pPr>
        <w:tabs>
          <w:tab w:val="left" w:pos="6237"/>
          <w:tab w:val="left" w:pos="7230"/>
        </w:tabs>
        <w:spacing w:line="276" w:lineRule="auto"/>
        <w:ind w:left="6095"/>
        <w:jc w:val="both"/>
        <w:rPr>
          <w:rFonts w:ascii="Calibri" w:hAnsi="Calibri" w:cs="Calibri"/>
          <w:b/>
        </w:rPr>
      </w:pPr>
    </w:p>
    <w:p w14:paraId="5DDE4793" w14:textId="77777777" w:rsidR="007927A1" w:rsidRDefault="006B4FD4" w:rsidP="007927A1">
      <w:pPr>
        <w:spacing w:after="0" w:line="276" w:lineRule="auto"/>
        <w:jc w:val="center"/>
        <w:rPr>
          <w:rFonts w:ascii="Calibri" w:hAnsi="Calibri" w:cs="Calibri"/>
          <w:b/>
        </w:rPr>
      </w:pPr>
      <w:r w:rsidRPr="00B07A7D">
        <w:rPr>
          <w:rFonts w:ascii="Calibri" w:hAnsi="Calibri" w:cs="Calibri"/>
          <w:b/>
        </w:rPr>
        <w:t>KAUNO MIESTO SAVIVALDYBĖS TARYBOS 2026 M. B</w:t>
      </w:r>
      <w:r>
        <w:rPr>
          <w:rFonts w:ascii="Calibri" w:hAnsi="Calibri" w:cs="Calibri"/>
          <w:b/>
        </w:rPr>
        <w:t>IRŽELIO</w:t>
      </w:r>
      <w:r w:rsidRPr="00B07A7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16</w:t>
      </w:r>
      <w:r w:rsidRPr="00B07A7D">
        <w:rPr>
          <w:rFonts w:ascii="Calibri" w:hAnsi="Calibri" w:cs="Calibri"/>
          <w:b/>
        </w:rPr>
        <w:t xml:space="preserve"> D. POSĖDŽIO </w:t>
      </w:r>
    </w:p>
    <w:p w14:paraId="0711C209" w14:textId="17316AE3" w:rsidR="00B31F65" w:rsidRDefault="006B4FD4" w:rsidP="007927A1">
      <w:pPr>
        <w:spacing w:after="0" w:line="276" w:lineRule="auto"/>
        <w:jc w:val="center"/>
        <w:rPr>
          <w:rFonts w:ascii="Calibri" w:hAnsi="Calibri" w:cs="Calibri"/>
          <w:b/>
        </w:rPr>
      </w:pPr>
      <w:r w:rsidRPr="00B07A7D">
        <w:rPr>
          <w:rFonts w:ascii="Calibri" w:hAnsi="Calibri" w:cs="Calibri"/>
          <w:b/>
        </w:rPr>
        <w:t>DARBOTVARKĖS PROJEKTAS</w:t>
      </w:r>
    </w:p>
    <w:p w14:paraId="76F54765" w14:textId="77777777" w:rsidR="00222085" w:rsidRDefault="00222085" w:rsidP="007C1959">
      <w:pPr>
        <w:spacing w:line="276" w:lineRule="auto"/>
        <w:jc w:val="center"/>
        <w:rPr>
          <w:rFonts w:ascii="Calibri" w:hAnsi="Calibri" w:cs="Calibri"/>
          <w:b/>
        </w:rPr>
      </w:pPr>
    </w:p>
    <w:p w14:paraId="15970F95" w14:textId="69CB32FB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Kauno miesto savivaldybės 2025 m. metinių ataskaitų rinkinio </w:t>
      </w:r>
      <w:r w:rsidR="007C1959" w:rsidRPr="007C1959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patvirtinimo</w:t>
      </w:r>
      <w:r w:rsidR="007C1959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 xml:space="preserve">(TR-362). </w:t>
      </w:r>
    </w:p>
    <w:p w14:paraId="5F3D7E80" w14:textId="096EF26F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Pranešėjas – Visvaldas Matijošaitis, Kauno miesto savivaldybės meras.</w:t>
      </w:r>
    </w:p>
    <w:p w14:paraId="1210092C" w14:textId="0B398C2F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pritarimo </w:t>
      </w:r>
      <w:proofErr w:type="spellStart"/>
      <w:r w:rsidRPr="00B31F65">
        <w:rPr>
          <w:rFonts w:ascii="Calibri" w:hAnsi="Calibri" w:cs="Calibri"/>
          <w:bCs/>
        </w:rPr>
        <w:t>Torunės</w:t>
      </w:r>
      <w:proofErr w:type="spellEnd"/>
      <w:r w:rsidRPr="00B31F65">
        <w:rPr>
          <w:rFonts w:ascii="Calibri" w:hAnsi="Calibri" w:cs="Calibri"/>
          <w:bCs/>
        </w:rPr>
        <w:t xml:space="preserve"> metropolijos asociacijos (Lenkijos Respublika) ir Kauno miesto savivaldybės (Lietuvos Respublika) ketinimų protokolo projektui ir įgaliojimo jį pasirašyti (TR-408). </w:t>
      </w:r>
    </w:p>
    <w:p w14:paraId="6790C1E3" w14:textId="2823CD36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 – Ieva Vinciūnienė, Užsienio ryšių skyriaus vedėjo pavaduotoja.</w:t>
      </w:r>
    </w:p>
    <w:p w14:paraId="376B032C" w14:textId="2D072B8A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Kauno miesto savivaldybės tarybos 2026 m. vasario 24 d. sprendimo Nr. T-1 „Dėl Kauno miesto savivaldybės 2026–2028 metų strateginio veiklos plano patvirtinimo“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pakeitimo (TR-409).</w:t>
      </w:r>
    </w:p>
    <w:p w14:paraId="1F65836E" w14:textId="4EBB4AC7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tarybos 2023 m. spalio 17 d. sprendimo Nr. T-457 „Dėl viešosios įstaigos „Prisikėlimo projektai“ dalininko teisių pardavimo“ pakeitimo</w:t>
      </w:r>
      <w:r w:rsidR="00FB22A0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(TR-397).</w:t>
      </w:r>
    </w:p>
    <w:p w14:paraId="146FE1A3" w14:textId="6054B811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tarybos 2023 m. gegužės 23 d. sprendimo Nr. T-183 „Dėl Kauno miesto savivaldybės, kaip viešųjų įstaigų dalininkės (arba savininkės), turtinių ir neturtinių teisių įgyvendinimo“ pripažinimo netekusiu galios (TR-392).</w:t>
      </w:r>
    </w:p>
    <w:p w14:paraId="232FF96B" w14:textId="63075F84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 – Rita Motiejūnienė, Strateginio planavimo, analizės ir programų valdymo skyriaus vedėja.</w:t>
      </w:r>
    </w:p>
    <w:p w14:paraId="02803120" w14:textId="65367F1C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Kauno miesto savivaldybės tarybos 2026 m. vasario 24 d. sprendimo Nr. T-2 „Dėl Kauno miesto savivaldybės 2026 metų biudžeto ir planuojamų 2027–2028 metų pajamų ir asignavimų patvirtinimo“ pakeitimo (TR-417). </w:t>
      </w:r>
    </w:p>
    <w:p w14:paraId="0AE95565" w14:textId="2E00F8E2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 – Roma Vosylienė, Finansų ir ekonomikos skyriaus vedėja.</w:t>
      </w:r>
    </w:p>
    <w:p w14:paraId="347DC316" w14:textId="22704F9A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tarybos 2003 m. kovo 13 d. sprendimo Nr. T-72 „Dėl prekybos Kauno viešosiose vietose tvarkos“ pakeitimo (TR-419).</w:t>
      </w:r>
    </w:p>
    <w:p w14:paraId="57B1E0B9" w14:textId="41B0F45C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tarybos 2025 m. balandžio 15 d. sprendimo Nr. T-238 „Dėl vietinės rinkliavos už leidimo prekiauti ar teikti paslaugas Kauno viešosiose vietose išdavimą“ pakeitimo (TR-418).</w:t>
      </w:r>
    </w:p>
    <w:p w14:paraId="5E06FD92" w14:textId="6C0A3601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lastRenderedPageBreak/>
        <w:t>Pranešėja – Sonata Šėlienė, Licencijų, leidimų ir paslaugų skyriaus vedėja.</w:t>
      </w:r>
    </w:p>
    <w:p w14:paraId="4D3AC2D3" w14:textId="0A96E8A1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garbės piliečių laidojimo tvarkos aprašo patvirtinimo (TR-423).</w:t>
      </w:r>
    </w:p>
    <w:p w14:paraId="6250EAFF" w14:textId="75F33DA6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 – Agnė Augonė, Kultūros skyriaus vedėja.</w:t>
      </w:r>
    </w:p>
    <w:p w14:paraId="55542A60" w14:textId="46947B19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Kauno miesto savivaldybės tarybos 2008 m. birželio 27 d. sprendimo Nr. T-331 „Dėl centralizuoto vaikų priėmimo į Kauno miesto savivaldybės įsteigtų biudžetinių švietimo įstaigų ikimokyklinio ir priešmokyklinio ugdymo grupes tvarkos“ pakeitimo (TR-377). </w:t>
      </w:r>
    </w:p>
    <w:p w14:paraId="18EA9ABD" w14:textId="195128B2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mokinių vasaros poilsio stovyklų organizavimo Kauno miesto bendrojo ugdymo mokyklose (TR-411).</w:t>
      </w:r>
    </w:p>
    <w:p w14:paraId="7B3F13C8" w14:textId="336105AE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Kauno </w:t>
      </w:r>
      <w:proofErr w:type="spellStart"/>
      <w:r w:rsidRPr="00B31F65">
        <w:rPr>
          <w:rFonts w:ascii="Calibri" w:hAnsi="Calibri" w:cs="Calibri"/>
          <w:bCs/>
        </w:rPr>
        <w:t>Tirkiliškių</w:t>
      </w:r>
      <w:proofErr w:type="spellEnd"/>
      <w:r w:rsidRPr="00B31F65">
        <w:rPr>
          <w:rFonts w:ascii="Calibri" w:hAnsi="Calibri" w:cs="Calibri"/>
          <w:bCs/>
        </w:rPr>
        <w:t xml:space="preserve"> mokyklos-darželio pavadinimo pakeitimo ir Kauno „Medeinos“ mokyklos-darželio nuostatų patvirtinimo (TR-381).</w:t>
      </w:r>
    </w:p>
    <w:p w14:paraId="3DE6D8AA" w14:textId="4261CBB9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</w:t>
      </w:r>
      <w:r w:rsidR="002070FD" w:rsidRPr="00B31F65">
        <w:rPr>
          <w:rFonts w:ascii="Calibri" w:hAnsi="Calibri" w:cs="Calibri"/>
          <w:bCs/>
        </w:rPr>
        <w:t xml:space="preserve"> –</w:t>
      </w:r>
      <w:r w:rsidRPr="00B31F65">
        <w:rPr>
          <w:rFonts w:ascii="Calibri" w:hAnsi="Calibri" w:cs="Calibri"/>
          <w:bCs/>
        </w:rPr>
        <w:t xml:space="preserve"> Ona Gucevičienė</w:t>
      </w:r>
      <w:r w:rsidR="002070FD" w:rsidRPr="00B31F65">
        <w:rPr>
          <w:rFonts w:ascii="Calibri" w:hAnsi="Calibri" w:cs="Calibri"/>
          <w:bCs/>
        </w:rPr>
        <w:t xml:space="preserve">, </w:t>
      </w:r>
      <w:r w:rsidRPr="00B31F65">
        <w:rPr>
          <w:rFonts w:ascii="Calibri" w:hAnsi="Calibri" w:cs="Calibri"/>
          <w:bCs/>
        </w:rPr>
        <w:t>Švietimo skyri</w:t>
      </w:r>
      <w:r w:rsidR="002070FD" w:rsidRPr="00B31F65">
        <w:rPr>
          <w:rFonts w:ascii="Calibri" w:hAnsi="Calibri" w:cs="Calibri"/>
          <w:bCs/>
        </w:rPr>
        <w:t>a</w:t>
      </w:r>
      <w:r w:rsidRPr="00B31F65">
        <w:rPr>
          <w:rFonts w:ascii="Calibri" w:hAnsi="Calibri" w:cs="Calibri"/>
          <w:bCs/>
        </w:rPr>
        <w:t>us vedėja</w:t>
      </w:r>
      <w:r w:rsidR="002070FD" w:rsidRPr="00B31F65">
        <w:rPr>
          <w:rFonts w:ascii="Calibri" w:hAnsi="Calibri" w:cs="Calibri"/>
          <w:bCs/>
        </w:rPr>
        <w:t>.</w:t>
      </w:r>
    </w:p>
    <w:p w14:paraId="5C12D915" w14:textId="244F4D4D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daugiabučių namų atnaujinimo (modernizavimo) skatinimo programos patvirtinimo (TR-412)</w:t>
      </w:r>
      <w:r w:rsidR="002070FD" w:rsidRPr="00B31F65">
        <w:rPr>
          <w:rFonts w:ascii="Calibri" w:hAnsi="Calibri" w:cs="Calibri"/>
          <w:bCs/>
        </w:rPr>
        <w:t>.</w:t>
      </w:r>
    </w:p>
    <w:p w14:paraId="5A1EE6F9" w14:textId="49B8EB46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</w:t>
      </w:r>
      <w:r w:rsidR="002070FD" w:rsidRPr="00B31F65">
        <w:rPr>
          <w:rFonts w:ascii="Calibri" w:hAnsi="Calibri" w:cs="Calibri"/>
          <w:bCs/>
        </w:rPr>
        <w:t xml:space="preserve"> – </w:t>
      </w:r>
      <w:r w:rsidRPr="00B31F65">
        <w:rPr>
          <w:rFonts w:ascii="Calibri" w:hAnsi="Calibri" w:cs="Calibri"/>
          <w:bCs/>
        </w:rPr>
        <w:t>Karolina Sakalauskienė</w:t>
      </w:r>
      <w:r w:rsidR="002070FD" w:rsidRPr="00B31F65">
        <w:rPr>
          <w:rFonts w:ascii="Calibri" w:hAnsi="Calibri" w:cs="Calibri"/>
          <w:bCs/>
        </w:rPr>
        <w:t xml:space="preserve">, </w:t>
      </w:r>
      <w:r w:rsidRPr="00B31F65">
        <w:rPr>
          <w:rFonts w:ascii="Calibri" w:hAnsi="Calibri" w:cs="Calibri"/>
          <w:bCs/>
        </w:rPr>
        <w:t>Būsto modernizavimo, administravimo ir energetikos skyri</w:t>
      </w:r>
      <w:r w:rsidR="00B31F65" w:rsidRPr="00B31F65">
        <w:rPr>
          <w:rFonts w:ascii="Calibri" w:hAnsi="Calibri" w:cs="Calibri"/>
          <w:bCs/>
        </w:rPr>
        <w:t>a</w:t>
      </w:r>
      <w:r w:rsidRPr="00B31F65">
        <w:rPr>
          <w:rFonts w:ascii="Calibri" w:hAnsi="Calibri" w:cs="Calibri"/>
          <w:bCs/>
        </w:rPr>
        <w:t>us vedėja</w:t>
      </w:r>
      <w:r w:rsidR="002070FD" w:rsidRPr="00B31F65">
        <w:rPr>
          <w:rFonts w:ascii="Calibri" w:hAnsi="Calibri" w:cs="Calibri"/>
          <w:bCs/>
        </w:rPr>
        <w:t>.</w:t>
      </w:r>
    </w:p>
    <w:p w14:paraId="6E8FD152" w14:textId="1A149EFC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infrastruktūros plėtros rėmimo programos lėšų panaudojimo 2025 metų ataskaitos patvirtinimo (TR-396)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1E5E2217" w14:textId="4F7D80AC" w:rsidR="00804FBE" w:rsidRPr="00B31F65" w:rsidRDefault="00804FBE" w:rsidP="00443639">
      <w:pPr>
        <w:pStyle w:val="Sraopastraipa"/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Pranešėjas </w:t>
      </w:r>
      <w:r w:rsidR="002070FD" w:rsidRPr="00B31F65">
        <w:rPr>
          <w:rFonts w:ascii="Calibri" w:hAnsi="Calibri" w:cs="Calibri"/>
          <w:bCs/>
        </w:rPr>
        <w:t>–</w:t>
      </w:r>
      <w:r w:rsidRPr="00B31F65">
        <w:rPr>
          <w:rFonts w:ascii="Calibri" w:hAnsi="Calibri" w:cs="Calibri"/>
          <w:bCs/>
        </w:rPr>
        <w:t xml:space="preserve"> Aloyzas Pakalniškis</w:t>
      </w:r>
      <w:r w:rsidR="002070FD" w:rsidRPr="00B31F65">
        <w:rPr>
          <w:rFonts w:ascii="Calibri" w:hAnsi="Calibri" w:cs="Calibri"/>
          <w:bCs/>
        </w:rPr>
        <w:t xml:space="preserve">, </w:t>
      </w:r>
      <w:r w:rsidRPr="00B31F65">
        <w:rPr>
          <w:rFonts w:ascii="Calibri" w:hAnsi="Calibri" w:cs="Calibri"/>
          <w:bCs/>
        </w:rPr>
        <w:t>Miesto tvarkymo skyri</w:t>
      </w:r>
      <w:r w:rsidR="002070FD" w:rsidRPr="00B31F65">
        <w:rPr>
          <w:rFonts w:ascii="Calibri" w:hAnsi="Calibri" w:cs="Calibri"/>
          <w:bCs/>
        </w:rPr>
        <w:t>a</w:t>
      </w:r>
      <w:r w:rsidRPr="00B31F65">
        <w:rPr>
          <w:rFonts w:ascii="Calibri" w:hAnsi="Calibri" w:cs="Calibri"/>
          <w:bCs/>
        </w:rPr>
        <w:t>us vedėjas</w:t>
      </w:r>
      <w:r w:rsidR="002070FD" w:rsidRPr="00B31F65">
        <w:rPr>
          <w:rFonts w:ascii="Calibri" w:hAnsi="Calibri" w:cs="Calibri"/>
          <w:bCs/>
        </w:rPr>
        <w:t>.</w:t>
      </w:r>
    </w:p>
    <w:p w14:paraId="1C4E8408" w14:textId="7E186CE9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tarybos 2026 m. vasario 24 d. sprendimo Nr. T-42 „Dėl Valstybinės žemės nuomos sutarčių, sudarytų su energetikos bendrija, nutraukimo ir teisėtai pastatytų statinių ir (ar) įrenginių išpirkimo Kauno miesto savivaldybės nuosavybėn tvarkos aprašo patvirtinimo“ pakeitimo (TR-422)</w:t>
      </w:r>
      <w:r w:rsidR="002070FD" w:rsidRPr="00B31F65">
        <w:rPr>
          <w:rFonts w:ascii="Calibri" w:hAnsi="Calibri" w:cs="Calibri"/>
          <w:bCs/>
        </w:rPr>
        <w:t>.</w:t>
      </w:r>
    </w:p>
    <w:p w14:paraId="0B2BD8D0" w14:textId="160194E4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leidimo UAB „</w:t>
      </w:r>
      <w:proofErr w:type="spellStart"/>
      <w:r w:rsidRPr="00B31F65">
        <w:rPr>
          <w:rFonts w:ascii="Calibri" w:hAnsi="Calibri" w:cs="Calibri"/>
          <w:bCs/>
        </w:rPr>
        <w:t>Venteko</w:t>
      </w:r>
      <w:proofErr w:type="spellEnd"/>
      <w:r w:rsidRPr="00B31F65">
        <w:rPr>
          <w:rFonts w:ascii="Calibri" w:hAnsi="Calibri" w:cs="Calibri"/>
          <w:bCs/>
        </w:rPr>
        <w:t xml:space="preserve"> Lietuva“ eksploatuoti ir prižiūrėti </w:t>
      </w:r>
      <w:r w:rsidR="00DB6F01" w:rsidRPr="00DB6F01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filtruojančiųjų-</w:t>
      </w:r>
      <w:proofErr w:type="spellStart"/>
      <w:r w:rsidRPr="00B31F65">
        <w:rPr>
          <w:rFonts w:ascii="Calibri" w:hAnsi="Calibri" w:cs="Calibri"/>
          <w:bCs/>
        </w:rPr>
        <w:t>sorbuojančiųjų</w:t>
      </w:r>
      <w:proofErr w:type="spellEnd"/>
      <w:r w:rsidRPr="00B31F65">
        <w:rPr>
          <w:rFonts w:ascii="Calibri" w:hAnsi="Calibri" w:cs="Calibri"/>
          <w:bCs/>
        </w:rPr>
        <w:t xml:space="preserve"> gręžinių sistemą Kauno miesto savivaldybei nuosavybės teise priklausančiame inžineriniame statinyje – dviračių take (TR-410)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2C2955FE" w14:textId="3999CEC0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pritarimo taikos sutarties civilinėje byloje Nr. e2-988-959/2026 projektui ir įgaliojimo ją pasirašyti (TR-404)</w:t>
      </w:r>
      <w:r w:rsidR="002070FD" w:rsidRPr="00B31F65">
        <w:rPr>
          <w:rFonts w:ascii="Calibri" w:hAnsi="Calibri" w:cs="Calibri"/>
          <w:bCs/>
        </w:rPr>
        <w:t>.</w:t>
      </w:r>
    </w:p>
    <w:p w14:paraId="48D4AE1D" w14:textId="2124E2FA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Aušros g. 42A, Kaune, dalies dalių nustatymo (TR-368)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22287B42" w14:textId="0DFCBF36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žemės sklypo Kęstučio g. 45, Kaune, dalių nustatymo (TR-371)</w:t>
      </w:r>
      <w:r w:rsidR="002070FD" w:rsidRPr="00B31F65">
        <w:rPr>
          <w:rFonts w:ascii="Calibri" w:hAnsi="Calibri" w:cs="Calibri"/>
          <w:bCs/>
        </w:rPr>
        <w:t>.</w:t>
      </w:r>
    </w:p>
    <w:p w14:paraId="060D5BF6" w14:textId="1BE35EDD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kitos paskirties valstybinės žemės sklypo Obuolių g. 3, Kaune, dalių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nustatymo (TR-398)</w:t>
      </w:r>
      <w:r w:rsidR="002070FD" w:rsidRPr="00B31F65">
        <w:rPr>
          <w:rFonts w:ascii="Calibri" w:hAnsi="Calibri" w:cs="Calibri"/>
          <w:bCs/>
        </w:rPr>
        <w:t>.</w:t>
      </w:r>
    </w:p>
    <w:p w14:paraId="498D9CB2" w14:textId="73D98E4C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lastRenderedPageBreak/>
        <w:t xml:space="preserve">Dėl kitos paskirties žemės sklypo V. Putvinskio g. 26, Kaune, dalių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nustatymo</w:t>
      </w:r>
      <w:r w:rsidR="00FB22A0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(TR-372)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58C13892" w14:textId="070E1A7E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valstybinės žemės sklypo M. Valančiaus g. 27, Kaune, dalių kiekvienam savarankiškai funkcionuojančiam statiniui eksploatuoti plano patvirtinimo ir dalių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nustatymo</w:t>
      </w:r>
      <w:r w:rsidR="00FB22A0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(TR-363)</w:t>
      </w:r>
      <w:r w:rsidR="002070FD" w:rsidRPr="00B31F65">
        <w:rPr>
          <w:rFonts w:ascii="Calibri" w:hAnsi="Calibri" w:cs="Calibri"/>
          <w:bCs/>
        </w:rPr>
        <w:t>.</w:t>
      </w:r>
    </w:p>
    <w:p w14:paraId="07A42610" w14:textId="35EA8F4C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Baltų pr. 21A, Kaune, 0,2902 ha dalies nuomos (TR-374)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3F54F24E" w14:textId="7BCE0C3E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kitos paskirties valstybinės žemės sklypo J. Borutos g. 23, Kaune, dalies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nuomos (TR-401)</w:t>
      </w:r>
      <w:r w:rsidR="002070FD" w:rsidRPr="00B31F65">
        <w:rPr>
          <w:rFonts w:ascii="Calibri" w:hAnsi="Calibri" w:cs="Calibri"/>
          <w:bCs/>
        </w:rPr>
        <w:t>.</w:t>
      </w:r>
    </w:p>
    <w:p w14:paraId="38E0608B" w14:textId="0313AEB4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Kovo 11-osios g. 42, Kaune, dalies nuomos (TR-375)</w:t>
      </w:r>
      <w:r w:rsidR="002070FD" w:rsidRPr="00B31F65">
        <w:rPr>
          <w:rFonts w:ascii="Calibri" w:hAnsi="Calibri" w:cs="Calibri"/>
          <w:bCs/>
        </w:rPr>
        <w:t>.</w:t>
      </w:r>
    </w:p>
    <w:p w14:paraId="12E495E8" w14:textId="14133709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V. Putvinskio g. 28A, Kaune, dalies nuomos (TR-373)</w:t>
      </w:r>
      <w:r w:rsidR="002070FD" w:rsidRPr="00B31F65">
        <w:rPr>
          <w:rFonts w:ascii="Calibri" w:hAnsi="Calibri" w:cs="Calibri"/>
          <w:bCs/>
        </w:rPr>
        <w:t>.</w:t>
      </w:r>
    </w:p>
    <w:p w14:paraId="66579DDA" w14:textId="621B9788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Vaidoto g. 115, Kaune, dali</w:t>
      </w:r>
      <w:r w:rsidR="00222085">
        <w:rPr>
          <w:rFonts w:ascii="Calibri" w:hAnsi="Calibri" w:cs="Calibri"/>
          <w:bCs/>
        </w:rPr>
        <w:t>ų</w:t>
      </w:r>
      <w:r w:rsidRPr="00B31F65">
        <w:rPr>
          <w:rFonts w:ascii="Calibri" w:hAnsi="Calibri" w:cs="Calibri"/>
          <w:bCs/>
        </w:rPr>
        <w:t xml:space="preserve"> nustatymo ir nuomos (TR-365)</w:t>
      </w:r>
      <w:r w:rsidR="002070FD" w:rsidRPr="00B31F65">
        <w:rPr>
          <w:rFonts w:ascii="Calibri" w:hAnsi="Calibri" w:cs="Calibri"/>
          <w:bCs/>
        </w:rPr>
        <w:t>.</w:t>
      </w:r>
    </w:p>
    <w:p w14:paraId="4A4F935B" w14:textId="629071F5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V. Krėvės pr. 102, Kaune, dalies dalių nustatymo ir nuomos (TR-387)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69D4D7C2" w14:textId="4B1B90D0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</w:t>
      </w:r>
      <w:r w:rsidR="00222085">
        <w:rPr>
          <w:rFonts w:ascii="Calibri" w:hAnsi="Calibri" w:cs="Calibri"/>
          <w:bCs/>
        </w:rPr>
        <w:t xml:space="preserve"> valstybinės</w:t>
      </w:r>
      <w:r w:rsidRPr="00B31F65">
        <w:rPr>
          <w:rFonts w:ascii="Calibri" w:hAnsi="Calibri" w:cs="Calibri"/>
          <w:bCs/>
        </w:rPr>
        <w:t xml:space="preserve"> žemės sklypo </w:t>
      </w:r>
      <w:proofErr w:type="spellStart"/>
      <w:r w:rsidRPr="00B31F65">
        <w:rPr>
          <w:rFonts w:ascii="Calibri" w:hAnsi="Calibri" w:cs="Calibri"/>
          <w:bCs/>
        </w:rPr>
        <w:t>Mokolų</w:t>
      </w:r>
      <w:proofErr w:type="spellEnd"/>
      <w:r w:rsidRPr="00B31F65">
        <w:rPr>
          <w:rFonts w:ascii="Calibri" w:hAnsi="Calibri" w:cs="Calibri"/>
          <w:bCs/>
        </w:rPr>
        <w:t xml:space="preserve"> g. 64, Kaune, dalies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nuomos (TR-405)</w:t>
      </w:r>
      <w:r w:rsidR="002070FD" w:rsidRPr="00B31F65">
        <w:rPr>
          <w:rFonts w:ascii="Calibri" w:hAnsi="Calibri" w:cs="Calibri"/>
          <w:bCs/>
        </w:rPr>
        <w:t>.</w:t>
      </w:r>
    </w:p>
    <w:p w14:paraId="2566152E" w14:textId="275090F2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E. Ožeškienės g. 11, Kaune, dalies nuomos (TR-400)</w:t>
      </w:r>
      <w:r w:rsidR="002070FD" w:rsidRPr="00B31F65">
        <w:rPr>
          <w:rFonts w:ascii="Calibri" w:hAnsi="Calibri" w:cs="Calibri"/>
          <w:bCs/>
        </w:rPr>
        <w:t>.</w:t>
      </w:r>
    </w:p>
    <w:p w14:paraId="5847482C" w14:textId="33E29286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kitos paskirties žemės sklypo </w:t>
      </w:r>
      <w:proofErr w:type="spellStart"/>
      <w:r w:rsidRPr="00B31F65">
        <w:rPr>
          <w:rFonts w:ascii="Calibri" w:hAnsi="Calibri" w:cs="Calibri"/>
          <w:bCs/>
        </w:rPr>
        <w:t>Skirpstų</w:t>
      </w:r>
      <w:proofErr w:type="spellEnd"/>
      <w:r w:rsidRPr="00B31F65">
        <w:rPr>
          <w:rFonts w:ascii="Calibri" w:hAnsi="Calibri" w:cs="Calibri"/>
          <w:bCs/>
        </w:rPr>
        <w:t xml:space="preserve"> g. 5, Kaune, dalies nuomos (TR-395)</w:t>
      </w:r>
      <w:r w:rsidR="002070FD" w:rsidRPr="00B31F65">
        <w:rPr>
          <w:rFonts w:ascii="Calibri" w:hAnsi="Calibri" w:cs="Calibri"/>
          <w:bCs/>
        </w:rPr>
        <w:t>.</w:t>
      </w:r>
    </w:p>
    <w:p w14:paraId="41A89E3F" w14:textId="4ECEC4A5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kitos paskirties valstybinės žemės sklypo J. Borutos g. 23, Kaune, dalių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nuomos (TR-364)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7CCB9DB1" w14:textId="74EBCE8A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kitos paskirties valstybinės žemės sklypo I. Kanto g. 4, Kaune, dalių </w:t>
      </w:r>
      <w:r w:rsidR="00FB22A0" w:rsidRPr="00FB22A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nuomos</w:t>
      </w:r>
      <w:r w:rsidR="00FB22A0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(TR-380)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2A6D8218" w14:textId="3EBA1FC4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Vandžiogalos pl. 11, Kaune, dalių nuomos (TR-367)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462490AF" w14:textId="4B84CE5F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kitos paskirties valstybinės žemės sklypo Chemijos g. 23D, Kaune, </w:t>
      </w:r>
      <w:r w:rsidR="00DB5F70" w:rsidRPr="00DB5F7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nuomos</w:t>
      </w:r>
      <w:r w:rsidR="00DB5F70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(TR-386)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03CF6BBC" w14:textId="2F08D3A0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kitos paskirties valstybinės žemės sklypo V. Krėvės pr. 133B, Kaune, </w:t>
      </w:r>
      <w:r w:rsidR="00DB5F70" w:rsidRPr="00DB5F7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nuomos</w:t>
      </w:r>
      <w:r w:rsidR="00DB5F70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(TR-379)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4764BCD3" w14:textId="7EF566C0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lastRenderedPageBreak/>
        <w:t xml:space="preserve">Dėl kitos paskirties valstybinės žemės sklypo Laisvės al. 110, Kaune, dalies dalių nustatymo ir 2024 m. gruodžio 3 d. valstybinės žemės nuomos sutarties Nr. 60-51-161 </w:t>
      </w:r>
      <w:r w:rsidR="00DB5F70" w:rsidRPr="00DB5F70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pakeitimo (TR-394)</w:t>
      </w:r>
      <w:r w:rsidR="002070FD" w:rsidRPr="00B31F65">
        <w:rPr>
          <w:rFonts w:ascii="Calibri" w:hAnsi="Calibri" w:cs="Calibri"/>
          <w:bCs/>
        </w:rPr>
        <w:t>.</w:t>
      </w:r>
    </w:p>
    <w:p w14:paraId="7EACC6F6" w14:textId="4F1B3A0B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Varnių g. 38, Kaune,</w:t>
      </w:r>
      <w:r w:rsidR="00222085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1998 m. gegužės 29 d. valstybinės žemės nuomos ne žemės ūkio veiklai sutarties Nr. N19/98-1037 pakeitimo (TR-370)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4559C32D" w14:textId="4E3D8604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žemės sklypo Taikos pr. 35A, Kaune, 2017 m. liepos 31 d. valstybinės žemės sklypo nuomos sutarties Nr.</w:t>
      </w:r>
      <w:r w:rsidR="0022208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8SŽN-309-(14.8.55.) pakeitimo</w:t>
      </w:r>
      <w:r w:rsidR="00B31F65" w:rsidRPr="00B31F65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(TR-383)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1FA18046" w14:textId="06E46E26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valstybinės žemės sklypo Laisvės al. 21, Kaune, 2010 m. balandžio 15 d. valstybinės žemės nuomos sutarties Nr. N19-159 pakeitimo (TR-421)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11C2B8A0" w14:textId="4B0CF992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2025 m. balandžio 25 d. valstybinės žemės nuomos sutarties Nr. 60-51-75 pakeitimo (TR-366)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763198A1" w14:textId="20BAE46A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2024 m. gruodžio 3 d. valstybinės žemės nuomos sutarties Nr. 60-51-162 pakeitimo (TR-399)</w:t>
      </w:r>
      <w:r w:rsidR="002070FD" w:rsidRPr="00B31F65">
        <w:rPr>
          <w:rFonts w:ascii="Calibri" w:hAnsi="Calibri" w:cs="Calibri"/>
          <w:bCs/>
        </w:rPr>
        <w:t>.</w:t>
      </w:r>
    </w:p>
    <w:p w14:paraId="67B955C4" w14:textId="00C2E0AC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kitos paskirties valstybinės žemės sklypo I. Kanto g. 23, Kaune, panaudos sutarties nutraukimo (TR-369)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4C1C3504" w14:textId="1B7D374E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servituto nustatymo žemės sklype, unikalus Nr. 4400-6859-9679, </w:t>
      </w:r>
      <w:r w:rsidR="00B31F65" w:rsidRPr="00B31F65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Pelenėlių take 60, Kaune (TR-391)</w:t>
      </w:r>
      <w:r w:rsidR="002070FD" w:rsidRPr="00B31F65">
        <w:rPr>
          <w:rFonts w:ascii="Calibri" w:hAnsi="Calibri" w:cs="Calibri"/>
          <w:bCs/>
        </w:rPr>
        <w:t>.</w:t>
      </w:r>
    </w:p>
    <w:p w14:paraId="712ABB1C" w14:textId="3C5628E2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tarybos 2015 m. liepos 21 d. sprendimo Nr. T-421 „Dėl Kauno miesto savivaldybės būsto ir pagalbinio ūkio paskirties pastatų pardavimo tvarkos aprašo patvirtinimo“ pakeitimo (TR-393)</w:t>
      </w:r>
      <w:r w:rsidR="002070FD" w:rsidRPr="00B31F65">
        <w:rPr>
          <w:rFonts w:ascii="Calibri" w:hAnsi="Calibri" w:cs="Calibri"/>
          <w:bCs/>
        </w:rPr>
        <w:t>.</w:t>
      </w:r>
    </w:p>
    <w:p w14:paraId="0F590727" w14:textId="5133F283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tarybos 2024 m. vasario 13 d. sprendimo Nr. T-71 „Dėl Kauno miesto savivaldybės parduodamų būstų sąrašo patvirtinimo“ pakeitimo</w:t>
      </w:r>
      <w:r w:rsidR="0034471C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(TR-416)</w:t>
      </w:r>
      <w:r w:rsidR="002070FD" w:rsidRPr="00B31F65">
        <w:rPr>
          <w:rFonts w:ascii="Calibri" w:hAnsi="Calibri" w:cs="Calibri"/>
          <w:bCs/>
        </w:rPr>
        <w:t>.</w:t>
      </w:r>
    </w:p>
    <w:p w14:paraId="65741EE2" w14:textId="16DF4021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sutikimo Kauno lopšeliui-darželiui „Spragtukas“ statyti naują inžinerinį statinį žemės sklype Trakų g. 33, Kaune (TR-413)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32D1BB63" w14:textId="1561057C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valdomo nekilnojamojo turto nuomos ir komunalinių paslaugų mokesčių skolų pripažinimo beviltiškomis ir jų nurašymo (TR-390)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330EA566" w14:textId="4095C9A2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leidimo Greitosios medicinos pagalbos tarnybai registruoti Greitosios medicinos pagalbos tarnybos Kauno filialo buveinę Kauno miesto savivaldybei nuosavybės teise priklausančiame pastate Pramonės pr. 33, Kaune (TR-385)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53EC0B20" w14:textId="3DF356FF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lastRenderedPageBreak/>
        <w:t>Dėl nekilnojamojo turto Veiverių g. 132, Kaune, nuomos sutarties su Sveikatos ir integracijos klubu „</w:t>
      </w:r>
      <w:proofErr w:type="spellStart"/>
      <w:r w:rsidRPr="00B31F65">
        <w:rPr>
          <w:rFonts w:ascii="Calibri" w:hAnsi="Calibri" w:cs="Calibri"/>
          <w:bCs/>
        </w:rPr>
        <w:t>Sauliukas</w:t>
      </w:r>
      <w:proofErr w:type="spellEnd"/>
      <w:r w:rsidRPr="00B31F65">
        <w:rPr>
          <w:rFonts w:ascii="Calibri" w:hAnsi="Calibri" w:cs="Calibri"/>
          <w:bCs/>
        </w:rPr>
        <w:t>“ atnaujinimo (TR-415)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2173B8FF" w14:textId="152281B7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nekilnojamojo turto Akacijų al. 2, Kulautuvoje, Kauno rajone, perdavimo </w:t>
      </w:r>
      <w:r w:rsidR="000F1D06" w:rsidRPr="000F1D06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viešajai įstaigai K. Griniaus slaugos ir palaikomojo gydymo ligoninei valdyti, naudoti ir disponuoti juo patikėjimo teise (TR-389)</w:t>
      </w:r>
      <w:r w:rsidR="002070FD" w:rsidRPr="00B31F65">
        <w:rPr>
          <w:rFonts w:ascii="Calibri" w:hAnsi="Calibri" w:cs="Calibri"/>
          <w:bCs/>
        </w:rPr>
        <w:t>.</w:t>
      </w:r>
    </w:p>
    <w:p w14:paraId="6F8CD777" w14:textId="5E8CDC00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nekilnojamojo turto Baltų pr. 103, Kaune, suteikimo neatlygintinai naudotis panaudos pagrindais Kauno krepšinio akademijai „Žalgiris“ (TR-420)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0932DF5A" w14:textId="366E96A4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nekilnojamojo turto Žeimenos g. 66, Kaune, esminio pagerinimo ir vertės padidinimo (TR-406)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7FAF418E" w14:textId="08778616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nekilnojamojo turto Taikos pr. 49 ir 51, Kaune, esminio pagerinimo ir vertės padidinimo (TR-414)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0172D7D4" w14:textId="1E3D21CB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pripažintų nereikalingais ir netinkamais (negalimais) naudoti sandėlių</w:t>
      </w:r>
      <w:r w:rsidR="00454A56">
        <w:rPr>
          <w:rFonts w:ascii="Calibri" w:hAnsi="Calibri" w:cs="Calibri"/>
          <w:bCs/>
        </w:rPr>
        <w:t xml:space="preserve"> </w:t>
      </w:r>
      <w:r w:rsidR="00EA1319" w:rsidRPr="00EA1319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Akacijų al. 2, Kulautuvoje, Kauno rajone, nurašymo, išardymo ir likvidavimo (TR-407)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2DCEA194" w14:textId="294B287D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pripažintų nereikalingais ir netinkamais (negalimais) naudoti nekilnojamųjų daiktų Europos pr. 105A, Kaune, nurašymo, išardymo ir likvidavimo (TR-378)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6B198222" w14:textId="3597AF8D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nekilnojamojo turto Veiverių g. 132, Kaune, nuomos sutarties </w:t>
      </w:r>
      <w:r w:rsidR="007C1959" w:rsidRPr="007C1959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atnaujinimo</w:t>
      </w:r>
      <w:r w:rsidR="007C1959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(TR-384)</w:t>
      </w:r>
      <w:r w:rsidR="002070FD" w:rsidRPr="00B31F65">
        <w:rPr>
          <w:rFonts w:ascii="Calibri" w:hAnsi="Calibri" w:cs="Calibri"/>
          <w:bCs/>
        </w:rPr>
        <w:t>.</w:t>
      </w:r>
    </w:p>
    <w:p w14:paraId="4CA22FC0" w14:textId="37FD7350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nekilnojamojo turto A. Juozapavičiaus pr. 71, Kaune, įsigijimo (TR-424)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050EAF72" w14:textId="2D88BEF9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pagalbinio ūkio paskirties pastato Tulpių g. 23, Kaune, dalies </w:t>
      </w:r>
      <w:r w:rsidR="007C1959" w:rsidRPr="007C1959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pardavimo</w:t>
      </w:r>
      <w:r w:rsidR="007C1959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(TR-382)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1F6D61F6" w14:textId="7F4D8CE3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pagalbinio ūkio paskirties pastato Radvilėnų pl. 74, Kaune, dalies </w:t>
      </w:r>
      <w:r w:rsidR="007C1959" w:rsidRPr="007C1959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pardavimo</w:t>
      </w:r>
      <w:r w:rsidR="007C1959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(TR-376)</w:t>
      </w:r>
      <w:r w:rsidR="002070FD" w:rsidRPr="00B31F65">
        <w:rPr>
          <w:rFonts w:ascii="Calibri" w:hAnsi="Calibri" w:cs="Calibri"/>
          <w:bCs/>
        </w:rPr>
        <w:t>.</w:t>
      </w:r>
    </w:p>
    <w:p w14:paraId="4253E106" w14:textId="60CD7486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 xml:space="preserve">Dėl pagalbinio ūkio paskirties pastatų, jų dalių Koklių g. 3, Kaune, </w:t>
      </w:r>
      <w:r w:rsidR="007C1959" w:rsidRPr="007C1959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pardavimo</w:t>
      </w:r>
      <w:r w:rsidR="007C1959" w:rsidRPr="00B31F65">
        <w:rPr>
          <w:rFonts w:ascii="Calibri" w:hAnsi="Calibri" w:cs="Calibri"/>
          <w:bCs/>
        </w:rPr>
        <w:t xml:space="preserve"> </w:t>
      </w:r>
      <w:r w:rsidRPr="00B31F65">
        <w:rPr>
          <w:rFonts w:ascii="Calibri" w:hAnsi="Calibri" w:cs="Calibri"/>
          <w:bCs/>
        </w:rPr>
        <w:t>(TR-402)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26EC8809" w14:textId="4FE91B0F" w:rsidR="00804FBE" w:rsidRPr="00B31F65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būsto V. Krėvės pr. 62-52, Kaune,</w:t>
      </w:r>
      <w:r w:rsidR="007C1959" w:rsidRPr="007C1959">
        <w:rPr>
          <w:rFonts w:ascii="Calibri" w:hAnsi="Calibri" w:cs="Calibri"/>
        </w:rPr>
        <w:t xml:space="preserve"> </w:t>
      </w:r>
      <w:r w:rsidR="007C1959" w:rsidRPr="007C1959">
        <w:rPr>
          <w:rFonts w:ascii="Calibri" w:hAnsi="Calibri" w:cs="Calibri"/>
          <w:bCs/>
        </w:rPr>
        <w:br/>
      </w:r>
      <w:r w:rsidRPr="00B31F65">
        <w:rPr>
          <w:rFonts w:ascii="Calibri" w:hAnsi="Calibri" w:cs="Calibri"/>
          <w:bCs/>
        </w:rPr>
        <w:t>pardavimo (TR-403)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5B2B877A" w14:textId="760360BB" w:rsidR="00804FBE" w:rsidRDefault="00804FBE" w:rsidP="00443639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Dėl Kauno miesto savivaldybės būsto Mosėdžio g. 7-6, Kaune, pardavimo (TR-388)</w:t>
      </w:r>
      <w:r w:rsidR="002070FD" w:rsidRPr="00B31F65">
        <w:rPr>
          <w:rFonts w:ascii="Calibri" w:hAnsi="Calibri" w:cs="Calibri"/>
          <w:bCs/>
        </w:rPr>
        <w:t>.</w:t>
      </w:r>
      <w:r w:rsidRPr="00B31F65">
        <w:rPr>
          <w:rFonts w:ascii="Calibri" w:hAnsi="Calibri" w:cs="Calibri"/>
          <w:bCs/>
        </w:rPr>
        <w:t xml:space="preserve"> </w:t>
      </w:r>
    </w:p>
    <w:p w14:paraId="64406D5A" w14:textId="77777777" w:rsidR="00222085" w:rsidRDefault="00454A56" w:rsidP="00443639">
      <w:pPr>
        <w:pStyle w:val="Sraopastraipa"/>
        <w:tabs>
          <w:tab w:val="left" w:pos="1418"/>
          <w:tab w:val="left" w:pos="1560"/>
        </w:tabs>
        <w:spacing w:line="360" w:lineRule="auto"/>
        <w:ind w:left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Pranešėjas – Donatas Valiukas, Nekilnojamojo turto skyriaus vedėjas.</w:t>
      </w:r>
    </w:p>
    <w:p w14:paraId="769276C0" w14:textId="2D886E46" w:rsidR="00454A56" w:rsidRDefault="00454A56" w:rsidP="00EA547E">
      <w:pPr>
        <w:pStyle w:val="Sraopastraipa"/>
        <w:numPr>
          <w:ilvl w:val="0"/>
          <w:numId w:val="3"/>
        </w:numPr>
        <w:tabs>
          <w:tab w:val="left" w:pos="1418"/>
          <w:tab w:val="left" w:pos="1560"/>
        </w:tabs>
        <w:spacing w:line="360" w:lineRule="auto"/>
        <w:ind w:left="0" w:firstLine="1134"/>
        <w:jc w:val="both"/>
        <w:rPr>
          <w:rFonts w:ascii="Calibri" w:hAnsi="Calibri" w:cs="Calibri"/>
          <w:bCs/>
        </w:rPr>
      </w:pPr>
      <w:r w:rsidRPr="00B31F65">
        <w:rPr>
          <w:rFonts w:ascii="Calibri" w:hAnsi="Calibri" w:cs="Calibri"/>
          <w:bCs/>
        </w:rPr>
        <w:t>Tarybos narių pareiškimai.</w:t>
      </w:r>
    </w:p>
    <w:p w14:paraId="1B357335" w14:textId="77777777" w:rsidR="00D45328" w:rsidRDefault="00D45328" w:rsidP="00D45328">
      <w:pPr>
        <w:pStyle w:val="Sraopastraipa"/>
        <w:tabs>
          <w:tab w:val="left" w:pos="1418"/>
          <w:tab w:val="left" w:pos="1560"/>
        </w:tabs>
        <w:spacing w:line="360" w:lineRule="auto"/>
        <w:ind w:left="1134"/>
        <w:jc w:val="both"/>
        <w:rPr>
          <w:rFonts w:ascii="Calibri" w:hAnsi="Calibri" w:cs="Calibri"/>
          <w:bCs/>
        </w:rPr>
      </w:pPr>
    </w:p>
    <w:p w14:paraId="0A36CB51" w14:textId="655620FD" w:rsidR="00B31F65" w:rsidRDefault="00454A56" w:rsidP="00443639">
      <w:pPr>
        <w:pStyle w:val="Sraopastraipa"/>
        <w:tabs>
          <w:tab w:val="left" w:pos="1418"/>
          <w:tab w:val="left" w:pos="1560"/>
        </w:tabs>
        <w:spacing w:line="360" w:lineRule="auto"/>
        <w:ind w:left="15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__________________</w:t>
      </w:r>
      <w:r w:rsidR="00B31F65">
        <w:rPr>
          <w:rFonts w:ascii="Calibri" w:hAnsi="Calibri" w:cs="Calibri"/>
          <w:bCs/>
        </w:rPr>
        <w:tab/>
      </w:r>
      <w:r w:rsidR="00B31F65">
        <w:rPr>
          <w:rFonts w:ascii="Calibri" w:hAnsi="Calibri" w:cs="Calibri"/>
          <w:bCs/>
        </w:rPr>
        <w:tab/>
      </w:r>
    </w:p>
    <w:sectPr w:rsidR="00B31F65" w:rsidSect="00C04924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BC31" w14:textId="77777777" w:rsidR="00B20A99" w:rsidRDefault="00B20A99" w:rsidP="00C04924">
      <w:pPr>
        <w:spacing w:after="0" w:line="240" w:lineRule="auto"/>
      </w:pPr>
      <w:r>
        <w:separator/>
      </w:r>
    </w:p>
  </w:endnote>
  <w:endnote w:type="continuationSeparator" w:id="0">
    <w:p w14:paraId="0691FABE" w14:textId="77777777" w:rsidR="00B20A99" w:rsidRDefault="00B20A99" w:rsidP="00C0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BDF1" w14:textId="77777777" w:rsidR="00B20A99" w:rsidRDefault="00B20A99" w:rsidP="00C04924">
      <w:pPr>
        <w:spacing w:after="0" w:line="240" w:lineRule="auto"/>
      </w:pPr>
      <w:r>
        <w:separator/>
      </w:r>
    </w:p>
  </w:footnote>
  <w:footnote w:type="continuationSeparator" w:id="0">
    <w:p w14:paraId="552998FE" w14:textId="77777777" w:rsidR="00B20A99" w:rsidRDefault="00B20A99" w:rsidP="00C0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443933"/>
      <w:docPartObj>
        <w:docPartGallery w:val="Page Numbers (Top of Page)"/>
        <w:docPartUnique/>
      </w:docPartObj>
    </w:sdtPr>
    <w:sdtEndPr/>
    <w:sdtContent>
      <w:p w14:paraId="1E87DC51" w14:textId="3783B04F" w:rsidR="00C04924" w:rsidRDefault="00C049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57517" w14:textId="77777777" w:rsidR="00C04924" w:rsidRDefault="00C049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EDE"/>
    <w:multiLevelType w:val="hybridMultilevel"/>
    <w:tmpl w:val="FE8851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351"/>
    <w:multiLevelType w:val="hybridMultilevel"/>
    <w:tmpl w:val="A6E88F98"/>
    <w:lvl w:ilvl="0" w:tplc="BBBA729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6" w:hanging="360"/>
      </w:pPr>
    </w:lvl>
    <w:lvl w:ilvl="2" w:tplc="0427001B" w:tentative="1">
      <w:start w:val="1"/>
      <w:numFmt w:val="lowerRoman"/>
      <w:lvlText w:val="%3."/>
      <w:lvlJc w:val="right"/>
      <w:pPr>
        <w:ind w:left="1896" w:hanging="180"/>
      </w:pPr>
    </w:lvl>
    <w:lvl w:ilvl="3" w:tplc="0427000F" w:tentative="1">
      <w:start w:val="1"/>
      <w:numFmt w:val="decimal"/>
      <w:lvlText w:val="%4."/>
      <w:lvlJc w:val="left"/>
      <w:pPr>
        <w:ind w:left="2616" w:hanging="360"/>
      </w:pPr>
    </w:lvl>
    <w:lvl w:ilvl="4" w:tplc="04270019" w:tentative="1">
      <w:start w:val="1"/>
      <w:numFmt w:val="lowerLetter"/>
      <w:lvlText w:val="%5."/>
      <w:lvlJc w:val="left"/>
      <w:pPr>
        <w:ind w:left="3336" w:hanging="360"/>
      </w:pPr>
    </w:lvl>
    <w:lvl w:ilvl="5" w:tplc="0427001B" w:tentative="1">
      <w:start w:val="1"/>
      <w:numFmt w:val="lowerRoman"/>
      <w:lvlText w:val="%6."/>
      <w:lvlJc w:val="right"/>
      <w:pPr>
        <w:ind w:left="4056" w:hanging="180"/>
      </w:pPr>
    </w:lvl>
    <w:lvl w:ilvl="6" w:tplc="0427000F" w:tentative="1">
      <w:start w:val="1"/>
      <w:numFmt w:val="decimal"/>
      <w:lvlText w:val="%7."/>
      <w:lvlJc w:val="left"/>
      <w:pPr>
        <w:ind w:left="4776" w:hanging="360"/>
      </w:pPr>
    </w:lvl>
    <w:lvl w:ilvl="7" w:tplc="04270019" w:tentative="1">
      <w:start w:val="1"/>
      <w:numFmt w:val="lowerLetter"/>
      <w:lvlText w:val="%8."/>
      <w:lvlJc w:val="left"/>
      <w:pPr>
        <w:ind w:left="5496" w:hanging="360"/>
      </w:pPr>
    </w:lvl>
    <w:lvl w:ilvl="8" w:tplc="042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3E046902"/>
    <w:multiLevelType w:val="hybridMultilevel"/>
    <w:tmpl w:val="35C06C6A"/>
    <w:lvl w:ilvl="0" w:tplc="472A9FE2">
      <w:start w:val="6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2D112D0"/>
    <w:multiLevelType w:val="hybridMultilevel"/>
    <w:tmpl w:val="C750C4D0"/>
    <w:lvl w:ilvl="0" w:tplc="C2245D9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8" w:hanging="360"/>
      </w:pPr>
    </w:lvl>
    <w:lvl w:ilvl="2" w:tplc="0427001B" w:tentative="1">
      <w:start w:val="1"/>
      <w:numFmt w:val="lowerRoman"/>
      <w:lvlText w:val="%3."/>
      <w:lvlJc w:val="right"/>
      <w:pPr>
        <w:ind w:left="2448" w:hanging="180"/>
      </w:pPr>
    </w:lvl>
    <w:lvl w:ilvl="3" w:tplc="0427000F" w:tentative="1">
      <w:start w:val="1"/>
      <w:numFmt w:val="decimal"/>
      <w:lvlText w:val="%4."/>
      <w:lvlJc w:val="left"/>
      <w:pPr>
        <w:ind w:left="3168" w:hanging="360"/>
      </w:pPr>
    </w:lvl>
    <w:lvl w:ilvl="4" w:tplc="04270019" w:tentative="1">
      <w:start w:val="1"/>
      <w:numFmt w:val="lowerLetter"/>
      <w:lvlText w:val="%5."/>
      <w:lvlJc w:val="left"/>
      <w:pPr>
        <w:ind w:left="3888" w:hanging="360"/>
      </w:pPr>
    </w:lvl>
    <w:lvl w:ilvl="5" w:tplc="0427001B" w:tentative="1">
      <w:start w:val="1"/>
      <w:numFmt w:val="lowerRoman"/>
      <w:lvlText w:val="%6."/>
      <w:lvlJc w:val="right"/>
      <w:pPr>
        <w:ind w:left="4608" w:hanging="180"/>
      </w:pPr>
    </w:lvl>
    <w:lvl w:ilvl="6" w:tplc="0427000F" w:tentative="1">
      <w:start w:val="1"/>
      <w:numFmt w:val="decimal"/>
      <w:lvlText w:val="%7."/>
      <w:lvlJc w:val="left"/>
      <w:pPr>
        <w:ind w:left="5328" w:hanging="360"/>
      </w:pPr>
    </w:lvl>
    <w:lvl w:ilvl="7" w:tplc="04270019" w:tentative="1">
      <w:start w:val="1"/>
      <w:numFmt w:val="lowerLetter"/>
      <w:lvlText w:val="%8."/>
      <w:lvlJc w:val="left"/>
      <w:pPr>
        <w:ind w:left="6048" w:hanging="360"/>
      </w:pPr>
    </w:lvl>
    <w:lvl w:ilvl="8" w:tplc="0427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4B7B743B"/>
    <w:multiLevelType w:val="hybridMultilevel"/>
    <w:tmpl w:val="C65422F6"/>
    <w:lvl w:ilvl="0" w:tplc="78969C8A">
      <w:start w:val="1"/>
      <w:numFmt w:val="decimal"/>
      <w:lvlText w:val="%1."/>
      <w:lvlJc w:val="left"/>
      <w:pPr>
        <w:ind w:left="1353" w:hanging="360"/>
      </w:pPr>
      <w:rPr>
        <w:rFonts w:ascii="Calibri" w:eastAsiaTheme="minorHAnsi" w:hAnsi="Calibri" w:cs="Calibri"/>
      </w:r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34621838">
    <w:abstractNumId w:val="0"/>
  </w:num>
  <w:num w:numId="2" w16cid:durableId="1399673186">
    <w:abstractNumId w:val="1"/>
  </w:num>
  <w:num w:numId="3" w16cid:durableId="284702228">
    <w:abstractNumId w:val="4"/>
  </w:num>
  <w:num w:numId="4" w16cid:durableId="272564936">
    <w:abstractNumId w:val="3"/>
  </w:num>
  <w:num w:numId="5" w16cid:durableId="1388644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D4"/>
    <w:rsid w:val="00077DE9"/>
    <w:rsid w:val="000F1D06"/>
    <w:rsid w:val="00150D60"/>
    <w:rsid w:val="001A5499"/>
    <w:rsid w:val="001B7A3D"/>
    <w:rsid w:val="002070FD"/>
    <w:rsid w:val="00222085"/>
    <w:rsid w:val="0034471C"/>
    <w:rsid w:val="00394446"/>
    <w:rsid w:val="003C4691"/>
    <w:rsid w:val="00416307"/>
    <w:rsid w:val="00443639"/>
    <w:rsid w:val="00454A56"/>
    <w:rsid w:val="00497E57"/>
    <w:rsid w:val="004F4A28"/>
    <w:rsid w:val="00501661"/>
    <w:rsid w:val="00544607"/>
    <w:rsid w:val="00566B86"/>
    <w:rsid w:val="005E075B"/>
    <w:rsid w:val="006B4FD4"/>
    <w:rsid w:val="006C03AC"/>
    <w:rsid w:val="0072498E"/>
    <w:rsid w:val="007927A1"/>
    <w:rsid w:val="007C1959"/>
    <w:rsid w:val="00804FBE"/>
    <w:rsid w:val="00821C63"/>
    <w:rsid w:val="008E4C48"/>
    <w:rsid w:val="00917595"/>
    <w:rsid w:val="00964887"/>
    <w:rsid w:val="00996F4E"/>
    <w:rsid w:val="009A2073"/>
    <w:rsid w:val="009F47C5"/>
    <w:rsid w:val="00AA1F82"/>
    <w:rsid w:val="00B20A99"/>
    <w:rsid w:val="00B31F65"/>
    <w:rsid w:val="00B60A22"/>
    <w:rsid w:val="00BA29CD"/>
    <w:rsid w:val="00BB0874"/>
    <w:rsid w:val="00BD20A3"/>
    <w:rsid w:val="00C04924"/>
    <w:rsid w:val="00C35C48"/>
    <w:rsid w:val="00CF335B"/>
    <w:rsid w:val="00D45328"/>
    <w:rsid w:val="00D67902"/>
    <w:rsid w:val="00DB5F70"/>
    <w:rsid w:val="00DB6F01"/>
    <w:rsid w:val="00DF4535"/>
    <w:rsid w:val="00E87977"/>
    <w:rsid w:val="00EA1319"/>
    <w:rsid w:val="00EA547E"/>
    <w:rsid w:val="00EE5FA0"/>
    <w:rsid w:val="00FB22A0"/>
    <w:rsid w:val="00FF03DB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9004"/>
  <w15:chartTrackingRefBased/>
  <w15:docId w15:val="{26CA9EAD-9B33-4F54-90B9-1EBAFC85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4F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4F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4F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4F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4F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4F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4F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4F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4F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4F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4FD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04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4924"/>
  </w:style>
  <w:style w:type="paragraph" w:styleId="Porat">
    <w:name w:val="footer"/>
    <w:basedOn w:val="prastasis"/>
    <w:link w:val="PoratDiagrama"/>
    <w:uiPriority w:val="99"/>
    <w:unhideWhenUsed/>
    <w:rsid w:val="00C04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5965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Jalinskienė</dc:creator>
  <cp:keywords/>
  <dc:description/>
  <cp:lastModifiedBy>Guoda Jalinskienė</cp:lastModifiedBy>
  <cp:revision>2</cp:revision>
  <cp:lastPrinted>2026-06-08T08:48:00Z</cp:lastPrinted>
  <dcterms:created xsi:type="dcterms:W3CDTF">2026-06-10T08:20:00Z</dcterms:created>
  <dcterms:modified xsi:type="dcterms:W3CDTF">2026-06-10T08:20:00Z</dcterms:modified>
</cp:coreProperties>
</file>