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0D9B15D" w14:textId="77777777"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Pirkimą vykdo centrinė perkančioji organizacija:</w:t>
          </w:r>
        </w:p>
        <w:p w14:paraId="3A75EDB7" w14:textId="77777777"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KAUNO MIESTO SAVIVALDYBĖS ADMINISTRACIJA</w:t>
          </w:r>
        </w:p>
        <w:p w14:paraId="592D5069" w14:textId="77777777" w:rsidR="00DA4CE7" w:rsidRPr="00DA4CE7" w:rsidRDefault="00DA4CE7" w:rsidP="00DA4CE7">
          <w:pPr>
            <w:spacing w:after="120" w:line="20" w:lineRule="atLeast"/>
            <w:contextualSpacing/>
            <w:jc w:val="center"/>
            <w:rPr>
              <w:rFonts w:cstheme="minorHAnsi"/>
              <w:b/>
              <w:bCs/>
              <w:iCs/>
              <w:sz w:val="24"/>
              <w:szCs w:val="24"/>
            </w:rPr>
          </w:pPr>
          <w:r w:rsidRPr="00DA4CE7">
            <w:rPr>
              <w:rFonts w:cstheme="minorHAnsi"/>
              <w:b/>
              <w:bCs/>
              <w:iCs/>
              <w:sz w:val="24"/>
              <w:szCs w:val="24"/>
            </w:rPr>
            <w:t>juridinio asmens kodas 188764867</w:t>
          </w:r>
        </w:p>
        <w:p w14:paraId="0CE733B5" w14:textId="3A72A3A9" w:rsidR="00C32E53" w:rsidRPr="00DA4CE7" w:rsidRDefault="00DA4CE7" w:rsidP="00DA4CE7">
          <w:pPr>
            <w:spacing w:after="120" w:line="20" w:lineRule="atLeast"/>
            <w:contextualSpacing/>
            <w:jc w:val="center"/>
            <w:rPr>
              <w:rFonts w:cstheme="minorHAnsi"/>
              <w:b/>
              <w:bCs/>
              <w:color w:val="00B050"/>
              <w:sz w:val="24"/>
              <w:szCs w:val="24"/>
            </w:rPr>
          </w:pPr>
          <w:r w:rsidRPr="00DA4CE7">
            <w:rPr>
              <w:rFonts w:cstheme="minorHAnsi"/>
              <w:b/>
              <w:bCs/>
              <w:iCs/>
              <w:sz w:val="24"/>
              <w:szCs w:val="24"/>
            </w:rPr>
            <w:t>Laisvės al. 96, 44251, Kaunas, Lietuva</w:t>
          </w:r>
        </w:p>
        <w:p w14:paraId="46315E48" w14:textId="77777777" w:rsidR="00C32E53" w:rsidRPr="00DA4CE7" w:rsidRDefault="00C32E53" w:rsidP="004E4612">
          <w:pPr>
            <w:spacing w:after="120" w:line="20" w:lineRule="atLeast"/>
            <w:contextualSpacing/>
            <w:jc w:val="center"/>
            <w:rPr>
              <w:rFonts w:cstheme="minorHAnsi"/>
              <w:color w:val="00B050"/>
              <w:sz w:val="24"/>
              <w:szCs w:val="24"/>
            </w:rPr>
          </w:pPr>
        </w:p>
        <w:p w14:paraId="4B92F888" w14:textId="62A247AF" w:rsidR="00C32E53" w:rsidRPr="00DA4CE7" w:rsidRDefault="00EB164F" w:rsidP="00DE7037">
          <w:pPr>
            <w:tabs>
              <w:tab w:val="left" w:pos="870"/>
            </w:tabs>
            <w:spacing w:after="120" w:line="20" w:lineRule="atLeast"/>
            <w:contextualSpacing/>
            <w:rPr>
              <w:rFonts w:cstheme="minorHAnsi"/>
              <w:color w:val="00B050"/>
              <w:sz w:val="24"/>
              <w:szCs w:val="24"/>
            </w:rPr>
          </w:pPr>
          <w:r w:rsidRPr="00DA4CE7">
            <w:rPr>
              <w:rFonts w:cstheme="minorHAnsi"/>
              <w:color w:val="00B050"/>
              <w:sz w:val="24"/>
              <w:szCs w:val="24"/>
            </w:rPr>
            <w:tab/>
          </w:r>
        </w:p>
        <w:p w14:paraId="47B8E29B" w14:textId="1ADA2B87" w:rsidR="00D526C8" w:rsidRPr="00DA4CE7" w:rsidRDefault="00D526C8" w:rsidP="004E4612">
          <w:pPr>
            <w:spacing w:after="120" w:line="20" w:lineRule="atLeast"/>
            <w:contextualSpacing/>
            <w:jc w:val="center"/>
            <w:rPr>
              <w:rFonts w:cstheme="minorHAnsi"/>
              <w:sz w:val="24"/>
              <w:szCs w:val="24"/>
            </w:rPr>
          </w:pPr>
        </w:p>
        <w:p w14:paraId="3EC49E01" w14:textId="7FA2180A" w:rsidR="00D526C8" w:rsidRDefault="00D526C8" w:rsidP="00DA4CE7">
          <w:pPr>
            <w:spacing w:after="120" w:line="20" w:lineRule="atLeast"/>
            <w:ind w:left="6480"/>
            <w:contextualSpacing/>
            <w:rPr>
              <w:rFonts w:cstheme="minorHAnsi"/>
              <w:sz w:val="24"/>
              <w:szCs w:val="24"/>
            </w:rPr>
          </w:pPr>
          <w:r w:rsidRPr="00DA4CE7">
            <w:rPr>
              <w:rFonts w:cstheme="minorHAnsi"/>
              <w:sz w:val="24"/>
              <w:szCs w:val="24"/>
            </w:rPr>
            <w:t xml:space="preserve">PATVIRTINTA </w:t>
          </w:r>
        </w:p>
        <w:p w14:paraId="3A66C43A" w14:textId="77777777" w:rsidR="00DA4CE7" w:rsidRDefault="00DA4CE7" w:rsidP="00DA4CE7">
          <w:pPr>
            <w:spacing w:after="120" w:line="20" w:lineRule="atLeast"/>
            <w:ind w:left="6480"/>
            <w:contextualSpacing/>
            <w:rPr>
              <w:rFonts w:cstheme="minorHAnsi"/>
              <w:sz w:val="24"/>
              <w:szCs w:val="24"/>
            </w:rPr>
          </w:pPr>
          <w:r w:rsidRPr="009A408F">
            <w:t>Vi</w:t>
          </w:r>
          <w:r>
            <w:t>ešojo pirkimo komisijos</w:t>
          </w:r>
        </w:p>
        <w:p w14:paraId="1382C9A1" w14:textId="5405FFC8" w:rsidR="00DA4CE7" w:rsidRDefault="00DA4CE7" w:rsidP="00DA4CE7">
          <w:pPr>
            <w:spacing w:after="120" w:line="20" w:lineRule="atLeast"/>
            <w:ind w:left="6480"/>
            <w:contextualSpacing/>
            <w:rPr>
              <w:rFonts w:cstheme="minorHAnsi"/>
              <w:sz w:val="24"/>
              <w:szCs w:val="24"/>
            </w:rPr>
          </w:pPr>
          <w:r>
            <w:t>2</w:t>
          </w:r>
          <w:r w:rsidRPr="00D23797">
            <w:t>02</w:t>
          </w:r>
          <w:r>
            <w:t>6</w:t>
          </w:r>
          <w:r w:rsidRPr="00D23797">
            <w:t xml:space="preserve"> m. </w:t>
          </w:r>
          <w:r w:rsidRPr="00A91F34">
            <w:t xml:space="preserve">sausio </w:t>
          </w:r>
          <w:r w:rsidR="00031F98" w:rsidRPr="00A91F34">
            <w:t>21</w:t>
          </w:r>
          <w:r w:rsidRPr="00A91F34">
            <w:t xml:space="preserve"> d.</w:t>
          </w:r>
        </w:p>
        <w:p w14:paraId="1B7DCFD3" w14:textId="76953573" w:rsidR="00DA4CE7" w:rsidRPr="003048D7" w:rsidRDefault="00DA4CE7" w:rsidP="00DA4CE7">
          <w:pPr>
            <w:spacing w:after="120" w:line="20" w:lineRule="atLeast"/>
            <w:ind w:left="6480"/>
            <w:contextualSpacing/>
            <w:rPr>
              <w:rFonts w:cstheme="minorHAnsi"/>
              <w:sz w:val="24"/>
              <w:szCs w:val="24"/>
            </w:rPr>
          </w:pPr>
          <w:r w:rsidRPr="00D23797">
            <w:t xml:space="preserve">protokolu Nr. </w:t>
          </w:r>
          <w:r w:rsidRPr="00DE6F96">
            <w:t>32-16-</w:t>
          </w:r>
          <w:r w:rsidR="00DE6F96">
            <w:t>4</w:t>
          </w:r>
        </w:p>
        <w:p w14:paraId="2F0A8093" w14:textId="77777777" w:rsidR="00DA4CE7" w:rsidRPr="00DA4CE7" w:rsidRDefault="00DA4CE7" w:rsidP="004E4612">
          <w:pPr>
            <w:spacing w:after="120" w:line="20" w:lineRule="atLeast"/>
            <w:ind w:left="5245"/>
            <w:contextualSpacing/>
            <w:rPr>
              <w:rFonts w:cstheme="minorHAnsi"/>
              <w:sz w:val="24"/>
              <w:szCs w:val="24"/>
            </w:rPr>
          </w:pPr>
        </w:p>
        <w:p w14:paraId="47EF0C37" w14:textId="19126F9D" w:rsidR="00D526C8" w:rsidRPr="00DA4CE7" w:rsidRDefault="00D526C8" w:rsidP="004E4612">
          <w:pPr>
            <w:spacing w:after="120" w:line="20" w:lineRule="atLeast"/>
            <w:contextualSpacing/>
            <w:jc w:val="center"/>
            <w:rPr>
              <w:rFonts w:cstheme="minorHAnsi"/>
              <w:sz w:val="24"/>
              <w:szCs w:val="24"/>
            </w:rPr>
          </w:pPr>
        </w:p>
        <w:p w14:paraId="7350A7E2" w14:textId="78457EBC" w:rsidR="00D526C8" w:rsidRPr="00DA4CE7" w:rsidRDefault="00D526C8" w:rsidP="004E4612">
          <w:pPr>
            <w:spacing w:after="120" w:line="20" w:lineRule="atLeast"/>
            <w:contextualSpacing/>
            <w:jc w:val="center"/>
            <w:rPr>
              <w:rFonts w:cstheme="minorHAnsi"/>
              <w:sz w:val="24"/>
              <w:szCs w:val="24"/>
            </w:rPr>
          </w:pPr>
        </w:p>
        <w:p w14:paraId="7ED0F5D3" w14:textId="77777777" w:rsidR="00DA4CE7" w:rsidRDefault="00DA4CE7" w:rsidP="00DA4CE7">
          <w:pPr>
            <w:spacing w:line="280" w:lineRule="atLeast"/>
            <w:jc w:val="center"/>
            <w:rPr>
              <w:rFonts w:ascii="Calibri" w:hAnsi="Calibri" w:cs="Calibri"/>
              <w:b/>
              <w:bCs/>
              <w:sz w:val="28"/>
              <w:szCs w:val="28"/>
            </w:rPr>
          </w:pPr>
        </w:p>
        <w:p w14:paraId="396CC177" w14:textId="77777777" w:rsidR="00DA4CE7" w:rsidRDefault="00DA4CE7" w:rsidP="00DA4CE7">
          <w:pPr>
            <w:spacing w:line="280" w:lineRule="atLeast"/>
            <w:jc w:val="center"/>
            <w:rPr>
              <w:rFonts w:ascii="Calibri" w:hAnsi="Calibri" w:cs="Calibri"/>
              <w:b/>
              <w:bCs/>
              <w:sz w:val="28"/>
              <w:szCs w:val="28"/>
            </w:rPr>
          </w:pPr>
        </w:p>
        <w:p w14:paraId="6180122F" w14:textId="77777777" w:rsidR="00DA4CE7" w:rsidRDefault="00DA4CE7" w:rsidP="00DA4CE7">
          <w:pPr>
            <w:spacing w:line="280" w:lineRule="atLeast"/>
            <w:jc w:val="center"/>
            <w:rPr>
              <w:rFonts w:ascii="Calibri" w:hAnsi="Calibri" w:cs="Calibri"/>
              <w:b/>
              <w:bCs/>
              <w:sz w:val="28"/>
              <w:szCs w:val="28"/>
            </w:rPr>
          </w:pPr>
        </w:p>
        <w:p w14:paraId="2E3594B9" w14:textId="722CC96A" w:rsidR="00DA4CE7" w:rsidRPr="00DA4CE7" w:rsidRDefault="007A130B" w:rsidP="00DA4CE7">
          <w:pPr>
            <w:pStyle w:val="Betarp"/>
            <w:jc w:val="center"/>
            <w:rPr>
              <w:rFonts w:eastAsia="Times New Roman"/>
              <w:b/>
              <w:sz w:val="28"/>
              <w:szCs w:val="28"/>
              <w:lang w:eastAsia="en-US"/>
            </w:rPr>
          </w:pPr>
          <w:r w:rsidRPr="00DA4CE7">
            <w:rPr>
              <w:b/>
              <w:sz w:val="28"/>
              <w:szCs w:val="28"/>
            </w:rPr>
            <w:t xml:space="preserve">TARPTAUTINIO </w:t>
          </w:r>
          <w:r w:rsidR="00D526C8" w:rsidRPr="00DA4CE7">
            <w:rPr>
              <w:b/>
              <w:sz w:val="28"/>
              <w:szCs w:val="28"/>
            </w:rPr>
            <w:t>VIEŠOJO PIRKIMO „</w:t>
          </w:r>
          <w:r w:rsidR="00DA4CE7" w:rsidRPr="00DA4CE7">
            <w:rPr>
              <w:rFonts w:eastAsia="Times New Roman"/>
              <w:b/>
              <w:sz w:val="28"/>
              <w:szCs w:val="28"/>
              <w:lang w:eastAsia="en-US"/>
            </w:rPr>
            <w:t>KAUNO MIESTO SAVIVALDYBĖS NUOSAVYBĖS IR PATIKĖJIMO TEISE VALDOMŲ PASTATŲ APLINKOS TVARKYMO DARBŲ CENTRALIZUOTAS PIRKIMAS</w:t>
          </w:r>
          <w:r w:rsidR="00D526C8" w:rsidRPr="00DA4CE7">
            <w:rPr>
              <w:b/>
              <w:sz w:val="28"/>
              <w:szCs w:val="28"/>
            </w:rPr>
            <w:t>“</w:t>
          </w:r>
        </w:p>
        <w:p w14:paraId="67D34D7E" w14:textId="2274B412" w:rsidR="00D53BF4" w:rsidRPr="00DA4CE7" w:rsidRDefault="00D526C8" w:rsidP="00DA4CE7">
          <w:pPr>
            <w:pStyle w:val="Betarp"/>
            <w:jc w:val="center"/>
            <w:rPr>
              <w:rFonts w:eastAsia="Times New Roman"/>
              <w:b/>
              <w:sz w:val="28"/>
              <w:szCs w:val="28"/>
              <w:lang w:eastAsia="en-US"/>
            </w:rPr>
          </w:pPr>
          <w:r w:rsidRPr="00DA4CE7">
            <w:rPr>
              <w:rFonts w:cstheme="minorHAnsi"/>
              <w:b/>
              <w:sz w:val="28"/>
              <w:szCs w:val="28"/>
            </w:rPr>
            <w:t xml:space="preserve">ATVIRO KONKURSO </w:t>
          </w:r>
          <w:r w:rsidR="00EB164F" w:rsidRPr="00DA4CE7">
            <w:rPr>
              <w:rFonts w:cstheme="minorHAnsi"/>
              <w:b/>
              <w:sz w:val="28"/>
              <w:szCs w:val="28"/>
            </w:rPr>
            <w:t xml:space="preserve">SPECIALIOSIOS </w:t>
          </w:r>
          <w:r w:rsidRPr="00DA4CE7">
            <w:rPr>
              <w:rFonts w:cstheme="minorHAnsi"/>
              <w:b/>
              <w:sz w:val="28"/>
              <w:szCs w:val="28"/>
            </w:rPr>
            <w:t>SĄLYGOS</w:t>
          </w:r>
        </w:p>
        <w:p w14:paraId="0FC90D8B" w14:textId="77777777" w:rsidR="00D526C8" w:rsidRPr="00DA4CE7" w:rsidRDefault="00D526C8" w:rsidP="0048654D">
          <w:pPr>
            <w:spacing w:after="120" w:line="20" w:lineRule="atLeast"/>
            <w:contextualSpacing/>
            <w:rPr>
              <w:rFonts w:cstheme="minorHAnsi"/>
              <w:sz w:val="28"/>
              <w:szCs w:val="28"/>
            </w:rPr>
          </w:pPr>
        </w:p>
        <w:p w14:paraId="517C01D9" w14:textId="77777777" w:rsidR="001C24BC" w:rsidRPr="00DA4CE7" w:rsidRDefault="005F13F0" w:rsidP="004E4612">
          <w:pPr>
            <w:spacing w:after="120" w:line="20" w:lineRule="atLeast"/>
            <w:contextualSpacing/>
            <w:rPr>
              <w:rFonts w:cstheme="minorHAnsi"/>
            </w:rPr>
          </w:pPr>
          <w:r w:rsidRPr="00DA4CE7">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A4CE7" w:rsidRDefault="001C24BC" w:rsidP="004E4612">
              <w:pPr>
                <w:pStyle w:val="Turinioantrat"/>
                <w:spacing w:before="0" w:line="20" w:lineRule="atLeast"/>
                <w:ind w:left="432" w:hanging="432"/>
                <w:contextualSpacing/>
                <w:rPr>
                  <w:rFonts w:asciiTheme="minorHAnsi" w:hAnsiTheme="minorHAnsi" w:cstheme="minorHAnsi"/>
                </w:rPr>
              </w:pPr>
              <w:r w:rsidRPr="00DA4CE7">
                <w:rPr>
                  <w:rFonts w:asciiTheme="minorHAnsi" w:hAnsiTheme="minorHAnsi" w:cstheme="minorHAnsi"/>
                </w:rPr>
                <w:t>TURINYS</w:t>
              </w:r>
            </w:p>
            <w:p w14:paraId="2B78CB62" w14:textId="1283CD72" w:rsidR="002E3A10" w:rsidRDefault="001C24BC">
              <w:pPr>
                <w:pStyle w:val="Turinys1"/>
                <w:tabs>
                  <w:tab w:val="left" w:pos="720"/>
                </w:tabs>
                <w:rPr>
                  <w:noProof/>
                  <w:kern w:val="2"/>
                  <w:sz w:val="24"/>
                  <w:szCs w:val="24"/>
                  <w14:ligatures w14:val="standardContextual"/>
                </w:rPr>
              </w:pPr>
              <w:r w:rsidRPr="00DA4CE7">
                <w:rPr>
                  <w:rFonts w:cstheme="minorHAnsi"/>
                  <w:color w:val="2B579A"/>
                  <w:shd w:val="clear" w:color="auto" w:fill="E6E6E6"/>
                </w:rPr>
                <w:fldChar w:fldCharType="begin"/>
              </w:r>
              <w:r w:rsidRPr="00DA4CE7">
                <w:rPr>
                  <w:rFonts w:cstheme="minorHAnsi"/>
                </w:rPr>
                <w:instrText xml:space="preserve"> TOC \o "1-3" \h \z \u </w:instrText>
              </w:r>
              <w:r w:rsidRPr="00DA4CE7">
                <w:rPr>
                  <w:rFonts w:cstheme="minorHAnsi"/>
                  <w:color w:val="2B579A"/>
                  <w:shd w:val="clear" w:color="auto" w:fill="E6E6E6"/>
                </w:rPr>
                <w:fldChar w:fldCharType="separate"/>
              </w:r>
              <w:hyperlink w:anchor="_Toc219205451" w:history="1">
                <w:r w:rsidR="002E3A10" w:rsidRPr="00383213">
                  <w:rPr>
                    <w:rStyle w:val="Hipersaitas"/>
                    <w:rFonts w:cstheme="minorHAnsi"/>
                    <w:noProof/>
                  </w:rPr>
                  <w:t>1.</w:t>
                </w:r>
                <w:r w:rsidR="002E3A10">
                  <w:rPr>
                    <w:noProof/>
                    <w:kern w:val="2"/>
                    <w:sz w:val="24"/>
                    <w:szCs w:val="24"/>
                    <w14:ligatures w14:val="standardContextual"/>
                  </w:rPr>
                  <w:tab/>
                </w:r>
                <w:r w:rsidR="002E3A10" w:rsidRPr="00383213">
                  <w:rPr>
                    <w:rStyle w:val="Hipersaitas"/>
                    <w:rFonts w:cstheme="minorHAnsi"/>
                    <w:noProof/>
                  </w:rPr>
                  <w:t>Bendra informacija</w:t>
                </w:r>
                <w:r w:rsidR="002E3A10">
                  <w:rPr>
                    <w:noProof/>
                    <w:webHidden/>
                  </w:rPr>
                  <w:tab/>
                </w:r>
                <w:r w:rsidR="002E3A10">
                  <w:rPr>
                    <w:noProof/>
                    <w:webHidden/>
                  </w:rPr>
                  <w:fldChar w:fldCharType="begin"/>
                </w:r>
                <w:r w:rsidR="002E3A10">
                  <w:rPr>
                    <w:noProof/>
                    <w:webHidden/>
                  </w:rPr>
                  <w:instrText xml:space="preserve"> PAGEREF _Toc219205451 \h </w:instrText>
                </w:r>
                <w:r w:rsidR="002E3A10">
                  <w:rPr>
                    <w:noProof/>
                    <w:webHidden/>
                  </w:rPr>
                </w:r>
                <w:r w:rsidR="002E3A10">
                  <w:rPr>
                    <w:noProof/>
                    <w:webHidden/>
                  </w:rPr>
                  <w:fldChar w:fldCharType="separate"/>
                </w:r>
                <w:r w:rsidR="00484CC9">
                  <w:rPr>
                    <w:noProof/>
                    <w:webHidden/>
                  </w:rPr>
                  <w:t>2</w:t>
                </w:r>
                <w:r w:rsidR="002E3A10">
                  <w:rPr>
                    <w:noProof/>
                    <w:webHidden/>
                  </w:rPr>
                  <w:fldChar w:fldCharType="end"/>
                </w:r>
              </w:hyperlink>
            </w:p>
            <w:p w14:paraId="541F3136" w14:textId="269F6258" w:rsidR="002E3A10" w:rsidRDefault="002E3A10">
              <w:pPr>
                <w:pStyle w:val="Turinys1"/>
                <w:rPr>
                  <w:noProof/>
                  <w:kern w:val="2"/>
                  <w:sz w:val="24"/>
                  <w:szCs w:val="24"/>
                  <w14:ligatures w14:val="standardContextual"/>
                </w:rPr>
              </w:pPr>
              <w:hyperlink w:anchor="_Toc219205452" w:history="1">
                <w:r w:rsidRPr="00383213">
                  <w:rPr>
                    <w:rStyle w:val="Hipersaitas"/>
                    <w:rFonts w:cstheme="minorHAnsi"/>
                    <w:noProof/>
                  </w:rPr>
                  <w:t>2. Pirkimo objektas</w:t>
                </w:r>
                <w:r>
                  <w:rPr>
                    <w:noProof/>
                    <w:webHidden/>
                  </w:rPr>
                  <w:tab/>
                </w:r>
                <w:r>
                  <w:rPr>
                    <w:noProof/>
                    <w:webHidden/>
                  </w:rPr>
                  <w:fldChar w:fldCharType="begin"/>
                </w:r>
                <w:r>
                  <w:rPr>
                    <w:noProof/>
                    <w:webHidden/>
                  </w:rPr>
                  <w:instrText xml:space="preserve"> PAGEREF _Toc219205452 \h </w:instrText>
                </w:r>
                <w:r>
                  <w:rPr>
                    <w:noProof/>
                    <w:webHidden/>
                  </w:rPr>
                </w:r>
                <w:r>
                  <w:rPr>
                    <w:noProof/>
                    <w:webHidden/>
                  </w:rPr>
                  <w:fldChar w:fldCharType="separate"/>
                </w:r>
                <w:r w:rsidR="00484CC9">
                  <w:rPr>
                    <w:noProof/>
                    <w:webHidden/>
                  </w:rPr>
                  <w:t>2</w:t>
                </w:r>
                <w:r>
                  <w:rPr>
                    <w:noProof/>
                    <w:webHidden/>
                  </w:rPr>
                  <w:fldChar w:fldCharType="end"/>
                </w:r>
              </w:hyperlink>
            </w:p>
            <w:p w14:paraId="4BAFD0D0" w14:textId="6AF12AD6" w:rsidR="002E3A10" w:rsidRDefault="002E3A10">
              <w:pPr>
                <w:pStyle w:val="Turinys1"/>
                <w:rPr>
                  <w:noProof/>
                  <w:kern w:val="2"/>
                  <w:sz w:val="24"/>
                  <w:szCs w:val="24"/>
                  <w14:ligatures w14:val="standardContextual"/>
                </w:rPr>
              </w:pPr>
              <w:hyperlink w:anchor="_Toc219205453" w:history="1">
                <w:r w:rsidRPr="0038321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_Toc219205453 \h </w:instrText>
                </w:r>
                <w:r>
                  <w:rPr>
                    <w:noProof/>
                    <w:webHidden/>
                  </w:rPr>
                </w:r>
                <w:r>
                  <w:rPr>
                    <w:noProof/>
                    <w:webHidden/>
                  </w:rPr>
                  <w:fldChar w:fldCharType="separate"/>
                </w:r>
                <w:r w:rsidR="00484CC9">
                  <w:rPr>
                    <w:noProof/>
                    <w:webHidden/>
                  </w:rPr>
                  <w:t>3</w:t>
                </w:r>
                <w:r>
                  <w:rPr>
                    <w:noProof/>
                    <w:webHidden/>
                  </w:rPr>
                  <w:fldChar w:fldCharType="end"/>
                </w:r>
              </w:hyperlink>
            </w:p>
            <w:p w14:paraId="32EAA07E" w14:textId="04BCF94D" w:rsidR="002E3A10" w:rsidRDefault="002E3A10">
              <w:pPr>
                <w:pStyle w:val="Turinys1"/>
                <w:rPr>
                  <w:noProof/>
                  <w:kern w:val="2"/>
                  <w:sz w:val="24"/>
                  <w:szCs w:val="24"/>
                  <w14:ligatures w14:val="standardContextual"/>
                </w:rPr>
              </w:pPr>
              <w:hyperlink w:anchor="_Toc219205454" w:history="1">
                <w:r w:rsidRPr="00383213">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_Toc219205454 \h </w:instrText>
                </w:r>
                <w:r>
                  <w:rPr>
                    <w:noProof/>
                    <w:webHidden/>
                  </w:rPr>
                </w:r>
                <w:r>
                  <w:rPr>
                    <w:noProof/>
                    <w:webHidden/>
                  </w:rPr>
                  <w:fldChar w:fldCharType="separate"/>
                </w:r>
                <w:r w:rsidR="00484CC9">
                  <w:rPr>
                    <w:noProof/>
                    <w:webHidden/>
                  </w:rPr>
                  <w:t>3</w:t>
                </w:r>
                <w:r>
                  <w:rPr>
                    <w:noProof/>
                    <w:webHidden/>
                  </w:rPr>
                  <w:fldChar w:fldCharType="end"/>
                </w:r>
              </w:hyperlink>
            </w:p>
            <w:p w14:paraId="6E1BCEF2" w14:textId="11597E7E" w:rsidR="002E3A10" w:rsidRDefault="002E3A10">
              <w:pPr>
                <w:pStyle w:val="Turinys1"/>
                <w:rPr>
                  <w:noProof/>
                  <w:kern w:val="2"/>
                  <w:sz w:val="24"/>
                  <w:szCs w:val="24"/>
                  <w14:ligatures w14:val="standardContextual"/>
                </w:rPr>
              </w:pPr>
              <w:hyperlink w:anchor="_Toc219205455" w:history="1">
                <w:r w:rsidRPr="00383213">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_Toc219205455 \h </w:instrText>
                </w:r>
                <w:r>
                  <w:rPr>
                    <w:noProof/>
                    <w:webHidden/>
                  </w:rPr>
                </w:r>
                <w:r>
                  <w:rPr>
                    <w:noProof/>
                    <w:webHidden/>
                  </w:rPr>
                  <w:fldChar w:fldCharType="separate"/>
                </w:r>
                <w:r w:rsidR="00484CC9">
                  <w:rPr>
                    <w:noProof/>
                    <w:webHidden/>
                  </w:rPr>
                  <w:t>3</w:t>
                </w:r>
                <w:r>
                  <w:rPr>
                    <w:noProof/>
                    <w:webHidden/>
                  </w:rPr>
                  <w:fldChar w:fldCharType="end"/>
                </w:r>
              </w:hyperlink>
            </w:p>
            <w:p w14:paraId="3BDF1D90" w14:textId="5A7006FB" w:rsidR="002E3A10" w:rsidRDefault="002E3A10">
              <w:pPr>
                <w:pStyle w:val="Turinys1"/>
                <w:rPr>
                  <w:noProof/>
                  <w:kern w:val="2"/>
                  <w:sz w:val="24"/>
                  <w:szCs w:val="24"/>
                  <w14:ligatures w14:val="standardContextual"/>
                </w:rPr>
              </w:pPr>
              <w:hyperlink w:anchor="_Toc219205456" w:history="1">
                <w:r w:rsidRPr="0038321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_Toc219205456 \h </w:instrText>
                </w:r>
                <w:r>
                  <w:rPr>
                    <w:noProof/>
                    <w:webHidden/>
                  </w:rPr>
                </w:r>
                <w:r>
                  <w:rPr>
                    <w:noProof/>
                    <w:webHidden/>
                  </w:rPr>
                  <w:fldChar w:fldCharType="separate"/>
                </w:r>
                <w:r w:rsidR="00484CC9">
                  <w:rPr>
                    <w:noProof/>
                    <w:webHidden/>
                  </w:rPr>
                  <w:t>4</w:t>
                </w:r>
                <w:r>
                  <w:rPr>
                    <w:noProof/>
                    <w:webHidden/>
                  </w:rPr>
                  <w:fldChar w:fldCharType="end"/>
                </w:r>
              </w:hyperlink>
            </w:p>
            <w:p w14:paraId="797DFCB1" w14:textId="29F40E6A" w:rsidR="002E3A10" w:rsidRDefault="002E3A10">
              <w:pPr>
                <w:pStyle w:val="Turinys1"/>
                <w:rPr>
                  <w:noProof/>
                  <w:kern w:val="2"/>
                  <w:sz w:val="24"/>
                  <w:szCs w:val="24"/>
                  <w14:ligatures w14:val="standardContextual"/>
                </w:rPr>
              </w:pPr>
              <w:hyperlink w:anchor="_Toc219205457" w:history="1">
                <w:r w:rsidRPr="00383213">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_Toc219205457 \h </w:instrText>
                </w:r>
                <w:r>
                  <w:rPr>
                    <w:noProof/>
                    <w:webHidden/>
                  </w:rPr>
                </w:r>
                <w:r>
                  <w:rPr>
                    <w:noProof/>
                    <w:webHidden/>
                  </w:rPr>
                  <w:fldChar w:fldCharType="separate"/>
                </w:r>
                <w:r w:rsidR="00484CC9">
                  <w:rPr>
                    <w:noProof/>
                    <w:webHidden/>
                  </w:rPr>
                  <w:t>5</w:t>
                </w:r>
                <w:r>
                  <w:rPr>
                    <w:noProof/>
                    <w:webHidden/>
                  </w:rPr>
                  <w:fldChar w:fldCharType="end"/>
                </w:r>
              </w:hyperlink>
            </w:p>
            <w:p w14:paraId="71541B44" w14:textId="4725AC00" w:rsidR="002E3A10" w:rsidRDefault="002E3A10">
              <w:pPr>
                <w:pStyle w:val="Turinys1"/>
                <w:rPr>
                  <w:noProof/>
                  <w:kern w:val="2"/>
                  <w:sz w:val="24"/>
                  <w:szCs w:val="24"/>
                  <w14:ligatures w14:val="standardContextual"/>
                </w:rPr>
              </w:pPr>
              <w:hyperlink w:anchor="_Toc219205458" w:history="1">
                <w:r w:rsidRPr="00383213">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_Toc219205458 \h </w:instrText>
                </w:r>
                <w:r>
                  <w:rPr>
                    <w:noProof/>
                    <w:webHidden/>
                  </w:rPr>
                </w:r>
                <w:r>
                  <w:rPr>
                    <w:noProof/>
                    <w:webHidden/>
                  </w:rPr>
                  <w:fldChar w:fldCharType="separate"/>
                </w:r>
                <w:r w:rsidR="00484CC9">
                  <w:rPr>
                    <w:noProof/>
                    <w:webHidden/>
                  </w:rPr>
                  <w:t>6</w:t>
                </w:r>
                <w:r>
                  <w:rPr>
                    <w:noProof/>
                    <w:webHidden/>
                  </w:rPr>
                  <w:fldChar w:fldCharType="end"/>
                </w:r>
              </w:hyperlink>
            </w:p>
            <w:p w14:paraId="42A70167" w14:textId="5533E695" w:rsidR="002E3A10" w:rsidRDefault="002E3A10">
              <w:pPr>
                <w:pStyle w:val="Turinys1"/>
                <w:rPr>
                  <w:noProof/>
                  <w:kern w:val="2"/>
                  <w:sz w:val="24"/>
                  <w:szCs w:val="24"/>
                  <w14:ligatures w14:val="standardContextual"/>
                </w:rPr>
              </w:pPr>
              <w:hyperlink w:anchor="_Toc219205459" w:history="1">
                <w:r w:rsidRPr="00383213">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_Toc219205459 \h </w:instrText>
                </w:r>
                <w:r>
                  <w:rPr>
                    <w:noProof/>
                    <w:webHidden/>
                  </w:rPr>
                </w:r>
                <w:r>
                  <w:rPr>
                    <w:noProof/>
                    <w:webHidden/>
                  </w:rPr>
                  <w:fldChar w:fldCharType="separate"/>
                </w:r>
                <w:r w:rsidR="00484CC9">
                  <w:rPr>
                    <w:noProof/>
                    <w:webHidden/>
                  </w:rPr>
                  <w:t>6</w:t>
                </w:r>
                <w:r>
                  <w:rPr>
                    <w:noProof/>
                    <w:webHidden/>
                  </w:rPr>
                  <w:fldChar w:fldCharType="end"/>
                </w:r>
              </w:hyperlink>
            </w:p>
            <w:p w14:paraId="1BEDB672" w14:textId="00B08535" w:rsidR="002E3A10" w:rsidRDefault="002E3A10">
              <w:pPr>
                <w:pStyle w:val="Turinys1"/>
                <w:rPr>
                  <w:noProof/>
                  <w:kern w:val="2"/>
                  <w:sz w:val="24"/>
                  <w:szCs w:val="24"/>
                  <w14:ligatures w14:val="standardContextual"/>
                </w:rPr>
              </w:pPr>
              <w:hyperlink w:anchor="_Toc219205460" w:history="1">
                <w:r w:rsidRPr="00383213">
                  <w:rPr>
                    <w:rStyle w:val="Hipersaitas"/>
                    <w:rFonts w:cstheme="minorHAnsi"/>
                    <w:noProof/>
                  </w:rPr>
                  <w:t>10. Sutarties sudarymas</w:t>
                </w:r>
                <w:r>
                  <w:rPr>
                    <w:noProof/>
                    <w:webHidden/>
                  </w:rPr>
                  <w:tab/>
                </w:r>
                <w:r>
                  <w:rPr>
                    <w:noProof/>
                    <w:webHidden/>
                  </w:rPr>
                  <w:fldChar w:fldCharType="begin"/>
                </w:r>
                <w:r>
                  <w:rPr>
                    <w:noProof/>
                    <w:webHidden/>
                  </w:rPr>
                  <w:instrText xml:space="preserve"> PAGEREF _Toc219205460 \h </w:instrText>
                </w:r>
                <w:r>
                  <w:rPr>
                    <w:noProof/>
                    <w:webHidden/>
                  </w:rPr>
                </w:r>
                <w:r>
                  <w:rPr>
                    <w:noProof/>
                    <w:webHidden/>
                  </w:rPr>
                  <w:fldChar w:fldCharType="separate"/>
                </w:r>
                <w:r w:rsidR="00484CC9">
                  <w:rPr>
                    <w:noProof/>
                    <w:webHidden/>
                  </w:rPr>
                  <w:t>6</w:t>
                </w:r>
                <w:r>
                  <w:rPr>
                    <w:noProof/>
                    <w:webHidden/>
                  </w:rPr>
                  <w:fldChar w:fldCharType="end"/>
                </w:r>
              </w:hyperlink>
            </w:p>
            <w:p w14:paraId="097CE7B8" w14:textId="1BE9202B" w:rsidR="002E3A10" w:rsidRDefault="002E3A10">
              <w:pPr>
                <w:pStyle w:val="Turinys1"/>
                <w:tabs>
                  <w:tab w:val="left" w:pos="720"/>
                </w:tabs>
                <w:rPr>
                  <w:noProof/>
                  <w:kern w:val="2"/>
                  <w:sz w:val="24"/>
                  <w:szCs w:val="24"/>
                  <w14:ligatures w14:val="standardContextual"/>
                </w:rPr>
              </w:pPr>
              <w:hyperlink w:anchor="_Toc219205461" w:history="1">
                <w:r w:rsidRPr="00383213">
                  <w:rPr>
                    <w:rStyle w:val="Hipersaitas"/>
                    <w:rFonts w:cstheme="minorHAnsi"/>
                    <w:noProof/>
                  </w:rPr>
                  <w:t>11.</w:t>
                </w:r>
                <w:r>
                  <w:rPr>
                    <w:noProof/>
                    <w:kern w:val="2"/>
                    <w:sz w:val="24"/>
                    <w:szCs w:val="24"/>
                    <w14:ligatures w14:val="standardContextual"/>
                  </w:rPr>
                  <w:tab/>
                </w:r>
                <w:r w:rsidRPr="00383213">
                  <w:rPr>
                    <w:rStyle w:val="Hipersaitas"/>
                    <w:rFonts w:cstheme="minorHAnsi"/>
                    <w:noProof/>
                  </w:rPr>
                  <w:t>Kitos sąlygos</w:t>
                </w:r>
                <w:r>
                  <w:rPr>
                    <w:noProof/>
                    <w:webHidden/>
                  </w:rPr>
                  <w:tab/>
                </w:r>
                <w:r>
                  <w:rPr>
                    <w:noProof/>
                    <w:webHidden/>
                  </w:rPr>
                  <w:fldChar w:fldCharType="begin"/>
                </w:r>
                <w:r>
                  <w:rPr>
                    <w:noProof/>
                    <w:webHidden/>
                  </w:rPr>
                  <w:instrText xml:space="preserve"> PAGEREF _Toc219205461 \h </w:instrText>
                </w:r>
                <w:r>
                  <w:rPr>
                    <w:noProof/>
                    <w:webHidden/>
                  </w:rPr>
                </w:r>
                <w:r>
                  <w:rPr>
                    <w:noProof/>
                    <w:webHidden/>
                  </w:rPr>
                  <w:fldChar w:fldCharType="separate"/>
                </w:r>
                <w:r w:rsidR="00484CC9">
                  <w:rPr>
                    <w:noProof/>
                    <w:webHidden/>
                  </w:rPr>
                  <w:t>7</w:t>
                </w:r>
                <w:r>
                  <w:rPr>
                    <w:noProof/>
                    <w:webHidden/>
                  </w:rPr>
                  <w:fldChar w:fldCharType="end"/>
                </w:r>
              </w:hyperlink>
            </w:p>
            <w:p w14:paraId="17D22915" w14:textId="2F1792BA" w:rsidR="002E3A10" w:rsidRDefault="002E3A10">
              <w:pPr>
                <w:pStyle w:val="Turinys1"/>
                <w:rPr>
                  <w:noProof/>
                  <w:kern w:val="2"/>
                  <w:sz w:val="24"/>
                  <w:szCs w:val="24"/>
                  <w14:ligatures w14:val="standardContextual"/>
                </w:rPr>
              </w:pPr>
              <w:hyperlink w:anchor="_Toc219205462" w:history="1">
                <w:r w:rsidRPr="0038321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_Toc219205462 \h </w:instrText>
                </w:r>
                <w:r>
                  <w:rPr>
                    <w:noProof/>
                    <w:webHidden/>
                  </w:rPr>
                </w:r>
                <w:r>
                  <w:rPr>
                    <w:noProof/>
                    <w:webHidden/>
                  </w:rPr>
                  <w:fldChar w:fldCharType="separate"/>
                </w:r>
                <w:r w:rsidR="00484CC9">
                  <w:rPr>
                    <w:noProof/>
                    <w:webHidden/>
                  </w:rPr>
                  <w:t>8</w:t>
                </w:r>
                <w:r>
                  <w:rPr>
                    <w:noProof/>
                    <w:webHidden/>
                  </w:rPr>
                  <w:fldChar w:fldCharType="end"/>
                </w:r>
              </w:hyperlink>
            </w:p>
            <w:p w14:paraId="747EB6AF" w14:textId="4E9BB381" w:rsidR="002E3A10" w:rsidRDefault="002E3A10">
              <w:pPr>
                <w:pStyle w:val="Turinys2"/>
                <w:rPr>
                  <w:noProof/>
                  <w:kern w:val="2"/>
                  <w:sz w:val="24"/>
                  <w:szCs w:val="24"/>
                  <w14:ligatures w14:val="standardContextual"/>
                </w:rPr>
              </w:pPr>
              <w:hyperlink w:anchor="_Toc219205463" w:history="1">
                <w:r w:rsidRPr="0038321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_Toc219205463 \h </w:instrText>
                </w:r>
                <w:r>
                  <w:rPr>
                    <w:noProof/>
                    <w:webHidden/>
                  </w:rPr>
                </w:r>
                <w:r>
                  <w:rPr>
                    <w:noProof/>
                    <w:webHidden/>
                  </w:rPr>
                  <w:fldChar w:fldCharType="separate"/>
                </w:r>
                <w:r w:rsidR="00484CC9">
                  <w:rPr>
                    <w:noProof/>
                    <w:webHidden/>
                  </w:rPr>
                  <w:t>11</w:t>
                </w:r>
                <w:r>
                  <w:rPr>
                    <w:noProof/>
                    <w:webHidden/>
                  </w:rPr>
                  <w:fldChar w:fldCharType="end"/>
                </w:r>
              </w:hyperlink>
            </w:p>
            <w:p w14:paraId="3C335049" w14:textId="73BCFB73" w:rsidR="002E3A10" w:rsidRDefault="002E3A10">
              <w:pPr>
                <w:pStyle w:val="Turinys2"/>
                <w:rPr>
                  <w:noProof/>
                  <w:kern w:val="2"/>
                  <w:sz w:val="24"/>
                  <w:szCs w:val="24"/>
                  <w14:ligatures w14:val="standardContextual"/>
                </w:rPr>
              </w:pPr>
              <w:hyperlink w:anchor="_Toc219205464" w:history="1">
                <w:r w:rsidRPr="0038321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_Toc219205464 \h </w:instrText>
                </w:r>
                <w:r>
                  <w:rPr>
                    <w:noProof/>
                    <w:webHidden/>
                  </w:rPr>
                </w:r>
                <w:r>
                  <w:rPr>
                    <w:noProof/>
                    <w:webHidden/>
                  </w:rPr>
                  <w:fldChar w:fldCharType="separate"/>
                </w:r>
                <w:r w:rsidR="00484CC9">
                  <w:rPr>
                    <w:noProof/>
                    <w:webHidden/>
                  </w:rPr>
                  <w:t>12</w:t>
                </w:r>
                <w:r>
                  <w:rPr>
                    <w:noProof/>
                    <w:webHidden/>
                  </w:rPr>
                  <w:fldChar w:fldCharType="end"/>
                </w:r>
              </w:hyperlink>
            </w:p>
            <w:p w14:paraId="713D8019" w14:textId="1A4FA024" w:rsidR="002E3A10" w:rsidRDefault="002E3A10">
              <w:pPr>
                <w:pStyle w:val="Turinys2"/>
                <w:rPr>
                  <w:noProof/>
                  <w:kern w:val="2"/>
                  <w:sz w:val="24"/>
                  <w:szCs w:val="24"/>
                  <w14:ligatures w14:val="standardContextual"/>
                </w:rPr>
              </w:pPr>
              <w:hyperlink w:anchor="_Toc219205467" w:history="1">
                <w:r w:rsidRPr="0038321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_Toc219205467 \h </w:instrText>
                </w:r>
                <w:r>
                  <w:rPr>
                    <w:noProof/>
                    <w:webHidden/>
                  </w:rPr>
                </w:r>
                <w:r>
                  <w:rPr>
                    <w:noProof/>
                    <w:webHidden/>
                  </w:rPr>
                  <w:fldChar w:fldCharType="separate"/>
                </w:r>
                <w:r w:rsidR="00484CC9">
                  <w:rPr>
                    <w:noProof/>
                    <w:webHidden/>
                  </w:rPr>
                  <w:t>22</w:t>
                </w:r>
                <w:r>
                  <w:rPr>
                    <w:noProof/>
                    <w:webHidden/>
                  </w:rPr>
                  <w:fldChar w:fldCharType="end"/>
                </w:r>
              </w:hyperlink>
            </w:p>
            <w:p w14:paraId="5F683877" w14:textId="7173968F" w:rsidR="002E3A10" w:rsidRDefault="002E3A10">
              <w:pPr>
                <w:pStyle w:val="Turinys2"/>
                <w:rPr>
                  <w:noProof/>
                  <w:kern w:val="2"/>
                  <w:sz w:val="24"/>
                  <w:szCs w:val="24"/>
                  <w14:ligatures w14:val="standardContextual"/>
                </w:rPr>
              </w:pPr>
              <w:hyperlink w:anchor="_Toc219205468" w:history="1">
                <w:r w:rsidRPr="00383213">
                  <w:rPr>
                    <w:rStyle w:val="Hipersaitas"/>
                    <w:rFonts w:eastAsia="Calibri" w:cstheme="minorHAnsi"/>
                    <w:noProof/>
                  </w:rPr>
                  <w:t xml:space="preserve">Pirkimo sąlygų 5 priedas „EBVPD“ </w:t>
                </w:r>
                <w:r w:rsidRPr="00383213">
                  <w:rPr>
                    <w:rStyle w:val="Hipersaitas"/>
                    <w:rFonts w:cstheme="minorHAnsi"/>
                    <w:noProof/>
                  </w:rPr>
                  <w:t>(XML formatu)</w:t>
                </w:r>
                <w:r>
                  <w:rPr>
                    <w:noProof/>
                    <w:webHidden/>
                  </w:rPr>
                  <w:tab/>
                </w:r>
                <w:r>
                  <w:rPr>
                    <w:noProof/>
                    <w:webHidden/>
                  </w:rPr>
                  <w:fldChar w:fldCharType="begin"/>
                </w:r>
                <w:r>
                  <w:rPr>
                    <w:noProof/>
                    <w:webHidden/>
                  </w:rPr>
                  <w:instrText xml:space="preserve"> PAGEREF _Toc219205468 \h </w:instrText>
                </w:r>
                <w:r>
                  <w:rPr>
                    <w:noProof/>
                    <w:webHidden/>
                  </w:rPr>
                </w:r>
                <w:r>
                  <w:rPr>
                    <w:noProof/>
                    <w:webHidden/>
                  </w:rPr>
                  <w:fldChar w:fldCharType="separate"/>
                </w:r>
                <w:r w:rsidR="00484CC9">
                  <w:rPr>
                    <w:noProof/>
                    <w:webHidden/>
                  </w:rPr>
                  <w:t>27</w:t>
                </w:r>
                <w:r>
                  <w:rPr>
                    <w:noProof/>
                    <w:webHidden/>
                  </w:rPr>
                  <w:fldChar w:fldCharType="end"/>
                </w:r>
              </w:hyperlink>
            </w:p>
            <w:p w14:paraId="3C4B10F6" w14:textId="62EC4E01" w:rsidR="002E3A10" w:rsidRDefault="002E3A10">
              <w:pPr>
                <w:pStyle w:val="Turinys2"/>
                <w:rPr>
                  <w:noProof/>
                  <w:kern w:val="2"/>
                  <w:sz w:val="24"/>
                  <w:szCs w:val="24"/>
                  <w14:ligatures w14:val="standardContextual"/>
                </w:rPr>
              </w:pPr>
              <w:hyperlink w:anchor="_Toc219205469" w:history="1">
                <w:r w:rsidRPr="00383213">
                  <w:rPr>
                    <w:rStyle w:val="Hipersaitas"/>
                    <w:rFonts w:eastAsia="Calibri" w:cstheme="minorHAnsi"/>
                    <w:noProof/>
                  </w:rPr>
                  <w:t>Pirkimo sąlygų 6 priedas „Pasiūlymo forma“ / Preliminariosios sutarties 3 priedas</w:t>
                </w:r>
                <w:r>
                  <w:rPr>
                    <w:noProof/>
                    <w:webHidden/>
                  </w:rPr>
                  <w:tab/>
                </w:r>
                <w:r>
                  <w:rPr>
                    <w:noProof/>
                    <w:webHidden/>
                  </w:rPr>
                  <w:fldChar w:fldCharType="begin"/>
                </w:r>
                <w:r>
                  <w:rPr>
                    <w:noProof/>
                    <w:webHidden/>
                  </w:rPr>
                  <w:instrText xml:space="preserve"> PAGEREF _Toc219205469 \h </w:instrText>
                </w:r>
                <w:r>
                  <w:rPr>
                    <w:noProof/>
                    <w:webHidden/>
                  </w:rPr>
                </w:r>
                <w:r>
                  <w:rPr>
                    <w:noProof/>
                    <w:webHidden/>
                  </w:rPr>
                  <w:fldChar w:fldCharType="separate"/>
                </w:r>
                <w:r w:rsidR="00484CC9">
                  <w:rPr>
                    <w:noProof/>
                    <w:webHidden/>
                  </w:rPr>
                  <w:t>28</w:t>
                </w:r>
                <w:r>
                  <w:rPr>
                    <w:noProof/>
                    <w:webHidden/>
                  </w:rPr>
                  <w:fldChar w:fldCharType="end"/>
                </w:r>
              </w:hyperlink>
            </w:p>
            <w:p w14:paraId="26D67E24" w14:textId="32A47B44" w:rsidR="002E3A10" w:rsidRDefault="002E3A10">
              <w:pPr>
                <w:pStyle w:val="Turinys2"/>
                <w:rPr>
                  <w:noProof/>
                  <w:kern w:val="2"/>
                  <w:sz w:val="24"/>
                  <w:szCs w:val="24"/>
                  <w14:ligatures w14:val="standardContextual"/>
                </w:rPr>
              </w:pPr>
              <w:hyperlink w:anchor="_Toc219205470" w:history="1">
                <w:r w:rsidRPr="00383213">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_Toc219205470 \h </w:instrText>
                </w:r>
                <w:r>
                  <w:rPr>
                    <w:noProof/>
                    <w:webHidden/>
                  </w:rPr>
                </w:r>
                <w:r>
                  <w:rPr>
                    <w:noProof/>
                    <w:webHidden/>
                  </w:rPr>
                  <w:fldChar w:fldCharType="separate"/>
                </w:r>
                <w:r w:rsidR="00484CC9">
                  <w:rPr>
                    <w:noProof/>
                    <w:webHidden/>
                  </w:rPr>
                  <w:t>32</w:t>
                </w:r>
                <w:r>
                  <w:rPr>
                    <w:noProof/>
                    <w:webHidden/>
                  </w:rPr>
                  <w:fldChar w:fldCharType="end"/>
                </w:r>
              </w:hyperlink>
            </w:p>
            <w:p w14:paraId="0DB1FD94" w14:textId="54E45BAF" w:rsidR="002E3A10" w:rsidRDefault="002E3A10">
              <w:pPr>
                <w:pStyle w:val="Turinys2"/>
                <w:rPr>
                  <w:noProof/>
                  <w:kern w:val="2"/>
                  <w:sz w:val="24"/>
                  <w:szCs w:val="24"/>
                  <w14:ligatures w14:val="standardContextual"/>
                </w:rPr>
              </w:pPr>
              <w:hyperlink w:anchor="_Toc219205471" w:history="1">
                <w:r w:rsidRPr="00383213">
                  <w:rPr>
                    <w:rStyle w:val="Hipersaitas"/>
                    <w:rFonts w:cstheme="minorHAnsi"/>
                    <w:noProof/>
                  </w:rPr>
                  <w:t>Pirkimo sąlygų 8 priedas „Tiekėjo / subtiekėjo deklaracija dėl atitikties Reglamento nuostatoms juridiniam asmeniui“</w:t>
                </w:r>
                <w:r>
                  <w:rPr>
                    <w:noProof/>
                    <w:webHidden/>
                  </w:rPr>
                  <w:tab/>
                </w:r>
                <w:r>
                  <w:rPr>
                    <w:noProof/>
                    <w:webHidden/>
                  </w:rPr>
                  <w:fldChar w:fldCharType="begin"/>
                </w:r>
                <w:r>
                  <w:rPr>
                    <w:noProof/>
                    <w:webHidden/>
                  </w:rPr>
                  <w:instrText xml:space="preserve"> PAGEREF _Toc219205471 \h </w:instrText>
                </w:r>
                <w:r>
                  <w:rPr>
                    <w:noProof/>
                    <w:webHidden/>
                  </w:rPr>
                </w:r>
                <w:r>
                  <w:rPr>
                    <w:noProof/>
                    <w:webHidden/>
                  </w:rPr>
                  <w:fldChar w:fldCharType="separate"/>
                </w:r>
                <w:r w:rsidR="00484CC9">
                  <w:rPr>
                    <w:noProof/>
                    <w:webHidden/>
                  </w:rPr>
                  <w:t>34</w:t>
                </w:r>
                <w:r>
                  <w:rPr>
                    <w:noProof/>
                    <w:webHidden/>
                  </w:rPr>
                  <w:fldChar w:fldCharType="end"/>
                </w:r>
              </w:hyperlink>
            </w:p>
            <w:p w14:paraId="0059C9B9" w14:textId="6B07F23E" w:rsidR="002E3A10" w:rsidRDefault="002E3A10">
              <w:pPr>
                <w:pStyle w:val="Turinys2"/>
                <w:rPr>
                  <w:noProof/>
                  <w:kern w:val="2"/>
                  <w:sz w:val="24"/>
                  <w:szCs w:val="24"/>
                  <w14:ligatures w14:val="standardContextual"/>
                </w:rPr>
              </w:pPr>
              <w:hyperlink w:anchor="_Toc219205472" w:history="1">
                <w:r w:rsidRPr="00383213">
                  <w:rPr>
                    <w:rStyle w:val="Hipersaitas"/>
                    <w:rFonts w:cstheme="minorHAnsi"/>
                    <w:noProof/>
                  </w:rPr>
                  <w:t>Pirkimo sąlygų 9 priedas „Tiekėjo deklaracija dėl tiekėjo atsakingų asmenų“</w:t>
                </w:r>
                <w:r>
                  <w:rPr>
                    <w:noProof/>
                    <w:webHidden/>
                  </w:rPr>
                  <w:tab/>
                </w:r>
                <w:r>
                  <w:rPr>
                    <w:noProof/>
                    <w:webHidden/>
                  </w:rPr>
                  <w:fldChar w:fldCharType="begin"/>
                </w:r>
                <w:r>
                  <w:rPr>
                    <w:noProof/>
                    <w:webHidden/>
                  </w:rPr>
                  <w:instrText xml:space="preserve"> PAGEREF _Toc219205472 \h </w:instrText>
                </w:r>
                <w:r>
                  <w:rPr>
                    <w:noProof/>
                    <w:webHidden/>
                  </w:rPr>
                </w:r>
                <w:r>
                  <w:rPr>
                    <w:noProof/>
                    <w:webHidden/>
                  </w:rPr>
                  <w:fldChar w:fldCharType="separate"/>
                </w:r>
                <w:r w:rsidR="00484CC9">
                  <w:rPr>
                    <w:noProof/>
                    <w:webHidden/>
                  </w:rPr>
                  <w:t>35</w:t>
                </w:r>
                <w:r>
                  <w:rPr>
                    <w:noProof/>
                    <w:webHidden/>
                  </w:rPr>
                  <w:fldChar w:fldCharType="end"/>
                </w:r>
              </w:hyperlink>
            </w:p>
            <w:p w14:paraId="0F9C5F1B" w14:textId="34E8638B" w:rsidR="002E3A10" w:rsidRDefault="002E3A10">
              <w:pPr>
                <w:pStyle w:val="Turinys2"/>
              </w:pPr>
              <w:hyperlink w:anchor="_Toc219205473" w:history="1">
                <w:r w:rsidRPr="00383213">
                  <w:rPr>
                    <w:rStyle w:val="Hipersaitas"/>
                    <w:rFonts w:eastAsia="Calibri" w:cstheme="minorHAnsi"/>
                    <w:noProof/>
                  </w:rPr>
                  <w:t>Pirkimo sąlygų 10 priedas „Preliminariosios sutarties projektas“</w:t>
                </w:r>
                <w:r>
                  <w:rPr>
                    <w:noProof/>
                    <w:webHidden/>
                  </w:rPr>
                  <w:tab/>
                </w:r>
                <w:r>
                  <w:rPr>
                    <w:noProof/>
                    <w:webHidden/>
                  </w:rPr>
                  <w:fldChar w:fldCharType="begin"/>
                </w:r>
                <w:r>
                  <w:rPr>
                    <w:noProof/>
                    <w:webHidden/>
                  </w:rPr>
                  <w:instrText xml:space="preserve"> PAGEREF _Toc219205473 \h </w:instrText>
                </w:r>
                <w:r>
                  <w:rPr>
                    <w:noProof/>
                    <w:webHidden/>
                  </w:rPr>
                </w:r>
                <w:r>
                  <w:rPr>
                    <w:noProof/>
                    <w:webHidden/>
                  </w:rPr>
                  <w:fldChar w:fldCharType="separate"/>
                </w:r>
                <w:r w:rsidR="00484CC9">
                  <w:rPr>
                    <w:noProof/>
                    <w:webHidden/>
                  </w:rPr>
                  <w:t>36</w:t>
                </w:r>
                <w:r>
                  <w:rPr>
                    <w:noProof/>
                    <w:webHidden/>
                  </w:rPr>
                  <w:fldChar w:fldCharType="end"/>
                </w:r>
              </w:hyperlink>
            </w:p>
            <w:p w14:paraId="2F9C86CF" w14:textId="16B6A60C" w:rsidR="009C3086" w:rsidRPr="009C3086" w:rsidRDefault="009C3086" w:rsidP="009C3086">
              <w:pPr>
                <w:rPr>
                  <w:bCs/>
                </w:rPr>
              </w:pPr>
              <w:r>
                <w:rPr>
                  <w:rFonts w:cstheme="minorHAnsi"/>
                  <w:bCs/>
                </w:rPr>
                <w:t xml:space="preserve">     Pirkimo sąlygų 11 priedas „T</w:t>
              </w:r>
              <w:r w:rsidRPr="009C3086">
                <w:rPr>
                  <w:rFonts w:cstheme="minorHAnsi"/>
                  <w:bCs/>
                </w:rPr>
                <w:t>iekėjo vadovaujančių darbuotojų (specialistų) ir asmenų, atsakingų už sutarties</w:t>
              </w:r>
              <w:r>
                <w:rPr>
                  <w:rFonts w:cstheme="minorHAnsi"/>
                  <w:bCs/>
                </w:rPr>
                <w:t xml:space="preserve"> vykdymą,</w:t>
              </w:r>
              <w:r w:rsidRPr="009C3086">
                <w:rPr>
                  <w:rFonts w:cstheme="minorHAnsi"/>
                  <w:bCs/>
                </w:rPr>
                <w:t xml:space="preserve"> sąrašas</w:t>
              </w:r>
              <w:r>
                <w:rPr>
                  <w:rFonts w:cstheme="minorHAnsi"/>
                  <w:bCs/>
                </w:rPr>
                <w:t>“ .......................................................................................................................................................37</w:t>
              </w:r>
            </w:p>
            <w:p w14:paraId="0DDC40AE" w14:textId="7CF93851" w:rsidR="001C24BC" w:rsidRPr="00DA4CE7" w:rsidRDefault="001C24BC" w:rsidP="004E4612">
              <w:pPr>
                <w:spacing w:after="120" w:line="20" w:lineRule="atLeast"/>
                <w:contextualSpacing/>
                <w:rPr>
                  <w:rFonts w:cstheme="minorHAnsi"/>
                </w:rPr>
              </w:pPr>
              <w:r w:rsidRPr="00DA4CE7">
                <w:rPr>
                  <w:rFonts w:cstheme="minorHAnsi"/>
                  <w:b/>
                  <w:bCs/>
                  <w:color w:val="2B579A"/>
                  <w:shd w:val="clear" w:color="auto" w:fill="E6E6E6"/>
                </w:rPr>
                <w:fldChar w:fldCharType="end"/>
              </w:r>
            </w:p>
          </w:sdtContent>
        </w:sdt>
        <w:p w14:paraId="73CCB438" w14:textId="0E813B55" w:rsidR="005F13F0" w:rsidRPr="00DA4CE7" w:rsidRDefault="001C24BC" w:rsidP="004E4612">
          <w:pPr>
            <w:spacing w:after="120" w:line="20" w:lineRule="atLeast"/>
            <w:contextualSpacing/>
            <w:rPr>
              <w:rFonts w:cstheme="minorHAnsi"/>
            </w:rPr>
          </w:pPr>
          <w:r w:rsidRPr="00DA4CE7">
            <w:rPr>
              <w:rFonts w:cstheme="minorHAnsi"/>
            </w:rPr>
            <w:br w:type="page"/>
          </w:r>
        </w:p>
      </w:sdtContent>
    </w:sdt>
    <w:p w14:paraId="7DBFF88B" w14:textId="0FE73970" w:rsidR="002415C7" w:rsidRPr="00DA4CE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9205451"/>
      <w:bookmarkStart w:id="1" w:name="_Toc335201954"/>
      <w:bookmarkStart w:id="2" w:name="_Toc147739116"/>
      <w:r w:rsidRPr="00DA4CE7">
        <w:rPr>
          <w:rFonts w:asciiTheme="minorHAnsi" w:hAnsiTheme="minorHAnsi" w:cstheme="minorHAnsi"/>
        </w:rPr>
        <w:lastRenderedPageBreak/>
        <w:t>Bendra informacija</w:t>
      </w:r>
      <w:bookmarkEnd w:id="0"/>
    </w:p>
    <w:p w14:paraId="1CBBDA86" w14:textId="77777777" w:rsidR="00C72E59" w:rsidRPr="00C72E59" w:rsidRDefault="008272CE" w:rsidP="00C72E59">
      <w:pPr>
        <w:pStyle w:val="Sraopastraipa"/>
        <w:numPr>
          <w:ilvl w:val="1"/>
          <w:numId w:val="1"/>
        </w:numPr>
        <w:spacing w:after="0" w:line="20" w:lineRule="atLeast"/>
        <w:ind w:left="0" w:firstLine="567"/>
        <w:jc w:val="both"/>
        <w:rPr>
          <w:rFonts w:cstheme="minorHAnsi"/>
        </w:rPr>
      </w:pPr>
      <w:r w:rsidRPr="0042714E">
        <w:rPr>
          <w:rFonts w:cstheme="minorHAnsi"/>
        </w:rPr>
        <w:t>Perkančioji organizacija –</w:t>
      </w:r>
      <w:r w:rsidR="000372F4" w:rsidRPr="0042714E">
        <w:rPr>
          <w:rFonts w:cstheme="minorHAnsi"/>
        </w:rPr>
        <w:t xml:space="preserve"> </w:t>
      </w:r>
      <w:r w:rsidR="0042714E" w:rsidRPr="009D716E">
        <w:rPr>
          <w:rFonts w:cstheme="minorHAnsi"/>
        </w:rPr>
        <w:t xml:space="preserve">Kauno miesto savivaldybės administracija, juridinio asmens kodas 188764867, adresas Laisvės al. 96, 44251 Kaunas, Lietuva. </w:t>
      </w:r>
      <w:r w:rsidR="00E05E2D" w:rsidRPr="0042714E">
        <w:rPr>
          <w:rFonts w:eastAsia="Calibri" w:cstheme="minorHAnsi"/>
        </w:rPr>
        <w:t>P</w:t>
      </w:r>
      <w:r w:rsidR="00D94650" w:rsidRPr="0042714E">
        <w:rPr>
          <w:rFonts w:eastAsia="Calibri" w:cstheme="minorHAnsi"/>
        </w:rPr>
        <w:t>erkančioji organizacija yra PVM mokėtoja</w:t>
      </w:r>
      <w:r w:rsidR="009C69A4" w:rsidRPr="0042714E">
        <w:rPr>
          <w:rFonts w:eastAsia="Calibri" w:cstheme="minorHAnsi"/>
        </w:rPr>
        <w:t>.</w:t>
      </w:r>
    </w:p>
    <w:p w14:paraId="05696C61" w14:textId="089A264C" w:rsidR="0042714E" w:rsidRPr="00C72E59" w:rsidRDefault="0042714E" w:rsidP="00C72E59">
      <w:pPr>
        <w:pStyle w:val="Sraopastraipa"/>
        <w:numPr>
          <w:ilvl w:val="1"/>
          <w:numId w:val="1"/>
        </w:numPr>
        <w:spacing w:after="0" w:line="20" w:lineRule="atLeast"/>
        <w:ind w:left="0" w:firstLine="567"/>
        <w:jc w:val="both"/>
        <w:rPr>
          <w:rFonts w:cstheme="minorHAnsi"/>
        </w:rPr>
      </w:pPr>
      <w:r w:rsidRPr="00C72E59">
        <w:rPr>
          <w:rFonts w:cstheme="minorHAnsi"/>
        </w:rPr>
        <w:t>Perkančiosios organizacijos kontaktiniai asmenys:</w:t>
      </w:r>
    </w:p>
    <w:p w14:paraId="1AE6D6DC" w14:textId="17373C85" w:rsidR="001734E7" w:rsidRDefault="001734E7" w:rsidP="00F31FE2">
      <w:pPr>
        <w:pStyle w:val="Betarp"/>
        <w:ind w:firstLine="567"/>
      </w:pPr>
      <w:r w:rsidRPr="001734E7">
        <w:t>1.2.1</w:t>
      </w:r>
      <w:r>
        <w:rPr>
          <w:b/>
          <w:bCs/>
        </w:rPr>
        <w:t xml:space="preserve"> </w:t>
      </w:r>
      <w:r w:rsidR="0042714E" w:rsidRPr="0042714E">
        <w:rPr>
          <w:b/>
          <w:bCs/>
        </w:rPr>
        <w:t>dėl klausimų, susijusių su pirkimo objektu</w:t>
      </w:r>
      <w:r w:rsidR="0042714E" w:rsidRPr="0042714E">
        <w:t xml:space="preserve"> – Kauno miesto savivaldybės administracijos </w:t>
      </w:r>
      <w:r w:rsidR="0042714E">
        <w:t xml:space="preserve">Bendrųjų reikalų </w:t>
      </w:r>
      <w:r w:rsidR="0042714E" w:rsidRPr="0042714E">
        <w:t>skyriau</w:t>
      </w:r>
      <w:r w:rsidR="0042714E">
        <w:t>s</w:t>
      </w:r>
      <w:r w:rsidR="0042714E" w:rsidRPr="0042714E">
        <w:t xml:space="preserve"> vyriausi</w:t>
      </w:r>
      <w:r>
        <w:t xml:space="preserve">asis </w:t>
      </w:r>
      <w:r w:rsidR="0042714E" w:rsidRPr="0042714E">
        <w:t>specialist</w:t>
      </w:r>
      <w:r>
        <w:t>as</w:t>
      </w:r>
      <w:r w:rsidR="0042714E" w:rsidRPr="0042714E">
        <w:t xml:space="preserve"> </w:t>
      </w:r>
      <w:r>
        <w:t>Riman</w:t>
      </w:r>
      <w:r w:rsidR="00B923A4">
        <w:t>tas</w:t>
      </w:r>
      <w:r>
        <w:t xml:space="preserve"> Vilkas</w:t>
      </w:r>
      <w:r w:rsidR="0042714E" w:rsidRPr="0042714E">
        <w:t xml:space="preserve">, </w:t>
      </w:r>
      <w:r>
        <w:t xml:space="preserve">tel. +370 37 42 36 01, </w:t>
      </w:r>
      <w:r w:rsidR="0042714E" w:rsidRPr="0042714E">
        <w:t xml:space="preserve">el. p. </w:t>
      </w:r>
      <w:hyperlink r:id="rId11" w:history="1">
        <w:r w:rsidRPr="00A20969">
          <w:rPr>
            <w:rStyle w:val="Hipersaitas"/>
            <w:rFonts w:cstheme="minorHAnsi"/>
          </w:rPr>
          <w:t>rimantas.vilkas@kaunas.lt</w:t>
        </w:r>
      </w:hyperlink>
      <w:r w:rsidR="0042714E" w:rsidRPr="0042714E">
        <w:t>;</w:t>
      </w:r>
    </w:p>
    <w:p w14:paraId="5ACBE9C3" w14:textId="73AC793A" w:rsidR="0042714E" w:rsidRPr="001734E7" w:rsidRDefault="001734E7" w:rsidP="00F31FE2">
      <w:pPr>
        <w:pStyle w:val="Betarp"/>
        <w:ind w:firstLine="567"/>
      </w:pPr>
      <w:r>
        <w:t xml:space="preserve">1.2.2. </w:t>
      </w:r>
      <w:r w:rsidR="0042714E" w:rsidRPr="001734E7">
        <w:rPr>
          <w:b/>
          <w:bCs/>
        </w:rPr>
        <w:t>dėl klausimų susijusių su viešųjų pirkimų procedūromis, pirkimo sąlygų reikalavimais</w:t>
      </w:r>
      <w:r w:rsidR="0042714E" w:rsidRPr="001734E7">
        <w:t xml:space="preserve"> – Kauno miesto savivaldybės administracijos Centrinio viešųjų pirkimų ir koncesijų skyriaus vyriausioji specialistė Asta Vilutytė, tel. +370 37 42 32 85, el. p. asta.vilutyte@kaunas.lt.</w:t>
      </w:r>
    </w:p>
    <w:p w14:paraId="725D4000" w14:textId="5C8B4F0A" w:rsidR="00C72E59" w:rsidRPr="00C72E59" w:rsidRDefault="007D6857" w:rsidP="00C72E59">
      <w:pPr>
        <w:pStyle w:val="Sraopastraipa"/>
        <w:numPr>
          <w:ilvl w:val="1"/>
          <w:numId w:val="1"/>
        </w:numPr>
        <w:tabs>
          <w:tab w:val="left" w:pos="993"/>
        </w:tabs>
        <w:spacing w:after="0" w:line="240" w:lineRule="auto"/>
        <w:ind w:left="0" w:firstLine="567"/>
        <w:jc w:val="both"/>
        <w:rPr>
          <w:rFonts w:ascii="Calibri" w:eastAsia="Calibri" w:hAnsi="Calibri" w:cs="Calibri"/>
        </w:rPr>
      </w:pPr>
      <w:r w:rsidRPr="001734E7">
        <w:rPr>
          <w:rFonts w:cstheme="minorHAnsi"/>
          <w:color w:val="000000" w:themeColor="text1"/>
        </w:rPr>
        <w:t>Pirkimas</w:t>
      </w:r>
      <w:r w:rsidR="00B37854" w:rsidRPr="001734E7">
        <w:rPr>
          <w:rFonts w:cstheme="minorHAnsi"/>
          <w:color w:val="000000" w:themeColor="text1"/>
        </w:rPr>
        <w:t xml:space="preserve"> neatlieka</w:t>
      </w:r>
      <w:r w:rsidRPr="001734E7">
        <w:rPr>
          <w:rFonts w:cstheme="minorHAnsi"/>
          <w:color w:val="000000" w:themeColor="text1"/>
        </w:rPr>
        <w:t>mas</w:t>
      </w:r>
      <w:r w:rsidR="00B37854" w:rsidRPr="001734E7">
        <w:rPr>
          <w:rFonts w:cstheme="minorHAnsi"/>
          <w:color w:val="000000" w:themeColor="text1"/>
        </w:rPr>
        <w:t xml:space="preserve"> </w:t>
      </w:r>
      <w:r w:rsidR="002F5F8E" w:rsidRPr="001734E7">
        <w:rPr>
          <w:rFonts w:cstheme="minorHAnsi"/>
          <w:color w:val="000000" w:themeColor="text1"/>
        </w:rPr>
        <w:t>naudojantis centralizuotų pirkimų katalogu</w:t>
      </w:r>
      <w:r w:rsidRPr="001734E7">
        <w:rPr>
          <w:rFonts w:cstheme="minorHAnsi"/>
          <w:color w:val="000000" w:themeColor="text1"/>
        </w:rPr>
        <w:t>, nes</w:t>
      </w:r>
      <w:r w:rsidR="001734E7" w:rsidRPr="001734E7">
        <w:rPr>
          <w:rFonts w:ascii="Calibri" w:eastAsia="Times New Roman" w:hAnsi="Calibri" w:cs="Calibri"/>
          <w:color w:val="000000"/>
        </w:rPr>
        <w:t xml:space="preserve"> CPO LT kataloge tokių </w:t>
      </w:r>
      <w:r w:rsidR="001734E7">
        <w:rPr>
          <w:rFonts w:ascii="Calibri" w:eastAsia="Times New Roman" w:hAnsi="Calibri" w:cs="Calibri"/>
          <w:color w:val="000000"/>
        </w:rPr>
        <w:t>darbų</w:t>
      </w:r>
      <w:r w:rsidR="001734E7" w:rsidRPr="001734E7">
        <w:rPr>
          <w:rFonts w:ascii="Calibri" w:eastAsia="Times New Roman" w:hAnsi="Calibri" w:cs="Calibri"/>
          <w:color w:val="000000"/>
        </w:rPr>
        <w:t xml:space="preserve"> nėra. CPO LT katalogo patikrinimo data</w:t>
      </w:r>
      <w:r w:rsidR="001734E7">
        <w:rPr>
          <w:rFonts w:ascii="Calibri" w:eastAsia="Times New Roman" w:hAnsi="Calibri" w:cs="Calibri"/>
          <w:color w:val="000000"/>
        </w:rPr>
        <w:t>:</w:t>
      </w:r>
      <w:r w:rsidR="001734E7" w:rsidRPr="001734E7">
        <w:rPr>
          <w:rFonts w:ascii="Calibri" w:eastAsia="Times New Roman" w:hAnsi="Calibri" w:cs="Calibri"/>
          <w:color w:val="000000"/>
        </w:rPr>
        <w:t xml:space="preserve"> 202</w:t>
      </w:r>
      <w:r w:rsidR="001734E7">
        <w:rPr>
          <w:rFonts w:ascii="Calibri" w:eastAsia="Times New Roman" w:hAnsi="Calibri" w:cs="Calibri"/>
          <w:color w:val="000000"/>
        </w:rPr>
        <w:t>6</w:t>
      </w:r>
      <w:r w:rsidR="001734E7" w:rsidRPr="001734E7">
        <w:rPr>
          <w:rFonts w:ascii="Calibri" w:eastAsia="Times New Roman" w:hAnsi="Calibri" w:cs="Calibri"/>
          <w:color w:val="000000"/>
        </w:rPr>
        <w:t>-</w:t>
      </w:r>
      <w:r w:rsidR="001734E7">
        <w:rPr>
          <w:rFonts w:ascii="Calibri" w:eastAsia="Times New Roman" w:hAnsi="Calibri" w:cs="Calibri"/>
          <w:color w:val="000000"/>
        </w:rPr>
        <w:t>01</w:t>
      </w:r>
      <w:r w:rsidR="001734E7" w:rsidRPr="001734E7">
        <w:rPr>
          <w:rFonts w:ascii="Calibri" w:eastAsia="Times New Roman" w:hAnsi="Calibri" w:cs="Calibri"/>
          <w:color w:val="000000"/>
        </w:rPr>
        <w:t>-</w:t>
      </w:r>
      <w:r w:rsidR="00201817">
        <w:rPr>
          <w:rFonts w:ascii="Calibri" w:eastAsia="Times New Roman" w:hAnsi="Calibri" w:cs="Calibri"/>
          <w:color w:val="000000"/>
        </w:rPr>
        <w:t>21</w:t>
      </w:r>
      <w:r w:rsidR="001734E7" w:rsidRPr="001734E7">
        <w:rPr>
          <w:rFonts w:ascii="Calibri" w:eastAsia="Times New Roman" w:hAnsi="Calibri" w:cs="Calibri"/>
          <w:color w:val="000000"/>
        </w:rPr>
        <w:t xml:space="preserve">.  </w:t>
      </w:r>
    </w:p>
    <w:p w14:paraId="62DF64D0" w14:textId="310D9D6E" w:rsidR="00AA23FB" w:rsidRPr="00C72E59" w:rsidRDefault="00AA23FB" w:rsidP="00C72E59">
      <w:pPr>
        <w:pStyle w:val="Sraopastraipa"/>
        <w:numPr>
          <w:ilvl w:val="1"/>
          <w:numId w:val="1"/>
        </w:numPr>
        <w:tabs>
          <w:tab w:val="left" w:pos="993"/>
        </w:tabs>
        <w:spacing w:after="0" w:line="240" w:lineRule="auto"/>
        <w:ind w:left="0" w:firstLine="567"/>
        <w:jc w:val="both"/>
        <w:rPr>
          <w:rFonts w:ascii="Calibri" w:eastAsia="Calibri" w:hAnsi="Calibri" w:cs="Calibri"/>
        </w:rPr>
      </w:pPr>
      <w:r w:rsidRPr="00C72E59">
        <w:rPr>
          <w:rFonts w:eastAsia="Times New Roman" w:cstheme="minorHAnsi"/>
        </w:rPr>
        <w:t>Perkančioji organizacija nerezervuoja teisės dalyvauti pirkime.</w:t>
      </w:r>
    </w:p>
    <w:p w14:paraId="72BE12F0" w14:textId="5FAF9E6E" w:rsidR="00C72E59" w:rsidRDefault="00C447D2" w:rsidP="00C72E59">
      <w:pPr>
        <w:pStyle w:val="Sraopastraipa"/>
        <w:spacing w:after="0" w:line="240" w:lineRule="auto"/>
        <w:ind w:left="0" w:firstLine="567"/>
        <w:jc w:val="both"/>
        <w:rPr>
          <w:rFonts w:cstheme="minorHAnsi"/>
        </w:rPr>
      </w:pPr>
      <w:r w:rsidRPr="00DA4CE7">
        <w:rPr>
          <w:rFonts w:cstheme="minorHAnsi"/>
        </w:rPr>
        <w:t>1.</w:t>
      </w:r>
      <w:r w:rsidR="00095A99" w:rsidRPr="00DA4CE7">
        <w:rPr>
          <w:rFonts w:cstheme="minorHAnsi"/>
        </w:rPr>
        <w:t>5</w:t>
      </w:r>
      <w:r w:rsidRPr="00DA4CE7">
        <w:rPr>
          <w:rFonts w:cstheme="minorHAnsi"/>
        </w:rPr>
        <w:t>.</w:t>
      </w:r>
      <w:r w:rsidR="00C72E59">
        <w:rPr>
          <w:rFonts w:cstheme="minorHAnsi"/>
        </w:rPr>
        <w:t xml:space="preserve"> </w:t>
      </w:r>
      <w:r w:rsidR="00E32C8E" w:rsidRPr="00DA4CE7">
        <w:rPr>
          <w:rFonts w:cstheme="minorHAnsi"/>
        </w:rPr>
        <w:t xml:space="preserve">Stebėtojai dalyvauti </w:t>
      </w:r>
      <w:r w:rsidR="008A3C98" w:rsidRPr="00DA4CE7">
        <w:rPr>
          <w:rFonts w:cstheme="minorHAnsi"/>
        </w:rPr>
        <w:t>K</w:t>
      </w:r>
      <w:r w:rsidR="00E32C8E" w:rsidRPr="00DA4CE7">
        <w:rPr>
          <w:rFonts w:cstheme="minorHAnsi"/>
        </w:rPr>
        <w:t>omisijos posėdžiuose nėra kviečiami.</w:t>
      </w:r>
    </w:p>
    <w:p w14:paraId="5DB81959" w14:textId="3E6402C9" w:rsidR="00C72E59" w:rsidRDefault="00C72E59" w:rsidP="00C72E59">
      <w:pPr>
        <w:pStyle w:val="Sraopastraipa"/>
        <w:spacing w:after="0" w:line="240" w:lineRule="auto"/>
        <w:ind w:left="0" w:firstLine="567"/>
        <w:jc w:val="both"/>
        <w:rPr>
          <w:rFonts w:cstheme="minorHAnsi"/>
          <w:color w:val="00B050"/>
        </w:rPr>
      </w:pPr>
      <w:r>
        <w:rPr>
          <w:rFonts w:cstheme="minorHAnsi"/>
        </w:rPr>
        <w:t xml:space="preserve">1.6. </w:t>
      </w:r>
      <w:r w:rsidR="003A502A" w:rsidRPr="00C72E59">
        <w:rPr>
          <w:rFonts w:cstheme="minorHAnsi"/>
        </w:rPr>
        <w:t>Atliekamas žaliasis pirkimas. Pirkimas vykdomas vadovaujantis Lietuvos Respublikos aplinkos ministro 2011 m. birželio 28 d. įsakymo Nr. D1-508 „</w:t>
      </w:r>
      <w:hyperlink r:id="rId12" w:history="1">
        <w:r w:rsidR="003A502A" w:rsidRPr="00C72E59">
          <w:rPr>
            <w:rStyle w:val="Hipersaitas"/>
            <w:rFonts w:cstheme="minorHAnsi"/>
            <w:color w:val="0070C0"/>
            <w:u w:val="single"/>
          </w:rPr>
          <w:t>Dėl Aplinkos apsaugos kriterijų taikymo, vykdant žaliuosius pirkimus, tvarkos aprašo patvirtinimo</w:t>
        </w:r>
      </w:hyperlink>
      <w:r w:rsidR="003A502A" w:rsidRPr="00C72E59">
        <w:rPr>
          <w:rFonts w:cstheme="minorHAnsi"/>
        </w:rPr>
        <w:t xml:space="preserve">“ </w:t>
      </w:r>
      <w:r w:rsidRPr="00227865">
        <w:rPr>
          <w:rFonts w:cstheme="minorHAnsi"/>
        </w:rPr>
        <w:t>4.3</w:t>
      </w:r>
      <w:r w:rsidR="003A502A" w:rsidRPr="00227865">
        <w:rPr>
          <w:rFonts w:cstheme="minorHAnsi"/>
        </w:rPr>
        <w:t xml:space="preserve"> punktu</w:t>
      </w:r>
      <w:r w:rsidR="003A502A" w:rsidRPr="00C72E59">
        <w:rPr>
          <w:rFonts w:cstheme="minorHAnsi"/>
        </w:rPr>
        <w:t xml:space="preserve">. Aplinkos apaugos kriterijai nustatyti </w:t>
      </w:r>
      <w:r w:rsidR="00227865">
        <w:rPr>
          <w:rFonts w:cstheme="minorHAnsi"/>
        </w:rPr>
        <w:t xml:space="preserve">specialiųjų pirkimo sąlygų 4 priede. </w:t>
      </w:r>
    </w:p>
    <w:p w14:paraId="14EF0C2E" w14:textId="764D3CFD" w:rsidR="00E35E7C" w:rsidRPr="00531A87" w:rsidRDefault="00C72E59" w:rsidP="00C72E59">
      <w:pPr>
        <w:pStyle w:val="Sraopastraipa"/>
        <w:spacing w:after="0" w:line="240" w:lineRule="auto"/>
        <w:ind w:left="0" w:firstLine="567"/>
        <w:jc w:val="both"/>
        <w:rPr>
          <w:rFonts w:cstheme="minorHAnsi"/>
        </w:rPr>
      </w:pPr>
      <w:r w:rsidRPr="00531A87">
        <w:rPr>
          <w:rFonts w:cstheme="minorHAnsi"/>
          <w:color w:val="000000" w:themeColor="text1"/>
        </w:rPr>
        <w:t xml:space="preserve">1.7. </w:t>
      </w:r>
      <w:r w:rsidR="00E35E7C" w:rsidRPr="00531A87">
        <w:rPr>
          <w:rFonts w:cstheme="minorHAnsi"/>
        </w:rPr>
        <w:t xml:space="preserve">Šiame pirkime </w:t>
      </w:r>
      <w:r w:rsidR="00531A87" w:rsidRPr="00531A87">
        <w:rPr>
          <w:rFonts w:cstheme="minorHAnsi"/>
        </w:rPr>
        <w:t xml:space="preserve">taikomi </w:t>
      </w:r>
      <w:r w:rsidR="00E35E7C" w:rsidRPr="00531A87">
        <w:rPr>
          <w:rFonts w:cstheme="minorHAnsi"/>
        </w:rPr>
        <w:t>socialiniai kriterijai</w:t>
      </w:r>
      <w:r w:rsidR="00531A87">
        <w:rPr>
          <w:rFonts w:cstheme="minorHAnsi"/>
        </w:rPr>
        <w:t xml:space="preserve">, kurie nustatyti </w:t>
      </w:r>
      <w:r w:rsidR="00531A87">
        <w:rPr>
          <w:rFonts w:cstheme="minorHAnsi"/>
        </w:rPr>
        <w:t xml:space="preserve">specialiųjų pirkimo sąlygų </w:t>
      </w:r>
      <w:r w:rsidR="00531A87">
        <w:rPr>
          <w:rFonts w:cstheme="minorHAnsi"/>
        </w:rPr>
        <w:t>7</w:t>
      </w:r>
      <w:r w:rsidR="00531A87">
        <w:rPr>
          <w:rFonts w:cstheme="minorHAnsi"/>
        </w:rPr>
        <w:t xml:space="preserve"> priede</w:t>
      </w:r>
      <w:r w:rsidR="00F31FE2">
        <w:rPr>
          <w:rFonts w:cstheme="minorHAnsi"/>
        </w:rPr>
        <w:t xml:space="preserve"> „Pasiūlymų vertinimo kriterijai ir sąlygos“</w:t>
      </w:r>
      <w:r w:rsidR="00531A87">
        <w:rPr>
          <w:rFonts w:cstheme="minorHAnsi"/>
        </w:rPr>
        <w:t>.</w:t>
      </w:r>
    </w:p>
    <w:p w14:paraId="2413C02D" w14:textId="78D508C1" w:rsidR="00E32C8E" w:rsidRPr="00C72E59" w:rsidRDefault="00E32C8E" w:rsidP="0097765E">
      <w:pPr>
        <w:pStyle w:val="Sraopastraipa"/>
        <w:numPr>
          <w:ilvl w:val="1"/>
          <w:numId w:val="7"/>
        </w:numPr>
        <w:tabs>
          <w:tab w:val="left" w:pos="993"/>
        </w:tabs>
        <w:spacing w:after="0" w:line="240" w:lineRule="auto"/>
        <w:ind w:left="0" w:firstLine="567"/>
        <w:jc w:val="both"/>
        <w:rPr>
          <w:rFonts w:eastAsia="Arial" w:cstheme="minorHAnsi"/>
          <w:color w:val="000000" w:themeColor="text1"/>
        </w:rPr>
      </w:pPr>
      <w:r w:rsidRPr="00C72E59">
        <w:rPr>
          <w:rFonts w:eastAsia="Arial" w:cstheme="minorHAnsi"/>
          <w:color w:val="000000" w:themeColor="text1"/>
        </w:rPr>
        <w:t xml:space="preserve">Išankstinis skelbimas apie </w:t>
      </w:r>
      <w:r w:rsidR="007A68AD" w:rsidRPr="00C72E59">
        <w:rPr>
          <w:rFonts w:eastAsia="Arial" w:cstheme="minorHAnsi"/>
          <w:color w:val="000000" w:themeColor="text1"/>
        </w:rPr>
        <w:t>p</w:t>
      </w:r>
      <w:r w:rsidRPr="00C72E59">
        <w:rPr>
          <w:rFonts w:eastAsia="Arial" w:cstheme="minorHAnsi"/>
          <w:color w:val="000000" w:themeColor="text1"/>
        </w:rPr>
        <w:t>irkimą nebuvo paskelbtas</w:t>
      </w:r>
      <w:r w:rsidR="00C72E59" w:rsidRPr="00C72E59">
        <w:rPr>
          <w:rFonts w:eastAsia="Arial" w:cstheme="minorHAnsi"/>
          <w:color w:val="000000" w:themeColor="text1"/>
        </w:rPr>
        <w:t>.</w:t>
      </w:r>
    </w:p>
    <w:p w14:paraId="72EF28E7" w14:textId="61993630" w:rsidR="00AF1430" w:rsidRPr="00DA4CE7"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DA4CE7">
        <w:rPr>
          <w:rFonts w:cstheme="minorHAnsi"/>
          <w:lang w:eastAsia="en-US"/>
        </w:rPr>
        <w:t>P</w:t>
      </w:r>
      <w:r w:rsidR="00E32C8E" w:rsidRPr="00DA4CE7">
        <w:rPr>
          <w:rFonts w:cstheme="minorHAnsi"/>
          <w:lang w:eastAsia="en-US"/>
        </w:rPr>
        <w:t xml:space="preserve">irkime </w:t>
      </w:r>
      <w:r w:rsidR="00E32C8E" w:rsidRPr="00DA4CE7">
        <w:rPr>
          <w:rFonts w:cstheme="minorHAnsi"/>
        </w:rPr>
        <w:t xml:space="preserve"> </w:t>
      </w:r>
      <w:r w:rsidR="007A68AD" w:rsidRPr="00DA4CE7">
        <w:rPr>
          <w:rFonts w:cstheme="minorHAnsi"/>
        </w:rPr>
        <w:t>perkančioji organizacija</w:t>
      </w:r>
      <w:r w:rsidR="00E32C8E" w:rsidRPr="00DA4CE7">
        <w:rPr>
          <w:rFonts w:cstheme="minorHAnsi"/>
          <w:lang w:eastAsia="en-US"/>
        </w:rPr>
        <w:t xml:space="preserve"> nenumato skelbti pranešimo dėl savanoriško </w:t>
      </w:r>
      <w:r w:rsidR="00E32C8E" w:rsidRPr="00DA4CE7">
        <w:rPr>
          <w:rFonts w:cstheme="minorHAnsi"/>
          <w:i/>
          <w:iCs/>
          <w:lang w:eastAsia="en-US"/>
        </w:rPr>
        <w:t>ex ante</w:t>
      </w:r>
      <w:r w:rsidR="00E32C8E" w:rsidRPr="00DA4CE7">
        <w:rPr>
          <w:rFonts w:cstheme="minorHAnsi"/>
          <w:lang w:eastAsia="en-US"/>
        </w:rPr>
        <w:t xml:space="preserve"> skaidrumo.</w:t>
      </w:r>
    </w:p>
    <w:p w14:paraId="54F87F9F" w14:textId="5A01C064" w:rsidR="004D070C" w:rsidRPr="00DA4CE7"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sidRPr="00DA4CE7">
        <w:rPr>
          <w:rFonts w:cstheme="minorHAnsi"/>
        </w:rPr>
        <w:t>Pirkime neleidžia</w:t>
      </w:r>
      <w:r w:rsidR="00216820" w:rsidRPr="00DA4CE7">
        <w:rPr>
          <w:rFonts w:cstheme="minorHAnsi"/>
        </w:rPr>
        <w:t>ma</w:t>
      </w:r>
      <w:r w:rsidRPr="00DA4CE7">
        <w:rPr>
          <w:rFonts w:cstheme="minorHAnsi"/>
        </w:rPr>
        <w:t xml:space="preserve"> pateikti alternatyvių </w:t>
      </w:r>
      <w:r w:rsidR="00D27E76" w:rsidRPr="00DA4CE7">
        <w:rPr>
          <w:rFonts w:cstheme="minorHAnsi"/>
        </w:rPr>
        <w:t>p</w:t>
      </w:r>
      <w:r w:rsidRPr="00DA4CE7">
        <w:rPr>
          <w:rFonts w:cstheme="minorHAnsi"/>
        </w:rPr>
        <w:t xml:space="preserve">asiūlymų. </w:t>
      </w:r>
    </w:p>
    <w:p w14:paraId="0C002F05" w14:textId="5F1DA68D" w:rsidR="00E32C8E" w:rsidRPr="00C72E59" w:rsidRDefault="004D070C" w:rsidP="00C72E59">
      <w:pPr>
        <w:pStyle w:val="Sraopastraipa"/>
        <w:numPr>
          <w:ilvl w:val="1"/>
          <w:numId w:val="7"/>
        </w:numPr>
        <w:tabs>
          <w:tab w:val="left" w:pos="851"/>
          <w:tab w:val="left" w:pos="993"/>
        </w:tabs>
        <w:spacing w:after="0" w:line="240" w:lineRule="auto"/>
        <w:ind w:left="0" w:firstLine="567"/>
        <w:jc w:val="both"/>
        <w:rPr>
          <w:rFonts w:cstheme="minorHAnsi"/>
          <w:color w:val="7030A0"/>
        </w:rPr>
      </w:pPr>
      <w:r w:rsidRPr="00DA4CE7">
        <w:rPr>
          <w:rFonts w:cstheme="minorHAnsi"/>
          <w:color w:val="7030A0"/>
        </w:rPr>
        <w:t xml:space="preserve"> </w:t>
      </w:r>
      <w:r w:rsidR="00E32C8E" w:rsidRPr="00C72E59">
        <w:rPr>
          <w:rFonts w:eastAsia="Arial" w:cstheme="minorHAnsi"/>
          <w:color w:val="333333"/>
        </w:rPr>
        <w:t xml:space="preserve">Bendrosios </w:t>
      </w:r>
      <w:r w:rsidR="007E5F55" w:rsidRPr="00C72E59">
        <w:rPr>
          <w:rFonts w:eastAsia="Arial" w:cstheme="minorHAnsi"/>
          <w:color w:val="333333"/>
        </w:rPr>
        <w:t xml:space="preserve">pirkimo </w:t>
      </w:r>
      <w:r w:rsidR="00E32C8E" w:rsidRPr="00C72E59">
        <w:rPr>
          <w:rFonts w:eastAsia="Arial" w:cstheme="minorHAnsi"/>
          <w:color w:val="333333"/>
        </w:rPr>
        <w:t>sąlygos yra neatskiriama ši</w:t>
      </w:r>
      <w:r w:rsidR="00C07F25" w:rsidRPr="00C72E59">
        <w:rPr>
          <w:rFonts w:eastAsia="Arial" w:cstheme="minorHAnsi"/>
          <w:color w:val="333333"/>
        </w:rPr>
        <w:t>ų</w:t>
      </w:r>
      <w:r w:rsidR="00E32C8E" w:rsidRPr="00C72E59">
        <w:rPr>
          <w:rFonts w:eastAsia="Arial" w:cstheme="minorHAnsi"/>
          <w:color w:val="333333"/>
        </w:rPr>
        <w:t xml:space="preserve"> </w:t>
      </w:r>
      <w:r w:rsidR="00F4541C" w:rsidRPr="00C72E59">
        <w:rPr>
          <w:rFonts w:eastAsia="Arial" w:cstheme="minorHAnsi"/>
          <w:color w:val="333333"/>
        </w:rPr>
        <w:t>p</w:t>
      </w:r>
      <w:r w:rsidR="00E32C8E" w:rsidRPr="00C72E59">
        <w:rPr>
          <w:rFonts w:eastAsia="Arial" w:cstheme="minorHAnsi"/>
          <w:color w:val="333333"/>
        </w:rPr>
        <w:t>irkimo sąlygų dalis.</w:t>
      </w:r>
    </w:p>
    <w:p w14:paraId="5DEDEBC7" w14:textId="1ED44FB6" w:rsidR="00B41C66" w:rsidRPr="00DA4CE7"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219205452"/>
      <w:bookmarkEnd w:id="1"/>
      <w:r w:rsidRPr="00DA4CE7">
        <w:rPr>
          <w:rFonts w:asciiTheme="minorHAnsi" w:hAnsiTheme="minorHAnsi" w:cstheme="minorHAnsi"/>
        </w:rPr>
        <w:t xml:space="preserve">2. </w:t>
      </w:r>
      <w:r w:rsidR="00B41C66" w:rsidRPr="00DA4CE7">
        <w:rPr>
          <w:rFonts w:asciiTheme="minorHAnsi" w:hAnsiTheme="minorHAnsi" w:cstheme="minorHAnsi"/>
        </w:rPr>
        <w:t>Pirkimo objektas</w:t>
      </w:r>
      <w:bookmarkEnd w:id="3"/>
      <w:bookmarkEnd w:id="4"/>
      <w:bookmarkEnd w:id="5"/>
    </w:p>
    <w:p w14:paraId="2A6B0571" w14:textId="4C07EB32" w:rsidR="00BF4CF7" w:rsidRPr="00BF4CF7" w:rsidRDefault="00B41C66" w:rsidP="00BF4CF7">
      <w:pPr>
        <w:pStyle w:val="Betarp"/>
        <w:numPr>
          <w:ilvl w:val="1"/>
          <w:numId w:val="5"/>
        </w:numPr>
        <w:spacing w:after="120"/>
        <w:ind w:left="0" w:firstLine="567"/>
        <w:contextualSpacing/>
        <w:jc w:val="both"/>
        <w:rPr>
          <w:rFonts w:cstheme="minorHAnsi"/>
          <w:color w:val="000000" w:themeColor="text1"/>
        </w:rPr>
      </w:pPr>
      <w:r w:rsidRPr="00DA4CE7">
        <w:rPr>
          <w:rFonts w:eastAsia="Calibri" w:cstheme="minorHAnsi"/>
          <w:color w:val="000000" w:themeColor="text1"/>
        </w:rPr>
        <w:t>Perkančioji organizacija numato įsigyti</w:t>
      </w:r>
      <w:r w:rsidR="00C72E59">
        <w:rPr>
          <w:rFonts w:eastAsia="Calibri" w:cstheme="minorHAnsi"/>
          <w:color w:val="000000" w:themeColor="text1"/>
        </w:rPr>
        <w:t xml:space="preserve"> </w:t>
      </w:r>
      <w:r w:rsidR="00C72E59" w:rsidRPr="00C72E59">
        <w:rPr>
          <w:rFonts w:eastAsia="Times New Roman" w:cstheme="minorHAnsi"/>
          <w:lang w:eastAsia="en-US"/>
        </w:rPr>
        <w:t>Kauno miesto savivaldybės nuosavybės ir patikėjimo teise valdomų pastatų aplinkos tvarkymo</w:t>
      </w:r>
      <w:r w:rsidR="00C72E59" w:rsidRPr="00C72E59">
        <w:rPr>
          <w:rFonts w:eastAsia="Calibri" w:cstheme="minorHAnsi"/>
          <w:lang w:eastAsia="en-US"/>
        </w:rPr>
        <w:t xml:space="preserve"> darb</w:t>
      </w:r>
      <w:r w:rsidR="00E82ADF">
        <w:rPr>
          <w:rFonts w:eastAsia="Calibri" w:cstheme="minorHAnsi"/>
          <w:lang w:eastAsia="en-US"/>
        </w:rPr>
        <w:t>u</w:t>
      </w:r>
      <w:r w:rsidR="00E82ADF" w:rsidRPr="00E82ADF">
        <w:rPr>
          <w:rFonts w:eastAsia="Calibri" w:cstheme="minorHAnsi"/>
          <w:color w:val="000000" w:themeColor="text1"/>
          <w:lang w:eastAsia="en-US"/>
        </w:rPr>
        <w:t>s</w:t>
      </w:r>
      <w:r w:rsidR="00E82ADF" w:rsidRPr="00E82ADF">
        <w:rPr>
          <w:rFonts w:eastAsia="Calibri" w:cs="Aptos"/>
          <w:color w:val="000000" w:themeColor="text1"/>
        </w:rPr>
        <w:t xml:space="preserve">. </w:t>
      </w:r>
      <w:r w:rsidRPr="00DA4CE7">
        <w:rPr>
          <w:rFonts w:cstheme="minorHAnsi"/>
        </w:rPr>
        <w:t xml:space="preserve">Reikalavimai pirkimo objektui nustatyti </w:t>
      </w:r>
      <w:r w:rsidR="00704310" w:rsidRPr="00DA4CE7">
        <w:rPr>
          <w:rFonts w:cstheme="minorHAnsi"/>
        </w:rPr>
        <w:t>s</w:t>
      </w:r>
      <w:r w:rsidR="00444CAF" w:rsidRPr="00DA4CE7">
        <w:rPr>
          <w:rFonts w:cstheme="minorHAnsi"/>
        </w:rPr>
        <w:t xml:space="preserve">pecialiųjų </w:t>
      </w:r>
      <w:r w:rsidR="00CE7209" w:rsidRPr="00DA4CE7">
        <w:rPr>
          <w:rFonts w:cstheme="minorHAnsi"/>
        </w:rPr>
        <w:t xml:space="preserve">pirkimo </w:t>
      </w:r>
      <w:r w:rsidR="00444CAF" w:rsidRPr="00DA4CE7">
        <w:rPr>
          <w:rFonts w:cstheme="minorHAnsi"/>
        </w:rPr>
        <w:t xml:space="preserve">sąlygų </w:t>
      </w:r>
      <w:r w:rsidR="00E82ADF" w:rsidRPr="00830C2E">
        <w:rPr>
          <w:rFonts w:cstheme="minorHAnsi"/>
        </w:rPr>
        <w:t>2</w:t>
      </w:r>
      <w:r w:rsidR="00FA7D78" w:rsidRPr="00DA4CE7">
        <w:rPr>
          <w:rFonts w:cstheme="minorHAnsi"/>
          <w:color w:val="00B050"/>
        </w:rPr>
        <w:t xml:space="preserve"> </w:t>
      </w:r>
      <w:r w:rsidR="00444CAF" w:rsidRPr="00DA4CE7">
        <w:rPr>
          <w:rFonts w:cstheme="minorHAnsi"/>
        </w:rPr>
        <w:t>priede</w:t>
      </w:r>
      <w:r w:rsidR="00B527F2">
        <w:rPr>
          <w:rFonts w:cstheme="minorHAnsi"/>
        </w:rPr>
        <w:t xml:space="preserve"> ir prie šio dokumento pridėtame priede</w:t>
      </w:r>
      <w:r w:rsidR="00021340">
        <w:rPr>
          <w:rFonts w:cstheme="minorHAnsi"/>
        </w:rPr>
        <w:t xml:space="preserve"> „</w:t>
      </w:r>
      <w:r w:rsidR="00021340" w:rsidRPr="00021340">
        <w:rPr>
          <w:rFonts w:cstheme="minorHAnsi"/>
        </w:rPr>
        <w:t>Darbų įkainiai ir preliminarūs jų kiekiai</w:t>
      </w:r>
      <w:r w:rsidR="00021340">
        <w:rPr>
          <w:rFonts w:cstheme="minorHAnsi"/>
        </w:rPr>
        <w:t>“</w:t>
      </w:r>
      <w:r w:rsidRPr="00DA4CE7">
        <w:rPr>
          <w:rFonts w:cstheme="minorHAnsi"/>
        </w:rPr>
        <w:t>.</w:t>
      </w:r>
      <w:r w:rsidR="00BF4CF7">
        <w:rPr>
          <w:rFonts w:cstheme="minorHAnsi"/>
        </w:rPr>
        <w:t xml:space="preserve"> </w:t>
      </w:r>
      <w:r w:rsidR="00BF4CF7" w:rsidRPr="00BF4CF7">
        <w:rPr>
          <w:rFonts w:cstheme="minorHAnsi"/>
          <w:color w:val="000000" w:themeColor="text1"/>
        </w:rPr>
        <w:t xml:space="preserve">Perkančioji organizacija, vykdydama šį viešąjį pirkimą, numato sudaryti preliminariąją pirkimo sutartį su 5 (penkiais) (arba mažiau nei su 5 (penkiais), jeigu konkursą laimėjusiais tiekėjais pripažįstami mažiau nei 5 (penki)) tiekėjais, kurios pagrindu su šią </w:t>
      </w:r>
      <w:r w:rsidR="00BF4CF7" w:rsidRPr="00372947">
        <w:rPr>
          <w:rFonts w:cstheme="minorHAnsi"/>
          <w:color w:val="000000" w:themeColor="text1"/>
        </w:rPr>
        <w:t xml:space="preserve">sutartį sudariusiais tiekėjais bus sudaromos pagrindinės </w:t>
      </w:r>
      <w:r w:rsidR="000E6D4E" w:rsidRPr="00372947">
        <w:rPr>
          <w:rFonts w:cstheme="minorHAnsi"/>
          <w:color w:val="000000" w:themeColor="text1"/>
        </w:rPr>
        <w:t>aplinkos tvarkymo darbų</w:t>
      </w:r>
      <w:r w:rsidR="00BF4CF7" w:rsidRPr="00372947">
        <w:rPr>
          <w:rFonts w:cstheme="minorHAnsi"/>
          <w:color w:val="000000" w:themeColor="text1"/>
        </w:rPr>
        <w:t xml:space="preserve"> pirkimo sutartys. Preliminarioji sutartis bus vykdoma iš dalies atnaujinant tiekėjų varžymąsi. Vartotojai (</w:t>
      </w:r>
      <w:r w:rsidR="000E6D4E" w:rsidRPr="00372947">
        <w:rPr>
          <w:rFonts w:cstheme="minorHAnsi"/>
          <w:color w:val="000000" w:themeColor="text1"/>
        </w:rPr>
        <w:t xml:space="preserve">t. y. atskiros </w:t>
      </w:r>
      <w:r w:rsidR="00BF4CF7" w:rsidRPr="00372947">
        <w:rPr>
          <w:rFonts w:cstheme="minorHAnsi"/>
          <w:color w:val="000000" w:themeColor="text1"/>
        </w:rPr>
        <w:t xml:space="preserve">įstaigos, kuriose bus </w:t>
      </w:r>
      <w:r w:rsidR="000E6D4E" w:rsidRPr="00372947">
        <w:rPr>
          <w:rFonts w:cstheme="minorHAnsi"/>
          <w:color w:val="000000" w:themeColor="text1"/>
        </w:rPr>
        <w:t>vykdomi</w:t>
      </w:r>
      <w:r w:rsidR="00BF4CF7" w:rsidRPr="00372947">
        <w:rPr>
          <w:rFonts w:cstheme="minorHAnsi"/>
          <w:color w:val="000000" w:themeColor="text1"/>
        </w:rPr>
        <w:t xml:space="preserve"> aplinkos tvarkymo darbai) pagrindines sutartis su tiekėjais sudarys vykdant neatnaujintą tiekėjų varžymąsi pagal preliminariosios sutarties VII skyrių ir / ar vykdant atnaujintą tiekėjų varžymąsi pagal preliminariosios sutarties VIII skyrių (pirkimo sąlygų </w:t>
      </w:r>
      <w:r w:rsidR="00BF4CF7" w:rsidRPr="00372947">
        <w:rPr>
          <w:rFonts w:cstheme="minorHAnsi"/>
        </w:rPr>
        <w:t xml:space="preserve">10 priedas). </w:t>
      </w:r>
      <w:r w:rsidR="00BF4CF7" w:rsidRPr="00372947">
        <w:rPr>
          <w:rFonts w:cstheme="minorHAnsi"/>
          <w:color w:val="000000" w:themeColor="text1"/>
        </w:rPr>
        <w:t xml:space="preserve">Konkrečius reikalavimus ir techninę dokumentaciją (darbų apibūdinimas, jų kiekiai, darbų vietos ir pan.) konkrečiai pagrindinei sutarčiai </w:t>
      </w:r>
      <w:r w:rsidR="00C40B5C">
        <w:rPr>
          <w:rFonts w:cstheme="minorHAnsi"/>
          <w:color w:val="000000" w:themeColor="text1"/>
        </w:rPr>
        <w:t>V</w:t>
      </w:r>
      <w:r w:rsidR="00BF4CF7" w:rsidRPr="00372947">
        <w:rPr>
          <w:rFonts w:cstheme="minorHAnsi"/>
          <w:color w:val="000000" w:themeColor="text1"/>
        </w:rPr>
        <w:t>artotojas pateiks pagal poreikį, atnaujindamas tiekėjų varžymąsi ir kviesdamas visus preliminariąją sutartį sudariusius tiekėjus pateikti pasiūlymus atnaujintam varžymuisi arba pagrindines sutartis sudarant neatnaujinant</w:t>
      </w:r>
      <w:r w:rsidR="00BF4CF7" w:rsidRPr="00BF4CF7">
        <w:rPr>
          <w:rFonts w:cstheme="minorHAnsi"/>
          <w:color w:val="000000" w:themeColor="text1"/>
        </w:rPr>
        <w:t xml:space="preserve"> tiekėjų varžymosi.</w:t>
      </w:r>
    </w:p>
    <w:p w14:paraId="70BE3409" w14:textId="273E3845" w:rsidR="001D389E" w:rsidRPr="003A0C25" w:rsidRDefault="001D389E" w:rsidP="002E2F83">
      <w:pPr>
        <w:pStyle w:val="Betarp"/>
        <w:spacing w:after="120"/>
        <w:ind w:firstLine="567"/>
        <w:contextualSpacing/>
        <w:jc w:val="both"/>
        <w:rPr>
          <w:rFonts w:cstheme="minorHAnsi"/>
        </w:rPr>
      </w:pPr>
      <w:r w:rsidRPr="003A0C25">
        <w:rPr>
          <w:rFonts w:cstheme="minorHAnsi"/>
        </w:rPr>
        <w:t>Visi aplinkos tvarkymo darbai bus atliekami laikotarpiu nuo balandžio mėn. 1 d. iki gruodžio mėn. 1 d. Darbų užsakymai bus vykdomi pagal Vartotojų poreikį. Planuojama, kad vieno aplinkos tvarkymo darbų užsakymo vertė sudarys nuo 1 000 Eur iki 150 000 Eur. Konkretus darbų atlikimo terminas bus nustatomas atsižvelgiant į objekto sudėtingumą, darbų apimtį ir kitas reikšmingas aplinkybes. Preliminariai numatoma, kad esant darbų apimčiai iki           10 000 Eur, darbų atlikimo terminas sudarys apie 2 (dvi) savaites, o esant darbų apimčiai apie 70 000 Eur – apie 3 (tris) mėnesius. Planuojama, kad 2026 metais su tiekėjais bus sudaryta apie 30 pagrindinių sutarčių.</w:t>
      </w:r>
    </w:p>
    <w:p w14:paraId="7F2C9E39" w14:textId="150D7FE4" w:rsidR="002E2F83" w:rsidRDefault="00507DC9" w:rsidP="002E2F83">
      <w:pPr>
        <w:pStyle w:val="Betarp"/>
        <w:spacing w:after="120"/>
        <w:ind w:firstLine="567"/>
        <w:contextualSpacing/>
        <w:jc w:val="both"/>
        <w:rPr>
          <w:rFonts w:cstheme="minorHAnsi"/>
          <w:color w:val="00B050"/>
        </w:rPr>
      </w:pPr>
      <w:r w:rsidRPr="00DA4CE7">
        <w:rPr>
          <w:rFonts w:cstheme="minorHAnsi"/>
        </w:rPr>
        <w:t>2.2</w:t>
      </w:r>
      <w:r w:rsidR="00BF4CF7">
        <w:rPr>
          <w:rFonts w:cstheme="minorHAnsi"/>
        </w:rPr>
        <w:t xml:space="preserve">. </w:t>
      </w:r>
      <w:r w:rsidR="00B41C66" w:rsidRPr="00DA4CE7">
        <w:rPr>
          <w:rFonts w:cstheme="minorHAnsi"/>
        </w:rPr>
        <w:t xml:space="preserve">Pirkimo objektas į dalis neskaidomas. </w:t>
      </w:r>
      <w:r w:rsidR="007554D6" w:rsidRPr="00DA4CE7">
        <w:rPr>
          <w:rFonts w:cstheme="minorHAnsi"/>
        </w:rPr>
        <w:t xml:space="preserve">Pirkimo apimtys, reikalavimai ir techninė specifikacija apibrėžti </w:t>
      </w:r>
      <w:r w:rsidR="007204DB" w:rsidRPr="00DA4CE7">
        <w:rPr>
          <w:rFonts w:cstheme="minorHAnsi"/>
        </w:rPr>
        <w:t xml:space="preserve">specialiųjų </w:t>
      </w:r>
      <w:r w:rsidR="007554D6" w:rsidRPr="00DA4CE7">
        <w:rPr>
          <w:rFonts w:cstheme="minorHAnsi"/>
        </w:rPr>
        <w:t xml:space="preserve">pirkimo </w:t>
      </w:r>
      <w:r w:rsidR="007554D6" w:rsidRPr="00372947">
        <w:rPr>
          <w:rFonts w:cstheme="minorHAnsi"/>
        </w:rPr>
        <w:t xml:space="preserve">sąlygų </w:t>
      </w:r>
      <w:r w:rsidR="00BF4CF7" w:rsidRPr="00372947">
        <w:rPr>
          <w:rFonts w:cstheme="minorHAnsi"/>
        </w:rPr>
        <w:t>2</w:t>
      </w:r>
      <w:r w:rsidR="007554D6" w:rsidRPr="00372947">
        <w:rPr>
          <w:rFonts w:cstheme="minorHAnsi"/>
        </w:rPr>
        <w:t xml:space="preserve"> priede</w:t>
      </w:r>
      <w:r w:rsidR="000E577E">
        <w:rPr>
          <w:rFonts w:cstheme="minorHAnsi"/>
        </w:rPr>
        <w:t xml:space="preserve"> ir</w:t>
      </w:r>
      <w:r w:rsidR="007554D6" w:rsidRPr="00DA4CE7">
        <w:rPr>
          <w:rFonts w:cstheme="minorHAnsi"/>
          <w:color w:val="00B050"/>
        </w:rPr>
        <w:t xml:space="preserve"> </w:t>
      </w:r>
      <w:r w:rsidR="000E577E">
        <w:rPr>
          <w:rFonts w:cstheme="minorHAnsi"/>
        </w:rPr>
        <w:t>prie šio dokumento pridėtame priede „</w:t>
      </w:r>
      <w:r w:rsidR="000E577E" w:rsidRPr="00021340">
        <w:rPr>
          <w:rFonts w:cstheme="minorHAnsi"/>
        </w:rPr>
        <w:t>Darbų įkainiai ir preliminarūs jų kiekiai</w:t>
      </w:r>
      <w:r w:rsidR="000E577E">
        <w:rPr>
          <w:rFonts w:cstheme="minorHAnsi"/>
        </w:rPr>
        <w:t>“</w:t>
      </w:r>
      <w:r w:rsidR="000E577E" w:rsidRPr="00DA4CE7">
        <w:rPr>
          <w:rFonts w:cstheme="minorHAnsi"/>
        </w:rPr>
        <w:t>.</w:t>
      </w:r>
    </w:p>
    <w:p w14:paraId="0730F20C" w14:textId="5EE0E0BC" w:rsidR="002E2F83" w:rsidRDefault="00BF4CF7" w:rsidP="002E2F83">
      <w:pPr>
        <w:pStyle w:val="Betarp"/>
        <w:spacing w:after="120"/>
        <w:ind w:firstLine="567"/>
        <w:contextualSpacing/>
        <w:jc w:val="both"/>
      </w:pPr>
      <w:r w:rsidRPr="00C40B5C">
        <w:rPr>
          <w:rFonts w:ascii="Calibri" w:eastAsia="Calibri" w:hAnsi="Calibri" w:cs="Calibri"/>
          <w:bCs/>
          <w:spacing w:val="-2"/>
          <w:lang w:eastAsia="en-US"/>
        </w:rPr>
        <w:lastRenderedPageBreak/>
        <w:t>Tarptautinės vertės pirkimo objekto neskaidymo į dalis argumentai:</w:t>
      </w:r>
      <w:r w:rsidRPr="00BF4CF7">
        <w:rPr>
          <w:rFonts w:ascii="Calibri" w:eastAsia="Times New Roman" w:hAnsi="Calibri" w:cs="Calibri"/>
          <w:spacing w:val="-2"/>
          <w:lang w:eastAsia="en-US"/>
        </w:rPr>
        <w:t xml:space="preserve"> </w:t>
      </w:r>
      <w:r w:rsidR="00367596">
        <w:t>š</w:t>
      </w:r>
      <w:r w:rsidR="000E6D4E">
        <w:t>iuo pirkimu perkami aplinkos tvarkymo darbai yra tarpusavyje techniškai ir technologiškai susiję, todėl jų skaidymas į atskiras dalis būtų netikslingas, kadangi tarp skirtingų tiekėjų atliekamų aplinkos tvarkymo darbų galėtų kilti neapibrėžtumas dėl atsakomybės pasidalijimo. Be to, numatoma sudaryti preliminariąją sutartį su 5 tiekėjais (arba mažesniu tiekėjų skaičiumi, jeigu konkurso laimėtojais būtų pripažinta mažiau nei 5 tiekėjai), kurios pagrindu</w:t>
      </w:r>
      <w:r w:rsidR="000E6D4E" w:rsidRPr="000E6D4E">
        <w:rPr>
          <w:rFonts w:ascii="Calibri" w:eastAsia="Times New Roman" w:hAnsi="Calibri" w:cs="Calibri"/>
          <w:spacing w:val="-2"/>
          <w:lang w:eastAsia="en-US"/>
        </w:rPr>
        <w:t xml:space="preserve"> </w:t>
      </w:r>
      <w:r w:rsidR="000E6D4E" w:rsidRPr="00BF4CF7">
        <w:rPr>
          <w:rFonts w:ascii="Calibri" w:eastAsia="Times New Roman" w:hAnsi="Calibri" w:cs="Calibri"/>
          <w:spacing w:val="-2"/>
          <w:lang w:eastAsia="en-US"/>
        </w:rPr>
        <w:t>su ši</w:t>
      </w:r>
      <w:r w:rsidR="000E6D4E">
        <w:rPr>
          <w:rFonts w:ascii="Calibri" w:eastAsia="Times New Roman" w:hAnsi="Calibri" w:cs="Calibri"/>
          <w:spacing w:val="-2"/>
          <w:lang w:eastAsia="en-US"/>
        </w:rPr>
        <w:t>ą</w:t>
      </w:r>
      <w:r w:rsidR="000E6D4E" w:rsidRPr="00BF4CF7">
        <w:rPr>
          <w:rFonts w:ascii="Calibri" w:eastAsia="Times New Roman" w:hAnsi="Calibri" w:cs="Calibri"/>
          <w:spacing w:val="-2"/>
          <w:lang w:eastAsia="en-US"/>
        </w:rPr>
        <w:t xml:space="preserve"> sutart</w:t>
      </w:r>
      <w:r w:rsidR="000E6D4E">
        <w:rPr>
          <w:rFonts w:ascii="Calibri" w:eastAsia="Times New Roman" w:hAnsi="Calibri" w:cs="Calibri"/>
          <w:spacing w:val="-2"/>
          <w:lang w:eastAsia="en-US"/>
        </w:rPr>
        <w:t>į</w:t>
      </w:r>
      <w:r w:rsidR="000E6D4E" w:rsidRPr="00BF4CF7">
        <w:rPr>
          <w:rFonts w:ascii="Calibri" w:eastAsia="Times New Roman" w:hAnsi="Calibri" w:cs="Calibri"/>
          <w:spacing w:val="-2"/>
          <w:lang w:eastAsia="en-US"/>
        </w:rPr>
        <w:t xml:space="preserve"> sudariusiais </w:t>
      </w:r>
      <w:r w:rsidR="000E6D4E">
        <w:rPr>
          <w:rFonts w:ascii="Calibri" w:eastAsia="Times New Roman" w:hAnsi="Calibri" w:cs="Calibri"/>
          <w:spacing w:val="-2"/>
          <w:lang w:eastAsia="en-US"/>
        </w:rPr>
        <w:t>tiekėjais</w:t>
      </w:r>
      <w:r w:rsidR="000E6D4E" w:rsidRPr="00BF4CF7">
        <w:rPr>
          <w:rFonts w:ascii="Calibri" w:eastAsia="Times New Roman" w:hAnsi="Calibri" w:cs="Calibri"/>
          <w:spacing w:val="-2"/>
          <w:lang w:eastAsia="en-US"/>
        </w:rPr>
        <w:t>,</w:t>
      </w:r>
      <w:r w:rsidR="000E6D4E" w:rsidRPr="00BF4CF7">
        <w:rPr>
          <w:rFonts w:ascii="Calibri" w:eastAsia="Times New Roman" w:hAnsi="Calibri" w:cs="Calibri"/>
          <w:spacing w:val="-2"/>
          <w:shd w:val="clear" w:color="auto" w:fill="FFFFFF"/>
          <w:lang w:eastAsia="en-US"/>
        </w:rPr>
        <w:t xml:space="preserve"> dėl konkrečių </w:t>
      </w:r>
      <w:r w:rsidR="000E6D4E">
        <w:rPr>
          <w:rFonts w:ascii="Calibri" w:eastAsia="Times New Roman" w:hAnsi="Calibri" w:cs="Calibri"/>
          <w:spacing w:val="-2"/>
          <w:shd w:val="clear" w:color="auto" w:fill="FFFFFF"/>
          <w:lang w:eastAsia="en-US"/>
        </w:rPr>
        <w:t>d</w:t>
      </w:r>
      <w:r w:rsidR="000E6D4E" w:rsidRPr="00BF4CF7">
        <w:rPr>
          <w:rFonts w:ascii="Calibri" w:eastAsia="Times New Roman" w:hAnsi="Calibri" w:cs="Calibri"/>
          <w:spacing w:val="-2"/>
          <w:shd w:val="clear" w:color="auto" w:fill="FFFFFF"/>
          <w:lang w:eastAsia="en-US"/>
        </w:rPr>
        <w:t>arbų,</w:t>
      </w:r>
      <w:r w:rsidR="000E6D4E" w:rsidRPr="00BF4CF7">
        <w:rPr>
          <w:rFonts w:ascii="Calibri" w:eastAsia="Times New Roman" w:hAnsi="Calibri" w:cs="Calibri"/>
          <w:spacing w:val="-2"/>
          <w:lang w:eastAsia="en-US"/>
        </w:rPr>
        <w:t xml:space="preserve"> bus sudaromos pagrindinės </w:t>
      </w:r>
      <w:r w:rsidR="000E6D4E">
        <w:rPr>
          <w:rFonts w:ascii="Calibri" w:eastAsia="Times New Roman" w:hAnsi="Calibri" w:cs="Calibri"/>
          <w:spacing w:val="-2"/>
          <w:lang w:eastAsia="en-US"/>
        </w:rPr>
        <w:t>d</w:t>
      </w:r>
      <w:r w:rsidR="000E6D4E" w:rsidRPr="00BF4CF7">
        <w:rPr>
          <w:rFonts w:ascii="Calibri" w:eastAsia="Times New Roman" w:hAnsi="Calibri" w:cs="Calibri"/>
          <w:spacing w:val="-2"/>
          <w:lang w:eastAsia="en-US"/>
        </w:rPr>
        <w:t xml:space="preserve">arbų pirkimo sutartys </w:t>
      </w:r>
      <w:r w:rsidR="000E6D4E" w:rsidRPr="00BF4CF7">
        <w:rPr>
          <w:rFonts w:ascii="Calibri" w:eastAsia="Times New Roman" w:hAnsi="Calibri" w:cs="Calibri"/>
          <w:spacing w:val="-2"/>
          <w:shd w:val="clear" w:color="auto" w:fill="FFFFFF"/>
          <w:lang w:eastAsia="en-US"/>
        </w:rPr>
        <w:t>vykdant</w:t>
      </w:r>
      <w:r w:rsidR="000E6D4E" w:rsidRPr="00BF4CF7">
        <w:rPr>
          <w:rFonts w:ascii="Calibri" w:eastAsia="Times New Roman" w:hAnsi="Calibri" w:cs="Calibri"/>
          <w:spacing w:val="-2"/>
          <w:lang w:eastAsia="en-US"/>
        </w:rPr>
        <w:t xml:space="preserve"> iš dalies atnaujin</w:t>
      </w:r>
      <w:r w:rsidR="000E6D4E">
        <w:rPr>
          <w:rFonts w:ascii="Calibri" w:eastAsia="Times New Roman" w:hAnsi="Calibri" w:cs="Calibri"/>
          <w:spacing w:val="-2"/>
          <w:lang w:eastAsia="en-US"/>
        </w:rPr>
        <w:t>tą</w:t>
      </w:r>
      <w:r w:rsidR="000E6D4E" w:rsidRPr="00BF4CF7">
        <w:rPr>
          <w:rFonts w:ascii="Calibri" w:eastAsia="Times New Roman" w:hAnsi="Calibri" w:cs="Calibri"/>
          <w:spacing w:val="-2"/>
          <w:lang w:eastAsia="en-US"/>
        </w:rPr>
        <w:t xml:space="preserve"> tiekėjų varžymąsi</w:t>
      </w:r>
      <w:r w:rsidR="000E6D4E">
        <w:rPr>
          <w:rFonts w:ascii="Calibri" w:eastAsia="Times New Roman" w:hAnsi="Calibri" w:cs="Calibri"/>
          <w:spacing w:val="-2"/>
          <w:lang w:eastAsia="en-US"/>
        </w:rPr>
        <w:t xml:space="preserve">. </w:t>
      </w:r>
      <w:r w:rsidR="000E6D4E">
        <w:t>Tokiu būdu bus užtikrinamas nuolatinis tiekėjų konkurencingumas dėl pasiūlymo kainos, o taip pat sudaromos prielaidos racionaliam pirkimui skirtų lėšų panaudojimui. Nurodyta pirkimo organizavimo schema užtikrina sąžiningą konkurenciją ir sudaro galimybes dalyvauti pirkime visiems pakankamai pajėgiems rinkos dalyviams.</w:t>
      </w:r>
    </w:p>
    <w:p w14:paraId="372B2F70" w14:textId="5F429ECD" w:rsidR="002E2F83" w:rsidRDefault="002E2F83" w:rsidP="002E2F83">
      <w:pPr>
        <w:pStyle w:val="Betarp"/>
        <w:spacing w:after="120"/>
        <w:ind w:firstLine="567"/>
        <w:contextualSpacing/>
        <w:jc w:val="both"/>
        <w:rPr>
          <w:rFonts w:cstheme="minorHAnsi"/>
        </w:rPr>
      </w:pPr>
      <w:r>
        <w:t xml:space="preserve">2.3. </w:t>
      </w:r>
      <w:r w:rsidR="00E53E12" w:rsidRPr="00DA4CE7">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w:t>
      </w:r>
      <w:r w:rsidR="000E6D4E">
        <w:rPr>
          <w:rFonts w:cstheme="minorHAnsi"/>
        </w:rPr>
        <w:t xml:space="preserve"> standartas, sertifikatas,</w:t>
      </w:r>
      <w:r w:rsidR="00E53E12" w:rsidRPr="00DA4CE7">
        <w:rPr>
          <w:rFonts w:cstheme="minorHAnsi"/>
        </w:rPr>
        <w:t xml:space="preserve"> </w:t>
      </w:r>
      <w:r w:rsidR="00C40B5C">
        <w:rPr>
          <w:rFonts w:cstheme="minorHAnsi"/>
        </w:rPr>
        <w:t xml:space="preserve">medžiagiškumas, </w:t>
      </w:r>
      <w:r w:rsidR="00245655" w:rsidRPr="00DA4CE7">
        <w:rPr>
          <w:rFonts w:cstheme="minorHAnsi"/>
        </w:rPr>
        <w:t xml:space="preserve">turi būti </w:t>
      </w:r>
      <w:r w:rsidR="00AE7624" w:rsidRPr="00DA4CE7">
        <w:rPr>
          <w:rFonts w:cstheme="minorHAnsi"/>
        </w:rPr>
        <w:t xml:space="preserve">laikoma, kad kiekviena tokia nuoroda yra pateikta su žodžiais „arba lygiavertis“. </w:t>
      </w:r>
    </w:p>
    <w:p w14:paraId="5734BACD" w14:textId="77B5A77D" w:rsidR="0083071D" w:rsidRPr="009C6C61" w:rsidRDefault="002E2F83" w:rsidP="009C6C61">
      <w:pPr>
        <w:pStyle w:val="Betarp"/>
        <w:spacing w:after="120"/>
        <w:ind w:firstLine="567"/>
        <w:contextualSpacing/>
        <w:jc w:val="both"/>
        <w:rPr>
          <w:rFonts w:cstheme="minorHAnsi"/>
          <w:color w:val="00B050"/>
        </w:rPr>
      </w:pPr>
      <w:r>
        <w:rPr>
          <w:rFonts w:cstheme="minorHAnsi"/>
        </w:rPr>
        <w:t xml:space="preserve">2.4. </w:t>
      </w:r>
      <w:r w:rsidR="00004521" w:rsidRPr="00DA4CE7">
        <w:rPr>
          <w:rFonts w:cstheme="minorHAnsi"/>
        </w:rPr>
        <w:t>Jeigu apibūdinant pirkimo objektą techninėje specifikacijoje nurodytas standartas</w:t>
      </w:r>
      <w:r w:rsidR="00245655" w:rsidRPr="00DA4CE7">
        <w:rPr>
          <w:rFonts w:cstheme="minorHAnsi"/>
        </w:rPr>
        <w:t xml:space="preserve">, </w:t>
      </w:r>
      <w:r w:rsidR="000E6D4E">
        <w:rPr>
          <w:rFonts w:cstheme="minorHAnsi"/>
        </w:rPr>
        <w:t xml:space="preserve">sertifikatas, </w:t>
      </w:r>
      <w:r w:rsidR="00245655" w:rsidRPr="00DA4CE7">
        <w:rPr>
          <w:rFonts w:cstheme="minorHAnsi"/>
          <w:color w:val="000000"/>
        </w:rPr>
        <w:t>techninis liudijimas ar bendrosios techninės specifikacijos</w:t>
      </w:r>
      <w:r w:rsidR="00046522" w:rsidRPr="00DA4CE7">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A4CE7">
        <w:rPr>
          <w:rFonts w:cstheme="minorHAnsi"/>
          <w:color w:val="000000"/>
        </w:rPr>
        <w:t xml:space="preserve">, </w:t>
      </w:r>
      <w:r w:rsidR="00245655" w:rsidRPr="00DA4CE7">
        <w:rPr>
          <w:rFonts w:cstheme="minorHAnsi"/>
        </w:rPr>
        <w:t xml:space="preserve">turi būti laikoma, kad kiekviena tokia nuoroda yra pateikta su žodžiais „arba lygiavertis“. </w:t>
      </w:r>
    </w:p>
    <w:p w14:paraId="7B478B03" w14:textId="61CA0F5A" w:rsidR="00D22226" w:rsidRPr="00DA4CE7" w:rsidRDefault="00202323" w:rsidP="00202323">
      <w:pPr>
        <w:pStyle w:val="Antrat1"/>
        <w:spacing w:line="20" w:lineRule="atLeast"/>
        <w:contextualSpacing/>
        <w:rPr>
          <w:rFonts w:asciiTheme="minorHAnsi" w:hAnsiTheme="minorHAnsi" w:cstheme="minorHAnsi"/>
        </w:rPr>
      </w:pPr>
      <w:bookmarkStart w:id="6" w:name="_Toc219205453"/>
      <w:r w:rsidRPr="00DA4CE7">
        <w:rPr>
          <w:rFonts w:asciiTheme="minorHAnsi" w:hAnsiTheme="minorHAnsi" w:cstheme="minorHAnsi"/>
        </w:rPr>
        <w:t>3.</w:t>
      </w:r>
      <w:r w:rsidR="00D24970" w:rsidRPr="00DA4CE7">
        <w:rPr>
          <w:rFonts w:asciiTheme="minorHAnsi" w:hAnsiTheme="minorHAnsi" w:cstheme="minorHAnsi"/>
        </w:rPr>
        <w:t xml:space="preserve"> </w:t>
      </w:r>
      <w:bookmarkStart w:id="7" w:name="_Ref39427921"/>
      <w:bookmarkStart w:id="8" w:name="_Ref39427927"/>
      <w:bookmarkStart w:id="9" w:name="_Ref39740354"/>
      <w:r w:rsidR="00D22226" w:rsidRPr="00DA4CE7">
        <w:rPr>
          <w:rFonts w:asciiTheme="minorHAnsi" w:hAnsiTheme="minorHAnsi" w:cstheme="minorHAnsi"/>
        </w:rPr>
        <w:t>Susitikimai su tiekėjais</w:t>
      </w:r>
      <w:bookmarkEnd w:id="7"/>
      <w:bookmarkEnd w:id="8"/>
      <w:r w:rsidR="003B6924" w:rsidRPr="00DA4CE7">
        <w:rPr>
          <w:rFonts w:asciiTheme="minorHAnsi" w:hAnsiTheme="minorHAnsi" w:cstheme="minorHAnsi"/>
        </w:rPr>
        <w:t xml:space="preserve"> ir objekto apžiūra</w:t>
      </w:r>
      <w:bookmarkEnd w:id="6"/>
      <w:bookmarkEnd w:id="9"/>
    </w:p>
    <w:p w14:paraId="77721448" w14:textId="77777777" w:rsidR="002E2F83" w:rsidRDefault="00862DB8" w:rsidP="002E2F83">
      <w:pPr>
        <w:pStyle w:val="Sraopastraipa"/>
        <w:spacing w:after="0"/>
        <w:ind w:left="0" w:firstLine="567"/>
        <w:jc w:val="both"/>
        <w:rPr>
          <w:rFonts w:cstheme="minorHAnsi"/>
        </w:rPr>
      </w:pPr>
      <w:r w:rsidRPr="00DA4CE7">
        <w:rPr>
          <w:rFonts w:cstheme="minorHAnsi"/>
          <w:iCs/>
        </w:rPr>
        <w:t>3.1.</w:t>
      </w:r>
      <w:r w:rsidRPr="00DA4CE7">
        <w:rPr>
          <w:rFonts w:cstheme="minorHAnsi"/>
          <w:i/>
          <w:color w:val="FF0000"/>
        </w:rPr>
        <w:t xml:space="preserve"> </w:t>
      </w:r>
      <w:r w:rsidR="00B176FD" w:rsidRPr="00DA4CE7">
        <w:rPr>
          <w:rFonts w:cstheme="minorHAnsi"/>
        </w:rPr>
        <w:t xml:space="preserve">Perkančioji organizacija nerengs susitikimo su tiekėjais dėl pirkimo </w:t>
      </w:r>
      <w:r w:rsidR="004257A5" w:rsidRPr="00DA4CE7">
        <w:rPr>
          <w:rFonts w:cstheme="minorHAnsi"/>
        </w:rPr>
        <w:t>sąlyg</w:t>
      </w:r>
      <w:r w:rsidR="00B176FD" w:rsidRPr="00DA4CE7">
        <w:rPr>
          <w:rFonts w:cstheme="minorHAnsi"/>
        </w:rPr>
        <w:t>ų</w:t>
      </w:r>
      <w:r w:rsidR="00946722" w:rsidRPr="00DA4CE7">
        <w:rPr>
          <w:rFonts w:cstheme="minorHAnsi"/>
        </w:rPr>
        <w:t xml:space="preserve"> paaiškinimo</w:t>
      </w:r>
      <w:r w:rsidR="00B176FD" w:rsidRPr="00DA4CE7">
        <w:rPr>
          <w:rFonts w:cstheme="minorHAnsi"/>
        </w:rPr>
        <w:t>.</w:t>
      </w:r>
    </w:p>
    <w:p w14:paraId="24A7FE06" w14:textId="4F19FA80" w:rsidR="00BE0587" w:rsidRPr="002E2F83" w:rsidRDefault="002E2F83" w:rsidP="002E2F83">
      <w:pPr>
        <w:pStyle w:val="Sraopastraipa"/>
        <w:spacing w:after="0"/>
        <w:ind w:left="0" w:firstLine="567"/>
        <w:jc w:val="both"/>
        <w:rPr>
          <w:rFonts w:cstheme="minorHAnsi"/>
          <w:i/>
          <w:color w:val="FF0000"/>
        </w:rPr>
      </w:pPr>
      <w:r>
        <w:rPr>
          <w:rFonts w:cstheme="minorHAnsi"/>
        </w:rPr>
        <w:t xml:space="preserve">3.2. </w:t>
      </w:r>
      <w:r w:rsidR="00BE0587" w:rsidRPr="002E2F83">
        <w:rPr>
          <w:rFonts w:eastAsiaTheme="minorHAnsi" w:cstheme="minorHAnsi"/>
          <w:lang w:eastAsia="en-US"/>
        </w:rPr>
        <w:t>P</w:t>
      </w:r>
      <w:r w:rsidR="00BE0587" w:rsidRPr="002E2F83">
        <w:rPr>
          <w:rFonts w:cstheme="minorHAnsi"/>
        </w:rPr>
        <w:t>erkančioji organizacija nerengs objekto apžiūros.</w:t>
      </w:r>
    </w:p>
    <w:p w14:paraId="6443D2FF" w14:textId="040A41C9" w:rsidR="00C94B9F" w:rsidRPr="00DA4CE7"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9205454"/>
      <w:r w:rsidRPr="00DA4CE7">
        <w:rPr>
          <w:rFonts w:asciiTheme="minorHAnsi" w:hAnsiTheme="minorHAnsi" w:cstheme="minorHAnsi"/>
        </w:rPr>
        <w:t xml:space="preserve">4. </w:t>
      </w:r>
      <w:r w:rsidR="00173ACB" w:rsidRPr="00DA4CE7">
        <w:rPr>
          <w:rFonts w:asciiTheme="minorHAnsi" w:hAnsiTheme="minorHAnsi" w:cstheme="minorHAnsi"/>
        </w:rPr>
        <w:t>Tiekėjų pašalinimo pagrindai</w:t>
      </w:r>
      <w:bookmarkEnd w:id="10"/>
      <w:bookmarkEnd w:id="11"/>
      <w:bookmarkEnd w:id="12"/>
      <w:r w:rsidR="00975F1F" w:rsidRPr="00DA4CE7">
        <w:rPr>
          <w:rFonts w:asciiTheme="minorHAnsi" w:hAnsiTheme="minorHAnsi" w:cstheme="minorHAnsi"/>
        </w:rPr>
        <w:t xml:space="preserve"> ir kvalifikacijos reikalavimai</w:t>
      </w:r>
      <w:bookmarkEnd w:id="13"/>
    </w:p>
    <w:p w14:paraId="23B058CE" w14:textId="2B4BD5DB" w:rsidR="002C5249" w:rsidRPr="00DA4CE7" w:rsidRDefault="009D2F13" w:rsidP="127DD6E8">
      <w:pPr>
        <w:pStyle w:val="Sraopastraipa"/>
        <w:spacing w:after="120" w:line="20" w:lineRule="atLeast"/>
        <w:ind w:left="0" w:firstLine="567"/>
        <w:jc w:val="both"/>
        <w:rPr>
          <w:rFonts w:cstheme="minorHAnsi"/>
        </w:rPr>
      </w:pPr>
      <w:r w:rsidRPr="00DA4CE7">
        <w:rPr>
          <w:rFonts w:cstheme="minorHAnsi"/>
        </w:rPr>
        <w:t xml:space="preserve">4.1. </w:t>
      </w:r>
      <w:r w:rsidR="002C5249" w:rsidRPr="00DA4CE7">
        <w:rPr>
          <w:rFonts w:cstheme="minorHAnsi"/>
        </w:rPr>
        <w:t>Reikalavimai dėl tiekėjo ir</w:t>
      </w:r>
      <w:bookmarkStart w:id="14" w:name="_Hlk41039660"/>
      <w:r w:rsidR="00942379" w:rsidRPr="00DA4CE7">
        <w:rPr>
          <w:rFonts w:cstheme="minorHAnsi"/>
        </w:rPr>
        <w:t xml:space="preserve"> </w:t>
      </w:r>
      <w:r w:rsidR="002C5249" w:rsidRPr="00DA4CE7">
        <w:rPr>
          <w:rFonts w:cstheme="minorHAnsi"/>
        </w:rPr>
        <w:t>subtiekėjų</w:t>
      </w:r>
      <w:r w:rsidR="00942379" w:rsidRPr="00DA4CE7">
        <w:rPr>
          <w:rFonts w:cstheme="minorHAnsi"/>
        </w:rPr>
        <w:t xml:space="preserve"> (jei taikoma)</w:t>
      </w:r>
      <w:r w:rsidR="00953F2B" w:rsidRPr="00DA4CE7">
        <w:rPr>
          <w:rFonts w:cstheme="minorHAnsi"/>
        </w:rPr>
        <w:t xml:space="preserve">, </w:t>
      </w:r>
      <w:r w:rsidR="007F34C7" w:rsidRPr="00DA4CE7">
        <w:rPr>
          <w:rFonts w:cstheme="minorHAnsi"/>
        </w:rPr>
        <w:t>ūkio subjektų, kurių pajėgumais tiekėjas remiasi,</w:t>
      </w:r>
      <w:r w:rsidR="002C5249" w:rsidRPr="00DA4CE7">
        <w:rPr>
          <w:rFonts w:cstheme="minorHAnsi"/>
        </w:rPr>
        <w:t xml:space="preserve"> </w:t>
      </w:r>
      <w:bookmarkEnd w:id="14"/>
      <w:r w:rsidR="002C5249" w:rsidRPr="00DA4CE7">
        <w:rPr>
          <w:rFonts w:cstheme="minorHAnsi"/>
        </w:rPr>
        <w:t xml:space="preserve">pašalinimo pagrindų nebuvimo bei jų nebuvimą patvirtinantys dokumentai nurodyti </w:t>
      </w:r>
      <w:r w:rsidR="006A737F" w:rsidRPr="00DA4CE7">
        <w:rPr>
          <w:rFonts w:cstheme="minorHAnsi"/>
        </w:rPr>
        <w:t xml:space="preserve">specialiųjų </w:t>
      </w:r>
      <w:r w:rsidR="006A737F" w:rsidRPr="00DA4CE7">
        <w:rPr>
          <w:rFonts w:eastAsia="Calibri" w:cstheme="minorHAnsi"/>
        </w:rPr>
        <w:t>p</w:t>
      </w:r>
      <w:r w:rsidR="00551FA7" w:rsidRPr="00DA4CE7">
        <w:rPr>
          <w:rFonts w:eastAsia="Calibri" w:cstheme="minorHAnsi"/>
        </w:rPr>
        <w:t xml:space="preserve">irkimo </w:t>
      </w:r>
      <w:r w:rsidR="006773B6" w:rsidRPr="00A259C2">
        <w:rPr>
          <w:rFonts w:eastAsia="Calibri" w:cstheme="minorHAnsi"/>
        </w:rPr>
        <w:t xml:space="preserve">sąlygų </w:t>
      </w:r>
      <w:r w:rsidR="002074C9" w:rsidRPr="00A259C2">
        <w:rPr>
          <w:rFonts w:cstheme="minorHAnsi"/>
        </w:rPr>
        <w:t>3</w:t>
      </w:r>
      <w:r w:rsidR="00984B02" w:rsidRPr="00A259C2">
        <w:rPr>
          <w:rFonts w:cstheme="minorHAnsi"/>
        </w:rPr>
        <w:t xml:space="preserve">  </w:t>
      </w:r>
      <w:r w:rsidR="006773B6" w:rsidRPr="00DA4CE7">
        <w:rPr>
          <w:rFonts w:eastAsia="Calibri" w:cstheme="minorHAnsi"/>
        </w:rPr>
        <w:t>priede</w:t>
      </w:r>
      <w:r w:rsidR="002C5249" w:rsidRPr="00DA4CE7">
        <w:rPr>
          <w:rFonts w:cstheme="minorHAnsi"/>
        </w:rPr>
        <w:t xml:space="preserve">. </w:t>
      </w:r>
    </w:p>
    <w:p w14:paraId="34E32D48" w14:textId="0A7694D8" w:rsidR="007B6F6D" w:rsidRPr="002074C9" w:rsidRDefault="00970624" w:rsidP="00970624">
      <w:pPr>
        <w:pStyle w:val="Sraopastraipa"/>
        <w:tabs>
          <w:tab w:val="left" w:pos="851"/>
        </w:tabs>
        <w:spacing w:after="0" w:line="20" w:lineRule="atLeast"/>
        <w:ind w:left="0" w:firstLine="567"/>
        <w:jc w:val="both"/>
        <w:rPr>
          <w:rFonts w:cstheme="minorHAnsi"/>
          <w:highlight w:val="yellow"/>
        </w:rPr>
      </w:pPr>
      <w:r w:rsidRPr="00DA4CE7">
        <w:rPr>
          <w:rFonts w:cstheme="minorHAnsi"/>
        </w:rPr>
        <w:t>4.2.</w:t>
      </w:r>
      <w:r w:rsidR="00A6625B" w:rsidRPr="002074C9">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2074C9">
        <w:rPr>
          <w:rFonts w:cstheme="minorHAnsi"/>
        </w:rPr>
        <w:t>specialiųjų p</w:t>
      </w:r>
      <w:r w:rsidR="00551FA7" w:rsidRPr="002074C9">
        <w:rPr>
          <w:rFonts w:cstheme="minorHAnsi"/>
        </w:rPr>
        <w:t xml:space="preserve">irkimo </w:t>
      </w:r>
      <w:r w:rsidR="00A6625B" w:rsidRPr="002074C9">
        <w:rPr>
          <w:rFonts w:cstheme="minorHAnsi"/>
        </w:rPr>
        <w:t xml:space="preserve">sąlygų </w:t>
      </w:r>
      <w:r w:rsidR="002074C9" w:rsidRPr="002074C9">
        <w:rPr>
          <w:rFonts w:cstheme="minorHAnsi"/>
        </w:rPr>
        <w:t>4</w:t>
      </w:r>
      <w:r w:rsidR="00A6625B" w:rsidRPr="002074C9">
        <w:rPr>
          <w:rFonts w:cstheme="minorHAnsi"/>
        </w:rPr>
        <w:t xml:space="preserve"> priede. </w:t>
      </w:r>
    </w:p>
    <w:p w14:paraId="69D62E2B" w14:textId="290A5491" w:rsidR="00A000BE" w:rsidRPr="00DA4CE7" w:rsidRDefault="00D24970" w:rsidP="0037632B">
      <w:pPr>
        <w:pStyle w:val="Antrat1"/>
        <w:tabs>
          <w:tab w:val="left" w:pos="567"/>
        </w:tabs>
        <w:spacing w:after="0"/>
        <w:contextualSpacing/>
        <w:jc w:val="both"/>
        <w:rPr>
          <w:rFonts w:asciiTheme="minorHAnsi" w:hAnsiTheme="minorHAnsi" w:cstheme="minorHAnsi"/>
        </w:rPr>
      </w:pPr>
      <w:bookmarkStart w:id="15" w:name="_Toc219205455"/>
      <w:r w:rsidRPr="00DA4CE7">
        <w:rPr>
          <w:rFonts w:asciiTheme="minorHAnsi" w:hAnsiTheme="minorHAnsi" w:cstheme="minorHAnsi"/>
        </w:rPr>
        <w:t>5</w:t>
      </w:r>
      <w:r w:rsidR="001E3D5A" w:rsidRPr="00DA4CE7">
        <w:rPr>
          <w:rFonts w:asciiTheme="minorHAnsi" w:hAnsiTheme="minorHAnsi" w:cstheme="minorHAnsi"/>
        </w:rPr>
        <w:t>.</w:t>
      </w:r>
      <w:r w:rsidR="002074C9">
        <w:rPr>
          <w:rFonts w:asciiTheme="minorHAnsi" w:hAnsiTheme="minorHAnsi" w:cstheme="minorHAnsi"/>
        </w:rPr>
        <w:t xml:space="preserve"> </w:t>
      </w:r>
      <w:r w:rsidR="009743D3" w:rsidRPr="00DA4CE7">
        <w:rPr>
          <w:rFonts w:asciiTheme="minorHAnsi" w:hAnsiTheme="minorHAnsi" w:cstheme="minorHAnsi"/>
        </w:rPr>
        <w:t>Reikalavimai, susiję su nacionaliniu saugumu</w:t>
      </w:r>
      <w:bookmarkEnd w:id="15"/>
      <w:r w:rsidR="009743D3" w:rsidRPr="00DA4CE7">
        <w:rPr>
          <w:rFonts w:asciiTheme="minorHAnsi" w:hAnsiTheme="minorHAnsi" w:cstheme="minorHAnsi"/>
        </w:rPr>
        <w:t xml:space="preserve"> </w:t>
      </w:r>
    </w:p>
    <w:p w14:paraId="01914853" w14:textId="77777777" w:rsidR="002074C9" w:rsidRDefault="002074C9" w:rsidP="007872CB">
      <w:pPr>
        <w:spacing w:after="0" w:line="240" w:lineRule="auto"/>
        <w:ind w:firstLine="567"/>
        <w:jc w:val="both"/>
        <w:rPr>
          <w:rFonts w:cstheme="minorHAnsi"/>
          <w:color w:val="000000" w:themeColor="text1"/>
        </w:rPr>
      </w:pPr>
    </w:p>
    <w:p w14:paraId="2FC7443C" w14:textId="349EC1C2" w:rsidR="00DF3DDF" w:rsidRPr="00DA4CE7" w:rsidRDefault="00D24970" w:rsidP="007872CB">
      <w:pPr>
        <w:spacing w:after="0" w:line="240" w:lineRule="auto"/>
        <w:ind w:firstLine="567"/>
        <w:jc w:val="both"/>
        <w:rPr>
          <w:rFonts w:cstheme="minorHAnsi"/>
          <w:color w:val="000000" w:themeColor="text1"/>
        </w:rPr>
      </w:pPr>
      <w:r w:rsidRPr="00DA4CE7">
        <w:rPr>
          <w:rFonts w:cstheme="minorHAnsi"/>
          <w:color w:val="000000" w:themeColor="text1"/>
        </w:rPr>
        <w:t>5</w:t>
      </w:r>
      <w:r w:rsidR="0037632B" w:rsidRPr="00DA4CE7">
        <w:rPr>
          <w:rFonts w:cstheme="minorHAnsi"/>
          <w:color w:val="000000" w:themeColor="text1"/>
        </w:rPr>
        <w:t xml:space="preserve">.1. </w:t>
      </w:r>
      <w:r w:rsidR="00DF3DDF" w:rsidRPr="00DA4CE7">
        <w:rPr>
          <w:rFonts w:cstheme="minorHAnsi"/>
          <w:color w:val="000000" w:themeColor="text1"/>
        </w:rPr>
        <w:t xml:space="preserve">Pirkimui taikomos Reglamento nuostatos. </w:t>
      </w:r>
      <w:r w:rsidR="00FD6EE2" w:rsidRPr="00DA4CE7">
        <w:rPr>
          <w:rFonts w:cstheme="minorHAnsi"/>
          <w:color w:val="000000" w:themeColor="text1"/>
        </w:rPr>
        <w:t xml:space="preserve">Kartu su </w:t>
      </w:r>
      <w:r w:rsidR="00E3566E" w:rsidRPr="00DA4CE7">
        <w:rPr>
          <w:rFonts w:cstheme="minorHAnsi"/>
          <w:color w:val="000000" w:themeColor="text1"/>
        </w:rPr>
        <w:t>p</w:t>
      </w:r>
      <w:r w:rsidR="00FD6EE2" w:rsidRPr="00DA4CE7">
        <w:rPr>
          <w:rFonts w:cstheme="minorHAnsi"/>
          <w:color w:val="000000" w:themeColor="text1"/>
        </w:rPr>
        <w:t>asiūlymu tiekėjas turi pateikti</w:t>
      </w:r>
      <w:r w:rsidR="00B96756" w:rsidRPr="00DA4CE7">
        <w:rPr>
          <w:rFonts w:cstheme="minorHAnsi"/>
          <w:color w:val="000000" w:themeColor="text1"/>
        </w:rPr>
        <w:t xml:space="preserve"> </w:t>
      </w:r>
      <w:r w:rsidR="00B24708" w:rsidRPr="00DA4CE7">
        <w:rPr>
          <w:rFonts w:cstheme="minorHAnsi"/>
          <w:color w:val="000000" w:themeColor="text1"/>
        </w:rPr>
        <w:t xml:space="preserve">užpildytą </w:t>
      </w:r>
      <w:r w:rsidR="0063163D" w:rsidRPr="00DA4CE7">
        <w:rPr>
          <w:rFonts w:cstheme="minorHAnsi"/>
          <w:color w:val="000000" w:themeColor="text1"/>
        </w:rPr>
        <w:t>deklaracij</w:t>
      </w:r>
      <w:r w:rsidR="00FD6EE2" w:rsidRPr="00DA4CE7">
        <w:rPr>
          <w:rFonts w:cstheme="minorHAnsi"/>
          <w:color w:val="000000" w:themeColor="text1"/>
        </w:rPr>
        <w:t>ą</w:t>
      </w:r>
      <w:r w:rsidR="0063163D" w:rsidRPr="00DA4CE7">
        <w:rPr>
          <w:rFonts w:cstheme="minorHAnsi"/>
          <w:color w:val="000000" w:themeColor="text1"/>
        </w:rPr>
        <w:t xml:space="preserve"> </w:t>
      </w:r>
      <w:r w:rsidR="00FD6EE2" w:rsidRPr="00DA4CE7">
        <w:rPr>
          <w:rFonts w:cstheme="minorHAnsi"/>
          <w:color w:val="000000" w:themeColor="text1"/>
        </w:rPr>
        <w:t xml:space="preserve">dėl </w:t>
      </w:r>
      <w:r w:rsidR="0078453C" w:rsidRPr="00DA4CE7">
        <w:rPr>
          <w:rFonts w:cstheme="minorHAnsi"/>
          <w:color w:val="000000" w:themeColor="text1"/>
        </w:rPr>
        <w:t>(ne)atitikties Reglamento nuostatoms</w:t>
      </w:r>
      <w:r w:rsidR="0063163D" w:rsidRPr="00DA4CE7">
        <w:rPr>
          <w:rFonts w:cstheme="minorHAnsi"/>
          <w:color w:val="000000" w:themeColor="text1"/>
        </w:rPr>
        <w:t xml:space="preserve">, kuri pateikta </w:t>
      </w:r>
      <w:r w:rsidR="006A737F" w:rsidRPr="00DA4CE7">
        <w:rPr>
          <w:rFonts w:cstheme="minorHAnsi"/>
          <w:color w:val="000000" w:themeColor="text1"/>
        </w:rPr>
        <w:t>specialiųjų p</w:t>
      </w:r>
      <w:r w:rsidR="00551FA7" w:rsidRPr="00DA4CE7">
        <w:rPr>
          <w:rFonts w:cstheme="minorHAnsi"/>
          <w:color w:val="000000" w:themeColor="text1"/>
        </w:rPr>
        <w:t xml:space="preserve">irkimo </w:t>
      </w:r>
      <w:r w:rsidR="0063163D" w:rsidRPr="00DA4CE7">
        <w:rPr>
          <w:rFonts w:cstheme="minorHAnsi"/>
          <w:color w:val="000000" w:themeColor="text1"/>
        </w:rPr>
        <w:t>sąlygų</w:t>
      </w:r>
      <w:r w:rsidR="002074C9">
        <w:rPr>
          <w:rFonts w:cstheme="minorHAnsi"/>
          <w:color w:val="000000" w:themeColor="text1"/>
        </w:rPr>
        <w:t xml:space="preserve"> 8</w:t>
      </w:r>
      <w:r w:rsidR="007A15EC" w:rsidRPr="00DA4CE7">
        <w:rPr>
          <w:rFonts w:cstheme="minorHAnsi"/>
          <w:color w:val="000000" w:themeColor="text1"/>
        </w:rPr>
        <w:t xml:space="preserve"> priede</w:t>
      </w:r>
      <w:r w:rsidR="00B24708" w:rsidRPr="00DA4CE7">
        <w:rPr>
          <w:rFonts w:cstheme="minorHAnsi"/>
          <w:color w:val="000000" w:themeColor="text1"/>
        </w:rPr>
        <w:t>.</w:t>
      </w:r>
      <w:r w:rsidR="00B852B7" w:rsidRPr="00DA4CE7">
        <w:rPr>
          <w:rFonts w:cstheme="minorHAnsi"/>
          <w:color w:val="000000" w:themeColor="text1"/>
        </w:rPr>
        <w:t xml:space="preserve"> Kilus abejonių dėl </w:t>
      </w:r>
      <w:r w:rsidR="007349E0" w:rsidRPr="00DA4CE7">
        <w:rPr>
          <w:rFonts w:cstheme="minorHAnsi"/>
          <w:color w:val="000000" w:themeColor="text1"/>
        </w:rPr>
        <w:t>tiekėjo (ne)atitikties Reglamento nuostatoms</w:t>
      </w:r>
      <w:r w:rsidR="0012639E" w:rsidRPr="00DA4CE7">
        <w:rPr>
          <w:rFonts w:cstheme="minorHAnsi"/>
          <w:color w:val="000000" w:themeColor="text1"/>
        </w:rPr>
        <w:t xml:space="preserve">, perkančioji organizacija </w:t>
      </w:r>
      <w:r w:rsidR="006D5E06" w:rsidRPr="00DA4CE7">
        <w:rPr>
          <w:rFonts w:cstheme="minorHAnsi"/>
          <w:color w:val="000000" w:themeColor="text1"/>
        </w:rPr>
        <w:t xml:space="preserve">iš galimo laimėtojo </w:t>
      </w:r>
      <w:r w:rsidR="0012639E" w:rsidRPr="00DA4CE7">
        <w:rPr>
          <w:rFonts w:cstheme="minorHAnsi"/>
          <w:color w:val="000000" w:themeColor="text1"/>
        </w:rPr>
        <w:t xml:space="preserve">prašys pateikti </w:t>
      </w:r>
      <w:r w:rsidR="007349E0" w:rsidRPr="00DA4CE7">
        <w:rPr>
          <w:rFonts w:cstheme="minorHAnsi"/>
          <w:color w:val="000000" w:themeColor="text1"/>
        </w:rPr>
        <w:t>dokumentus, įrodančius deklaracijoje pateiktų duomenų teisingumą.</w:t>
      </w:r>
    </w:p>
    <w:p w14:paraId="05E7CB20" w14:textId="294B38D3" w:rsidR="002A637A" w:rsidRPr="00DA4CE7" w:rsidRDefault="00D24970" w:rsidP="007872CB">
      <w:pPr>
        <w:spacing w:after="0" w:line="240" w:lineRule="auto"/>
        <w:ind w:firstLine="567"/>
        <w:jc w:val="both"/>
        <w:rPr>
          <w:rFonts w:cstheme="minorHAnsi"/>
          <w:color w:val="000000" w:themeColor="text1"/>
        </w:rPr>
      </w:pPr>
      <w:r w:rsidRPr="00DA4CE7">
        <w:rPr>
          <w:rFonts w:cstheme="minorHAnsi"/>
          <w:color w:val="000000" w:themeColor="text1"/>
        </w:rPr>
        <w:t>5</w:t>
      </w:r>
      <w:r w:rsidR="002A637A" w:rsidRPr="00DA4CE7">
        <w:rPr>
          <w:rFonts w:cstheme="minorHAnsi"/>
          <w:color w:val="000000" w:themeColor="text1"/>
        </w:rPr>
        <w:t xml:space="preserve">.2. </w:t>
      </w:r>
      <w:r w:rsidR="00CF14EB" w:rsidRPr="00DA4CE7">
        <w:rPr>
          <w:rFonts w:cstheme="minorHAnsi"/>
          <w:color w:val="000000" w:themeColor="text1"/>
        </w:rPr>
        <w:t>Perkanči</w:t>
      </w:r>
      <w:r w:rsidR="00C727CF" w:rsidRPr="00DA4CE7">
        <w:rPr>
          <w:rFonts w:cstheme="minorHAnsi"/>
          <w:color w:val="000000" w:themeColor="text1"/>
        </w:rPr>
        <w:t xml:space="preserve">oji </w:t>
      </w:r>
      <w:r w:rsidR="00CF14EB" w:rsidRPr="00DA4CE7">
        <w:rPr>
          <w:rFonts w:cstheme="minorHAnsi"/>
          <w:color w:val="000000" w:themeColor="text1"/>
        </w:rPr>
        <w:t>organizacija nustačius</w:t>
      </w:r>
      <w:r w:rsidR="00C727CF" w:rsidRPr="00DA4CE7">
        <w:rPr>
          <w:rFonts w:cstheme="minorHAnsi"/>
          <w:color w:val="000000" w:themeColor="text1"/>
        </w:rPr>
        <w:t>i</w:t>
      </w:r>
      <w:r w:rsidR="00CF14EB" w:rsidRPr="00DA4CE7">
        <w:rPr>
          <w:rFonts w:cstheme="minorHAnsi"/>
          <w:color w:val="000000" w:themeColor="text1"/>
        </w:rPr>
        <w:t xml:space="preserve">, kad tiekėjo pasitelktas subtiekėjas </w:t>
      </w:r>
      <w:r w:rsidR="009763B1" w:rsidRPr="00DA4CE7">
        <w:rPr>
          <w:rFonts w:cstheme="minorHAnsi"/>
          <w:color w:val="000000" w:themeColor="text1"/>
        </w:rPr>
        <w:t xml:space="preserve">ar ūkio subjektas, kurio pajėgumais remiamasi, </w:t>
      </w:r>
      <w:r w:rsidR="00BA05C9" w:rsidRPr="00DA4CE7">
        <w:rPr>
          <w:rFonts w:cstheme="minorHAnsi"/>
          <w:color w:val="000000" w:themeColor="text1"/>
        </w:rPr>
        <w:t>tenkin</w:t>
      </w:r>
      <w:r w:rsidR="00CF14EB" w:rsidRPr="00DA4CE7">
        <w:rPr>
          <w:rFonts w:cstheme="minorHAnsi"/>
          <w:color w:val="000000" w:themeColor="text1"/>
        </w:rPr>
        <w:t xml:space="preserve">a </w:t>
      </w:r>
      <w:r w:rsidR="00DA1B9B" w:rsidRPr="00DA4CE7">
        <w:rPr>
          <w:rFonts w:cstheme="minorHAnsi"/>
          <w:color w:val="000000" w:themeColor="text1"/>
        </w:rPr>
        <w:t xml:space="preserve">Reglamento </w:t>
      </w:r>
      <w:r w:rsidR="00A4619E" w:rsidRPr="00DA4CE7">
        <w:rPr>
          <w:rFonts w:cstheme="minorHAnsi"/>
          <w:color w:val="000000" w:themeColor="text1"/>
        </w:rPr>
        <w:t xml:space="preserve">5 k straipsnyje </w:t>
      </w:r>
      <w:r w:rsidR="00A109FD" w:rsidRPr="00DA4CE7">
        <w:rPr>
          <w:rFonts w:cstheme="minorHAnsi"/>
          <w:color w:val="000000" w:themeColor="text1"/>
        </w:rPr>
        <w:t xml:space="preserve">nustatytus </w:t>
      </w:r>
      <w:r w:rsidR="00BA05C9" w:rsidRPr="00DA4CE7">
        <w:rPr>
          <w:rFonts w:cstheme="minorHAnsi"/>
          <w:color w:val="000000" w:themeColor="text1"/>
        </w:rPr>
        <w:t>ribojimus</w:t>
      </w:r>
      <w:r w:rsidR="00A109FD" w:rsidRPr="00DA4CE7">
        <w:rPr>
          <w:rFonts w:cstheme="minorHAnsi"/>
          <w:color w:val="000000" w:themeColor="text1"/>
        </w:rPr>
        <w:t xml:space="preserve">, </w:t>
      </w:r>
      <w:r w:rsidR="00BA05C9" w:rsidRPr="00DA4CE7">
        <w:rPr>
          <w:rFonts w:cstheme="minorHAnsi"/>
          <w:color w:val="000000" w:themeColor="text1"/>
        </w:rPr>
        <w:t>reikalaus tiekėjo</w:t>
      </w:r>
      <w:r w:rsidR="00A109FD" w:rsidRPr="00DA4CE7">
        <w:rPr>
          <w:rFonts w:cstheme="minorHAnsi"/>
          <w:color w:val="000000" w:themeColor="text1"/>
        </w:rPr>
        <w:t xml:space="preserve"> juos pakeisti kitais, </w:t>
      </w:r>
      <w:r w:rsidR="00B42273" w:rsidRPr="00DA4CE7">
        <w:rPr>
          <w:rFonts w:cstheme="minorHAnsi"/>
          <w:color w:val="000000" w:themeColor="text1"/>
        </w:rPr>
        <w:t>p</w:t>
      </w:r>
      <w:r w:rsidR="00A109FD" w:rsidRPr="00DA4CE7">
        <w:rPr>
          <w:rFonts w:cstheme="minorHAnsi"/>
          <w:color w:val="000000" w:themeColor="text1"/>
        </w:rPr>
        <w:t>irkimo sąlygų reikalavimus atitinkančiais</w:t>
      </w:r>
      <w:r w:rsidR="00BA05C9" w:rsidRPr="00DA4CE7">
        <w:rPr>
          <w:rFonts w:cstheme="minorHAnsi"/>
          <w:color w:val="000000" w:themeColor="text1"/>
        </w:rPr>
        <w:t>,</w:t>
      </w:r>
      <w:r w:rsidR="00A109FD" w:rsidRPr="00DA4CE7">
        <w:rPr>
          <w:rFonts w:cstheme="minorHAnsi"/>
          <w:color w:val="000000" w:themeColor="text1"/>
        </w:rPr>
        <w:t xml:space="preserve"> subjektais. </w:t>
      </w:r>
    </w:p>
    <w:p w14:paraId="4BEDE7AF" w14:textId="457E0FAE" w:rsidR="00AF62E6" w:rsidRPr="00DA4CE7"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219205456"/>
      <w:r w:rsidRPr="00DA4CE7">
        <w:rPr>
          <w:rFonts w:asciiTheme="minorHAnsi" w:hAnsiTheme="minorHAnsi" w:cstheme="minorHAnsi"/>
        </w:rPr>
        <w:lastRenderedPageBreak/>
        <w:t>6</w:t>
      </w:r>
      <w:r w:rsidR="0005396D" w:rsidRPr="00DA4CE7">
        <w:rPr>
          <w:rFonts w:asciiTheme="minorHAnsi" w:hAnsiTheme="minorHAnsi" w:cstheme="minorHAnsi"/>
        </w:rPr>
        <w:t xml:space="preserve">. </w:t>
      </w:r>
      <w:r w:rsidR="00220588" w:rsidRPr="00DA4CE7">
        <w:rPr>
          <w:rFonts w:asciiTheme="minorHAnsi" w:hAnsiTheme="minorHAnsi" w:cstheme="minorHAnsi"/>
        </w:rPr>
        <w:t>Specialieji r</w:t>
      </w:r>
      <w:r w:rsidR="00DF58E2" w:rsidRPr="00DA4CE7">
        <w:rPr>
          <w:rFonts w:asciiTheme="minorHAnsi" w:hAnsiTheme="minorHAnsi" w:cstheme="minorHAnsi"/>
        </w:rPr>
        <w:t>eikalavimai pasiūlymų rengimui ir pateikimui</w:t>
      </w:r>
      <w:bookmarkEnd w:id="16"/>
      <w:bookmarkEnd w:id="17"/>
      <w:bookmarkEnd w:id="18"/>
    </w:p>
    <w:p w14:paraId="336E3274" w14:textId="704E725C" w:rsidR="007B681D" w:rsidRPr="007B681D" w:rsidRDefault="007B681D" w:rsidP="007B681D">
      <w:pPr>
        <w:pStyle w:val="Sraopastraipa"/>
        <w:spacing w:after="0" w:line="240" w:lineRule="auto"/>
        <w:ind w:left="567"/>
        <w:jc w:val="both"/>
        <w:rPr>
          <w:rFonts w:cstheme="minorHAnsi"/>
          <w:u w:val="single"/>
        </w:rPr>
      </w:pPr>
      <w:r w:rsidRPr="007B681D">
        <w:rPr>
          <w:rFonts w:cstheme="minorHAnsi"/>
          <w:u w:val="single"/>
        </w:rPr>
        <w:t>6.1. Tiekėjo pasiūlymą sudaro CVP IS pateikiamų ir žemiau nurodytų dokumentų visuma:</w:t>
      </w:r>
    </w:p>
    <w:p w14:paraId="0B17BEF7" w14:textId="12C53AD1" w:rsidR="00FF12F1" w:rsidRPr="00DA4CE7" w:rsidRDefault="003F0DA7" w:rsidP="00FE7FEB">
      <w:pPr>
        <w:pStyle w:val="Sraopastraipa"/>
        <w:numPr>
          <w:ilvl w:val="2"/>
          <w:numId w:val="8"/>
        </w:numPr>
        <w:spacing w:after="0" w:line="240" w:lineRule="auto"/>
        <w:ind w:left="0" w:firstLine="567"/>
        <w:jc w:val="both"/>
        <w:rPr>
          <w:rFonts w:cstheme="minorHAnsi"/>
          <w:u w:val="single"/>
        </w:rPr>
      </w:pPr>
      <w:r w:rsidRPr="00DA4CE7">
        <w:rPr>
          <w:rFonts w:cstheme="minorHAnsi"/>
        </w:rPr>
        <w:t xml:space="preserve">tiekėjo </w:t>
      </w:r>
      <w:r w:rsidR="005A195F" w:rsidRPr="00DA4CE7">
        <w:rPr>
          <w:rFonts w:cstheme="minorHAnsi"/>
        </w:rPr>
        <w:t>p</w:t>
      </w:r>
      <w:r w:rsidRPr="00DA4CE7">
        <w:rPr>
          <w:rFonts w:cstheme="minorHAnsi"/>
        </w:rPr>
        <w:t xml:space="preserve">asiūlymas, parengtas pagal </w:t>
      </w:r>
      <w:r w:rsidR="007C1C57" w:rsidRPr="00DA4CE7">
        <w:rPr>
          <w:rFonts w:cstheme="minorHAnsi"/>
        </w:rPr>
        <w:t>specialiųjų p</w:t>
      </w:r>
      <w:r w:rsidR="00551FA7" w:rsidRPr="00DA4CE7">
        <w:rPr>
          <w:rFonts w:cstheme="minorHAnsi"/>
        </w:rPr>
        <w:t xml:space="preserve">irkimo </w:t>
      </w:r>
      <w:r w:rsidR="00476F8C" w:rsidRPr="00DA4CE7">
        <w:rPr>
          <w:rFonts w:cstheme="minorHAnsi"/>
        </w:rPr>
        <w:t>sąlygų</w:t>
      </w:r>
      <w:r w:rsidR="00DE5F20" w:rsidRPr="00DA4CE7">
        <w:rPr>
          <w:rFonts w:cstheme="minorHAnsi"/>
        </w:rPr>
        <w:t xml:space="preserve"> </w:t>
      </w:r>
      <w:r w:rsidR="00396DFF" w:rsidRPr="00477F17">
        <w:rPr>
          <w:rFonts w:cstheme="minorHAnsi"/>
          <w:shd w:val="clear" w:color="auto" w:fill="FFFFFF"/>
        </w:rPr>
        <w:t>6</w:t>
      </w:r>
      <w:r w:rsidR="00DE5F20" w:rsidRPr="00477F17">
        <w:rPr>
          <w:rFonts w:cstheme="minorHAnsi"/>
          <w:shd w:val="clear" w:color="auto" w:fill="FFFFFF"/>
        </w:rPr>
        <w:t xml:space="preserve"> </w:t>
      </w:r>
      <w:r w:rsidR="00476F8C" w:rsidRPr="00477F17">
        <w:rPr>
          <w:rFonts w:cstheme="minorHAnsi"/>
        </w:rPr>
        <w:t>p</w:t>
      </w:r>
      <w:r w:rsidR="00476F8C" w:rsidRPr="00DA4CE7">
        <w:rPr>
          <w:rFonts w:cstheme="minorHAnsi"/>
        </w:rPr>
        <w:t xml:space="preserve">riede </w:t>
      </w:r>
      <w:r w:rsidRPr="00DA4CE7">
        <w:rPr>
          <w:rFonts w:cstheme="minorHAnsi"/>
        </w:rPr>
        <w:t xml:space="preserve">pateiktą </w:t>
      </w:r>
      <w:r w:rsidR="00C35C26" w:rsidRPr="00DA4CE7">
        <w:rPr>
          <w:rFonts w:cstheme="minorHAnsi"/>
        </w:rPr>
        <w:t>p</w:t>
      </w:r>
      <w:r w:rsidRPr="00DA4CE7">
        <w:rPr>
          <w:rFonts w:cstheme="minorHAnsi"/>
        </w:rPr>
        <w:t>asiūlymo formą.</w:t>
      </w:r>
    </w:p>
    <w:p w14:paraId="0C7FF8FD" w14:textId="0AC07C4B" w:rsidR="003702C6" w:rsidRDefault="003518FC" w:rsidP="003702C6">
      <w:pPr>
        <w:pStyle w:val="Sraopastraipa"/>
        <w:numPr>
          <w:ilvl w:val="2"/>
          <w:numId w:val="8"/>
        </w:numPr>
        <w:spacing w:after="0" w:line="240" w:lineRule="auto"/>
        <w:ind w:left="0" w:firstLine="567"/>
        <w:jc w:val="both"/>
        <w:rPr>
          <w:rFonts w:cstheme="minorHAnsi"/>
        </w:rPr>
      </w:pPr>
      <w:r>
        <w:rPr>
          <w:rFonts w:cstheme="minorHAnsi"/>
        </w:rPr>
        <w:t>t</w:t>
      </w:r>
      <w:r w:rsidR="00D94E4D">
        <w:rPr>
          <w:rFonts w:cstheme="minorHAnsi"/>
        </w:rPr>
        <w:t>echninės specifikacijo</w:t>
      </w:r>
      <w:r w:rsidR="00A901FD">
        <w:rPr>
          <w:rFonts w:cstheme="minorHAnsi"/>
        </w:rPr>
        <w:t>s</w:t>
      </w:r>
      <w:r w:rsidR="00D94E4D">
        <w:rPr>
          <w:rFonts w:cstheme="minorHAnsi"/>
        </w:rPr>
        <w:t xml:space="preserve"> priedas „Preliminarūs darbų kiekiai ir įkainiai)“</w:t>
      </w:r>
      <w:r w:rsidR="004D6A10" w:rsidRPr="004D6A10">
        <w:rPr>
          <w:rFonts w:cstheme="minorHAnsi"/>
        </w:rPr>
        <w:t xml:space="preserve">, </w:t>
      </w:r>
      <w:r w:rsidR="004D6A10" w:rsidRPr="00F27660">
        <w:rPr>
          <w:rFonts w:cstheme="minorHAnsi"/>
          <w:b/>
          <w:bCs/>
        </w:rPr>
        <w:t>užpildytas</w:t>
      </w:r>
      <w:r w:rsidR="004D6A10" w:rsidRPr="004D6A10">
        <w:rPr>
          <w:rFonts w:cstheme="minorHAnsi"/>
        </w:rPr>
        <w:t xml:space="preserve"> pagal specialiųjų pirkimo sąlygų</w:t>
      </w:r>
      <w:r w:rsidR="004D6A10" w:rsidRPr="00D94E4D">
        <w:rPr>
          <w:rFonts w:cstheme="minorHAnsi"/>
        </w:rPr>
        <w:t xml:space="preserve"> 2 </w:t>
      </w:r>
      <w:r w:rsidR="004D6A10" w:rsidRPr="004D6A10">
        <w:rPr>
          <w:rFonts w:cstheme="minorHAnsi"/>
        </w:rPr>
        <w:t>pried</w:t>
      </w:r>
      <w:r w:rsidR="00D94E4D">
        <w:rPr>
          <w:rFonts w:cstheme="minorHAnsi"/>
        </w:rPr>
        <w:t>o priedą</w:t>
      </w:r>
      <w:r w:rsidR="004D6A10" w:rsidRPr="004D6A10">
        <w:rPr>
          <w:rFonts w:cstheme="minorHAnsi"/>
        </w:rPr>
        <w:t>;</w:t>
      </w:r>
      <w:bookmarkStart w:id="19" w:name="_Hlk219810076"/>
    </w:p>
    <w:p w14:paraId="3459FD0B" w14:textId="3FD3BF70" w:rsidR="009C1155" w:rsidRPr="003702C6" w:rsidRDefault="009C1155" w:rsidP="003702C6">
      <w:pPr>
        <w:pStyle w:val="Sraopastraipa"/>
        <w:numPr>
          <w:ilvl w:val="2"/>
          <w:numId w:val="8"/>
        </w:numPr>
        <w:spacing w:after="0" w:line="240" w:lineRule="auto"/>
        <w:ind w:left="0" w:firstLine="567"/>
        <w:jc w:val="both"/>
        <w:rPr>
          <w:rFonts w:cstheme="minorHAnsi"/>
        </w:rPr>
      </w:pPr>
      <w:r w:rsidRPr="003702C6">
        <w:rPr>
          <w:rFonts w:cstheme="minorHAnsi"/>
        </w:rPr>
        <w:t xml:space="preserve">užpildytas EBVPD (specialiųjų pirkimo sąlygų </w:t>
      </w:r>
      <w:r w:rsidR="00396DFF" w:rsidRPr="003702C6">
        <w:rPr>
          <w:rFonts w:cstheme="minorHAnsi"/>
        </w:rPr>
        <w:t>5</w:t>
      </w:r>
      <w:r w:rsidRPr="003702C6">
        <w:rPr>
          <w:rFonts w:cstheme="minorHAnsi"/>
        </w:rPr>
        <w:t xml:space="preserve"> priedas). </w:t>
      </w:r>
      <w:r w:rsidR="003702C6" w:rsidRPr="003702C6">
        <w:rPr>
          <w:rFonts w:cstheme="minorHAnsi"/>
        </w:rPr>
        <w:t xml:space="preserve">Atskirą EBVPD pildo: tiekėjas; </w:t>
      </w:r>
      <w:r w:rsidR="003702C6" w:rsidRPr="003702C6">
        <w:rPr>
          <w:rFonts w:cstheme="minorHAnsi"/>
          <w:bCs/>
          <w:iCs/>
        </w:rPr>
        <w:t>kiekvienas tiekėjų grupės narys (jeigu pasiūlymą teikia tiekėjų grupė); kiekvienas ūkio subjektas, jeigu tiekėjas remiasi jo pajėgumais</w:t>
      </w:r>
      <w:r w:rsidR="003702C6" w:rsidRPr="003702C6">
        <w:rPr>
          <w:rFonts w:cstheme="minorHAnsi"/>
        </w:rPr>
        <w:t>. Subtiekėjo ir kvazisubtiekėjo EBVPD nereikalaujamas</w:t>
      </w:r>
      <w:r w:rsidR="003702C6">
        <w:rPr>
          <w:rFonts w:cstheme="minorHAnsi"/>
        </w:rPr>
        <w:t xml:space="preserve">. </w:t>
      </w:r>
      <w:r w:rsidR="0008659E" w:rsidRPr="003702C6">
        <w:rPr>
          <w:rFonts w:cstheme="minorHAnsi"/>
        </w:rPr>
        <w:t xml:space="preserve">Pateikdamas </w:t>
      </w:r>
      <w:r w:rsidR="00C35C26" w:rsidRPr="003702C6">
        <w:rPr>
          <w:rFonts w:cstheme="minorHAnsi"/>
        </w:rPr>
        <w:t>p</w:t>
      </w:r>
      <w:r w:rsidRPr="003702C6">
        <w:rPr>
          <w:rFonts w:cstheme="minorHAnsi"/>
        </w:rPr>
        <w:t>asiūlymą, tiekėjas patvirtina ir EBVPD tikrumą</w:t>
      </w:r>
      <w:r w:rsidR="003702C6">
        <w:rPr>
          <w:rFonts w:cstheme="minorHAnsi"/>
        </w:rPr>
        <w:t>;</w:t>
      </w:r>
    </w:p>
    <w:bookmarkEnd w:id="19"/>
    <w:p w14:paraId="021CA68F" w14:textId="346D8E49" w:rsidR="007C1C57" w:rsidRPr="00DA4CE7" w:rsidRDefault="000C55D6" w:rsidP="00FE7FEB">
      <w:pPr>
        <w:pStyle w:val="Sraopastraipa"/>
        <w:numPr>
          <w:ilvl w:val="2"/>
          <w:numId w:val="8"/>
        </w:numPr>
        <w:spacing w:after="0" w:line="240" w:lineRule="auto"/>
        <w:ind w:left="0" w:firstLine="567"/>
        <w:jc w:val="both"/>
        <w:rPr>
          <w:rFonts w:cstheme="minorHAnsi"/>
          <w:u w:val="single"/>
        </w:rPr>
      </w:pPr>
      <w:r w:rsidRPr="00DA4CE7">
        <w:rPr>
          <w:rFonts w:cstheme="minorHAnsi"/>
        </w:rPr>
        <w:t xml:space="preserve">jungtinės veiklos sutarties kopija (jeigu </w:t>
      </w:r>
      <w:r w:rsidR="00C35C26" w:rsidRPr="00DA4CE7">
        <w:rPr>
          <w:rFonts w:cstheme="minorHAnsi"/>
        </w:rPr>
        <w:t>p</w:t>
      </w:r>
      <w:r w:rsidRPr="00DA4CE7">
        <w:rPr>
          <w:rFonts w:cstheme="minorHAnsi"/>
        </w:rPr>
        <w:t>irkime dalyvauja ūkio subjektų grupė jungtinės veiklos sutarties pagrindu)</w:t>
      </w:r>
      <w:r w:rsidR="007C1C57" w:rsidRPr="00DA4CE7">
        <w:rPr>
          <w:rFonts w:cstheme="minorHAnsi"/>
        </w:rPr>
        <w:t>;</w:t>
      </w:r>
    </w:p>
    <w:p w14:paraId="5A3B5429" w14:textId="00EA6A7C" w:rsidR="009B7C74" w:rsidRPr="00320695" w:rsidRDefault="009B7C74" w:rsidP="009B7C74">
      <w:pPr>
        <w:pStyle w:val="Sraopastraipa"/>
        <w:numPr>
          <w:ilvl w:val="2"/>
          <w:numId w:val="8"/>
        </w:numPr>
        <w:spacing w:after="0" w:line="240" w:lineRule="auto"/>
        <w:ind w:left="0" w:firstLine="567"/>
        <w:jc w:val="both"/>
        <w:rPr>
          <w:rFonts w:cstheme="minorHAnsi"/>
          <w:u w:val="single"/>
        </w:rPr>
      </w:pPr>
      <w:r w:rsidRPr="009B7C74">
        <w:rPr>
          <w:rFonts w:cstheme="minorHAnsi"/>
        </w:rPr>
        <w:t xml:space="preserve">užpildyta </w:t>
      </w:r>
      <w:r w:rsidRPr="003518FC">
        <w:rPr>
          <w:rFonts w:cstheme="minorHAnsi"/>
          <w:b/>
          <w:bCs/>
        </w:rPr>
        <w:t>ir pasirašyta</w:t>
      </w:r>
      <w:r w:rsidRPr="009B7C74">
        <w:rPr>
          <w:rFonts w:cstheme="minorHAnsi"/>
        </w:rPr>
        <w:t xml:space="preserve"> Deklaracija dėl 2014 m. liepos 31 d. Tarybos reglamente (ES) Nr. 833/2014 dėl ribojamųjų priemonių atsižvelgiant į Rusijos veiksmus, kuriais destabilizuojama padėtis Ukrainoje, su visais pakeitimais (įskaitant (ES) 2022/576) nustatytų sąlygų nebuvimo, pagal specialiųjų sąlygų 8 priede pateiktą formą</w:t>
      </w:r>
      <w:r w:rsidRPr="00320695">
        <w:rPr>
          <w:rFonts w:cstheme="minorHAnsi"/>
          <w:u w:val="single"/>
        </w:rPr>
        <w:t xml:space="preserve">. </w:t>
      </w:r>
      <w:r w:rsidRPr="00320695">
        <w:rPr>
          <w:u w:val="single"/>
        </w:rPr>
        <w:t>Tuo atveju, kai šią Deklaraciją (8 priedą) pasirašo ne tiekėjo vadovas, kartu turi būti pateiktas dokumentas, patvirtinantis pasirašiusio asmens teisę pasirašyti šią Deklaraciją;</w:t>
      </w:r>
    </w:p>
    <w:p w14:paraId="74E17371" w14:textId="77777777" w:rsidR="007A7E0F" w:rsidRPr="007A7E0F" w:rsidRDefault="00212F68" w:rsidP="007A7E0F">
      <w:pPr>
        <w:pStyle w:val="Sraopastraipa"/>
        <w:numPr>
          <w:ilvl w:val="2"/>
          <w:numId w:val="8"/>
        </w:numPr>
        <w:tabs>
          <w:tab w:val="left" w:pos="1276"/>
        </w:tabs>
        <w:spacing w:after="0" w:line="240" w:lineRule="auto"/>
        <w:ind w:left="0" w:firstLine="567"/>
        <w:jc w:val="both"/>
        <w:rPr>
          <w:rFonts w:cstheme="minorHAnsi"/>
          <w:u w:val="single"/>
        </w:rPr>
      </w:pPr>
      <w:r w:rsidRPr="007A7E0F">
        <w:rPr>
          <w:rFonts w:cstheme="minorHAnsi"/>
        </w:rPr>
        <w:t>p</w:t>
      </w:r>
      <w:r w:rsidR="006D0EC0" w:rsidRPr="007A7E0F">
        <w:rPr>
          <w:rFonts w:cstheme="minorHAnsi"/>
        </w:rPr>
        <w:t>asiūlymo galiojimą užtikrinantis dokumentas (jeigu reikalaujama)</w:t>
      </w:r>
      <w:r w:rsidR="00017504" w:rsidRPr="007A7E0F">
        <w:rPr>
          <w:rFonts w:cstheme="minorHAnsi"/>
        </w:rPr>
        <w:t xml:space="preserve"> </w:t>
      </w:r>
      <w:r w:rsidR="00F128E6" w:rsidRPr="007A7E0F">
        <w:rPr>
          <w:rFonts w:cstheme="minorHAnsi"/>
        </w:rPr>
        <w:t>ir jo apmokėjimą patvirtinantis dokumentas (pvz., mokestinio pavedimo, patvirtinančio užtikrinimo apmokėjimą, kopija), tuo atveju, kai teikiamas draudimo bendrovės išduotas laidavimo draudimo raštas;</w:t>
      </w:r>
    </w:p>
    <w:p w14:paraId="44384057" w14:textId="087468B4" w:rsidR="00F128E6" w:rsidRPr="007A7E0F" w:rsidRDefault="00450415" w:rsidP="007A7E0F">
      <w:pPr>
        <w:pStyle w:val="Sraopastraipa"/>
        <w:numPr>
          <w:ilvl w:val="2"/>
          <w:numId w:val="8"/>
        </w:numPr>
        <w:tabs>
          <w:tab w:val="left" w:pos="1276"/>
        </w:tabs>
        <w:spacing w:after="0" w:line="240" w:lineRule="auto"/>
        <w:ind w:left="0" w:firstLine="567"/>
        <w:jc w:val="both"/>
        <w:rPr>
          <w:rFonts w:cstheme="minorHAnsi"/>
          <w:u w:val="single"/>
        </w:rPr>
      </w:pPr>
      <w:r w:rsidRPr="007A7E0F">
        <w:t>jei tiekėjas pasitelkia ūkio subjektus, kurių pajėgumais remiasi, – įrodymai, kad šie ištekliai bus prieinami per visą sutartinių įsipareigojimų vykdymo laikotarpį</w:t>
      </w:r>
      <w:r w:rsidR="009778EC" w:rsidRPr="007A7E0F">
        <w:t xml:space="preserve">. </w:t>
      </w:r>
      <w:r w:rsidR="009778EC" w:rsidRPr="007A7E0F">
        <w:rPr>
          <w:b/>
          <w:bCs/>
        </w:rPr>
        <w:t>K</w:t>
      </w:r>
      <w:r w:rsidR="00F128E6" w:rsidRPr="007A7E0F">
        <w:rPr>
          <w:b/>
          <w:bCs/>
        </w:rPr>
        <w:t xml:space="preserve">iekvieno pasitelkto ūkio subjekto, kurio pajėgumais tiekėjas remiasi, </w:t>
      </w:r>
      <w:r w:rsidR="00F91FD8" w:rsidRPr="007A7E0F">
        <w:rPr>
          <w:b/>
          <w:bCs/>
          <w:iCs/>
        </w:rPr>
        <w:t>siekdamas atitikti</w:t>
      </w:r>
      <w:r w:rsidR="00F128E6" w:rsidRPr="007A7E0F">
        <w:rPr>
          <w:b/>
          <w:bCs/>
          <w:iCs/>
        </w:rPr>
        <w:t xml:space="preserve"> kvalifikacijos reikalavimus</w:t>
      </w:r>
      <w:r w:rsidR="00F128E6" w:rsidRPr="007A7E0F">
        <w:rPr>
          <w:bCs/>
        </w:rPr>
        <w:t xml:space="preserve"> (jei</w:t>
      </w:r>
      <w:r w:rsidR="00F91FD8" w:rsidRPr="007A7E0F">
        <w:rPr>
          <w:bCs/>
        </w:rPr>
        <w:t>gu tokie buvo nurodyti pasiūlyme</w:t>
      </w:r>
      <w:r w:rsidR="00F128E6" w:rsidRPr="007A7E0F">
        <w:rPr>
          <w:bCs/>
        </w:rPr>
        <w:t xml:space="preserve">), </w:t>
      </w:r>
      <w:r w:rsidR="00F128E6" w:rsidRPr="007A7E0F">
        <w:rPr>
          <w:b/>
          <w:bCs/>
        </w:rPr>
        <w:t>pasirašytos</w:t>
      </w:r>
      <w:r w:rsidR="00477F17" w:rsidRPr="007A7E0F">
        <w:rPr>
          <w:b/>
          <w:bCs/>
        </w:rPr>
        <w:t xml:space="preserve"> (fiziniu arba elektroniniu parašu)</w:t>
      </w:r>
      <w:r w:rsidR="00F128E6" w:rsidRPr="007A7E0F">
        <w:rPr>
          <w:b/>
          <w:bCs/>
        </w:rPr>
        <w:t xml:space="preserve"> laisvos formos deklaracijos ar kito dokumento, patvirtinančio </w:t>
      </w:r>
      <w:r w:rsidR="00F91FD8" w:rsidRPr="007A7E0F">
        <w:rPr>
          <w:b/>
          <w:bCs/>
        </w:rPr>
        <w:t xml:space="preserve">šio ūkio subjekto </w:t>
      </w:r>
      <w:r w:rsidR="00F128E6" w:rsidRPr="007A7E0F">
        <w:rPr>
          <w:b/>
          <w:bCs/>
        </w:rPr>
        <w:t xml:space="preserve">sutikimą dalyvauti šiame viešajame pirkime ir </w:t>
      </w:r>
      <w:r w:rsidR="00F91FD8" w:rsidRPr="007A7E0F">
        <w:rPr>
          <w:b/>
          <w:bCs/>
        </w:rPr>
        <w:t xml:space="preserve">vykdyti jam pavestas </w:t>
      </w:r>
      <w:r w:rsidR="004B0672" w:rsidRPr="007A7E0F">
        <w:rPr>
          <w:b/>
          <w:bCs/>
        </w:rPr>
        <w:t xml:space="preserve">konkrečias </w:t>
      </w:r>
      <w:r w:rsidR="00F91FD8" w:rsidRPr="007A7E0F">
        <w:rPr>
          <w:b/>
          <w:bCs/>
        </w:rPr>
        <w:t>veiklas (konkrečiai įvardijant atliekamus darbus, teikiamas paslaugas ar tiekiamas prekes)</w:t>
      </w:r>
      <w:r w:rsidR="00F128E6" w:rsidRPr="007A7E0F">
        <w:rPr>
          <w:b/>
          <w:bCs/>
        </w:rPr>
        <w:t>, skaitmeninė kopija arba el. parašu pasirašytas dokumentas.</w:t>
      </w:r>
      <w:r w:rsidR="00F128E6" w:rsidRPr="009778EC">
        <w:t xml:space="preserve">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34F25427" w14:textId="77777777" w:rsidR="00F128E6" w:rsidRDefault="00F128E6" w:rsidP="00BD3A12">
      <w:pPr>
        <w:pStyle w:val="Sraopastraipa"/>
        <w:tabs>
          <w:tab w:val="left" w:pos="1276"/>
        </w:tabs>
        <w:spacing w:after="0" w:line="240" w:lineRule="auto"/>
        <w:ind w:left="0" w:firstLine="567"/>
        <w:jc w:val="both"/>
        <w:rPr>
          <w:rFonts w:cstheme="minorHAnsi"/>
        </w:rPr>
      </w:pPr>
      <w:r w:rsidRPr="00F128E6">
        <w:rPr>
          <w:rFonts w:cstheme="minorHAnsi"/>
          <w:b/>
          <w:bCs/>
          <w:i/>
          <w:u w:val="single"/>
        </w:rPr>
        <w:t>Pastaba</w:t>
      </w:r>
      <w:r w:rsidRPr="00F128E6">
        <w:rPr>
          <w:rFonts w:cstheme="minorHAnsi"/>
          <w:b/>
          <w:bCs/>
          <w:i/>
        </w:rPr>
        <w:t>.</w:t>
      </w:r>
      <w:r w:rsidRPr="00F128E6">
        <w:rPr>
          <w:rFonts w:cstheme="minorHAnsi"/>
          <w:i/>
        </w:rPr>
        <w:t xml:space="preserve"> Ūkio subjektai,</w:t>
      </w:r>
      <w:r w:rsidRPr="00F128E6">
        <w:rPr>
          <w:rFonts w:cstheme="minorHAnsi"/>
          <w:bCs/>
        </w:rPr>
        <w:t xml:space="preserve"> </w:t>
      </w:r>
      <w:r w:rsidRPr="00F128E6">
        <w:rPr>
          <w:rFonts w:cstheme="minorHAnsi"/>
          <w:bCs/>
          <w:i/>
        </w:rPr>
        <w:t>kurių pajėgumais tiekėjas remiasi</w:t>
      </w:r>
      <w:r w:rsidRPr="00F128E6">
        <w:rPr>
          <w:rFonts w:cstheme="minorHAnsi"/>
          <w:i/>
        </w:rPr>
        <w:t xml:space="preserve">, </w:t>
      </w:r>
      <w:r w:rsidRPr="00F128E6">
        <w:rPr>
          <w:rFonts w:cstheme="minorHAnsi"/>
          <w:b/>
          <w:i/>
        </w:rPr>
        <w:t>turi būti išviešinti teikiant pasiūlymą</w:t>
      </w:r>
      <w:r w:rsidRPr="00F128E6">
        <w:rPr>
          <w:rFonts w:cstheme="minorHAnsi"/>
          <w:i/>
        </w:rPr>
        <w:t>, nes po pasiūlymo pateikimo termino pabaigos pasitelkti (nurodyti) naujų ūkio subjektų,</w:t>
      </w:r>
      <w:r w:rsidRPr="00F128E6">
        <w:rPr>
          <w:rFonts w:cstheme="minorHAnsi"/>
          <w:bCs/>
          <w:i/>
        </w:rPr>
        <w:t xml:space="preserve"> kurių pajėgumais tiekėjas remiasi,</w:t>
      </w:r>
      <w:r w:rsidRPr="00F128E6">
        <w:rPr>
          <w:rFonts w:cstheme="minorHAnsi"/>
          <w:i/>
        </w:rPr>
        <w:t xml:space="preserve"> tam, kad atitiktų kvalifikacijos reikalavimus, negalės, t. y. po pasiūlymo pateikimo tiekėjas </w:t>
      </w:r>
      <w:r w:rsidRPr="00F128E6">
        <w:rPr>
          <w:rFonts w:cstheme="minorHAnsi"/>
          <w:i/>
          <w:u w:val="single"/>
        </w:rPr>
        <w:t>neturi teisės</w:t>
      </w:r>
      <w:r w:rsidRPr="00F128E6">
        <w:rPr>
          <w:rFonts w:cstheme="minorHAnsi"/>
          <w:i/>
        </w:rPr>
        <w:t xml:space="preserve"> nurodyti naujų ūkio subjektų, kurių pajėgumais tiekėjas remiasi, nes tokie veiksmai, laikomi esminiu pasiūlymo keitimu, prieštarauja </w:t>
      </w:r>
      <w:r w:rsidRPr="00F128E6">
        <w:rPr>
          <w:rFonts w:cstheme="minorHAnsi"/>
          <w:bCs/>
          <w:i/>
        </w:rPr>
        <w:t>Viešųjų pirkimų tarnybos taisyklių (Pasiūlymų patikslinimo, papildymo ar paaiškinimo taisyklės) nuostatoms (VPĮ 45 str. 3 d.)</w:t>
      </w:r>
      <w:r w:rsidRPr="00F128E6">
        <w:rPr>
          <w:rFonts w:cstheme="minorHAnsi"/>
          <w:i/>
        </w:rPr>
        <w:t xml:space="preserve"> ir todėl toks tiekėjo pasiūlymas yra atmetamas, kaip nurodyta </w:t>
      </w:r>
      <w:r w:rsidRPr="00F128E6">
        <w:rPr>
          <w:rFonts w:cstheme="minorHAnsi"/>
          <w:b/>
          <w:i/>
        </w:rPr>
        <w:t>bendrųjų pirkimo sąlygų 18.1.5 ir (ar) 18.1.6 punkte</w:t>
      </w:r>
      <w:r w:rsidRPr="00F128E6">
        <w:rPr>
          <w:rFonts w:cstheme="minorHAnsi"/>
          <w:i/>
        </w:rPr>
        <w:t xml:space="preserve">. Jeigu teikiant pasiūlymą išviešintas ūkio subjektas, </w:t>
      </w:r>
      <w:r w:rsidRPr="00F128E6">
        <w:rPr>
          <w:rFonts w:cstheme="minorHAnsi"/>
          <w:bCs/>
          <w:i/>
        </w:rPr>
        <w:t>kurio pajėgumais</w:t>
      </w:r>
      <w:r w:rsidRPr="00F128E6" w:rsidDel="007A4222">
        <w:rPr>
          <w:rFonts w:cstheme="minorHAnsi"/>
          <w:i/>
        </w:rPr>
        <w:t xml:space="preserve"> </w:t>
      </w:r>
      <w:r w:rsidRPr="00F128E6">
        <w:rPr>
          <w:rFonts w:cstheme="minorHAns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F128E6">
        <w:rPr>
          <w:rFonts w:cstheme="minorHAnsi"/>
          <w:bCs/>
          <w:i/>
        </w:rPr>
        <w:t>kurio pajėgumais</w:t>
      </w:r>
      <w:r w:rsidRPr="00F128E6" w:rsidDel="007A4222">
        <w:rPr>
          <w:rFonts w:cstheme="minorHAnsi"/>
          <w:i/>
        </w:rPr>
        <w:t xml:space="preserve"> </w:t>
      </w:r>
      <w:r w:rsidRPr="00F128E6">
        <w:rPr>
          <w:rFonts w:cstheme="minorHAnsi"/>
          <w:i/>
        </w:rPr>
        <w:t>tiekėjas remiasi</w:t>
      </w:r>
      <w:r w:rsidRPr="00F128E6">
        <w:rPr>
          <w:rFonts w:cstheme="minorHAnsi"/>
        </w:rPr>
        <w:t>;</w:t>
      </w:r>
    </w:p>
    <w:p w14:paraId="74F14663" w14:textId="37617CE6" w:rsidR="00F91FD8" w:rsidRDefault="00F128E6" w:rsidP="00F91FD8">
      <w:pPr>
        <w:pStyle w:val="Sraopastraipa"/>
        <w:tabs>
          <w:tab w:val="left" w:pos="1276"/>
        </w:tabs>
        <w:spacing w:after="0" w:line="240" w:lineRule="auto"/>
        <w:ind w:left="0" w:firstLine="567"/>
        <w:jc w:val="both"/>
        <w:rPr>
          <w:rFonts w:cstheme="minorHAnsi"/>
        </w:rPr>
      </w:pPr>
      <w:r>
        <w:rPr>
          <w:rFonts w:cstheme="minorHAnsi"/>
        </w:rPr>
        <w:t>6.1.</w:t>
      </w:r>
      <w:r w:rsidR="00BD3A12">
        <w:rPr>
          <w:rFonts w:cstheme="minorHAnsi"/>
        </w:rPr>
        <w:t>8</w:t>
      </w:r>
      <w:r>
        <w:rPr>
          <w:rFonts w:cstheme="minorHAnsi"/>
        </w:rPr>
        <w:t xml:space="preserve">. </w:t>
      </w:r>
      <w:r w:rsidR="00F91FD8" w:rsidRPr="00F91FD8">
        <w:rPr>
          <w:b/>
          <w:bCs/>
        </w:rPr>
        <w:t xml:space="preserve">kiekvieno specialisto, kurio pajėgumais tiekėjas remiasi ir kurį </w:t>
      </w:r>
      <w:r w:rsidR="00F91FD8" w:rsidRPr="00F91FD8">
        <w:rPr>
          <w:b/>
          <w:bCs/>
          <w:u w:val="single"/>
        </w:rPr>
        <w:t>ketina įdarbinti</w:t>
      </w:r>
      <w:r w:rsidR="00F91FD8" w:rsidRPr="00F91FD8">
        <w:rPr>
          <w:b/>
          <w:bCs/>
        </w:rPr>
        <w:t xml:space="preserve"> (toliau – kvazisubtiekėjas),</w:t>
      </w:r>
      <w:r w:rsidR="00F91FD8">
        <w:t xml:space="preserve"> t. y. kai pasiūlymo pateikimo metu šis specialistas </w:t>
      </w:r>
      <w:r w:rsidR="00F91FD8" w:rsidRPr="00F91FD8">
        <w:rPr>
          <w:b/>
          <w:bCs/>
        </w:rPr>
        <w:t>nėra tiekėjo ar ūkio subjekto, kurio pajėgumais tiekėjas remiasi, darbuotojas</w:t>
      </w:r>
      <w:r w:rsidR="00F91FD8">
        <w:t xml:space="preserve"> (jeigu toks specialistas nurodytas pasiūlyme), </w:t>
      </w:r>
      <w:r w:rsidR="00F91FD8" w:rsidRPr="00F91FD8">
        <w:rPr>
          <w:b/>
          <w:bCs/>
        </w:rPr>
        <w:t xml:space="preserve">pasirašyto </w:t>
      </w:r>
      <w:r w:rsidR="00F91FD8" w:rsidRPr="00F91FD8">
        <w:rPr>
          <w:rFonts w:cstheme="minorHAnsi"/>
          <w:b/>
          <w:bCs/>
        </w:rPr>
        <w:t>(fiziniu arba elektroniniu parašu)</w:t>
      </w:r>
      <w:r w:rsidR="00F91FD8">
        <w:rPr>
          <w:rFonts w:cstheme="minorHAnsi"/>
          <w:b/>
          <w:bCs/>
        </w:rPr>
        <w:t xml:space="preserve"> </w:t>
      </w:r>
      <w:r w:rsidR="00F91FD8" w:rsidRPr="00F91FD8">
        <w:rPr>
          <w:b/>
          <w:bCs/>
        </w:rPr>
        <w:t>laisvos formos sutikimo, patvirtinančio sutikimą atlikti sutartyje nurodytus darbus</w:t>
      </w:r>
      <w:r w:rsidR="00F91FD8">
        <w:rPr>
          <w:b/>
          <w:bCs/>
        </w:rPr>
        <w:t xml:space="preserve">, </w:t>
      </w:r>
      <w:r w:rsidR="00F91FD8" w:rsidRPr="00F91FD8">
        <w:rPr>
          <w:b/>
          <w:bCs/>
        </w:rPr>
        <w:t>teikti paslaugas</w:t>
      </w:r>
      <w:r w:rsidR="00F91FD8">
        <w:rPr>
          <w:b/>
          <w:bCs/>
        </w:rPr>
        <w:t xml:space="preserve"> ar</w:t>
      </w:r>
      <w:r w:rsidR="00F91FD8" w:rsidRPr="00F91FD8">
        <w:rPr>
          <w:b/>
          <w:bCs/>
        </w:rPr>
        <w:t xml:space="preserve"> prekes, jas</w:t>
      </w:r>
      <w:r w:rsidR="00F91FD8">
        <w:rPr>
          <w:b/>
          <w:bCs/>
        </w:rPr>
        <w:t xml:space="preserve"> ar juos</w:t>
      </w:r>
      <w:r w:rsidR="00F91FD8" w:rsidRPr="00F91FD8">
        <w:rPr>
          <w:b/>
          <w:bCs/>
        </w:rPr>
        <w:t xml:space="preserve"> konkrečiai įvardijant, ir tiekėjo arba ūkio subjekto, kurio pajėgumais tiekėjas remiasi, patvirtinimo, kad laimėjus konkursą šis specialistas bus įdarbintas, skaitmeninės kopijos.</w:t>
      </w:r>
    </w:p>
    <w:p w14:paraId="5D956AD9" w14:textId="5B1B17F5" w:rsidR="00F128E6" w:rsidRPr="00F128E6" w:rsidRDefault="00F128E6" w:rsidP="00F128E6">
      <w:pPr>
        <w:pStyle w:val="Sraopastraipa"/>
        <w:tabs>
          <w:tab w:val="left" w:pos="1276"/>
        </w:tabs>
        <w:spacing w:after="0" w:line="240" w:lineRule="auto"/>
        <w:ind w:left="0" w:firstLine="567"/>
        <w:jc w:val="both"/>
        <w:rPr>
          <w:rFonts w:cstheme="minorHAnsi"/>
        </w:rPr>
      </w:pPr>
      <w:r w:rsidRPr="00F128E6">
        <w:rPr>
          <w:rFonts w:cstheme="minorHAnsi"/>
          <w:b/>
          <w:bCs/>
          <w:i/>
          <w:u w:val="single"/>
        </w:rPr>
        <w:t>Pastaba.</w:t>
      </w:r>
      <w:r w:rsidRPr="00F128E6">
        <w:rPr>
          <w:rFonts w:cstheme="minorHAnsi"/>
          <w:b/>
          <w:bCs/>
          <w:i/>
        </w:rPr>
        <w:t xml:space="preserve"> </w:t>
      </w:r>
      <w:r w:rsidRPr="00F128E6">
        <w:rPr>
          <w:rFonts w:cstheme="minorHAnsi"/>
          <w:i/>
        </w:rPr>
        <w:t xml:space="preserve">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esminiu </w:t>
      </w:r>
      <w:r w:rsidRPr="00F128E6">
        <w:rPr>
          <w:rFonts w:cstheme="minorHAnsi"/>
          <w:i/>
        </w:rPr>
        <w:lastRenderedPageBreak/>
        <w:t>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5A06B3EB" w14:textId="0ED076CF" w:rsidR="004D6A10" w:rsidRDefault="004D6A10" w:rsidP="004D6A10">
      <w:pPr>
        <w:tabs>
          <w:tab w:val="left" w:pos="1276"/>
        </w:tabs>
        <w:spacing w:after="0" w:line="240" w:lineRule="auto"/>
        <w:ind w:firstLine="567"/>
        <w:jc w:val="both"/>
        <w:rPr>
          <w:rFonts w:cstheme="minorHAnsi"/>
          <w:u w:val="single"/>
        </w:rPr>
      </w:pPr>
      <w:r w:rsidRPr="00A806B0">
        <w:rPr>
          <w:rFonts w:cstheme="minorHAnsi"/>
        </w:rPr>
        <w:t>6.1.</w:t>
      </w:r>
      <w:r w:rsidR="00BD3A12" w:rsidRPr="00A806B0">
        <w:rPr>
          <w:rFonts w:cstheme="minorHAnsi"/>
        </w:rPr>
        <w:t>9</w:t>
      </w:r>
      <w:r w:rsidRPr="00A806B0">
        <w:rPr>
          <w:rFonts w:cstheme="minorHAnsi"/>
        </w:rPr>
        <w:t xml:space="preserve">. </w:t>
      </w:r>
      <w:r w:rsidR="00450415" w:rsidRPr="00A806B0">
        <w:rPr>
          <w:rFonts w:cstheme="minorHAnsi"/>
        </w:rPr>
        <w:t xml:space="preserve">dokumentai, patvirtinantys, kad ūkio subjektas, kurio pajėgumais tiekėjas remiasi, atsižvelgdamas į specialiųjų pirkimo sąlygų </w:t>
      </w:r>
      <w:r w:rsidR="00396DFF" w:rsidRPr="00A806B0">
        <w:rPr>
          <w:rFonts w:cstheme="minorHAnsi"/>
        </w:rPr>
        <w:t>4</w:t>
      </w:r>
      <w:r w:rsidR="00450415" w:rsidRPr="00A806B0">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77F17" w:rsidRPr="00A806B0">
        <w:rPr>
          <w:rFonts w:cstheme="minorHAnsi"/>
        </w:rPr>
        <w:t>.</w:t>
      </w:r>
      <w:r w:rsidR="00450415" w:rsidRPr="004D6A10">
        <w:rPr>
          <w:rFonts w:cstheme="minorHAnsi"/>
          <w:i/>
          <w:iCs/>
          <w:color w:val="FF0000"/>
        </w:rPr>
        <w:t xml:space="preserve"> </w:t>
      </w:r>
    </w:p>
    <w:p w14:paraId="04C4AC37" w14:textId="77777777" w:rsidR="004D6A10" w:rsidRDefault="004D6A10" w:rsidP="004D6A10">
      <w:pPr>
        <w:spacing w:after="0" w:line="240" w:lineRule="auto"/>
        <w:ind w:left="710" w:hanging="143"/>
        <w:jc w:val="both"/>
        <w:rPr>
          <w:rFonts w:cstheme="minorHAnsi"/>
        </w:rPr>
      </w:pPr>
      <w:r>
        <w:rPr>
          <w:rFonts w:cstheme="minorHAnsi"/>
        </w:rPr>
        <w:t xml:space="preserve">6.2. </w:t>
      </w:r>
      <w:r w:rsidR="0062366A" w:rsidRPr="004D6A10">
        <w:rPr>
          <w:rFonts w:cstheme="minorHAnsi"/>
        </w:rPr>
        <w:t>Perkančioji organizacija nereikalauja, kad pasiūlymas būtų pasirašytas</w:t>
      </w:r>
      <w:r w:rsidR="004D5C8D" w:rsidRPr="004D6A10">
        <w:rPr>
          <w:rFonts w:cstheme="minorHAnsi"/>
        </w:rPr>
        <w:t>.</w:t>
      </w:r>
    </w:p>
    <w:p w14:paraId="38F18F41" w14:textId="77777777" w:rsidR="004D6A10" w:rsidRDefault="004D6A10" w:rsidP="004D6A10">
      <w:pPr>
        <w:spacing w:after="0" w:line="240" w:lineRule="auto"/>
        <w:ind w:firstLine="567"/>
        <w:jc w:val="both"/>
        <w:rPr>
          <w:rFonts w:cstheme="minorHAnsi"/>
        </w:rPr>
      </w:pPr>
      <w:r>
        <w:rPr>
          <w:rFonts w:cstheme="minorHAnsi"/>
        </w:rPr>
        <w:t xml:space="preserve">6.3. </w:t>
      </w:r>
      <w:r w:rsidR="0099696F" w:rsidRPr="004D6A10">
        <w:rPr>
          <w:rFonts w:cstheme="minorHAnsi"/>
        </w:rPr>
        <w:t>P</w:t>
      </w:r>
      <w:r w:rsidR="0048587E" w:rsidRPr="004D6A10">
        <w:rPr>
          <w:rFonts w:cstheme="minorHAnsi"/>
        </w:rPr>
        <w:t>asiūlymas turi būti parengtas</w:t>
      </w:r>
      <w:r w:rsidR="00EE44B0" w:rsidRPr="004D6A10">
        <w:rPr>
          <w:rFonts w:cstheme="minorHAnsi"/>
        </w:rPr>
        <w:t xml:space="preserve">, </w:t>
      </w:r>
      <w:r w:rsidR="0048587E" w:rsidRPr="004D6A10">
        <w:rPr>
          <w:rFonts w:cstheme="minorHAnsi"/>
        </w:rPr>
        <w:t>lietuvių arba</w:t>
      </w:r>
      <w:r w:rsidR="0099696F" w:rsidRPr="004D6A10">
        <w:rPr>
          <w:rFonts w:cstheme="minorHAnsi"/>
        </w:rPr>
        <w:t xml:space="preserve"> </w:t>
      </w:r>
      <w:r w:rsidR="0048587E" w:rsidRPr="004D6A10">
        <w:rPr>
          <w:rFonts w:cstheme="minorHAnsi"/>
        </w:rPr>
        <w:t>anglų kalba</w:t>
      </w:r>
      <w:r w:rsidR="00D17972" w:rsidRPr="004D6A10">
        <w:rPr>
          <w:rFonts w:cstheme="minorHAnsi"/>
          <w:color w:val="7030A0"/>
        </w:rPr>
        <w:t>.</w:t>
      </w:r>
      <w:r w:rsidR="0048587E" w:rsidRPr="004D6A10">
        <w:rPr>
          <w:rFonts w:cstheme="minorHAnsi"/>
          <w:color w:val="7030A0"/>
        </w:rPr>
        <w:t xml:space="preserve"> </w:t>
      </w:r>
      <w:r w:rsidR="00F17A1F" w:rsidRPr="004D6A10">
        <w:rPr>
          <w:rFonts w:eastAsia="Arial" w:cstheme="minorHAnsi"/>
        </w:rPr>
        <w:t>Jei kurie nors su pasiūlymu teikiami dokumentai parengti ne</w:t>
      </w:r>
      <w:r w:rsidR="001427AB" w:rsidRPr="004D6A10">
        <w:rPr>
          <w:rFonts w:eastAsia="Arial" w:cstheme="minorHAnsi"/>
        </w:rPr>
        <w:t xml:space="preserve"> ta kalba, kuria</w:t>
      </w:r>
      <w:r w:rsidR="00F17A1F" w:rsidRPr="004D6A10">
        <w:rPr>
          <w:rFonts w:eastAsia="Arial" w:cstheme="minorHAnsi"/>
        </w:rPr>
        <w:t xml:space="preserve"> </w:t>
      </w:r>
      <w:r w:rsidR="0BCA4ED4" w:rsidRPr="004D6A10">
        <w:rPr>
          <w:rFonts w:eastAsia="Arial" w:cstheme="minorHAnsi"/>
        </w:rPr>
        <w:t>reikalaujama</w:t>
      </w:r>
      <w:r w:rsidR="001427AB" w:rsidRPr="004D6A10">
        <w:rPr>
          <w:rFonts w:eastAsia="Arial" w:cstheme="minorHAnsi"/>
        </w:rPr>
        <w:t xml:space="preserve">, </w:t>
      </w:r>
      <w:r w:rsidR="003F1D78" w:rsidRPr="004D6A10">
        <w:rPr>
          <w:rFonts w:eastAsia="Arial" w:cstheme="minorHAnsi"/>
        </w:rPr>
        <w:t xml:space="preserve">turi būti pateiktas tikslus vertimas į </w:t>
      </w:r>
      <w:r w:rsidR="40DC6EFC" w:rsidRPr="004D6A10">
        <w:rPr>
          <w:rFonts w:eastAsia="Arial" w:cstheme="minorHAnsi"/>
        </w:rPr>
        <w:t>reikalaujamą</w:t>
      </w:r>
      <w:r w:rsidR="001427AB" w:rsidRPr="004D6A10">
        <w:rPr>
          <w:rFonts w:eastAsia="Arial" w:cstheme="minorHAnsi"/>
        </w:rPr>
        <w:t xml:space="preserve"> </w:t>
      </w:r>
      <w:r w:rsidR="00141BF1" w:rsidRPr="004D6A10">
        <w:rPr>
          <w:rFonts w:eastAsia="Arial" w:cstheme="minorHAnsi"/>
        </w:rPr>
        <w:t>kalbą</w:t>
      </w:r>
      <w:r w:rsidR="00F17A1F" w:rsidRPr="004D6A10">
        <w:rPr>
          <w:rFonts w:eastAsia="Arial" w:cstheme="minorHAnsi"/>
        </w:rPr>
        <w:t xml:space="preserve">. </w:t>
      </w:r>
      <w:r w:rsidR="0085364E" w:rsidRPr="004D6A10">
        <w:rPr>
          <w:rFonts w:cstheme="minorHAnsi"/>
        </w:rPr>
        <w:t>Perkančiajai organizacijai turint įtarimų</w:t>
      </w:r>
      <w:r w:rsidR="0048587E" w:rsidRPr="004D6A10">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17504" w:rsidRPr="004D6A10">
        <w:rPr>
          <w:rFonts w:cstheme="minorHAnsi"/>
        </w:rPr>
        <w:t>.</w:t>
      </w:r>
      <w:r w:rsidR="0048587E" w:rsidRPr="004D6A10">
        <w:rPr>
          <w:rFonts w:cstheme="minorHAnsi"/>
        </w:rPr>
        <w:t xml:space="preserve"> </w:t>
      </w:r>
    </w:p>
    <w:p w14:paraId="6FE04236" w14:textId="58BFFB80" w:rsidR="004D6A10" w:rsidRPr="005A180D" w:rsidRDefault="004D6A10" w:rsidP="005A180D">
      <w:pPr>
        <w:spacing w:after="0" w:line="240" w:lineRule="auto"/>
        <w:ind w:firstLine="567"/>
        <w:jc w:val="both"/>
        <w:rPr>
          <w:rFonts w:eastAsia="Arial"/>
        </w:rPr>
      </w:pPr>
      <w:r>
        <w:rPr>
          <w:rFonts w:cstheme="minorHAnsi"/>
        </w:rPr>
        <w:t xml:space="preserve">6.4. </w:t>
      </w:r>
      <w:r w:rsidR="008D03B2" w:rsidRPr="004D6A10">
        <w:rPr>
          <w:rFonts w:eastAsia="Arial" w:cstheme="minorHAnsi"/>
        </w:rPr>
        <w:t xml:space="preserve">Bendra </w:t>
      </w:r>
      <w:r w:rsidR="00BA6AB3" w:rsidRPr="004D6A10">
        <w:rPr>
          <w:rFonts w:eastAsia="Arial" w:cstheme="minorHAnsi"/>
        </w:rPr>
        <w:t>p</w:t>
      </w:r>
      <w:r w:rsidR="008D03B2" w:rsidRPr="004D6A10">
        <w:rPr>
          <w:rFonts w:eastAsia="Arial" w:cstheme="minorHAnsi"/>
        </w:rPr>
        <w:t>asiūlymo kaina</w:t>
      </w:r>
      <w:r w:rsidR="00D247A7" w:rsidRPr="004D6A10">
        <w:rPr>
          <w:rFonts w:eastAsia="Arial" w:cstheme="minorHAnsi"/>
        </w:rPr>
        <w:t xml:space="preserve"> </w:t>
      </w:r>
      <w:r w:rsidR="008D3752" w:rsidRPr="004D6A10">
        <w:rPr>
          <w:rFonts w:eastAsia="Arial" w:cstheme="minorHAnsi"/>
        </w:rPr>
        <w:t>(</w:t>
      </w:r>
      <w:r w:rsidR="00D247A7" w:rsidRPr="004D6A10">
        <w:rPr>
          <w:rFonts w:eastAsia="Arial" w:cstheme="minorHAnsi"/>
        </w:rPr>
        <w:t>sąnaudos</w:t>
      </w:r>
      <w:r w:rsidR="008D3752" w:rsidRPr="004D6A10">
        <w:rPr>
          <w:rFonts w:eastAsia="Arial" w:cstheme="minorHAnsi"/>
        </w:rPr>
        <w:t>)</w:t>
      </w:r>
      <w:r w:rsidR="00D247A7" w:rsidRPr="004D6A10">
        <w:rPr>
          <w:rFonts w:eastAsia="Arial" w:cstheme="minorHAnsi"/>
        </w:rPr>
        <w:t xml:space="preserve"> </w:t>
      </w:r>
      <w:r w:rsidR="008D3752" w:rsidRPr="004D6A10">
        <w:rPr>
          <w:rFonts w:eastAsia="Arial" w:cstheme="minorHAnsi"/>
        </w:rPr>
        <w:t xml:space="preserve">su PVM </w:t>
      </w:r>
      <w:r w:rsidR="000B049C" w:rsidRPr="004D6A10">
        <w:rPr>
          <w:rFonts w:eastAsia="Arial" w:cstheme="minorHAnsi"/>
        </w:rPr>
        <w:t xml:space="preserve"> turi būti nurodoma </w:t>
      </w:r>
      <w:r w:rsidR="00D247A7" w:rsidRPr="004D6A10">
        <w:rPr>
          <w:rFonts w:eastAsia="Arial" w:cstheme="minorHAnsi"/>
        </w:rPr>
        <w:t xml:space="preserve">dviejų skaičių po kablelio tikslumu. </w:t>
      </w:r>
      <w:r w:rsidR="005A180D" w:rsidRPr="007375AB">
        <w:rPr>
          <w:rFonts w:eastAsia="Arial"/>
        </w:rPr>
        <w:t>Šią kainą sudarančios kainos sudedamosios dalys ar įkainiai taip pat rekomenduojami išreikšti dviejų skaičių po kablelio tikslumu.</w:t>
      </w:r>
    </w:p>
    <w:p w14:paraId="22059CDA" w14:textId="29D67B3F" w:rsidR="003A0EC0" w:rsidRDefault="004D6A10" w:rsidP="004D6A10">
      <w:pPr>
        <w:spacing w:after="0" w:line="240" w:lineRule="auto"/>
        <w:ind w:firstLine="567"/>
        <w:jc w:val="both"/>
        <w:rPr>
          <w:rFonts w:cstheme="minorHAnsi"/>
        </w:rPr>
      </w:pPr>
      <w:r>
        <w:rPr>
          <w:rFonts w:cstheme="minorHAnsi"/>
        </w:rPr>
        <w:t xml:space="preserve">6.5. </w:t>
      </w:r>
      <w:r w:rsidR="003A0EC0" w:rsidRPr="004D6A10">
        <w:rPr>
          <w:rFonts w:eastAsia="Arial" w:cstheme="minorHAnsi"/>
        </w:rPr>
        <w:t xml:space="preserve">Tiekėjų </w:t>
      </w:r>
      <w:r w:rsidR="00A217B2" w:rsidRPr="004D6A10">
        <w:rPr>
          <w:rFonts w:eastAsia="Arial" w:cstheme="minorHAnsi"/>
        </w:rPr>
        <w:t>p</w:t>
      </w:r>
      <w:r w:rsidR="003A0EC0" w:rsidRPr="004D6A10">
        <w:rPr>
          <w:rFonts w:eastAsia="Arial" w:cstheme="minorHAnsi"/>
        </w:rPr>
        <w:t xml:space="preserve">asiūlymuose nurodytos kainos bus vertinamos </w:t>
      </w:r>
      <w:r w:rsidR="003A0EC0" w:rsidRPr="004D6A10">
        <w:rPr>
          <w:rFonts w:cstheme="minorHAnsi"/>
        </w:rPr>
        <w:t>ir lyginamos su visais mokesčiais, įskaitant PVM</w:t>
      </w:r>
      <w:r w:rsidR="006E3394" w:rsidRPr="004D6A10">
        <w:rPr>
          <w:rFonts w:cstheme="minorHAnsi"/>
        </w:rPr>
        <w:t>.</w:t>
      </w:r>
      <w:r w:rsidR="003A0EC0" w:rsidRPr="004D6A10">
        <w:rPr>
          <w:rFonts w:cstheme="minorHAnsi"/>
        </w:rPr>
        <w:t xml:space="preserve"> </w:t>
      </w:r>
    </w:p>
    <w:p w14:paraId="0D997301" w14:textId="64507530" w:rsidR="005A180D" w:rsidRPr="004D6A10" w:rsidRDefault="005A180D" w:rsidP="005A180D">
      <w:pPr>
        <w:spacing w:after="0" w:line="240" w:lineRule="auto"/>
        <w:ind w:firstLine="567"/>
        <w:jc w:val="both"/>
        <w:rPr>
          <w:rFonts w:cstheme="minorHAnsi"/>
        </w:rPr>
      </w:pPr>
      <w:r w:rsidRPr="005A180D">
        <w:rPr>
          <w:rFonts w:cstheme="minorHAnsi"/>
        </w:rPr>
        <w:t xml:space="preserve">6.6. Tiekėjo pasiūlyme nurodyta bendra planuojama kaina neturi viršyti </w:t>
      </w:r>
      <w:r w:rsidRPr="005A180D">
        <w:rPr>
          <w:rFonts w:cstheme="minorHAnsi"/>
          <w:b/>
          <w:shd w:val="clear" w:color="auto" w:fill="DEEAF6" w:themeFill="accent5" w:themeFillTint="33"/>
        </w:rPr>
        <w:t>2 727 272,7</w:t>
      </w:r>
      <w:r w:rsidR="00475EAE">
        <w:rPr>
          <w:rFonts w:cstheme="minorHAnsi"/>
          <w:b/>
          <w:shd w:val="clear" w:color="auto" w:fill="DEEAF6" w:themeFill="accent5" w:themeFillTint="33"/>
        </w:rPr>
        <w:t>1</w:t>
      </w:r>
      <w:r w:rsidRPr="005A180D">
        <w:rPr>
          <w:rFonts w:cstheme="minorHAnsi"/>
          <w:b/>
          <w:shd w:val="clear" w:color="auto" w:fill="DEEAF6" w:themeFill="accent5" w:themeFillTint="33"/>
        </w:rPr>
        <w:t xml:space="preserve"> Eur su PVM.</w:t>
      </w:r>
      <w:r w:rsidRPr="005A180D">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7A15AE0A" w14:textId="24BD207F" w:rsidR="00EE1C85" w:rsidRPr="00DA4CE7" w:rsidRDefault="00C56DE0" w:rsidP="00C56DE0">
      <w:pPr>
        <w:pStyle w:val="Antrat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9205457"/>
      <w:bookmarkEnd w:id="20"/>
      <w:bookmarkEnd w:id="21"/>
      <w:bookmarkEnd w:id="22"/>
      <w:bookmarkEnd w:id="23"/>
      <w:bookmarkEnd w:id="24"/>
      <w:r>
        <w:rPr>
          <w:rFonts w:asciiTheme="minorHAnsi" w:hAnsiTheme="minorHAnsi" w:cstheme="minorHAnsi"/>
        </w:rPr>
        <w:t xml:space="preserve">7. </w:t>
      </w:r>
      <w:r w:rsidR="00EE1C85" w:rsidRPr="00DA4CE7">
        <w:rPr>
          <w:rFonts w:asciiTheme="minorHAnsi" w:hAnsiTheme="minorHAnsi" w:cstheme="minorHAnsi"/>
        </w:rPr>
        <w:t>Pasiūlymo galiojimo užtikrinimas</w:t>
      </w:r>
      <w:bookmarkEnd w:id="25"/>
      <w:bookmarkEnd w:id="26"/>
      <w:bookmarkEnd w:id="27"/>
    </w:p>
    <w:p w14:paraId="00AB4BDC" w14:textId="63DB8EDB" w:rsidR="00C56DE0" w:rsidRPr="00C56DE0" w:rsidRDefault="00655F17" w:rsidP="00C56DE0">
      <w:pPr>
        <w:pStyle w:val="Sraopastraipa"/>
        <w:spacing w:after="0" w:line="240" w:lineRule="auto"/>
        <w:ind w:left="0" w:firstLine="567"/>
        <w:jc w:val="both"/>
        <w:rPr>
          <w:rFonts w:cstheme="minorHAnsi"/>
          <w:color w:val="00B050"/>
        </w:rPr>
      </w:pPr>
      <w:r w:rsidRPr="00DA4CE7">
        <w:rPr>
          <w:rFonts w:cstheme="minorHAnsi"/>
        </w:rPr>
        <w:t xml:space="preserve">7.1.  </w:t>
      </w:r>
      <w:r w:rsidR="009F474E" w:rsidRPr="00DA4CE7">
        <w:rPr>
          <w:rFonts w:cstheme="minorHAnsi"/>
        </w:rPr>
        <w:t xml:space="preserve">Tiekėjas privalo užtikrinti savo pasiūlymo galiojimą ne mažesne kaip </w:t>
      </w:r>
      <w:r w:rsidR="005A180D" w:rsidRPr="005A180D">
        <w:rPr>
          <w:rFonts w:cstheme="minorHAnsi"/>
          <w:b/>
          <w:bCs/>
        </w:rPr>
        <w:t>60 000 Eur</w:t>
      </w:r>
      <w:r w:rsidR="005A180D">
        <w:rPr>
          <w:rFonts w:cstheme="minorHAnsi"/>
        </w:rPr>
        <w:t xml:space="preserve"> suma</w:t>
      </w:r>
      <w:r w:rsidR="005A180D">
        <w:rPr>
          <w:rFonts w:cstheme="minorHAnsi"/>
          <w:color w:val="00B050"/>
        </w:rPr>
        <w:t xml:space="preserve"> </w:t>
      </w:r>
      <w:r w:rsidR="004E13EA" w:rsidRPr="00DA4CE7">
        <w:rPr>
          <w:rFonts w:cstheme="minorHAnsi"/>
        </w:rPr>
        <w:t xml:space="preserve">vienu iš šių būdų: </w:t>
      </w:r>
      <w:r w:rsidR="00C56DE0" w:rsidRPr="00C56DE0">
        <w:rPr>
          <w:rFonts w:ascii="Calibri" w:eastAsia="Times New Roman" w:hAnsi="Calibri" w:cs="Calibri"/>
        </w:rPr>
        <w:t xml:space="preserve">pateikiamas pasiūlymo galiojimo užtikrinimas, išduotas banko, kredito unijos ar kito, turinčio teisę teikti šias paslaugas garantuotojo (toliau – garantas), draudimo bendrovės (toliau – laiduotojas). Dokumentas teikiamas elektroniniu būdu CVP IS priemonėmis. Pasiūlymo galiojimo užtikrinimo dokumentas </w:t>
      </w:r>
      <w:r w:rsidR="00C56DE0" w:rsidRPr="00C56DE0">
        <w:rPr>
          <w:rFonts w:ascii="Calibri" w:eastAsia="Times New Roman" w:hAnsi="Calibri" w:cs="Calibri"/>
          <w:b/>
          <w:bCs/>
          <w:u w:val="single"/>
        </w:rPr>
        <w:t>turi būti pasirašytas pasiūlymo galiojimo užtikrinimą išdavusio garanto (laiduotojo) elektroniniu parašu</w:t>
      </w:r>
      <w:r w:rsidR="00C56DE0" w:rsidRPr="00C56DE0">
        <w:rPr>
          <w:rFonts w:ascii="Calibri" w:eastAsia="Times New Roman" w:hAnsi="Calibri" w:cs="Calibri"/>
        </w:rPr>
        <w:t xml:space="preserve">. </w:t>
      </w:r>
    </w:p>
    <w:p w14:paraId="4689DF3C" w14:textId="77777777" w:rsidR="00C56DE0" w:rsidRPr="00C56DE0" w:rsidRDefault="00C56DE0" w:rsidP="00C56DE0">
      <w:pPr>
        <w:spacing w:after="0" w:line="240" w:lineRule="auto"/>
        <w:ind w:firstLine="567"/>
        <w:contextualSpacing/>
        <w:jc w:val="both"/>
        <w:rPr>
          <w:rFonts w:ascii="Calibri" w:eastAsia="Times New Roman" w:hAnsi="Calibri" w:cs="Calibri"/>
          <w:b/>
          <w:bCs/>
        </w:rPr>
      </w:pPr>
      <w:r w:rsidRPr="00C56DE0">
        <w:rPr>
          <w:rFonts w:ascii="Calibri" w:eastAsia="Times New Roman" w:hAnsi="Calibri" w:cs="Calibri"/>
          <w:b/>
          <w:bCs/>
        </w:rPr>
        <w:t xml:space="preserve">Tuo atveju, jeigu tiekėjas pateikia draudimo bendrovės išduotą laidavimo draudimo raštą, kartu su šiuo raštu tiekėjas </w:t>
      </w:r>
      <w:r w:rsidRPr="00C56DE0">
        <w:rPr>
          <w:rFonts w:ascii="Calibri" w:eastAsia="Times New Roman" w:hAnsi="Calibri" w:cs="Calibri"/>
          <w:b/>
          <w:bCs/>
          <w:u w:val="single"/>
        </w:rPr>
        <w:t>turi pateikti mokestinio pavedimo, patvirtinančio užtikrinimo apmokėjimą, kopiją.</w:t>
      </w:r>
    </w:p>
    <w:p w14:paraId="3245D000" w14:textId="77777777" w:rsidR="00C56DE0" w:rsidRPr="00C56DE0" w:rsidRDefault="00C56DE0" w:rsidP="00C56DE0">
      <w:pPr>
        <w:shd w:val="clear" w:color="auto" w:fill="DEEAF6"/>
        <w:spacing w:after="0" w:line="240" w:lineRule="auto"/>
        <w:ind w:firstLine="567"/>
        <w:contextualSpacing/>
        <w:jc w:val="both"/>
        <w:rPr>
          <w:rFonts w:ascii="Calibri" w:eastAsia="Times New Roman" w:hAnsi="Calibri" w:cs="Calibri"/>
          <w:b/>
          <w:bCs/>
          <w:i/>
          <w:iCs/>
          <w:u w:val="single"/>
        </w:rPr>
      </w:pPr>
      <w:r w:rsidRPr="00C56DE0">
        <w:rPr>
          <w:rFonts w:ascii="Calibri" w:eastAsia="Times New Roman" w:hAnsi="Calibri" w:cs="Calibri"/>
        </w:rPr>
        <w:t>Jei teikiamas draudimo bendrovės išduotas dokumentas, jame turi būti nurodyta ši sąlyga:</w:t>
      </w:r>
      <w:r w:rsidRPr="00C56DE0">
        <w:rPr>
          <w:rFonts w:ascii="Calibri" w:eastAsia="Times New Roman" w:hAnsi="Calibri" w:cs="Calibri"/>
          <w:b/>
          <w:bCs/>
        </w:rPr>
        <w:t xml:space="preserve"> </w:t>
      </w:r>
      <w:r w:rsidRPr="00C56DE0">
        <w:rPr>
          <w:rFonts w:ascii="Calibri" w:eastAsia="Times New Roman" w:hAnsi="Calibri" w:cs="Calibri"/>
          <w:b/>
          <w:bCs/>
          <w:i/>
          <w:iCs/>
          <w:u w:val="single"/>
        </w:rPr>
        <w:t>esant prieštaravimams tarp šio Rašto teksto ir draudimo bendrovės taisyklių nuostatų, pirmumo teisė bus teikiama šio Rašto tekstui.</w:t>
      </w:r>
    </w:p>
    <w:p w14:paraId="065D9D99" w14:textId="3472F8EC" w:rsidR="00C56DE0" w:rsidRPr="00C56DE0" w:rsidRDefault="00C56DE0" w:rsidP="00C56DE0">
      <w:pPr>
        <w:spacing w:after="0" w:line="240" w:lineRule="auto"/>
        <w:ind w:firstLine="567"/>
        <w:contextualSpacing/>
        <w:jc w:val="both"/>
        <w:rPr>
          <w:rFonts w:ascii="Calibri" w:eastAsia="Times New Roman" w:hAnsi="Calibri" w:cs="Calibri"/>
          <w:b/>
          <w:bCs/>
        </w:rPr>
      </w:pPr>
      <w:r w:rsidRPr="00C56DE0">
        <w:rPr>
          <w:rFonts w:ascii="Calibri" w:eastAsia="Times New Roman" w:hAnsi="Calibri" w:cs="Calibri"/>
        </w:rPr>
        <w:t>7.</w:t>
      </w:r>
      <w:r>
        <w:rPr>
          <w:rFonts w:ascii="Calibri" w:eastAsia="Times New Roman" w:hAnsi="Calibri" w:cs="Calibri"/>
        </w:rPr>
        <w:t>2</w:t>
      </w:r>
      <w:r w:rsidRPr="00C56DE0">
        <w:rPr>
          <w:rFonts w:ascii="Calibri" w:eastAsia="Times New Roman" w:hAnsi="Calibri" w:cs="Calibri"/>
        </w:rPr>
        <w:t xml:space="preserve">. Pasiūlymo galiojimo užtikrinimas </w:t>
      </w:r>
      <w:r w:rsidRPr="00C56DE0">
        <w:rPr>
          <w:rFonts w:ascii="Calibri" w:eastAsia="Times New Roman" w:hAnsi="Calibri" w:cs="Calibri"/>
          <w:b/>
          <w:bCs/>
        </w:rPr>
        <w:t>turi galioti</w:t>
      </w:r>
      <w:r w:rsidRPr="00C56DE0">
        <w:rPr>
          <w:rFonts w:ascii="Calibri" w:eastAsia="Times New Roman" w:hAnsi="Calibri" w:cs="Calibri"/>
        </w:rPr>
        <w:t xml:space="preserve"> tiek, kiek galioja pasiūlymas, tai yra</w:t>
      </w:r>
      <w:r w:rsidRPr="00C56DE0">
        <w:rPr>
          <w:rFonts w:ascii="Calibri" w:eastAsia="Times New Roman" w:hAnsi="Calibri" w:cs="Calibri"/>
          <w:b/>
          <w:bCs/>
        </w:rPr>
        <w:t xml:space="preserve"> ne trumpiau kaip 4 mėnesius nuo pasiūlymų pateikimo galutinio termino pabaigos</w:t>
      </w:r>
      <w:r w:rsidRPr="00C56DE0">
        <w:rPr>
          <w:rFonts w:ascii="Calibri" w:eastAsia="Times New Roman" w:hAnsi="Calibri" w:cs="Calibri"/>
        </w:rPr>
        <w:t>.</w:t>
      </w:r>
    </w:p>
    <w:p w14:paraId="5073A543" w14:textId="58470896" w:rsidR="00C56DE0" w:rsidRPr="00C56DE0" w:rsidRDefault="00C56DE0" w:rsidP="00C56DE0">
      <w:pPr>
        <w:spacing w:after="0" w:line="240" w:lineRule="auto"/>
        <w:ind w:firstLine="567"/>
        <w:contextualSpacing/>
        <w:jc w:val="both"/>
        <w:rPr>
          <w:rFonts w:ascii="Calibri" w:eastAsia="Times New Roman" w:hAnsi="Calibri" w:cs="Calibri"/>
        </w:rPr>
      </w:pPr>
      <w:r w:rsidRPr="00C56DE0">
        <w:rPr>
          <w:rFonts w:ascii="Calibri" w:eastAsia="Times New Roman" w:hAnsi="Calibri" w:cs="Calibri"/>
        </w:rPr>
        <w:t>7.</w:t>
      </w:r>
      <w:r>
        <w:rPr>
          <w:rFonts w:ascii="Calibri" w:eastAsia="Times New Roman" w:hAnsi="Calibri" w:cs="Calibri"/>
        </w:rPr>
        <w:t>3</w:t>
      </w:r>
      <w:r w:rsidRPr="00C56DE0">
        <w:rPr>
          <w:rFonts w:ascii="Calibri" w:eastAsia="Times New Roman" w:hAnsi="Calibri" w:cs="Calibri"/>
        </w:rPr>
        <w:t>. Pasiūlymo galiojimo užtikrinimas turi atitikti esmines sąlygas (tokias kaip pirkimo pavadinimas, galiojimo data, suma, 7.</w:t>
      </w:r>
      <w:r>
        <w:rPr>
          <w:rFonts w:ascii="Calibri" w:eastAsia="Times New Roman" w:hAnsi="Calibri" w:cs="Calibri"/>
        </w:rPr>
        <w:t>4</w:t>
      </w:r>
      <w:r w:rsidRPr="00C56DE0">
        <w:rPr>
          <w:rFonts w:ascii="Calibri" w:eastAsia="Times New Roman" w:hAnsi="Calibri" w:cs="Calibri"/>
        </w:rPr>
        <w:t xml:space="preserve"> punkte nurodytos sąlygos).</w:t>
      </w:r>
    </w:p>
    <w:p w14:paraId="7F97DB65" w14:textId="310797BD" w:rsidR="00C56DE0" w:rsidRPr="00C56DE0" w:rsidRDefault="00C56DE0" w:rsidP="00C56DE0">
      <w:pPr>
        <w:spacing w:after="0" w:line="240" w:lineRule="atLeast"/>
        <w:ind w:firstLine="567"/>
        <w:jc w:val="both"/>
        <w:rPr>
          <w:rFonts w:ascii="Calibri" w:eastAsia="Times New Roman" w:hAnsi="Calibri" w:cs="Calibri"/>
          <w:color w:val="7030A0"/>
        </w:rPr>
      </w:pPr>
      <w:r w:rsidRPr="00C56DE0">
        <w:rPr>
          <w:rFonts w:ascii="Calibri" w:eastAsia="Times New Roman" w:hAnsi="Calibri" w:cs="Calibri"/>
          <w:color w:val="000000"/>
        </w:rPr>
        <w:t>7.</w:t>
      </w:r>
      <w:r>
        <w:rPr>
          <w:rFonts w:ascii="Calibri" w:eastAsia="Times New Roman" w:hAnsi="Calibri" w:cs="Calibri"/>
          <w:color w:val="000000"/>
        </w:rPr>
        <w:t>4</w:t>
      </w:r>
      <w:r w:rsidRPr="00C56DE0">
        <w:rPr>
          <w:rFonts w:ascii="Calibri" w:eastAsia="Times New Roman" w:hAnsi="Calibri" w:cs="Calibri"/>
          <w:color w:val="000000"/>
        </w:rPr>
        <w:t>. Dalyvis netenka pasiūlymo galiojimo užtikrinimo esant bent vienai šių sąlygų</w:t>
      </w:r>
      <w:r w:rsidRPr="00C56DE0">
        <w:rPr>
          <w:rFonts w:ascii="Calibri" w:eastAsia="Times New Roman" w:hAnsi="Calibri" w:cs="Calibri"/>
          <w:i/>
        </w:rPr>
        <w:t>:</w:t>
      </w:r>
      <w:r w:rsidRPr="00C56DE0">
        <w:rPr>
          <w:rFonts w:ascii="Calibri" w:eastAsia="Times New Roman" w:hAnsi="Calibri" w:cs="Calibri"/>
        </w:rPr>
        <w:t xml:space="preserve"> </w:t>
      </w:r>
    </w:p>
    <w:p w14:paraId="7FC8ACA5" w14:textId="6D28A527" w:rsidR="00C56DE0" w:rsidRPr="00C56DE0" w:rsidRDefault="00C56DE0" w:rsidP="00C56DE0">
      <w:pPr>
        <w:spacing w:after="0" w:line="240" w:lineRule="atLeast"/>
        <w:ind w:firstLine="567"/>
        <w:contextualSpacing/>
        <w:jc w:val="both"/>
        <w:rPr>
          <w:rFonts w:ascii="Calibri" w:eastAsia="Times New Roman" w:hAnsi="Calibri" w:cs="Calibri"/>
        </w:rPr>
      </w:pPr>
      <w:r w:rsidRPr="00C56DE0">
        <w:rPr>
          <w:rFonts w:ascii="Calibri" w:eastAsia="Times New Roman" w:hAnsi="Calibri" w:cs="Calibri"/>
        </w:rPr>
        <w:t>7.</w:t>
      </w:r>
      <w:r>
        <w:rPr>
          <w:rFonts w:ascii="Calibri" w:eastAsia="Times New Roman" w:hAnsi="Calibri" w:cs="Calibri"/>
        </w:rPr>
        <w:t>4</w:t>
      </w:r>
      <w:r w:rsidRPr="00C56DE0">
        <w:rPr>
          <w:rFonts w:ascii="Calibri" w:eastAsia="Times New Roman" w:hAnsi="Calibri" w:cs="Calibri"/>
        </w:rPr>
        <w:t>.1. Pasiūlymo galiojimo laikotarpiu dalyvis atsisako savo pasiūlymo arba jo dalies (pasiūlyme nurodyto pirkimo objekto, jo kiekio (apimties), siūlomų kainų, tiekimo ar mokėjimo terminų, kitų pasiūlyme nurodytų sąlygų);</w:t>
      </w:r>
    </w:p>
    <w:p w14:paraId="509438FE" w14:textId="0D9320B6" w:rsidR="00C56DE0" w:rsidRPr="00C56DE0" w:rsidRDefault="00C56DE0" w:rsidP="00C56DE0">
      <w:pPr>
        <w:spacing w:after="0" w:line="240" w:lineRule="atLeast"/>
        <w:ind w:firstLine="567"/>
        <w:contextualSpacing/>
        <w:jc w:val="both"/>
        <w:rPr>
          <w:rFonts w:ascii="Calibri" w:eastAsia="Times New Roman" w:hAnsi="Calibri" w:cs="Calibri"/>
        </w:rPr>
      </w:pPr>
      <w:r w:rsidRPr="00C56DE0">
        <w:rPr>
          <w:rFonts w:ascii="Calibri" w:eastAsia="Times New Roman" w:hAnsi="Calibri" w:cs="Calibri"/>
        </w:rPr>
        <w:lastRenderedPageBreak/>
        <w:t>7.</w:t>
      </w:r>
      <w:r>
        <w:rPr>
          <w:rFonts w:ascii="Calibri" w:eastAsia="Times New Roman" w:hAnsi="Calibri" w:cs="Calibri"/>
        </w:rPr>
        <w:t>4</w:t>
      </w:r>
      <w:r w:rsidRPr="00C56DE0">
        <w:rPr>
          <w:rFonts w:ascii="Calibri" w:eastAsia="Times New Roman" w:hAnsi="Calibri" w:cs="Calibri"/>
        </w:rPr>
        <w:t xml:space="preserve">.2. dalyvis iki </w:t>
      </w:r>
      <w:r w:rsidRPr="00C56DE0">
        <w:rPr>
          <w:rFonts w:ascii="Calibri" w:eastAsia="Times New Roman" w:hAnsi="Calibri" w:cs="Calibri"/>
          <w:iCs/>
        </w:rPr>
        <w:t>perkančiosios organizacijos</w:t>
      </w:r>
      <w:r w:rsidRPr="00C56DE0">
        <w:rPr>
          <w:rFonts w:ascii="Calibri" w:eastAsia="Times New Roman" w:hAnsi="Calibri" w:cs="Calibri"/>
        </w:rPr>
        <w:t> </w:t>
      </w:r>
      <w:r w:rsidRPr="00C56DE0">
        <w:rPr>
          <w:rFonts w:ascii="Calibri" w:eastAsia="Times New Roman" w:hAnsi="Calibri" w:cs="Calibri"/>
          <w:iCs/>
        </w:rPr>
        <w:t>nurodyto termino pabaigos nepateikia prašomos informacijos dėl neįprastai mažos kainos pagrindimo ar aritmetinių klaidų ištaisymo, nepateikia pašalinimo pagrindų nebuvimo ar kvalifikaciją pagrindžiančių dokumentų</w:t>
      </w:r>
      <w:r w:rsidRPr="00C56DE0">
        <w:rPr>
          <w:rFonts w:ascii="Calibri" w:eastAsia="Times New Roman" w:hAnsi="Calibri" w:cs="Calibri"/>
        </w:rPr>
        <w:t>;</w:t>
      </w:r>
    </w:p>
    <w:p w14:paraId="615B3646" w14:textId="10BA3743" w:rsidR="00C56DE0" w:rsidRPr="00C56DE0" w:rsidRDefault="00C56DE0" w:rsidP="00C56DE0">
      <w:pPr>
        <w:tabs>
          <w:tab w:val="left" w:pos="567"/>
        </w:tabs>
        <w:spacing w:after="0" w:line="240" w:lineRule="atLeast"/>
        <w:ind w:firstLine="567"/>
        <w:jc w:val="both"/>
        <w:rPr>
          <w:rFonts w:ascii="Calibri" w:eastAsia="Times New Roman" w:hAnsi="Calibri" w:cs="Calibri"/>
        </w:rPr>
      </w:pPr>
      <w:r w:rsidRPr="00C56DE0">
        <w:rPr>
          <w:rFonts w:ascii="Calibri" w:eastAsia="Times New Roman" w:hAnsi="Calibri" w:cs="Calibri"/>
        </w:rPr>
        <w:t>7.</w:t>
      </w:r>
      <w:r>
        <w:rPr>
          <w:rFonts w:ascii="Calibri" w:eastAsia="Times New Roman" w:hAnsi="Calibri" w:cs="Calibri"/>
        </w:rPr>
        <w:t>4</w:t>
      </w:r>
      <w:r w:rsidRPr="00C56DE0">
        <w:rPr>
          <w:rFonts w:ascii="Calibri" w:eastAsia="Times New Roman" w:hAnsi="Calibri" w:cs="Calibri"/>
        </w:rPr>
        <w:t>.3. Jeigu, pasiūlymo galiojimo laikotarpiu perkančiajai organizacijai skyrus sutartį, dalyvis:</w:t>
      </w:r>
    </w:p>
    <w:p w14:paraId="033DF8A5" w14:textId="77777777" w:rsidR="00C56DE0" w:rsidRPr="00C56DE0" w:rsidRDefault="00C56DE0" w:rsidP="00C56DE0">
      <w:pPr>
        <w:spacing w:after="0" w:line="240" w:lineRule="atLeast"/>
        <w:ind w:firstLine="567"/>
        <w:jc w:val="both"/>
        <w:rPr>
          <w:rFonts w:ascii="Calibri" w:eastAsia="Times New Roman" w:hAnsi="Calibri" w:cs="Calibri"/>
        </w:rPr>
      </w:pPr>
      <w:r w:rsidRPr="00C56DE0">
        <w:rPr>
          <w:rFonts w:ascii="Calibri" w:eastAsia="Times New Roman" w:hAnsi="Calibri" w:cs="Calibri"/>
        </w:rPr>
        <w:t>a) atsisako pasirašyti sutartį,</w:t>
      </w:r>
    </w:p>
    <w:p w14:paraId="7B7883EA" w14:textId="77777777" w:rsidR="00C56DE0" w:rsidRPr="00C56DE0" w:rsidRDefault="00C56DE0" w:rsidP="00C56DE0">
      <w:pPr>
        <w:spacing w:after="0" w:line="240" w:lineRule="atLeast"/>
        <w:ind w:firstLine="567"/>
        <w:jc w:val="both"/>
        <w:rPr>
          <w:rFonts w:ascii="Calibri" w:eastAsia="Times New Roman" w:hAnsi="Calibri" w:cs="Calibri"/>
        </w:rPr>
      </w:pPr>
      <w:r w:rsidRPr="00C56DE0">
        <w:rPr>
          <w:rFonts w:ascii="Calibri" w:eastAsia="Times New Roman" w:hAnsi="Calibri" w:cs="Calibri"/>
        </w:rPr>
        <w:t>b) atsisako pateikti sutarties įvykdymo užtikrinimo garantiją.</w:t>
      </w:r>
    </w:p>
    <w:p w14:paraId="5969AE21" w14:textId="153F8381" w:rsidR="00C56DE0" w:rsidRPr="00C56DE0" w:rsidRDefault="00C56DE0" w:rsidP="00C56DE0">
      <w:pPr>
        <w:spacing w:after="0" w:line="240" w:lineRule="atLeast"/>
        <w:ind w:firstLine="567"/>
        <w:jc w:val="both"/>
        <w:rPr>
          <w:rFonts w:ascii="Calibri" w:eastAsia="Times New Roman" w:hAnsi="Calibri" w:cs="Calibri"/>
        </w:rPr>
      </w:pPr>
      <w:r w:rsidRPr="00C56DE0">
        <w:rPr>
          <w:rFonts w:ascii="Calibri" w:eastAsia="Times New Roman" w:hAnsi="Calibri" w:cs="Calibri"/>
        </w:rPr>
        <w:t>7.</w:t>
      </w:r>
      <w:r>
        <w:rPr>
          <w:rFonts w:ascii="Calibri" w:eastAsia="Times New Roman" w:hAnsi="Calibri" w:cs="Calibri"/>
        </w:rPr>
        <w:t>5</w:t>
      </w:r>
      <w:r w:rsidRPr="00C56DE0">
        <w:rPr>
          <w:rFonts w:ascii="Calibri" w:eastAsia="Times New Roman" w:hAnsi="Calibri" w:cs="Calibri"/>
        </w:rPr>
        <w:t xml:space="preserve">. Pasiūlymo galiojimo užtikrinimu garantas (laiduotojas) privalo </w:t>
      </w:r>
      <w:r w:rsidRPr="00C56DE0">
        <w:rPr>
          <w:rFonts w:ascii="Calibri" w:eastAsia="Times New Roman" w:hAnsi="Calibri" w:cs="Calibri"/>
          <w:u w:val="single"/>
        </w:rPr>
        <w:t>besąlygiškai</w:t>
      </w:r>
      <w:r w:rsidRPr="00C56DE0">
        <w:rPr>
          <w:rFonts w:ascii="Calibri" w:eastAsia="Times New Roman" w:hAnsi="Calibri" w:cs="Calibri"/>
        </w:rPr>
        <w:t xml:space="preserve"> įsipareigoti sumokėti perkančiajai organizacijai </w:t>
      </w:r>
      <w:r w:rsidRPr="00C56DE0">
        <w:rPr>
          <w:rFonts w:ascii="Calibri" w:eastAsia="Times New Roman" w:hAnsi="Calibri" w:cs="Calibri"/>
          <w:u w:val="single"/>
        </w:rPr>
        <w:t>visą 7.1 punkte nurodytą sumą</w:t>
      </w:r>
      <w:r w:rsidRPr="00C56DE0">
        <w:rPr>
          <w:rFonts w:ascii="Calibri" w:eastAsia="Times New Roman" w:hAnsi="Calibri" w:cs="Calibri"/>
        </w:rPr>
        <w:t xml:space="preserve"> po pirmo raštiško pareikalavimo perkančiajai organizacijai rašte nurodžius, kad reikalaujama suma priklauso jai dėl konkurso dalyvio veiksmų pagal vieną, kelias ar visas 7.</w:t>
      </w:r>
      <w:r>
        <w:rPr>
          <w:rFonts w:ascii="Calibri" w:eastAsia="Times New Roman" w:hAnsi="Calibri" w:cs="Calibri"/>
        </w:rPr>
        <w:t>4</w:t>
      </w:r>
      <w:r w:rsidRPr="00C56DE0">
        <w:rPr>
          <w:rFonts w:ascii="Calibri" w:eastAsia="Times New Roman" w:hAnsi="Calibri" w:cs="Calibri"/>
        </w:rPr>
        <w:t xml:space="preserve"> punkte nurodytas sąlygas ir išvardijus šias sąlygas. </w:t>
      </w:r>
    </w:p>
    <w:p w14:paraId="464A1E26" w14:textId="0708B834" w:rsidR="00C56DE0" w:rsidRPr="00C56DE0" w:rsidRDefault="00C56DE0" w:rsidP="00C56DE0">
      <w:pPr>
        <w:spacing w:after="0" w:line="240" w:lineRule="atLeast"/>
        <w:ind w:firstLine="567"/>
        <w:jc w:val="both"/>
        <w:rPr>
          <w:rFonts w:ascii="Calibri" w:eastAsia="Times New Roman" w:hAnsi="Calibri" w:cs="Calibri"/>
        </w:rPr>
      </w:pPr>
      <w:r w:rsidRPr="00C56DE0">
        <w:rPr>
          <w:rFonts w:ascii="Calibri" w:eastAsia="Times New Roman" w:hAnsi="Calibri" w:cs="Calibri"/>
        </w:rPr>
        <w:t>7.</w:t>
      </w:r>
      <w:r>
        <w:rPr>
          <w:rFonts w:ascii="Calibri" w:eastAsia="Times New Roman" w:hAnsi="Calibri" w:cs="Calibri"/>
        </w:rPr>
        <w:t>6</w:t>
      </w:r>
      <w:r w:rsidRPr="00C56DE0">
        <w:rPr>
          <w:rFonts w:ascii="Calibri" w:eastAsia="Times New Roman" w:hAnsi="Calibri" w:cs="Calibri"/>
        </w:rPr>
        <w:t xml:space="preserve">.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w:t>
      </w:r>
      <w:r w:rsidRPr="00C56DE0">
        <w:rPr>
          <w:rFonts w:ascii="Calibri" w:eastAsia="Times New Roman" w:hAnsi="Calibri" w:cs="Calibri"/>
          <w:color w:val="7030A0"/>
        </w:rPr>
        <w:t xml:space="preserve"> </w:t>
      </w:r>
      <w:r w:rsidRPr="00C56DE0">
        <w:rPr>
          <w:rFonts w:ascii="Calibri" w:eastAsia="Times New Roman" w:hAnsi="Calibri" w:cs="Calibri"/>
        </w:rPr>
        <w:t>perkančiajai organizacijai  arba kitiems ūkio subjektams, ar netinkamai juos vykdė.</w:t>
      </w:r>
    </w:p>
    <w:p w14:paraId="247382CE" w14:textId="399809D5" w:rsidR="00C56DE0" w:rsidRPr="00C56DE0" w:rsidRDefault="00C56DE0" w:rsidP="00C56DE0">
      <w:pPr>
        <w:spacing w:after="0" w:line="240" w:lineRule="atLeast"/>
        <w:ind w:firstLine="567"/>
        <w:jc w:val="both"/>
        <w:rPr>
          <w:rFonts w:ascii="Calibri" w:eastAsia="Times New Roman" w:hAnsi="Calibri" w:cs="Calibri"/>
        </w:rPr>
      </w:pPr>
      <w:r w:rsidRPr="00C56DE0">
        <w:rPr>
          <w:rFonts w:ascii="Calibri" w:eastAsia="Times New Roman" w:hAnsi="Calibri" w:cs="Calibri"/>
        </w:rPr>
        <w:t>7.</w:t>
      </w:r>
      <w:r>
        <w:rPr>
          <w:rFonts w:ascii="Calibri" w:eastAsia="Times New Roman" w:hAnsi="Calibri" w:cs="Calibri"/>
        </w:rPr>
        <w:t>7</w:t>
      </w:r>
      <w:r w:rsidRPr="00C56DE0">
        <w:rPr>
          <w:rFonts w:ascii="Calibri" w:eastAsia="Times New Roman" w:hAnsi="Calibri" w:cs="Calibri"/>
        </w:rPr>
        <w:t>. Perkančioji organizacija gali prašyti dalyvius pratęsti pasiūlymo galiojimo užtikrinimo laiką iki konkrečiai nurodytos datos.</w:t>
      </w:r>
    </w:p>
    <w:p w14:paraId="7E6DDAFE" w14:textId="56E86C7B" w:rsidR="00C56DE0" w:rsidRPr="00C56DE0" w:rsidRDefault="00C56DE0" w:rsidP="00C56DE0">
      <w:pPr>
        <w:spacing w:after="0" w:line="240" w:lineRule="atLeast"/>
        <w:ind w:firstLine="567"/>
        <w:jc w:val="both"/>
        <w:rPr>
          <w:rFonts w:ascii="Calibri" w:eastAsia="Times New Roman" w:hAnsi="Calibri" w:cs="Calibri"/>
        </w:rPr>
      </w:pPr>
      <w:r w:rsidRPr="00C56DE0">
        <w:rPr>
          <w:rFonts w:ascii="Calibri" w:eastAsia="Times New Roman" w:hAnsi="Calibri" w:cs="Calibri"/>
        </w:rPr>
        <w:t>7.</w:t>
      </w:r>
      <w:r>
        <w:rPr>
          <w:rFonts w:ascii="Calibri" w:eastAsia="Times New Roman" w:hAnsi="Calibri" w:cs="Calibri"/>
        </w:rPr>
        <w:t>8</w:t>
      </w:r>
      <w:r w:rsidRPr="00C56DE0">
        <w:rPr>
          <w:rFonts w:ascii="Calibri" w:eastAsia="Times New Roman" w:hAnsi="Calibri" w:cs="Calibri"/>
        </w:rPr>
        <w:t xml:space="preserve">. </w:t>
      </w:r>
      <w:r w:rsidRPr="00C56DE0">
        <w:rPr>
          <w:rFonts w:ascii="Calibri" w:eastAsia="Times New Roman" w:hAnsi="Calibri" w:cs="Calibri"/>
          <w:color w:val="000000"/>
        </w:rPr>
        <w:t xml:space="preserve">Pasiūlymo galiojimo užtikrinimas dalyviui grąžinamas (arba atsisakoma teisių į jį) </w:t>
      </w:r>
      <w:r w:rsidRPr="00C56DE0">
        <w:rPr>
          <w:rFonts w:ascii="Calibri" w:eastAsia="Times New Roman" w:hAnsi="Calibri" w:cs="Calibri"/>
        </w:rPr>
        <w:t>per specialiųjų p</w:t>
      </w:r>
      <w:r w:rsidRPr="00C56DE0">
        <w:rPr>
          <w:rFonts w:ascii="Calibri" w:eastAsia="Times New Roman" w:hAnsi="Calibri" w:cs="Calibri"/>
          <w:color w:val="000000"/>
          <w:shd w:val="clear" w:color="auto" w:fill="FFFFFF"/>
        </w:rPr>
        <w:t xml:space="preserve">irkimo sąlygų </w:t>
      </w:r>
      <w:r w:rsidR="00591BDA">
        <w:rPr>
          <w:rFonts w:ascii="Calibri" w:eastAsia="Times New Roman" w:hAnsi="Calibri" w:cs="Calibri"/>
          <w:color w:val="000000"/>
          <w:shd w:val="clear" w:color="auto" w:fill="FFFFFF"/>
        </w:rPr>
        <w:t xml:space="preserve">1 </w:t>
      </w:r>
      <w:r w:rsidRPr="00C56DE0">
        <w:rPr>
          <w:rFonts w:ascii="Calibri" w:eastAsia="Times New Roman" w:hAnsi="Calibri" w:cs="Calibri"/>
          <w:shd w:val="clear" w:color="auto" w:fill="FFFFFF"/>
        </w:rPr>
        <w:t xml:space="preserve">priede </w:t>
      </w:r>
      <w:r w:rsidRPr="00C56DE0">
        <w:rPr>
          <w:rFonts w:ascii="Calibri" w:eastAsia="Times New Roman" w:hAnsi="Calibri" w:cs="Calibri"/>
        </w:rPr>
        <w:t xml:space="preserve">nustatytą terminą </w:t>
      </w:r>
      <w:r w:rsidRPr="00C56DE0">
        <w:rPr>
          <w:rFonts w:ascii="Calibri" w:eastAsia="Times New Roman" w:hAnsi="Calibri" w:cs="Calibri"/>
          <w:color w:val="000000"/>
        </w:rPr>
        <w:t>įvykus bent vienai iš šių sąlygų:</w:t>
      </w:r>
    </w:p>
    <w:p w14:paraId="57775163" w14:textId="5A4A2821" w:rsidR="00C56DE0" w:rsidRPr="00C56DE0" w:rsidRDefault="00C56DE0" w:rsidP="00C56DE0">
      <w:pPr>
        <w:spacing w:after="0" w:line="240" w:lineRule="atLeast"/>
        <w:ind w:firstLine="567"/>
        <w:jc w:val="both"/>
        <w:rPr>
          <w:rFonts w:ascii="Calibri" w:eastAsia="Times New Roman" w:hAnsi="Calibri" w:cs="Calibri"/>
        </w:rPr>
      </w:pPr>
      <w:r w:rsidRPr="00C56DE0">
        <w:rPr>
          <w:rFonts w:ascii="Calibri" w:eastAsia="Times New Roman" w:hAnsi="Calibri" w:cs="Calibri"/>
        </w:rPr>
        <w:t>7.</w:t>
      </w:r>
      <w:r>
        <w:rPr>
          <w:rFonts w:ascii="Calibri" w:eastAsia="Times New Roman" w:hAnsi="Calibri" w:cs="Calibri"/>
        </w:rPr>
        <w:t>8</w:t>
      </w:r>
      <w:r w:rsidRPr="00C56DE0">
        <w:rPr>
          <w:rFonts w:ascii="Calibri" w:eastAsia="Times New Roman" w:hAnsi="Calibri" w:cs="Calibri"/>
        </w:rPr>
        <w:t xml:space="preserve">.1. </w:t>
      </w:r>
      <w:r w:rsidRPr="00C56DE0">
        <w:rPr>
          <w:rFonts w:ascii="Calibri" w:eastAsia="Times New Roman" w:hAnsi="Calibri" w:cs="Calibri"/>
          <w:color w:val="000000"/>
        </w:rPr>
        <w:t>pasibaigia pasiūlymų užtikrinimo galiojimo laikas ir dalyvis jo nepratęsia ir (ar) ne</w:t>
      </w:r>
      <w:r w:rsidRPr="00C56DE0">
        <w:rPr>
          <w:rFonts w:ascii="Calibri" w:eastAsia="Times New Roman" w:hAnsi="Calibri" w:cs="Calibri"/>
        </w:rPr>
        <w:t>pateikia naujo pasiūlymo galiojimo užtikrinimą patvirtinančio dokumento (jeigu jo reikalaujama)</w:t>
      </w:r>
      <w:r w:rsidRPr="00C56DE0">
        <w:rPr>
          <w:rFonts w:ascii="Calibri" w:eastAsia="Times New Roman" w:hAnsi="Calibri" w:cs="Calibri"/>
          <w:color w:val="000000"/>
        </w:rPr>
        <w:t>;</w:t>
      </w:r>
    </w:p>
    <w:p w14:paraId="177A1A69" w14:textId="13D99769" w:rsidR="00C56DE0" w:rsidRPr="00C56DE0" w:rsidRDefault="00C56DE0" w:rsidP="00C56DE0">
      <w:pPr>
        <w:spacing w:after="0" w:line="240" w:lineRule="atLeast"/>
        <w:ind w:firstLine="567"/>
        <w:jc w:val="both"/>
        <w:rPr>
          <w:rFonts w:ascii="Calibri" w:eastAsia="Times New Roman" w:hAnsi="Calibri" w:cs="Calibri"/>
        </w:rPr>
      </w:pPr>
      <w:r w:rsidRPr="00C56DE0">
        <w:rPr>
          <w:rFonts w:ascii="Calibri" w:eastAsia="Times New Roman" w:hAnsi="Calibri" w:cs="Calibri"/>
        </w:rPr>
        <w:t>7.</w:t>
      </w:r>
      <w:r>
        <w:rPr>
          <w:rFonts w:ascii="Calibri" w:eastAsia="Times New Roman" w:hAnsi="Calibri" w:cs="Calibri"/>
        </w:rPr>
        <w:t>8</w:t>
      </w:r>
      <w:r w:rsidRPr="00C56DE0">
        <w:rPr>
          <w:rFonts w:ascii="Calibri" w:eastAsia="Times New Roman" w:hAnsi="Calibri" w:cs="Calibri"/>
        </w:rPr>
        <w:t xml:space="preserve">.2. </w:t>
      </w:r>
      <w:r w:rsidRPr="00C56DE0">
        <w:rPr>
          <w:rFonts w:ascii="Calibri" w:eastAsia="Times New Roman" w:hAnsi="Calibri" w:cs="Calibri"/>
          <w:color w:val="000000"/>
        </w:rPr>
        <w:t>įsigalioja pasirašyta sutartis;</w:t>
      </w:r>
    </w:p>
    <w:p w14:paraId="0C06EC7E" w14:textId="115E562E" w:rsidR="00C56DE0" w:rsidRPr="00C56DE0" w:rsidRDefault="00C56DE0" w:rsidP="00C56DE0">
      <w:pPr>
        <w:spacing w:after="0" w:line="240" w:lineRule="atLeast"/>
        <w:ind w:firstLine="567"/>
        <w:jc w:val="both"/>
        <w:rPr>
          <w:rFonts w:ascii="Calibri" w:eastAsia="Times New Roman" w:hAnsi="Calibri" w:cs="Calibri"/>
        </w:rPr>
      </w:pPr>
      <w:r w:rsidRPr="00C56DE0">
        <w:rPr>
          <w:rFonts w:ascii="Calibri" w:eastAsia="Times New Roman" w:hAnsi="Calibri" w:cs="Calibri"/>
        </w:rPr>
        <w:t>7.</w:t>
      </w:r>
      <w:r>
        <w:rPr>
          <w:rFonts w:ascii="Calibri" w:eastAsia="Times New Roman" w:hAnsi="Calibri" w:cs="Calibri"/>
        </w:rPr>
        <w:t>8</w:t>
      </w:r>
      <w:r w:rsidRPr="00C56DE0">
        <w:rPr>
          <w:rFonts w:ascii="Calibri" w:eastAsia="Times New Roman" w:hAnsi="Calibri" w:cs="Calibri"/>
        </w:rPr>
        <w:t xml:space="preserve">.3. </w:t>
      </w:r>
      <w:r w:rsidRPr="00C56DE0">
        <w:rPr>
          <w:rFonts w:ascii="Calibri" w:eastAsia="Times New Roman" w:hAnsi="Calibri" w:cs="Calibri"/>
          <w:color w:val="000000"/>
        </w:rPr>
        <w:t>nutraukiamos pirkimo procedūros.</w:t>
      </w:r>
    </w:p>
    <w:p w14:paraId="7136C94B" w14:textId="2D7B5E3D" w:rsidR="00040C0F" w:rsidRPr="00DA4CE7" w:rsidRDefault="00C56DE0" w:rsidP="00C56DE0">
      <w:pPr>
        <w:pStyle w:val="Antrat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9205458"/>
      <w:bookmarkStart w:id="33" w:name="_Ref39485250"/>
      <w:bookmarkStart w:id="34" w:name="_Ref39485258"/>
      <w:r>
        <w:rPr>
          <w:rFonts w:asciiTheme="minorHAnsi" w:hAnsiTheme="minorHAnsi" w:cstheme="minorHAnsi"/>
        </w:rPr>
        <w:t xml:space="preserve">8. </w:t>
      </w:r>
      <w:r w:rsidR="00040C0F" w:rsidRPr="00DA4CE7">
        <w:rPr>
          <w:rFonts w:asciiTheme="minorHAnsi" w:hAnsiTheme="minorHAnsi" w:cstheme="minorHAnsi"/>
        </w:rPr>
        <w:t>Elektroninis aukcionas</w:t>
      </w:r>
      <w:bookmarkEnd w:id="28"/>
      <w:bookmarkEnd w:id="29"/>
      <w:bookmarkEnd w:id="30"/>
      <w:bookmarkEnd w:id="31"/>
      <w:bookmarkEnd w:id="32"/>
    </w:p>
    <w:p w14:paraId="0BFDB7B0" w14:textId="7FF2FCF8" w:rsidR="00040C0F" w:rsidRPr="00C56DE0" w:rsidRDefault="002827E4" w:rsidP="00C56DE0">
      <w:pPr>
        <w:spacing w:after="0" w:line="240" w:lineRule="auto"/>
        <w:ind w:firstLine="567"/>
        <w:rPr>
          <w:rFonts w:cstheme="minorHAnsi"/>
        </w:rPr>
      </w:pPr>
      <w:r w:rsidRPr="00DA4CE7">
        <w:rPr>
          <w:rFonts w:cstheme="minorHAnsi"/>
        </w:rPr>
        <w:t xml:space="preserve">8.1. </w:t>
      </w:r>
      <w:r w:rsidR="00040C0F" w:rsidRPr="00C56DE0">
        <w:rPr>
          <w:rFonts w:cstheme="minorHAnsi"/>
        </w:rPr>
        <w:t>Perkančioji organizacija pirkime netaikys elektroninio aukciono.</w:t>
      </w:r>
    </w:p>
    <w:p w14:paraId="14CBD3AD" w14:textId="142A7749" w:rsidR="009D0DC5" w:rsidRPr="00DA4CE7" w:rsidRDefault="00C56DE0" w:rsidP="00C56DE0">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9205459"/>
      <w:r>
        <w:rPr>
          <w:rFonts w:asciiTheme="minorHAnsi" w:hAnsiTheme="minorHAnsi" w:cstheme="minorHAnsi"/>
        </w:rPr>
        <w:t xml:space="preserve">9. </w:t>
      </w:r>
      <w:r w:rsidR="00EA001C" w:rsidRPr="00DA4CE7">
        <w:rPr>
          <w:rFonts w:asciiTheme="minorHAnsi" w:hAnsiTheme="minorHAnsi" w:cstheme="minorHAnsi"/>
        </w:rPr>
        <w:t>P</w:t>
      </w:r>
      <w:r w:rsidR="00014A61" w:rsidRPr="00DA4CE7">
        <w:rPr>
          <w:rFonts w:asciiTheme="minorHAnsi" w:hAnsiTheme="minorHAnsi" w:cstheme="minorHAnsi"/>
        </w:rPr>
        <w:t>asiūlymų vertinimas</w:t>
      </w:r>
      <w:bookmarkEnd w:id="33"/>
      <w:bookmarkEnd w:id="34"/>
      <w:bookmarkEnd w:id="35"/>
      <w:bookmarkEnd w:id="36"/>
      <w:bookmarkEnd w:id="37"/>
    </w:p>
    <w:p w14:paraId="7B975ED3" w14:textId="77777777" w:rsidR="00C56DE0" w:rsidRDefault="002D470F" w:rsidP="00C56DE0">
      <w:pPr>
        <w:spacing w:after="0" w:line="240" w:lineRule="auto"/>
        <w:ind w:firstLine="567"/>
        <w:jc w:val="both"/>
        <w:rPr>
          <w:rFonts w:cstheme="minorHAnsi"/>
        </w:rPr>
      </w:pPr>
      <w:r w:rsidRPr="00DA4CE7">
        <w:rPr>
          <w:rFonts w:cstheme="minorHAnsi"/>
        </w:rPr>
        <w:t xml:space="preserve">9.1. </w:t>
      </w:r>
      <w:r w:rsidR="004E71CB" w:rsidRPr="00DA4CE7">
        <w:rPr>
          <w:rFonts w:eastAsia="Calibri" w:cstheme="minorHAnsi"/>
        </w:rPr>
        <w:t xml:space="preserve">Perkančioji organizacija ekonomiškai naudingiausią pasiūlymą išrenka pagal </w:t>
      </w:r>
      <w:r w:rsidR="00003A3F" w:rsidRPr="00DA4CE7">
        <w:rPr>
          <w:rFonts w:eastAsia="Calibri" w:cstheme="minorHAnsi"/>
        </w:rPr>
        <w:t>kainos ir kokybės santykį. Duomenys, kuriuos savo pasiūlyme turi pateikti tiekėjas, vertinimo kriterijai ir tvarka, pagal kuria vertinami tiekėjo pateikti duomenys, pateikiama</w:t>
      </w:r>
      <w:r w:rsidR="004E71CB" w:rsidRPr="00DA4CE7">
        <w:rPr>
          <w:rFonts w:eastAsia="Calibri" w:cstheme="minorHAnsi"/>
        </w:rPr>
        <w:t xml:space="preserve"> </w:t>
      </w:r>
      <w:r w:rsidR="00CE14DF" w:rsidRPr="00DA4CE7">
        <w:rPr>
          <w:rFonts w:eastAsia="Calibri" w:cstheme="minorHAnsi"/>
        </w:rPr>
        <w:t>specialiųjų p</w:t>
      </w:r>
      <w:r w:rsidR="00551FA7" w:rsidRPr="00DA4CE7">
        <w:rPr>
          <w:rFonts w:eastAsia="Calibri" w:cstheme="minorHAnsi"/>
        </w:rPr>
        <w:t xml:space="preserve">irkimo </w:t>
      </w:r>
      <w:r w:rsidR="00913029" w:rsidRPr="00057112">
        <w:rPr>
          <w:rFonts w:eastAsia="Calibri" w:cstheme="minorHAnsi"/>
        </w:rPr>
        <w:t>sąlygų</w:t>
      </w:r>
      <w:r w:rsidR="00090235" w:rsidRPr="00057112">
        <w:rPr>
          <w:rFonts w:eastAsia="Calibri" w:cstheme="minorHAnsi"/>
        </w:rPr>
        <w:t xml:space="preserve"> </w:t>
      </w:r>
      <w:r w:rsidR="00C56DE0" w:rsidRPr="00057112">
        <w:rPr>
          <w:rFonts w:cstheme="minorHAnsi"/>
          <w:shd w:val="clear" w:color="auto" w:fill="FFFFFF"/>
        </w:rPr>
        <w:t>7</w:t>
      </w:r>
      <w:r w:rsidR="00913029" w:rsidRPr="00057112">
        <w:rPr>
          <w:rFonts w:eastAsia="Calibri" w:cstheme="minorHAnsi"/>
        </w:rPr>
        <w:t xml:space="preserve"> pri</w:t>
      </w:r>
      <w:r w:rsidR="00913029" w:rsidRPr="00DA4CE7">
        <w:rPr>
          <w:rFonts w:eastAsia="Calibri" w:cstheme="minorHAnsi"/>
        </w:rPr>
        <w:t>ede</w:t>
      </w:r>
      <w:r w:rsidR="00090235" w:rsidRPr="00DA4CE7">
        <w:rPr>
          <w:rFonts w:eastAsia="Calibri" w:cstheme="minorHAnsi"/>
        </w:rPr>
        <w:t>.</w:t>
      </w:r>
      <w:r w:rsidR="00CE14DF" w:rsidRPr="00DA4CE7">
        <w:rPr>
          <w:rFonts w:eastAsia="Calibri" w:cstheme="minorHAnsi"/>
        </w:rPr>
        <w:t xml:space="preserve"> </w:t>
      </w:r>
    </w:p>
    <w:p w14:paraId="4BA86DB7" w14:textId="77777777" w:rsidR="00C56DE0" w:rsidRDefault="00C56DE0" w:rsidP="00C56DE0">
      <w:pPr>
        <w:spacing w:after="0" w:line="240" w:lineRule="auto"/>
        <w:ind w:firstLine="567"/>
        <w:jc w:val="both"/>
        <w:rPr>
          <w:rFonts w:cstheme="minorHAnsi"/>
          <w:color w:val="000000" w:themeColor="text1"/>
        </w:rPr>
      </w:pPr>
      <w:r>
        <w:rPr>
          <w:rFonts w:cstheme="minorHAnsi"/>
        </w:rPr>
        <w:t xml:space="preserve">9.2. </w:t>
      </w:r>
      <w:r w:rsidR="00D734C6" w:rsidRPr="00C56DE0">
        <w:rPr>
          <w:rFonts w:cstheme="minorHAnsi"/>
          <w:color w:val="000000" w:themeColor="text1"/>
        </w:rPr>
        <w:t xml:space="preserve">Laimėjusiais </w:t>
      </w:r>
      <w:r w:rsidR="005D7D8C" w:rsidRPr="00C56DE0">
        <w:rPr>
          <w:rFonts w:cstheme="minorHAnsi"/>
          <w:color w:val="000000" w:themeColor="text1"/>
        </w:rPr>
        <w:t>pasiūlymais</w:t>
      </w:r>
      <w:r w:rsidR="00D734C6" w:rsidRPr="00C56DE0">
        <w:rPr>
          <w:rFonts w:cstheme="minorHAnsi"/>
          <w:color w:val="000000" w:themeColor="text1"/>
        </w:rPr>
        <w:t xml:space="preserve"> galės būti pripažinti tik </w:t>
      </w:r>
      <w:r>
        <w:rPr>
          <w:rFonts w:cstheme="minorHAnsi"/>
          <w:color w:val="000000" w:themeColor="text1"/>
        </w:rPr>
        <w:t>5 (penki)</w:t>
      </w:r>
      <w:r w:rsidR="00D734C6" w:rsidRPr="00C56DE0">
        <w:rPr>
          <w:rFonts w:cstheme="minorHAnsi"/>
          <w:color w:val="00B050"/>
        </w:rPr>
        <w:t xml:space="preserve"> </w:t>
      </w:r>
      <w:r w:rsidR="00D734C6" w:rsidRPr="00C56DE0">
        <w:rPr>
          <w:rFonts w:cstheme="minorHAnsi"/>
          <w:color w:val="000000" w:themeColor="text1"/>
        </w:rPr>
        <w:t>pasiūlym</w:t>
      </w:r>
      <w:r w:rsidR="005D7D8C" w:rsidRPr="00C56DE0">
        <w:rPr>
          <w:rFonts w:cstheme="minorHAnsi"/>
          <w:color w:val="000000" w:themeColor="text1"/>
        </w:rPr>
        <w:t>ai, esantys pasiūlymų eilės pirmosiose vietose</w:t>
      </w:r>
      <w:r w:rsidR="009C5AA9" w:rsidRPr="00C56DE0">
        <w:rPr>
          <w:rFonts w:cstheme="minorHAnsi"/>
          <w:color w:val="000000" w:themeColor="text1"/>
        </w:rPr>
        <w:t>, kuriems bus pasiūlyta sudaryti preliminariąją sutartį</w:t>
      </w:r>
      <w:r w:rsidR="00D734C6" w:rsidRPr="00C56DE0">
        <w:rPr>
          <w:rFonts w:cstheme="minorHAnsi"/>
          <w:color w:val="000000" w:themeColor="text1"/>
        </w:rPr>
        <w:t>.</w:t>
      </w:r>
    </w:p>
    <w:p w14:paraId="60FEBC05" w14:textId="2E2FCA33" w:rsidR="001A25FD" w:rsidRPr="00C56DE0" w:rsidRDefault="00C56DE0" w:rsidP="00C56DE0">
      <w:pPr>
        <w:spacing w:after="0" w:line="240" w:lineRule="auto"/>
        <w:ind w:firstLine="567"/>
        <w:jc w:val="both"/>
        <w:rPr>
          <w:rFonts w:cstheme="minorHAnsi"/>
        </w:rPr>
      </w:pPr>
      <w:r>
        <w:rPr>
          <w:rFonts w:cstheme="minorHAnsi"/>
          <w:color w:val="000000" w:themeColor="text1"/>
        </w:rPr>
        <w:t xml:space="preserve">9.3. </w:t>
      </w:r>
      <w:r w:rsidR="00A9488B" w:rsidRPr="00DA4CE7">
        <w:rPr>
          <w:rStyle w:val="cf01"/>
          <w:rFonts w:asciiTheme="minorHAnsi" w:hAnsiTheme="minorHAnsi" w:cstheme="minorHAnsi"/>
          <w:sz w:val="21"/>
          <w:szCs w:val="21"/>
        </w:rPr>
        <w:t>Perkančioji organizacija atmes tiekėjo pasiūlymą, jei</w:t>
      </w:r>
      <w:r w:rsidR="00195572" w:rsidRPr="00DA4CE7">
        <w:rPr>
          <w:rStyle w:val="cf01"/>
          <w:rFonts w:asciiTheme="minorHAnsi" w:hAnsiTheme="minorHAnsi" w:cstheme="minorHAnsi"/>
          <w:sz w:val="21"/>
          <w:szCs w:val="21"/>
        </w:rPr>
        <w:t xml:space="preserve">gu kartu su pasiūlymu </w:t>
      </w:r>
      <w:r w:rsidR="00B2125E" w:rsidRPr="00DA4CE7">
        <w:rPr>
          <w:rStyle w:val="cf01"/>
          <w:rFonts w:asciiTheme="minorHAnsi" w:hAnsiTheme="minorHAnsi" w:cstheme="minorHAnsi"/>
          <w:sz w:val="21"/>
          <w:szCs w:val="21"/>
        </w:rPr>
        <w:t xml:space="preserve">nebus pateikti šie </w:t>
      </w:r>
      <w:r w:rsidR="00277634" w:rsidRPr="00DA4CE7">
        <w:rPr>
          <w:rStyle w:val="cf01"/>
          <w:rFonts w:asciiTheme="minorHAnsi" w:hAnsiTheme="minorHAnsi" w:cstheme="minorHAnsi"/>
          <w:sz w:val="21"/>
          <w:szCs w:val="21"/>
        </w:rPr>
        <w:t>p</w:t>
      </w:r>
      <w:r w:rsidR="00B2125E" w:rsidRPr="00DA4CE7">
        <w:rPr>
          <w:rStyle w:val="cf01"/>
          <w:rFonts w:asciiTheme="minorHAnsi" w:hAnsiTheme="minorHAnsi" w:cstheme="minorHAnsi"/>
          <w:sz w:val="21"/>
          <w:szCs w:val="21"/>
        </w:rPr>
        <w:t xml:space="preserve">irkimo sąlygose reikalaujami pateikti dokumentai: </w:t>
      </w:r>
      <w:r>
        <w:rPr>
          <w:rStyle w:val="cf01"/>
          <w:rFonts w:asciiTheme="minorHAnsi" w:hAnsiTheme="minorHAnsi" w:cstheme="minorHAnsi"/>
          <w:sz w:val="21"/>
          <w:szCs w:val="21"/>
        </w:rPr>
        <w:t xml:space="preserve">užpildytas </w:t>
      </w:r>
      <w:r w:rsidR="00057112">
        <w:rPr>
          <w:rStyle w:val="cf01"/>
          <w:rFonts w:asciiTheme="minorHAnsi" w:hAnsiTheme="minorHAnsi" w:cstheme="minorHAnsi"/>
          <w:sz w:val="21"/>
          <w:szCs w:val="21"/>
        </w:rPr>
        <w:t xml:space="preserve">techninės specifikacijos priedas </w:t>
      </w:r>
      <w:r w:rsidR="00057112">
        <w:rPr>
          <w:rFonts w:cstheme="minorHAnsi"/>
        </w:rPr>
        <w:t>„</w:t>
      </w:r>
      <w:r w:rsidR="00057112" w:rsidRPr="00021340">
        <w:rPr>
          <w:rFonts w:cstheme="minorHAnsi"/>
        </w:rPr>
        <w:t>Darbų įkainiai ir preliminarūs jų kiekiai</w:t>
      </w:r>
      <w:r w:rsidR="00057112">
        <w:rPr>
          <w:rFonts w:cstheme="minorHAnsi"/>
        </w:rPr>
        <w:t>“</w:t>
      </w:r>
      <w:r>
        <w:rPr>
          <w:rStyle w:val="cf01"/>
          <w:rFonts w:asciiTheme="minorHAnsi" w:hAnsiTheme="minorHAnsi" w:cstheme="minorHAnsi"/>
          <w:sz w:val="21"/>
          <w:szCs w:val="21"/>
        </w:rPr>
        <w:t xml:space="preserve"> </w:t>
      </w:r>
      <w:r w:rsidRPr="00C56DE0">
        <w:rPr>
          <w:rFonts w:cstheme="minorHAnsi"/>
        </w:rPr>
        <w:t xml:space="preserve"> ir jei pasiūlymo kainos ir (ar) atskirų </w:t>
      </w:r>
      <w:r>
        <w:rPr>
          <w:rFonts w:cstheme="minorHAnsi"/>
        </w:rPr>
        <w:t>darbų</w:t>
      </w:r>
      <w:r w:rsidRPr="00C56DE0">
        <w:rPr>
          <w:rFonts w:cstheme="minorHAnsi"/>
        </w:rPr>
        <w:t xml:space="preserve"> įkainių negalima nustatyti iš turiningojo vertinimo.</w:t>
      </w:r>
    </w:p>
    <w:p w14:paraId="678C44CA" w14:textId="2F383B93" w:rsidR="00FE7908" w:rsidRPr="00DA4CE7" w:rsidRDefault="00C56DE0" w:rsidP="00C56DE0">
      <w:pPr>
        <w:pStyle w:val="Antrat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9205460"/>
      <w:r>
        <w:rPr>
          <w:rFonts w:asciiTheme="minorHAnsi" w:hAnsiTheme="minorHAnsi" w:cstheme="minorHAnsi"/>
        </w:rPr>
        <w:t xml:space="preserve">10. </w:t>
      </w:r>
      <w:r w:rsidR="00FE7908" w:rsidRPr="00DA4CE7">
        <w:rPr>
          <w:rFonts w:asciiTheme="minorHAnsi" w:hAnsiTheme="minorHAnsi" w:cstheme="minorHAnsi"/>
        </w:rPr>
        <w:t>S</w:t>
      </w:r>
      <w:r w:rsidR="00281735" w:rsidRPr="00DA4CE7">
        <w:rPr>
          <w:rFonts w:asciiTheme="minorHAnsi" w:hAnsiTheme="minorHAnsi" w:cstheme="minorHAnsi"/>
        </w:rPr>
        <w:t>utarties sudarymas</w:t>
      </w:r>
      <w:bookmarkEnd w:id="38"/>
      <w:bookmarkEnd w:id="39"/>
      <w:bookmarkEnd w:id="40"/>
    </w:p>
    <w:p w14:paraId="530DC623" w14:textId="2FE39117" w:rsidR="00316EEB" w:rsidRDefault="00F57665" w:rsidP="00316EEB">
      <w:pPr>
        <w:pStyle w:val="Sraopastraipa"/>
        <w:numPr>
          <w:ilvl w:val="1"/>
          <w:numId w:val="14"/>
        </w:numPr>
        <w:spacing w:after="0" w:line="240" w:lineRule="auto"/>
        <w:ind w:left="0" w:firstLine="567"/>
        <w:jc w:val="both"/>
        <w:rPr>
          <w:rFonts w:cstheme="minorHAnsi"/>
        </w:rPr>
      </w:pPr>
      <w:r w:rsidRPr="00C56DE0">
        <w:rPr>
          <w:rFonts w:cstheme="minorHAnsi"/>
          <w:color w:val="000000" w:themeColor="text1"/>
        </w:rPr>
        <w:t>Ši pirkimo procedūra atliekama siekiant sudaryti preliminariąją sutartį. Preliminarioji sutartis</w:t>
      </w:r>
      <w:r w:rsidRPr="00C56DE0">
        <w:rPr>
          <w:rFonts w:cstheme="minorHAnsi"/>
        </w:rPr>
        <w:t xml:space="preserve"> bus sudaroma su </w:t>
      </w:r>
      <w:r w:rsidR="00C56DE0" w:rsidRPr="003B6CF1">
        <w:rPr>
          <w:rFonts w:cstheme="minorHAnsi"/>
        </w:rPr>
        <w:t xml:space="preserve">5 </w:t>
      </w:r>
      <w:r w:rsidRPr="00C56DE0">
        <w:rPr>
          <w:rFonts w:cstheme="minorHAnsi"/>
        </w:rPr>
        <w:t>tiekėjais</w:t>
      </w:r>
      <w:r w:rsidR="009A7D11" w:rsidRPr="00C56DE0">
        <w:rPr>
          <w:rFonts w:cstheme="minorHAnsi"/>
        </w:rPr>
        <w:t>, kurių pasiūlymai</w:t>
      </w:r>
      <w:r w:rsidR="0023505D" w:rsidRPr="00C56DE0">
        <w:rPr>
          <w:rFonts w:cstheme="minorHAnsi"/>
          <w:color w:val="000000" w:themeColor="text1"/>
        </w:rPr>
        <w:t xml:space="preserve">, vadovaujantis </w:t>
      </w:r>
      <w:r w:rsidR="00D86901" w:rsidRPr="00C56DE0">
        <w:rPr>
          <w:rFonts w:cstheme="minorHAnsi"/>
          <w:color w:val="000000" w:themeColor="text1"/>
        </w:rPr>
        <w:t xml:space="preserve">pirkimo </w:t>
      </w:r>
      <w:r w:rsidR="00871873" w:rsidRPr="00C56DE0">
        <w:rPr>
          <w:rFonts w:cstheme="minorHAnsi"/>
          <w:color w:val="000000" w:themeColor="text1"/>
        </w:rPr>
        <w:t>sąlygose</w:t>
      </w:r>
      <w:r w:rsidR="0023505D" w:rsidRPr="00C56DE0">
        <w:rPr>
          <w:rFonts w:cstheme="minorHAnsi"/>
          <w:color w:val="00B050"/>
        </w:rPr>
        <w:t xml:space="preserve"> </w:t>
      </w:r>
      <w:r w:rsidR="0023505D" w:rsidRPr="00C56DE0">
        <w:rPr>
          <w:rFonts w:cstheme="minorHAnsi"/>
          <w:color w:val="000000" w:themeColor="text1"/>
        </w:rPr>
        <w:t>nustatyta tvarka,</w:t>
      </w:r>
      <w:r w:rsidR="009A7D11" w:rsidRPr="00C56DE0">
        <w:rPr>
          <w:rFonts w:cstheme="minorHAnsi"/>
        </w:rPr>
        <w:t xml:space="preserve"> bus pripažinti laimėję</w:t>
      </w:r>
      <w:r w:rsidR="000B3EFD">
        <w:rPr>
          <w:rFonts w:cstheme="minorHAnsi"/>
        </w:rPr>
        <w:t xml:space="preserve">. </w:t>
      </w:r>
      <w:r w:rsidR="008933BC" w:rsidRPr="00C56DE0">
        <w:rPr>
          <w:rFonts w:cstheme="minorHAnsi"/>
        </w:rPr>
        <w:t>T</w:t>
      </w:r>
      <w:r w:rsidRPr="00C56DE0">
        <w:rPr>
          <w:rFonts w:cstheme="minorHAnsi"/>
        </w:rPr>
        <w:t xml:space="preserve">varka, kurios laikantis pagal šią </w:t>
      </w:r>
      <w:r w:rsidR="008933BC" w:rsidRPr="00C56DE0">
        <w:rPr>
          <w:rFonts w:cstheme="minorHAnsi"/>
        </w:rPr>
        <w:t xml:space="preserve">preliminariąją </w:t>
      </w:r>
      <w:r w:rsidRPr="00C56DE0">
        <w:rPr>
          <w:rFonts w:cstheme="minorHAnsi"/>
        </w:rPr>
        <w:t>sutartį bus sudaroma sutartis, pateikiama</w:t>
      </w:r>
      <w:r w:rsidR="006974CE" w:rsidRPr="00C56DE0">
        <w:rPr>
          <w:rFonts w:cstheme="minorHAnsi"/>
        </w:rPr>
        <w:t xml:space="preserve"> </w:t>
      </w:r>
      <w:r w:rsidR="00D44402" w:rsidRPr="00C56DE0">
        <w:rPr>
          <w:rFonts w:cstheme="minorHAnsi"/>
        </w:rPr>
        <w:t xml:space="preserve">specialiųjų </w:t>
      </w:r>
      <w:r w:rsidR="00D44402" w:rsidRPr="00C56DE0">
        <w:rPr>
          <w:rFonts w:eastAsiaTheme="minorHAnsi" w:cstheme="minorHAnsi"/>
          <w:bCs/>
          <w:iCs/>
        </w:rPr>
        <w:t>p</w:t>
      </w:r>
      <w:r w:rsidR="00551FA7" w:rsidRPr="00C56DE0">
        <w:rPr>
          <w:rFonts w:eastAsiaTheme="minorHAnsi" w:cstheme="minorHAnsi"/>
          <w:bCs/>
          <w:iCs/>
        </w:rPr>
        <w:t xml:space="preserve">irkimo </w:t>
      </w:r>
      <w:r w:rsidR="00F13921" w:rsidRPr="00C56DE0">
        <w:rPr>
          <w:rFonts w:eastAsiaTheme="minorHAnsi" w:cstheme="minorHAnsi"/>
          <w:bCs/>
          <w:iCs/>
        </w:rPr>
        <w:t>sąlygų</w:t>
      </w:r>
      <w:r w:rsidR="000B3EFD">
        <w:rPr>
          <w:rFonts w:eastAsiaTheme="minorHAnsi" w:cstheme="minorHAnsi"/>
          <w:bCs/>
          <w:iCs/>
        </w:rPr>
        <w:t xml:space="preserve"> 10</w:t>
      </w:r>
      <w:r w:rsidR="00F13921" w:rsidRPr="00C56DE0">
        <w:rPr>
          <w:rFonts w:eastAsiaTheme="minorHAnsi" w:cstheme="minorHAnsi"/>
          <w:bCs/>
          <w:iCs/>
        </w:rPr>
        <w:t xml:space="preserve"> pried</w:t>
      </w:r>
      <w:r w:rsidR="006974CE" w:rsidRPr="00C56DE0">
        <w:rPr>
          <w:rFonts w:eastAsiaTheme="minorHAnsi" w:cstheme="minorHAnsi"/>
          <w:bCs/>
          <w:iCs/>
        </w:rPr>
        <w:t>e</w:t>
      </w:r>
      <w:r w:rsidR="00F13921" w:rsidRPr="00C56DE0">
        <w:rPr>
          <w:rFonts w:eastAsiaTheme="minorHAnsi" w:cstheme="minorHAnsi"/>
          <w:bCs/>
          <w:iCs/>
        </w:rPr>
        <w:t xml:space="preserve"> „Preliminariosios sutarties projektas“</w:t>
      </w:r>
      <w:r w:rsidRPr="00C56DE0">
        <w:rPr>
          <w:rFonts w:cstheme="minorHAnsi"/>
        </w:rPr>
        <w:t>.</w:t>
      </w:r>
      <w:r w:rsidR="004B2DE4" w:rsidRPr="00C56DE0">
        <w:rPr>
          <w:rFonts w:cstheme="minorHAnsi"/>
        </w:rPr>
        <w:t xml:space="preserve"> </w:t>
      </w:r>
    </w:p>
    <w:p w14:paraId="59E46D21" w14:textId="090C91C0" w:rsidR="00316EEB" w:rsidRPr="00316EEB" w:rsidRDefault="00A70DAE" w:rsidP="00316EEB">
      <w:pPr>
        <w:pStyle w:val="Sraopastraipa"/>
        <w:numPr>
          <w:ilvl w:val="1"/>
          <w:numId w:val="14"/>
        </w:numPr>
        <w:spacing w:after="0" w:line="240" w:lineRule="auto"/>
        <w:ind w:left="0" w:firstLine="567"/>
        <w:jc w:val="both"/>
        <w:rPr>
          <w:rFonts w:cstheme="minorHAnsi"/>
          <w:iCs/>
        </w:rPr>
      </w:pPr>
      <w:r w:rsidRPr="00316EEB">
        <w:rPr>
          <w:rFonts w:eastAsia="Times New Roman" w:cstheme="minorHAnsi"/>
        </w:rPr>
        <w:lastRenderedPageBreak/>
        <w:t>Tiekėja</w:t>
      </w:r>
      <w:r w:rsidR="00316EEB" w:rsidRPr="00316EEB">
        <w:rPr>
          <w:rFonts w:eastAsia="Times New Roman" w:cstheme="minorHAnsi"/>
        </w:rPr>
        <w:t>s</w:t>
      </w:r>
      <w:r w:rsidRPr="00316EEB">
        <w:rPr>
          <w:rFonts w:eastAsia="Times New Roman" w:cstheme="minorHAnsi"/>
        </w:rPr>
        <w:t>, sudarius</w:t>
      </w:r>
      <w:r w:rsidR="00316EEB" w:rsidRPr="00316EEB">
        <w:rPr>
          <w:rFonts w:eastAsia="Times New Roman" w:cstheme="minorHAnsi"/>
        </w:rPr>
        <w:t xml:space="preserve"> Pagrindinę</w:t>
      </w:r>
      <w:r w:rsidRPr="00316EEB">
        <w:rPr>
          <w:rFonts w:eastAsia="Times New Roman" w:cstheme="minorHAnsi"/>
        </w:rPr>
        <w:t xml:space="preserve"> sutartį, bet ne vėliau kaip </w:t>
      </w:r>
      <w:r w:rsidR="00316EEB" w:rsidRPr="00316EEB">
        <w:rPr>
          <w:rFonts w:ascii="Calibri" w:eastAsia="Times New Roman" w:hAnsi="Calibri" w:cs="Calibri"/>
        </w:rPr>
        <w:t xml:space="preserve">per 3 darbo dienas nuo Pagrindinės sutarties įsigaliojimo privalo pateikti Vartotojui </w:t>
      </w:r>
      <w:r w:rsidR="00316EEB" w:rsidRPr="00316EEB">
        <w:rPr>
          <w:rFonts w:cstheme="minorHAnsi"/>
        </w:rPr>
        <w:t xml:space="preserve">vykdysiančių ir </w:t>
      </w:r>
      <w:r w:rsidR="00316EEB">
        <w:rPr>
          <w:rFonts w:cstheme="minorHAnsi"/>
        </w:rPr>
        <w:t>Vartotojo</w:t>
      </w:r>
      <w:r w:rsidR="00316EEB" w:rsidRPr="00316EEB">
        <w:rPr>
          <w:rFonts w:cstheme="minorHAnsi"/>
        </w:rPr>
        <w:t xml:space="preserve"> nurodytas užduotis atliksiančių darbuotojų sąrašą (vardus, pavardes, gimimo datas)</w:t>
      </w:r>
      <w:r w:rsidR="00316EEB">
        <w:rPr>
          <w:rFonts w:cstheme="minorHAnsi"/>
        </w:rPr>
        <w:t xml:space="preserve">, </w:t>
      </w:r>
      <w:r w:rsidR="00316EEB" w:rsidRPr="00316EEB">
        <w:rPr>
          <w:rFonts w:ascii="Calibri" w:eastAsia="Times New Roman" w:hAnsi="Calibri" w:cs="Calibri"/>
        </w:rPr>
        <w:t>jame nurodant jiems siūlomo mokėti darbo užmokesčio mėnesio medianą, kiekvieno darbuotojo funkcijas (pareigas) vykdant konkrečią Pagrindinę sutartį. Pagrindinės sutarties vykdymo metu, pasikeitus nurodytai informacijai,</w:t>
      </w:r>
      <w:r w:rsidR="00316EEB">
        <w:rPr>
          <w:rFonts w:ascii="Calibri" w:eastAsia="Times New Roman" w:hAnsi="Calibri" w:cs="Calibri"/>
        </w:rPr>
        <w:t xml:space="preserve"> tiekėjas</w:t>
      </w:r>
      <w:r w:rsidR="00316EEB" w:rsidRPr="00316EEB">
        <w:rPr>
          <w:rFonts w:ascii="Calibri" w:eastAsia="Times New Roman" w:hAnsi="Calibri" w:cs="Calibri"/>
        </w:rPr>
        <w:t xml:space="preserve"> nedelsdamas privalo informuoti Vartotoją ir pateikti atnaujintą </w:t>
      </w:r>
      <w:r w:rsidR="00316EEB">
        <w:rPr>
          <w:rFonts w:cstheme="minorHAnsi"/>
        </w:rPr>
        <w:t>Vartotojo</w:t>
      </w:r>
      <w:r w:rsidR="00316EEB" w:rsidRPr="00316EEB">
        <w:rPr>
          <w:rFonts w:cstheme="minorHAnsi"/>
        </w:rPr>
        <w:t xml:space="preserve"> nurodytas užduotis atliksiančių </w:t>
      </w:r>
      <w:r w:rsidR="00316EEB" w:rsidRPr="00316EEB">
        <w:rPr>
          <w:rFonts w:ascii="Calibri" w:eastAsia="Times New Roman" w:hAnsi="Calibri" w:cs="Calibri"/>
        </w:rPr>
        <w:t xml:space="preserve">darbuotojų sąrašą </w:t>
      </w:r>
      <w:r w:rsidR="00316EEB" w:rsidRPr="00316EEB">
        <w:rPr>
          <w:rFonts w:ascii="Calibri" w:eastAsia="Times New Roman" w:hAnsi="Calibri" w:cs="Calibri"/>
          <w:iCs/>
        </w:rPr>
        <w:t>(ši nuostata taikoma, jeigu Rangovui už socialinį kriterijų buvo paskirta daugiau kaip 0 balų)</w:t>
      </w:r>
      <w:r w:rsidR="00316EEB">
        <w:rPr>
          <w:rFonts w:ascii="Calibri" w:eastAsia="Times New Roman" w:hAnsi="Calibri" w:cs="Calibri"/>
          <w:iCs/>
        </w:rPr>
        <w:t>.</w:t>
      </w:r>
    </w:p>
    <w:p w14:paraId="1640F94B" w14:textId="1B994232" w:rsidR="00640DBD" w:rsidRPr="00DA4CE7"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19205461"/>
      <w:bookmarkEnd w:id="2"/>
      <w:r w:rsidRPr="00DA4CE7">
        <w:rPr>
          <w:rFonts w:asciiTheme="minorHAnsi" w:hAnsiTheme="minorHAnsi" w:cstheme="minorHAnsi"/>
        </w:rPr>
        <w:t>Kitos sąlygos</w:t>
      </w:r>
      <w:bookmarkEnd w:id="41"/>
    </w:p>
    <w:p w14:paraId="28DF579A" w14:textId="528866B7" w:rsidR="00D43E2A" w:rsidRPr="00CC395C" w:rsidRDefault="00CC395C" w:rsidP="00501215">
      <w:pPr>
        <w:shd w:val="clear" w:color="auto" w:fill="FFFFFF"/>
        <w:spacing w:after="0" w:line="240" w:lineRule="auto"/>
        <w:jc w:val="both"/>
        <w:rPr>
          <w:rFonts w:eastAsia="Times New Roman" w:cstheme="minorHAnsi"/>
        </w:rPr>
      </w:pPr>
      <w:r w:rsidRPr="00CC395C">
        <w:rPr>
          <w:rFonts w:eastAsia="Times New Roman" w:cstheme="minorHAnsi"/>
        </w:rPr>
        <w:t>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paradoksas“).Perkančioji organizacija gali nurodyti papildomas pirkime taikomas sąlygas.</w:t>
      </w:r>
    </w:p>
    <w:p w14:paraId="461F98A0" w14:textId="77777777" w:rsidR="00C87AB8" w:rsidRDefault="008D704D" w:rsidP="00C87AB8">
      <w:pPr>
        <w:shd w:val="clear" w:color="auto" w:fill="FFFFFF"/>
        <w:spacing w:after="0" w:line="240" w:lineRule="auto"/>
        <w:jc w:val="center"/>
        <w:rPr>
          <w:rFonts w:eastAsia="Calibri" w:cstheme="minorHAnsi"/>
        </w:rPr>
      </w:pPr>
      <w:r w:rsidRPr="00DA4CE7">
        <w:rPr>
          <w:rFonts w:eastAsia="Calibri" w:cstheme="minorHAnsi"/>
        </w:rPr>
        <w:t>__________</w:t>
      </w:r>
    </w:p>
    <w:p w14:paraId="39D3A9ED" w14:textId="77777777" w:rsidR="00CC395C" w:rsidRDefault="00CC395C" w:rsidP="00C87AB8">
      <w:pPr>
        <w:shd w:val="clear" w:color="auto" w:fill="FFFFFF"/>
        <w:spacing w:after="0" w:line="240" w:lineRule="auto"/>
        <w:jc w:val="center"/>
        <w:rPr>
          <w:rFonts w:eastAsia="Calibri" w:cstheme="minorHAnsi"/>
        </w:rPr>
      </w:pPr>
    </w:p>
    <w:p w14:paraId="5E050A9B" w14:textId="77777777" w:rsidR="009C6C61" w:rsidRDefault="009C6C61" w:rsidP="00CC395C">
      <w:pPr>
        <w:spacing w:after="0" w:line="240" w:lineRule="auto"/>
        <w:jc w:val="both"/>
        <w:rPr>
          <w:rFonts w:eastAsia="Times New Roman" w:cstheme="minorHAnsi"/>
          <w:iCs/>
          <w:spacing w:val="-2"/>
          <w:u w:val="single"/>
          <w:lang w:eastAsia="en-US"/>
        </w:rPr>
      </w:pPr>
    </w:p>
    <w:p w14:paraId="44D1993D" w14:textId="0EE76471" w:rsidR="00CC395C" w:rsidRPr="008C0F25" w:rsidRDefault="00CC395C" w:rsidP="00CC395C">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37F09818" w14:textId="77777777" w:rsidR="00CC395C" w:rsidRPr="008C0F25" w:rsidRDefault="00CC395C" w:rsidP="00CC395C">
      <w:pPr>
        <w:spacing w:after="0" w:line="240" w:lineRule="auto"/>
        <w:jc w:val="both"/>
        <w:rPr>
          <w:rFonts w:eastAsia="Times New Roman" w:cstheme="minorHAnsi"/>
          <w:b/>
          <w:spacing w:val="-2"/>
          <w:lang w:eastAsia="en-US"/>
        </w:rPr>
      </w:pPr>
    </w:p>
    <w:p w14:paraId="2407AFE1" w14:textId="77777777" w:rsidR="00CC395C" w:rsidRPr="008C0F25" w:rsidRDefault="00CC395C" w:rsidP="00CC395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Centrinio viešųjų pirkimų ir koncesijų skyriaus vedėja                     </w:t>
      </w:r>
      <w:r>
        <w:rPr>
          <w:rFonts w:eastAsia="Times New Roman" w:cstheme="minorHAnsi"/>
          <w:spacing w:val="-2"/>
          <w:lang w:eastAsia="en-US"/>
        </w:rPr>
        <w:t xml:space="preserve">                               </w:t>
      </w:r>
      <w:r w:rsidRPr="008C0F25">
        <w:rPr>
          <w:rFonts w:eastAsia="Times New Roman" w:cstheme="minorHAnsi"/>
          <w:spacing w:val="-2"/>
          <w:lang w:eastAsia="en-US"/>
        </w:rPr>
        <w:t>Daiva Čeponienė</w:t>
      </w:r>
    </w:p>
    <w:p w14:paraId="55F31870" w14:textId="77777777" w:rsidR="00CC395C" w:rsidRPr="008C0F25" w:rsidRDefault="00CC395C" w:rsidP="00CC395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69FD6863" w14:textId="77777777" w:rsidR="00CC395C" w:rsidRPr="008C0F25" w:rsidRDefault="00CC395C" w:rsidP="00CC395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p>
    <w:p w14:paraId="399A86CA" w14:textId="08DB125C" w:rsidR="00CC395C" w:rsidRPr="008C0F25" w:rsidRDefault="00CC395C" w:rsidP="00CC395C">
      <w:pPr>
        <w:spacing w:after="0" w:line="240" w:lineRule="auto"/>
        <w:ind w:right="-178"/>
        <w:rPr>
          <w:rFonts w:eastAsia="Times New Roman" w:cstheme="minorHAnsi"/>
          <w:spacing w:val="-2"/>
          <w:lang w:eastAsia="en-US"/>
        </w:rPr>
      </w:pPr>
      <w:r w:rsidRPr="008C0F25">
        <w:rPr>
          <w:rFonts w:eastAsia="Times New Roman" w:cstheme="minorHAnsi"/>
          <w:spacing w:val="-2"/>
          <w:lang w:eastAsia="en-US"/>
        </w:rPr>
        <w:t>Vyr</w:t>
      </w:r>
      <w:r>
        <w:rPr>
          <w:rFonts w:eastAsia="Times New Roman" w:cstheme="minorHAnsi"/>
          <w:spacing w:val="-2"/>
          <w:lang w:eastAsia="en-US"/>
        </w:rPr>
        <w:t>iausioji s</w:t>
      </w:r>
      <w:r w:rsidRPr="008C0F25">
        <w:rPr>
          <w:rFonts w:eastAsia="Times New Roman" w:cstheme="minorHAnsi"/>
          <w:spacing w:val="-2"/>
          <w:lang w:eastAsia="en-US"/>
        </w:rPr>
        <w:t>pecialistė</w:t>
      </w:r>
      <w:r w:rsidRPr="008C0F25">
        <w:rPr>
          <w:rFonts w:eastAsia="Times New Roman" w:cstheme="minorHAnsi"/>
          <w:spacing w:val="-2"/>
          <w:lang w:eastAsia="en-US"/>
        </w:rPr>
        <w:tab/>
        <w:t xml:space="preserve">                                                                                           </w:t>
      </w:r>
      <w:r>
        <w:rPr>
          <w:rFonts w:eastAsia="Times New Roman" w:cstheme="minorHAnsi"/>
          <w:spacing w:val="-2"/>
          <w:lang w:eastAsia="en-US"/>
        </w:rPr>
        <w:t xml:space="preserve"> </w:t>
      </w:r>
      <w:r w:rsidRPr="008C0F25">
        <w:rPr>
          <w:rFonts w:eastAsia="Times New Roman" w:cstheme="minorHAnsi"/>
          <w:spacing w:val="-2"/>
          <w:lang w:eastAsia="en-US"/>
        </w:rPr>
        <w:t>Asta Vilutytė</w:t>
      </w:r>
    </w:p>
    <w:p w14:paraId="7831D1A4" w14:textId="77777777" w:rsidR="00CC395C" w:rsidRPr="008C0F25" w:rsidRDefault="00CC395C" w:rsidP="00CC395C">
      <w:pPr>
        <w:spacing w:after="0" w:line="240" w:lineRule="auto"/>
        <w:rPr>
          <w:rFonts w:eastAsia="Times New Roman" w:cstheme="minorHAnsi"/>
          <w:spacing w:val="-2"/>
          <w:lang w:eastAsia="en-US"/>
        </w:rPr>
      </w:pPr>
    </w:p>
    <w:p w14:paraId="2A446DC0" w14:textId="77777777" w:rsidR="00CC395C" w:rsidRPr="008C0F25" w:rsidRDefault="00CC395C" w:rsidP="00CC395C">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1E332B41" w14:textId="77777777" w:rsidR="00CC395C" w:rsidRPr="008C0F25" w:rsidRDefault="00CC395C" w:rsidP="00CC395C">
      <w:pPr>
        <w:spacing w:after="0" w:line="240" w:lineRule="auto"/>
        <w:rPr>
          <w:rFonts w:eastAsia="Times New Roman" w:cstheme="minorHAnsi"/>
          <w:bCs/>
          <w:spacing w:val="-2"/>
          <w:u w:val="single"/>
          <w:lang w:eastAsia="en-US"/>
        </w:rPr>
      </w:pPr>
    </w:p>
    <w:p w14:paraId="14310F70" w14:textId="21C2CAB6" w:rsidR="00B923A4" w:rsidRDefault="00CC395C" w:rsidP="00CC395C">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Bendrųjų reikalų</w:t>
      </w:r>
      <w:r w:rsidRPr="008C0F25">
        <w:rPr>
          <w:rFonts w:eastAsia="Times New Roman" w:cstheme="minorHAnsi"/>
          <w:bCs/>
          <w:iCs/>
          <w:spacing w:val="-2"/>
          <w:lang w:eastAsia="en-US"/>
        </w:rPr>
        <w:t xml:space="preserve"> skyriaus vedėja</w:t>
      </w:r>
      <w:r>
        <w:rPr>
          <w:rFonts w:eastAsia="Times New Roman" w:cstheme="minorHAnsi"/>
          <w:bCs/>
          <w:iCs/>
          <w:spacing w:val="-2"/>
          <w:lang w:eastAsia="en-US"/>
        </w:rPr>
        <w:t>s</w:t>
      </w:r>
      <w:r w:rsidRPr="008C0F25">
        <w:rPr>
          <w:rFonts w:eastAsia="Times New Roman" w:cstheme="minorHAnsi"/>
          <w:bCs/>
          <w:iCs/>
          <w:spacing w:val="-2"/>
          <w:lang w:eastAsia="en-US"/>
        </w:rPr>
        <w:t xml:space="preserve">                                                           </w:t>
      </w:r>
      <w:r>
        <w:rPr>
          <w:rFonts w:eastAsia="Times New Roman" w:cstheme="minorHAnsi"/>
          <w:bCs/>
          <w:iCs/>
          <w:spacing w:val="-2"/>
          <w:lang w:eastAsia="en-US"/>
        </w:rPr>
        <w:t xml:space="preserve">                            </w:t>
      </w:r>
      <w:r w:rsidR="00B923A4">
        <w:rPr>
          <w:rFonts w:eastAsia="Times New Roman" w:cstheme="minorHAnsi"/>
          <w:bCs/>
          <w:iCs/>
          <w:spacing w:val="-2"/>
          <w:lang w:eastAsia="en-US"/>
        </w:rPr>
        <w:t xml:space="preserve"> </w:t>
      </w:r>
      <w:r>
        <w:rPr>
          <w:rFonts w:eastAsia="Times New Roman" w:cstheme="minorHAnsi"/>
          <w:bCs/>
          <w:iCs/>
          <w:spacing w:val="-2"/>
          <w:lang w:eastAsia="en-US"/>
        </w:rPr>
        <w:t>Artūras Andriuška</w:t>
      </w:r>
      <w:r w:rsidRPr="008C0F25">
        <w:rPr>
          <w:rFonts w:eastAsia="Times New Roman" w:cstheme="minorHAnsi"/>
          <w:bCs/>
          <w:iCs/>
          <w:spacing w:val="-2"/>
          <w:lang w:eastAsia="en-US"/>
        </w:rPr>
        <w:t xml:space="preserve">  </w:t>
      </w:r>
    </w:p>
    <w:p w14:paraId="33D7922D" w14:textId="77777777" w:rsidR="00B923A4" w:rsidRDefault="00B923A4" w:rsidP="00CC395C">
      <w:pPr>
        <w:tabs>
          <w:tab w:val="left" w:pos="7485"/>
        </w:tabs>
        <w:spacing w:after="0" w:line="240" w:lineRule="auto"/>
        <w:rPr>
          <w:rFonts w:eastAsia="Times New Roman" w:cstheme="minorHAnsi"/>
          <w:bCs/>
          <w:iCs/>
          <w:spacing w:val="-2"/>
          <w:lang w:eastAsia="en-US"/>
        </w:rPr>
      </w:pPr>
    </w:p>
    <w:p w14:paraId="2C0F218D" w14:textId="2BC46C79" w:rsidR="00CC395C" w:rsidRDefault="00B923A4" w:rsidP="00CC395C">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Bendrųjų reikalų</w:t>
      </w:r>
      <w:r w:rsidRPr="008C0F25">
        <w:rPr>
          <w:rFonts w:eastAsia="Times New Roman" w:cstheme="minorHAnsi"/>
          <w:bCs/>
          <w:iCs/>
          <w:spacing w:val="-2"/>
          <w:lang w:eastAsia="en-US"/>
        </w:rPr>
        <w:t xml:space="preserve"> skyriaus</w:t>
      </w:r>
    </w:p>
    <w:p w14:paraId="006D43C6" w14:textId="48E77884" w:rsidR="00B923A4" w:rsidRDefault="00B923A4" w:rsidP="00CC395C">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Pastatų tvarkymo poskyrio vedėja                                                                                       Ausma Alešiūnienė</w:t>
      </w:r>
    </w:p>
    <w:p w14:paraId="5B86D5E5" w14:textId="77777777" w:rsidR="00CC395C" w:rsidRPr="008C0F25" w:rsidRDefault="00CC395C" w:rsidP="00CC395C">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 xml:space="preserve">      </w:t>
      </w:r>
    </w:p>
    <w:p w14:paraId="7D552521" w14:textId="77777777" w:rsidR="00B923A4" w:rsidRDefault="005F6B56" w:rsidP="00CC395C">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Bendrųjų reikalų</w:t>
      </w:r>
      <w:r w:rsidR="00CC395C" w:rsidRPr="008C0F25">
        <w:rPr>
          <w:rFonts w:eastAsia="Times New Roman" w:cstheme="minorHAnsi"/>
          <w:bCs/>
          <w:iCs/>
          <w:spacing w:val="-2"/>
          <w:lang w:eastAsia="en-US"/>
        </w:rPr>
        <w:t xml:space="preserve"> skyriaus</w:t>
      </w:r>
      <w:r w:rsidR="00CC395C">
        <w:rPr>
          <w:rFonts w:eastAsia="Times New Roman" w:cstheme="minorHAnsi"/>
          <w:bCs/>
          <w:iCs/>
          <w:spacing w:val="-2"/>
          <w:lang w:eastAsia="en-US"/>
        </w:rPr>
        <w:t xml:space="preserve"> </w:t>
      </w:r>
    </w:p>
    <w:p w14:paraId="5EC88A75" w14:textId="76AE5903" w:rsidR="00CC395C" w:rsidRPr="00BF00D6" w:rsidRDefault="00B923A4" w:rsidP="00CC395C">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 xml:space="preserve">Pastatų tvarkymo poskyrio </w:t>
      </w:r>
      <w:r w:rsidR="00CC395C">
        <w:rPr>
          <w:rFonts w:eastAsia="Times New Roman" w:cstheme="minorHAnsi"/>
          <w:bCs/>
          <w:iCs/>
          <w:spacing w:val="-2"/>
          <w:lang w:eastAsia="en-US"/>
        </w:rPr>
        <w:t>vy</w:t>
      </w:r>
      <w:r w:rsidR="005F6B56">
        <w:rPr>
          <w:rFonts w:eastAsia="Times New Roman" w:cstheme="minorHAnsi"/>
          <w:bCs/>
          <w:iCs/>
          <w:spacing w:val="-2"/>
          <w:lang w:eastAsia="en-US"/>
        </w:rPr>
        <w:t>riausiasis</w:t>
      </w:r>
      <w:r w:rsidR="00CC395C">
        <w:rPr>
          <w:rFonts w:eastAsia="Times New Roman" w:cstheme="minorHAnsi"/>
          <w:bCs/>
          <w:iCs/>
          <w:spacing w:val="-2"/>
          <w:lang w:eastAsia="en-US"/>
        </w:rPr>
        <w:t xml:space="preserve"> specialist</w:t>
      </w:r>
      <w:r w:rsidR="005F6B56">
        <w:rPr>
          <w:rFonts w:eastAsia="Times New Roman" w:cstheme="minorHAnsi"/>
          <w:bCs/>
          <w:iCs/>
          <w:spacing w:val="-2"/>
          <w:lang w:eastAsia="en-US"/>
        </w:rPr>
        <w:t>as</w:t>
      </w:r>
      <w:r w:rsidR="00CC395C">
        <w:rPr>
          <w:rFonts w:eastAsia="Times New Roman" w:cstheme="minorHAnsi"/>
          <w:bCs/>
          <w:iCs/>
          <w:spacing w:val="-2"/>
          <w:lang w:eastAsia="en-US"/>
        </w:rPr>
        <w:t xml:space="preserve">                                                         </w:t>
      </w:r>
      <w:r w:rsidR="005F6B56">
        <w:rPr>
          <w:rFonts w:eastAsia="Times New Roman" w:cstheme="minorHAnsi"/>
          <w:bCs/>
          <w:iCs/>
          <w:spacing w:val="-2"/>
          <w:lang w:eastAsia="en-US"/>
        </w:rPr>
        <w:t>Rimantas Vilkas</w:t>
      </w:r>
      <w:r w:rsidR="00CC395C">
        <w:rPr>
          <w:rFonts w:eastAsia="Times New Roman" w:cstheme="minorHAnsi"/>
          <w:bCs/>
          <w:iCs/>
          <w:spacing w:val="-2"/>
          <w:lang w:eastAsia="en-US"/>
        </w:rPr>
        <w:tab/>
        <w:t xml:space="preserve">      </w:t>
      </w:r>
      <w:r w:rsidR="00CC395C">
        <w:rPr>
          <w:rFonts w:eastAsia="Times New Roman" w:cstheme="minorHAnsi"/>
          <w:bCs/>
          <w:iCs/>
          <w:spacing w:val="-2"/>
          <w:lang w:eastAsia="en-US"/>
        </w:rPr>
        <w:tab/>
        <w:t xml:space="preserve">                                                        </w:t>
      </w:r>
    </w:p>
    <w:p w14:paraId="4E74834B" w14:textId="77777777" w:rsidR="00CC395C" w:rsidRDefault="00CC395C" w:rsidP="00CC395C">
      <w:pPr>
        <w:tabs>
          <w:tab w:val="left" w:pos="7485"/>
        </w:tabs>
        <w:spacing w:after="0" w:line="240" w:lineRule="auto"/>
        <w:rPr>
          <w:rFonts w:eastAsia="Times New Roman" w:cstheme="minorHAnsi"/>
          <w:bCs/>
          <w:iCs/>
          <w:spacing w:val="-2"/>
          <w:lang w:eastAsia="en-US"/>
        </w:rPr>
      </w:pPr>
    </w:p>
    <w:p w14:paraId="6D2BCFD9" w14:textId="77777777" w:rsidR="00CC395C" w:rsidRDefault="00CC395C" w:rsidP="00C87AB8">
      <w:pPr>
        <w:shd w:val="clear" w:color="auto" w:fill="FFFFFF"/>
        <w:spacing w:after="0" w:line="240" w:lineRule="auto"/>
        <w:jc w:val="center"/>
        <w:rPr>
          <w:rFonts w:eastAsia="Calibri" w:cstheme="minorHAnsi"/>
        </w:rPr>
      </w:pPr>
    </w:p>
    <w:p w14:paraId="7881FCAE" w14:textId="77777777" w:rsidR="00CC395C" w:rsidRPr="00DA4CE7" w:rsidRDefault="00CC395C" w:rsidP="00C87AB8">
      <w:pPr>
        <w:shd w:val="clear" w:color="auto" w:fill="FFFFFF"/>
        <w:spacing w:after="0" w:line="240" w:lineRule="auto"/>
        <w:jc w:val="center"/>
        <w:rPr>
          <w:rFonts w:eastAsia="Calibri" w:cstheme="minorHAnsi"/>
        </w:rPr>
        <w:sectPr w:rsidR="00CC395C" w:rsidRPr="00DA4CE7" w:rsidSect="00DA4CE7">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DA4CE7" w:rsidRDefault="000631F1" w:rsidP="005C1E12">
      <w:pPr>
        <w:pStyle w:val="Antrat1"/>
        <w:jc w:val="right"/>
        <w:rPr>
          <w:rFonts w:asciiTheme="minorHAnsi" w:hAnsiTheme="minorHAnsi" w:cstheme="minorHAnsi"/>
          <w:sz w:val="21"/>
          <w:szCs w:val="21"/>
        </w:rPr>
      </w:pPr>
      <w:bookmarkStart w:id="42" w:name="_Toc219205462"/>
      <w:r w:rsidRPr="00DA4CE7">
        <w:rPr>
          <w:rFonts w:asciiTheme="minorHAnsi" w:hAnsiTheme="minorHAnsi" w:cstheme="minorHAnsi"/>
          <w:color w:val="0070C0"/>
          <w:sz w:val="21"/>
          <w:szCs w:val="21"/>
        </w:rPr>
        <w:lastRenderedPageBreak/>
        <w:t>P</w:t>
      </w:r>
      <w:r w:rsidR="008F59C5" w:rsidRPr="00DA4CE7">
        <w:rPr>
          <w:rFonts w:asciiTheme="minorHAnsi" w:hAnsiTheme="minorHAnsi" w:cstheme="minorHAnsi"/>
          <w:color w:val="0070C0"/>
          <w:sz w:val="21"/>
          <w:szCs w:val="21"/>
        </w:rPr>
        <w:t>irkimo sąlygų 1 priedas „Terminai“</w:t>
      </w:r>
      <w:bookmarkEnd w:id="42"/>
    </w:p>
    <w:p w14:paraId="5369DEF7" w14:textId="77777777" w:rsidR="00A53BAE" w:rsidRPr="00DA4CE7"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DA4CE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A4CE7" w:rsidRDefault="009F4FBE" w:rsidP="004B3551">
            <w:pPr>
              <w:jc w:val="center"/>
              <w:rPr>
                <w:rFonts w:cstheme="minorHAnsi"/>
                <w:b/>
                <w:bCs/>
              </w:rPr>
            </w:pPr>
            <w:r w:rsidRPr="00DA4CE7">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A4CE7" w:rsidRDefault="004B3551" w:rsidP="004B3551">
            <w:pPr>
              <w:jc w:val="center"/>
              <w:rPr>
                <w:rFonts w:cstheme="minorHAnsi"/>
                <w:b/>
                <w:bCs/>
              </w:rPr>
            </w:pPr>
            <w:r w:rsidRPr="00DA4CE7">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A4CE7" w:rsidRDefault="00774AA5" w:rsidP="004B3551">
            <w:pPr>
              <w:spacing w:after="0"/>
              <w:jc w:val="center"/>
              <w:rPr>
                <w:rFonts w:cstheme="minorHAnsi"/>
                <w:b/>
              </w:rPr>
            </w:pPr>
            <w:r w:rsidRPr="00DA4CE7">
              <w:rPr>
                <w:rFonts w:cstheme="minorHAnsi"/>
                <w:b/>
              </w:rPr>
              <w:t>DATA/DIENŲ SKAIČIUS/ LAIKAS</w:t>
            </w:r>
          </w:p>
          <w:p w14:paraId="677BC1F4" w14:textId="77777777" w:rsidR="00774AA5" w:rsidRPr="00DA4CE7" w:rsidRDefault="00774AA5" w:rsidP="004B3551">
            <w:pPr>
              <w:spacing w:after="0"/>
              <w:jc w:val="center"/>
              <w:rPr>
                <w:rFonts w:cstheme="minorHAnsi"/>
              </w:rPr>
            </w:pPr>
            <w:r w:rsidRPr="00DA4CE7">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A4CE7" w:rsidRDefault="00774AA5" w:rsidP="004B3551">
            <w:pPr>
              <w:jc w:val="center"/>
              <w:rPr>
                <w:rFonts w:cstheme="minorHAnsi"/>
                <w:b/>
              </w:rPr>
            </w:pPr>
            <w:r w:rsidRPr="00DA4CE7">
              <w:rPr>
                <w:rFonts w:cstheme="minorHAnsi"/>
                <w:b/>
              </w:rPr>
              <w:t>PASTABOS</w:t>
            </w:r>
          </w:p>
        </w:tc>
      </w:tr>
      <w:tr w:rsidR="00774AA5" w:rsidRPr="00DA4CE7" w14:paraId="33F22B33" w14:textId="77777777" w:rsidTr="127DD6E8">
        <w:trPr>
          <w:trHeight w:val="20"/>
        </w:trPr>
        <w:tc>
          <w:tcPr>
            <w:tcW w:w="726" w:type="dxa"/>
            <w:tcMar>
              <w:top w:w="0" w:type="dxa"/>
              <w:left w:w="108" w:type="dxa"/>
              <w:bottom w:w="0" w:type="dxa"/>
              <w:right w:w="108" w:type="dxa"/>
            </w:tcMar>
          </w:tcPr>
          <w:p w14:paraId="1D2814F3" w14:textId="2D8BEDEE" w:rsidR="00774AA5" w:rsidRPr="00DA4CE7" w:rsidRDefault="006932C2" w:rsidP="006932C2">
            <w:pPr>
              <w:keepNext/>
              <w:spacing w:after="0" w:line="240" w:lineRule="auto"/>
              <w:rPr>
                <w:rFonts w:cstheme="minorHAnsi"/>
                <w:bCs/>
              </w:rPr>
            </w:pPr>
            <w:r w:rsidRPr="00DA4CE7">
              <w:rPr>
                <w:rFonts w:cstheme="minorHAnsi"/>
                <w:bCs/>
              </w:rPr>
              <w:t>1.</w:t>
            </w:r>
          </w:p>
        </w:tc>
        <w:tc>
          <w:tcPr>
            <w:tcW w:w="2531" w:type="dxa"/>
            <w:tcMar>
              <w:top w:w="0" w:type="dxa"/>
              <w:left w:w="108" w:type="dxa"/>
              <w:bottom w:w="0" w:type="dxa"/>
              <w:right w:w="108" w:type="dxa"/>
            </w:tcMar>
          </w:tcPr>
          <w:p w14:paraId="25B87B88" w14:textId="77777777" w:rsidR="00774AA5" w:rsidRPr="00DA4CE7" w:rsidRDefault="00774AA5" w:rsidP="0003169B">
            <w:pPr>
              <w:keepNext/>
              <w:spacing w:after="0" w:line="240" w:lineRule="auto"/>
              <w:rPr>
                <w:rFonts w:cstheme="minorHAnsi"/>
                <w:sz w:val="22"/>
                <w:szCs w:val="22"/>
              </w:rPr>
            </w:pPr>
            <w:r w:rsidRPr="00DA4CE7">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DA4CE7" w:rsidRDefault="00774AA5" w:rsidP="0003169B">
            <w:pPr>
              <w:spacing w:after="0" w:line="240" w:lineRule="auto"/>
              <w:rPr>
                <w:rFonts w:cstheme="minorHAnsi"/>
              </w:rPr>
            </w:pPr>
            <w:r w:rsidRPr="00DA4CE7">
              <w:rPr>
                <w:rFonts w:cstheme="minorHAnsi"/>
              </w:rPr>
              <w:t xml:space="preserve">nurodytas </w:t>
            </w:r>
            <w:r w:rsidR="00C47599" w:rsidRPr="00DA4CE7">
              <w:rPr>
                <w:rFonts w:cstheme="minorHAnsi"/>
              </w:rPr>
              <w:t>s</w:t>
            </w:r>
            <w:r w:rsidRPr="00DA4CE7">
              <w:rPr>
                <w:rFonts w:cstheme="minorHAnsi"/>
              </w:rPr>
              <w:t xml:space="preserve">kelbime </w:t>
            </w:r>
          </w:p>
        </w:tc>
        <w:tc>
          <w:tcPr>
            <w:tcW w:w="2954" w:type="dxa"/>
            <w:tcMar>
              <w:top w:w="0" w:type="dxa"/>
              <w:left w:w="108" w:type="dxa"/>
              <w:bottom w:w="0" w:type="dxa"/>
              <w:right w:w="108" w:type="dxa"/>
            </w:tcMar>
          </w:tcPr>
          <w:p w14:paraId="2BC4B21F" w14:textId="0CE68D8A" w:rsidR="00774AA5" w:rsidRPr="00DA4CE7" w:rsidRDefault="00774AA5" w:rsidP="00593F3E">
            <w:pPr>
              <w:spacing w:after="0" w:line="240" w:lineRule="auto"/>
              <w:rPr>
                <w:rFonts w:cstheme="minorHAnsi"/>
                <w:iCs/>
              </w:rPr>
            </w:pPr>
            <w:r w:rsidRPr="00DA4CE7">
              <w:rPr>
                <w:rFonts w:cstheme="minorHAnsi"/>
              </w:rPr>
              <w:t>Perkančioji organizacija turi teisę pratęsti pasiūlymų pateikimo terminą.</w:t>
            </w:r>
          </w:p>
        </w:tc>
      </w:tr>
      <w:tr w:rsidR="00774AA5" w:rsidRPr="00DA4CE7" w14:paraId="2DDCD559" w14:textId="77777777" w:rsidTr="127DD6E8">
        <w:trPr>
          <w:trHeight w:val="20"/>
        </w:trPr>
        <w:tc>
          <w:tcPr>
            <w:tcW w:w="726" w:type="dxa"/>
            <w:tcMar>
              <w:top w:w="0" w:type="dxa"/>
              <w:left w:w="108" w:type="dxa"/>
              <w:bottom w:w="0" w:type="dxa"/>
              <w:right w:w="108" w:type="dxa"/>
            </w:tcMar>
          </w:tcPr>
          <w:p w14:paraId="6C70187E" w14:textId="7D03D63A" w:rsidR="00774AA5" w:rsidRPr="00DA4CE7" w:rsidRDefault="006932C2" w:rsidP="006932C2">
            <w:pPr>
              <w:keepNext/>
              <w:spacing w:after="0" w:line="240" w:lineRule="auto"/>
              <w:rPr>
                <w:rFonts w:cstheme="minorHAnsi"/>
                <w:bCs/>
              </w:rPr>
            </w:pPr>
            <w:r w:rsidRPr="00DA4CE7">
              <w:rPr>
                <w:rFonts w:cstheme="minorHAnsi"/>
                <w:bCs/>
              </w:rPr>
              <w:t>2.</w:t>
            </w:r>
          </w:p>
        </w:tc>
        <w:tc>
          <w:tcPr>
            <w:tcW w:w="2531" w:type="dxa"/>
            <w:tcMar>
              <w:top w:w="0" w:type="dxa"/>
              <w:left w:w="108" w:type="dxa"/>
              <w:bottom w:w="0" w:type="dxa"/>
              <w:right w:w="108" w:type="dxa"/>
            </w:tcMar>
          </w:tcPr>
          <w:p w14:paraId="2368993B" w14:textId="77777777" w:rsidR="00774AA5" w:rsidRPr="00DA4CE7" w:rsidRDefault="00774AA5" w:rsidP="0003169B">
            <w:pPr>
              <w:keepNext/>
              <w:spacing w:after="0" w:line="240" w:lineRule="auto"/>
              <w:rPr>
                <w:rFonts w:cstheme="minorHAnsi"/>
                <w:sz w:val="22"/>
                <w:szCs w:val="22"/>
              </w:rPr>
            </w:pPr>
            <w:r w:rsidRPr="00DA4CE7">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A4CE7" w:rsidRDefault="00774AA5" w:rsidP="0003169B">
            <w:pPr>
              <w:spacing w:after="0" w:line="240" w:lineRule="auto"/>
              <w:rPr>
                <w:rFonts w:cstheme="minorHAnsi"/>
              </w:rPr>
            </w:pPr>
            <w:r w:rsidRPr="00DA4CE7">
              <w:rPr>
                <w:rFonts w:cstheme="minorHAnsi"/>
              </w:rPr>
              <w:t xml:space="preserve">Pradedamas ne anksčiau nei </w:t>
            </w:r>
            <w:r w:rsidRPr="00DA4CE7">
              <w:rPr>
                <w:rFonts w:cstheme="minorHAnsi"/>
                <w:color w:val="000000" w:themeColor="text1"/>
              </w:rPr>
              <w:t xml:space="preserve">po </w:t>
            </w:r>
            <w:r w:rsidR="006B0247" w:rsidRPr="00DA4CE7">
              <w:rPr>
                <w:rFonts w:cstheme="minorHAnsi"/>
                <w:color w:val="000000" w:themeColor="text1"/>
              </w:rPr>
              <w:t>30</w:t>
            </w:r>
            <w:r w:rsidRPr="00DA4CE7">
              <w:rPr>
                <w:rFonts w:cstheme="minorHAnsi"/>
                <w:color w:val="000000" w:themeColor="text1"/>
              </w:rPr>
              <w:t xml:space="preserve"> minučių</w:t>
            </w:r>
            <w:r w:rsidRPr="00DA4CE7">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DA4CE7" w:rsidRDefault="00774AA5" w:rsidP="0003169B">
            <w:pPr>
              <w:spacing w:after="0" w:line="240" w:lineRule="auto"/>
              <w:rPr>
                <w:rFonts w:cstheme="minorHAnsi"/>
                <w:iCs/>
              </w:rPr>
            </w:pPr>
          </w:p>
        </w:tc>
      </w:tr>
      <w:tr w:rsidR="00774AA5" w:rsidRPr="00DA4CE7" w14:paraId="0E1517C9" w14:textId="77777777" w:rsidTr="127DD6E8">
        <w:trPr>
          <w:trHeight w:val="20"/>
        </w:trPr>
        <w:tc>
          <w:tcPr>
            <w:tcW w:w="726" w:type="dxa"/>
            <w:tcMar>
              <w:top w:w="0" w:type="dxa"/>
              <w:left w:w="108" w:type="dxa"/>
              <w:bottom w:w="0" w:type="dxa"/>
              <w:right w:w="108" w:type="dxa"/>
            </w:tcMar>
          </w:tcPr>
          <w:p w14:paraId="0BF18051" w14:textId="03A0C935" w:rsidR="00774AA5" w:rsidRPr="00DA4CE7" w:rsidRDefault="006932C2" w:rsidP="006932C2">
            <w:pPr>
              <w:keepNext/>
              <w:spacing w:after="0" w:line="240" w:lineRule="auto"/>
              <w:rPr>
                <w:rFonts w:cstheme="minorHAnsi"/>
                <w:bCs/>
              </w:rPr>
            </w:pPr>
            <w:r w:rsidRPr="00DA4CE7">
              <w:rPr>
                <w:rFonts w:cstheme="minorHAnsi"/>
                <w:bCs/>
              </w:rPr>
              <w:t>3.</w:t>
            </w:r>
          </w:p>
        </w:tc>
        <w:tc>
          <w:tcPr>
            <w:tcW w:w="2531" w:type="dxa"/>
            <w:tcMar>
              <w:top w:w="0" w:type="dxa"/>
              <w:left w:w="108" w:type="dxa"/>
              <w:bottom w:w="0" w:type="dxa"/>
              <w:right w:w="108" w:type="dxa"/>
            </w:tcMar>
          </w:tcPr>
          <w:p w14:paraId="4AD453C1" w14:textId="70320C71" w:rsidR="00774AA5" w:rsidRPr="00DA4CE7" w:rsidRDefault="00774AA5" w:rsidP="0003169B">
            <w:pPr>
              <w:keepNext/>
              <w:spacing w:after="0" w:line="240" w:lineRule="auto"/>
              <w:rPr>
                <w:rFonts w:cstheme="minorHAnsi"/>
                <w:bCs/>
              </w:rPr>
            </w:pPr>
            <w:r w:rsidRPr="00DA4CE7">
              <w:rPr>
                <w:rFonts w:cstheme="minorHAnsi"/>
              </w:rPr>
              <w:t xml:space="preserve">Prašymą paaiškinti, patikslinti pirkimo </w:t>
            </w:r>
            <w:r w:rsidR="00EF5E21" w:rsidRPr="00DA4CE7">
              <w:rPr>
                <w:rFonts w:cstheme="minorHAnsi"/>
              </w:rPr>
              <w:t>sąlygas</w:t>
            </w:r>
            <w:r w:rsidRPr="00DA4CE7">
              <w:rPr>
                <w:rFonts w:cstheme="minorHAnsi"/>
              </w:rPr>
              <w:t xml:space="preserve"> tiekėjas turi pateikti ne vėliau kaip:</w:t>
            </w:r>
          </w:p>
        </w:tc>
        <w:tc>
          <w:tcPr>
            <w:tcW w:w="3643" w:type="dxa"/>
            <w:tcMar>
              <w:top w:w="0" w:type="dxa"/>
              <w:left w:w="108" w:type="dxa"/>
              <w:bottom w:w="0" w:type="dxa"/>
              <w:right w:w="108" w:type="dxa"/>
            </w:tcMar>
          </w:tcPr>
          <w:p w14:paraId="56FC8010" w14:textId="63FBAE89" w:rsidR="00774AA5" w:rsidRPr="00DA4CE7" w:rsidRDefault="00E44A14" w:rsidP="0003169B">
            <w:pPr>
              <w:spacing w:after="0" w:line="240" w:lineRule="auto"/>
              <w:rPr>
                <w:rFonts w:cstheme="minorHAnsi"/>
              </w:rPr>
            </w:pPr>
            <w:r w:rsidRPr="00E44A14">
              <w:rPr>
                <w:rFonts w:cstheme="minorHAnsi"/>
              </w:rPr>
              <w:t>9</w:t>
            </w:r>
            <w:r w:rsidR="005F17E7" w:rsidRPr="00E44A14">
              <w:rPr>
                <w:rFonts w:cstheme="minorHAnsi"/>
              </w:rPr>
              <w:t xml:space="preserve"> </w:t>
            </w:r>
            <w:r w:rsidR="005F17E7" w:rsidRPr="00DA4CE7">
              <w:rPr>
                <w:rFonts w:cstheme="minorHAnsi"/>
              </w:rPr>
              <w:t>dien</w:t>
            </w:r>
            <w:r>
              <w:rPr>
                <w:rFonts w:cstheme="minorHAnsi"/>
              </w:rPr>
              <w:t>os</w:t>
            </w:r>
            <w:r w:rsidR="005F17E7" w:rsidRPr="00DA4CE7">
              <w:rPr>
                <w:rFonts w:cstheme="minorHAnsi"/>
              </w:rPr>
              <w:t xml:space="preserve"> iki pasiūlymų pateikimo termino dienos</w:t>
            </w:r>
          </w:p>
        </w:tc>
        <w:tc>
          <w:tcPr>
            <w:tcW w:w="2954" w:type="dxa"/>
            <w:tcMar>
              <w:top w:w="0" w:type="dxa"/>
              <w:left w:w="108" w:type="dxa"/>
              <w:bottom w:w="0" w:type="dxa"/>
              <w:right w:w="108" w:type="dxa"/>
            </w:tcMar>
          </w:tcPr>
          <w:p w14:paraId="6B3FEA86" w14:textId="496396B6" w:rsidR="00774AA5" w:rsidRPr="00DA4CE7" w:rsidRDefault="00774AA5" w:rsidP="00424668">
            <w:pPr>
              <w:spacing w:after="0" w:line="240" w:lineRule="auto"/>
              <w:rPr>
                <w:rFonts w:cstheme="minorHAnsi"/>
                <w:iCs/>
                <w:color w:val="7030A0"/>
              </w:rPr>
            </w:pPr>
          </w:p>
        </w:tc>
      </w:tr>
      <w:tr w:rsidR="00774AA5" w:rsidRPr="00DA4CE7" w14:paraId="6E37868A" w14:textId="77777777" w:rsidTr="127DD6E8">
        <w:trPr>
          <w:trHeight w:val="20"/>
        </w:trPr>
        <w:tc>
          <w:tcPr>
            <w:tcW w:w="726" w:type="dxa"/>
            <w:tcMar>
              <w:top w:w="0" w:type="dxa"/>
              <w:left w:w="108" w:type="dxa"/>
              <w:bottom w:w="0" w:type="dxa"/>
              <w:right w:w="108" w:type="dxa"/>
            </w:tcMar>
          </w:tcPr>
          <w:p w14:paraId="5A3E2C4C" w14:textId="14B48A49" w:rsidR="00774AA5" w:rsidRPr="009C6C61" w:rsidRDefault="009C6C61" w:rsidP="009C6C61">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9C6C61" w:rsidRDefault="00774AA5" w:rsidP="0003169B">
            <w:pPr>
              <w:spacing w:after="0" w:line="240" w:lineRule="auto"/>
              <w:rPr>
                <w:rFonts w:cstheme="minorHAnsi"/>
              </w:rPr>
            </w:pPr>
            <w:r w:rsidRPr="009C6C61">
              <w:rPr>
                <w:rFonts w:cstheme="minorHAnsi"/>
              </w:rPr>
              <w:t xml:space="preserve">Perkančioji organizacija </w:t>
            </w:r>
            <w:r w:rsidR="009B3AF8" w:rsidRPr="009C6C61">
              <w:rPr>
                <w:rFonts w:cstheme="minorHAnsi"/>
              </w:rPr>
              <w:t>p</w:t>
            </w:r>
            <w:r w:rsidRPr="009C6C61">
              <w:rPr>
                <w:rFonts w:cstheme="minorHAnsi"/>
              </w:rPr>
              <w:t xml:space="preserve">irkimo </w:t>
            </w:r>
            <w:r w:rsidR="00EF5E21" w:rsidRPr="009C6C61">
              <w:rPr>
                <w:rFonts w:cstheme="minorHAnsi"/>
              </w:rPr>
              <w:t>sąlygų</w:t>
            </w:r>
            <w:r w:rsidRPr="009C6C61">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218D72ED" w:rsidR="00774AA5" w:rsidRPr="00DA4CE7" w:rsidRDefault="00E44A14" w:rsidP="0003169B">
            <w:pPr>
              <w:spacing w:after="0" w:line="240" w:lineRule="auto"/>
              <w:rPr>
                <w:rFonts w:cstheme="minorHAnsi"/>
              </w:rPr>
            </w:pPr>
            <w:r w:rsidRPr="00E44A14">
              <w:rPr>
                <w:rFonts w:cstheme="minorHAnsi"/>
              </w:rPr>
              <w:t>6</w:t>
            </w:r>
            <w:r w:rsidR="00CE1F13" w:rsidRPr="00E44A14">
              <w:rPr>
                <w:rFonts w:cstheme="minorHAnsi"/>
              </w:rPr>
              <w:t xml:space="preserve"> </w:t>
            </w:r>
            <w:r w:rsidR="00CE1F13" w:rsidRPr="00DA4CE7">
              <w:rPr>
                <w:rFonts w:cstheme="minorHAnsi"/>
              </w:rPr>
              <w:t>dien</w:t>
            </w:r>
            <w:r>
              <w:rPr>
                <w:rFonts w:cstheme="minorHAnsi"/>
              </w:rPr>
              <w:t>os</w:t>
            </w:r>
            <w:r w:rsidR="00CE1F13" w:rsidRPr="00DA4CE7">
              <w:rPr>
                <w:rFonts w:cstheme="minorHAnsi"/>
              </w:rPr>
              <w:t xml:space="preserve"> iki pasiūlymų pateikimo termino dienos</w:t>
            </w:r>
          </w:p>
        </w:tc>
        <w:tc>
          <w:tcPr>
            <w:tcW w:w="2954" w:type="dxa"/>
            <w:tcMar>
              <w:top w:w="0" w:type="dxa"/>
              <w:left w:w="108" w:type="dxa"/>
              <w:bottom w:w="0" w:type="dxa"/>
              <w:right w:w="108" w:type="dxa"/>
            </w:tcMar>
          </w:tcPr>
          <w:p w14:paraId="2E898EC9" w14:textId="4A7EB1C2" w:rsidR="00774AA5" w:rsidRPr="00DA4CE7" w:rsidRDefault="00774AA5" w:rsidP="00CE1F13">
            <w:pPr>
              <w:spacing w:after="0" w:line="240" w:lineRule="auto"/>
              <w:rPr>
                <w:rFonts w:cstheme="minorHAnsi"/>
              </w:rPr>
            </w:pPr>
          </w:p>
        </w:tc>
      </w:tr>
      <w:tr w:rsidR="00774AA5" w:rsidRPr="00DA4CE7" w14:paraId="7621DE63" w14:textId="77777777" w:rsidTr="127DD6E8">
        <w:trPr>
          <w:trHeight w:val="20"/>
        </w:trPr>
        <w:tc>
          <w:tcPr>
            <w:tcW w:w="726" w:type="dxa"/>
            <w:tcMar>
              <w:top w:w="0" w:type="dxa"/>
              <w:left w:w="108" w:type="dxa"/>
              <w:bottom w:w="0" w:type="dxa"/>
              <w:right w:w="108" w:type="dxa"/>
            </w:tcMar>
          </w:tcPr>
          <w:p w14:paraId="63314DF2" w14:textId="01ADD498" w:rsidR="00774AA5" w:rsidRPr="009C6C61" w:rsidRDefault="009C6C61" w:rsidP="009C6C61">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9C6C61" w:rsidRDefault="00455131" w:rsidP="0003169B">
            <w:pPr>
              <w:spacing w:after="0" w:line="240" w:lineRule="auto"/>
              <w:rPr>
                <w:rFonts w:cstheme="minorHAnsi"/>
              </w:rPr>
            </w:pPr>
            <w:r w:rsidRPr="009C6C61">
              <w:rPr>
                <w:rFonts w:cstheme="minorHAnsi"/>
              </w:rPr>
              <w:t>O</w:t>
            </w:r>
            <w:r w:rsidR="00774AA5" w:rsidRPr="009C6C61">
              <w:rPr>
                <w:rFonts w:cstheme="minorHAnsi"/>
              </w:rPr>
              <w:t>bjekto apžiūra bus vykdoma:</w:t>
            </w:r>
          </w:p>
        </w:tc>
        <w:tc>
          <w:tcPr>
            <w:tcW w:w="3643" w:type="dxa"/>
            <w:tcMar>
              <w:top w:w="0" w:type="dxa"/>
              <w:left w:w="108" w:type="dxa"/>
              <w:bottom w:w="0" w:type="dxa"/>
              <w:right w:w="108" w:type="dxa"/>
            </w:tcMar>
          </w:tcPr>
          <w:p w14:paraId="16ACE08C" w14:textId="77777777" w:rsidR="00774AA5" w:rsidRPr="00DA4CE7" w:rsidRDefault="00774AA5" w:rsidP="0003169B">
            <w:pPr>
              <w:spacing w:after="0" w:line="240" w:lineRule="auto"/>
              <w:rPr>
                <w:rFonts w:cstheme="minorHAnsi"/>
                <w:iCs/>
                <w:color w:val="FF0000"/>
              </w:rPr>
            </w:pPr>
            <w:r w:rsidRPr="00DA4CE7">
              <w:rPr>
                <w:rFonts w:cstheme="minorHAnsi"/>
                <w:iCs/>
              </w:rPr>
              <w:t>NETAIKOMA</w:t>
            </w:r>
          </w:p>
        </w:tc>
        <w:tc>
          <w:tcPr>
            <w:tcW w:w="2954" w:type="dxa"/>
            <w:tcMar>
              <w:top w:w="0" w:type="dxa"/>
              <w:left w:w="108" w:type="dxa"/>
              <w:bottom w:w="0" w:type="dxa"/>
              <w:right w:w="108" w:type="dxa"/>
            </w:tcMar>
          </w:tcPr>
          <w:p w14:paraId="0CB425FC" w14:textId="2A76F789" w:rsidR="00774AA5" w:rsidRPr="00DA4CE7" w:rsidRDefault="00774AA5" w:rsidP="0003169B">
            <w:pPr>
              <w:spacing w:after="0" w:line="240" w:lineRule="auto"/>
              <w:rPr>
                <w:rFonts w:cstheme="minorHAnsi"/>
              </w:rPr>
            </w:pPr>
          </w:p>
        </w:tc>
      </w:tr>
      <w:tr w:rsidR="00774AA5" w:rsidRPr="00DA4CE7" w14:paraId="3AA572DF" w14:textId="77777777" w:rsidTr="127DD6E8">
        <w:trPr>
          <w:trHeight w:val="20"/>
        </w:trPr>
        <w:tc>
          <w:tcPr>
            <w:tcW w:w="726" w:type="dxa"/>
            <w:tcMar>
              <w:top w:w="0" w:type="dxa"/>
              <w:left w:w="108" w:type="dxa"/>
              <w:bottom w:w="0" w:type="dxa"/>
              <w:right w:w="108" w:type="dxa"/>
            </w:tcMar>
          </w:tcPr>
          <w:p w14:paraId="0C5D727C" w14:textId="05A9A2F5" w:rsidR="00774AA5" w:rsidRPr="009C6C61" w:rsidRDefault="009C6C61" w:rsidP="009C6C61">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DA4CE7" w:rsidRDefault="00774AA5" w:rsidP="0003169B">
            <w:pPr>
              <w:spacing w:after="0" w:line="240" w:lineRule="auto"/>
              <w:rPr>
                <w:rFonts w:cstheme="minorHAnsi"/>
              </w:rPr>
            </w:pPr>
            <w:r w:rsidRPr="00DA4CE7">
              <w:rPr>
                <w:rFonts w:cstheme="minorHAnsi"/>
              </w:rPr>
              <w:t xml:space="preserve">Perkančioji organizacija rengs susitikimus su tiekėjais dėl pirkimo </w:t>
            </w:r>
            <w:r w:rsidR="006932C2" w:rsidRPr="00DA4CE7">
              <w:rPr>
                <w:rFonts w:cstheme="minorHAnsi"/>
              </w:rPr>
              <w:t>sąlygų</w:t>
            </w:r>
            <w:r w:rsidRPr="00DA4CE7">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DA4CE7" w:rsidRDefault="00774AA5" w:rsidP="0003169B">
            <w:pPr>
              <w:spacing w:after="0" w:line="240" w:lineRule="auto"/>
              <w:rPr>
                <w:rFonts w:cstheme="minorHAnsi"/>
                <w:iCs/>
              </w:rPr>
            </w:pPr>
            <w:r w:rsidRPr="00DA4CE7">
              <w:rPr>
                <w:rFonts w:cstheme="minorHAnsi"/>
                <w:iCs/>
              </w:rPr>
              <w:t>NETAIKOMA</w:t>
            </w:r>
          </w:p>
        </w:tc>
        <w:tc>
          <w:tcPr>
            <w:tcW w:w="2954" w:type="dxa"/>
            <w:tcMar>
              <w:top w:w="0" w:type="dxa"/>
              <w:left w:w="108" w:type="dxa"/>
              <w:bottom w:w="0" w:type="dxa"/>
              <w:right w:w="108" w:type="dxa"/>
            </w:tcMar>
          </w:tcPr>
          <w:p w14:paraId="1C7B20C9" w14:textId="310309BA" w:rsidR="00774AA5" w:rsidRPr="00DA4CE7" w:rsidRDefault="00774AA5" w:rsidP="0003169B">
            <w:pPr>
              <w:spacing w:after="0" w:line="240" w:lineRule="auto"/>
              <w:rPr>
                <w:rFonts w:cstheme="minorHAnsi"/>
              </w:rPr>
            </w:pPr>
          </w:p>
        </w:tc>
      </w:tr>
      <w:tr w:rsidR="00774AA5" w:rsidRPr="00DA4CE7" w14:paraId="595801DB" w14:textId="77777777" w:rsidTr="127DD6E8">
        <w:trPr>
          <w:trHeight w:val="20"/>
        </w:trPr>
        <w:tc>
          <w:tcPr>
            <w:tcW w:w="726" w:type="dxa"/>
            <w:tcMar>
              <w:top w:w="0" w:type="dxa"/>
              <w:left w:w="108" w:type="dxa"/>
              <w:bottom w:w="0" w:type="dxa"/>
              <w:right w:w="108" w:type="dxa"/>
            </w:tcMar>
          </w:tcPr>
          <w:p w14:paraId="7834A329" w14:textId="6108B84A" w:rsidR="00774AA5" w:rsidRPr="00DA4CE7" w:rsidRDefault="009C6C61" w:rsidP="009C6C61">
            <w:pPr>
              <w:pStyle w:val="Betarp"/>
            </w:pPr>
            <w:r>
              <w:t>7.</w:t>
            </w:r>
          </w:p>
        </w:tc>
        <w:tc>
          <w:tcPr>
            <w:tcW w:w="2531" w:type="dxa"/>
            <w:tcMar>
              <w:top w:w="0" w:type="dxa"/>
              <w:left w:w="108" w:type="dxa"/>
              <w:bottom w:w="0" w:type="dxa"/>
              <w:right w:w="108" w:type="dxa"/>
            </w:tcMar>
          </w:tcPr>
          <w:p w14:paraId="1664470B" w14:textId="04429B88" w:rsidR="00774AA5" w:rsidRPr="00DA4CE7" w:rsidRDefault="00774AA5" w:rsidP="0003169B">
            <w:pPr>
              <w:spacing w:after="0" w:line="240" w:lineRule="auto"/>
              <w:rPr>
                <w:rFonts w:cstheme="minorHAnsi"/>
              </w:rPr>
            </w:pPr>
            <w:r w:rsidRPr="00DA4CE7">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DA4CE7" w:rsidRDefault="00774AA5" w:rsidP="0003169B">
            <w:pPr>
              <w:pStyle w:val="Body2"/>
              <w:spacing w:after="0"/>
              <w:rPr>
                <w:rFonts w:asciiTheme="minorHAnsi" w:hAnsiTheme="minorHAnsi" w:cstheme="minorHAnsi"/>
                <w:color w:val="auto"/>
                <w:lang w:val="lt-LT"/>
              </w:rPr>
            </w:pPr>
            <w:r w:rsidRPr="00DA4CE7">
              <w:rPr>
                <w:rFonts w:asciiTheme="minorHAnsi" w:hAnsiTheme="minorHAnsi" w:cstheme="minorHAnsi"/>
                <w:color w:val="auto"/>
                <w:lang w:val="lt-LT"/>
              </w:rPr>
              <w:t>NETAIKOMA</w:t>
            </w:r>
          </w:p>
          <w:p w14:paraId="2276FCB7" w14:textId="5C98FEEF" w:rsidR="00774AA5" w:rsidRPr="00DA4CE7" w:rsidRDefault="00955067" w:rsidP="0003169B">
            <w:pPr>
              <w:spacing w:after="0" w:line="240" w:lineRule="auto"/>
              <w:rPr>
                <w:rFonts w:cstheme="minorHAnsi"/>
                <w:iCs/>
                <w:color w:val="00B050"/>
              </w:rPr>
            </w:pPr>
            <w:r w:rsidRPr="00DA4CE7">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DA4CE7" w:rsidRDefault="00774AA5" w:rsidP="0003169B">
            <w:pPr>
              <w:spacing w:after="0" w:line="240" w:lineRule="auto"/>
              <w:rPr>
                <w:rFonts w:cstheme="minorHAnsi"/>
              </w:rPr>
            </w:pPr>
          </w:p>
        </w:tc>
      </w:tr>
      <w:tr w:rsidR="00774AA5" w:rsidRPr="00DA4CE7" w14:paraId="712AAA1F" w14:textId="77777777" w:rsidTr="127DD6E8">
        <w:trPr>
          <w:trHeight w:val="20"/>
        </w:trPr>
        <w:tc>
          <w:tcPr>
            <w:tcW w:w="726" w:type="dxa"/>
            <w:tcMar>
              <w:top w:w="0" w:type="dxa"/>
              <w:left w:w="108" w:type="dxa"/>
              <w:bottom w:w="0" w:type="dxa"/>
              <w:right w:w="108" w:type="dxa"/>
            </w:tcMar>
          </w:tcPr>
          <w:p w14:paraId="204C0E52" w14:textId="7A616276" w:rsidR="00774AA5" w:rsidRPr="009C6C61" w:rsidRDefault="009C6C61" w:rsidP="009C6C61">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DA4CE7" w:rsidRDefault="00774AA5" w:rsidP="0003169B">
            <w:pPr>
              <w:spacing w:after="0" w:line="240" w:lineRule="auto"/>
              <w:rPr>
                <w:rFonts w:cstheme="minorHAnsi"/>
                <w:bCs/>
              </w:rPr>
            </w:pPr>
            <w:r w:rsidRPr="00DA4CE7">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1637FD7" w:rsidR="00774AA5" w:rsidRPr="00DA4CE7" w:rsidRDefault="00890735" w:rsidP="0003169B">
            <w:pPr>
              <w:spacing w:after="0" w:line="240" w:lineRule="auto"/>
              <w:rPr>
                <w:rFonts w:cstheme="minorHAnsi"/>
                <w:iCs/>
              </w:rPr>
            </w:pPr>
            <w:r w:rsidRPr="00890735">
              <w:rPr>
                <w:rFonts w:cstheme="minorHAnsi"/>
                <w:iCs/>
              </w:rPr>
              <w:t>4 (keturi) mėnesiai</w:t>
            </w:r>
            <w:r w:rsidR="00774AA5" w:rsidRPr="00890735">
              <w:rPr>
                <w:rFonts w:cstheme="minorHAnsi"/>
                <w:iCs/>
              </w:rPr>
              <w:t xml:space="preserve"> nuo </w:t>
            </w:r>
            <w:r w:rsidR="00774AA5" w:rsidRPr="00DA4CE7">
              <w:rPr>
                <w:rFonts w:cstheme="minorHAnsi"/>
                <w:iCs/>
              </w:rPr>
              <w:t>pasiūlymų pateikimo galutinio termino pabaigos</w:t>
            </w:r>
          </w:p>
        </w:tc>
        <w:tc>
          <w:tcPr>
            <w:tcW w:w="2954" w:type="dxa"/>
            <w:tcMar>
              <w:top w:w="0" w:type="dxa"/>
              <w:left w:w="108" w:type="dxa"/>
              <w:bottom w:w="0" w:type="dxa"/>
              <w:right w:w="108" w:type="dxa"/>
            </w:tcMar>
          </w:tcPr>
          <w:p w14:paraId="16D7D59D" w14:textId="7639E1B8" w:rsidR="00774AA5" w:rsidRPr="00DA4CE7" w:rsidRDefault="00774AA5" w:rsidP="0003169B">
            <w:pPr>
              <w:spacing w:after="0" w:line="240" w:lineRule="auto"/>
              <w:rPr>
                <w:rFonts w:cstheme="minorHAnsi"/>
              </w:rPr>
            </w:pPr>
          </w:p>
        </w:tc>
      </w:tr>
      <w:tr w:rsidR="00774AA5" w:rsidRPr="00DA4CE7" w14:paraId="046FE48C" w14:textId="77777777" w:rsidTr="127DD6E8">
        <w:trPr>
          <w:trHeight w:val="20"/>
        </w:trPr>
        <w:tc>
          <w:tcPr>
            <w:tcW w:w="726" w:type="dxa"/>
            <w:tcMar>
              <w:top w:w="0" w:type="dxa"/>
              <w:left w:w="108" w:type="dxa"/>
              <w:bottom w:w="0" w:type="dxa"/>
              <w:right w:w="108" w:type="dxa"/>
            </w:tcMar>
          </w:tcPr>
          <w:p w14:paraId="0CCD490C" w14:textId="25EEE0B3" w:rsidR="00774AA5" w:rsidRPr="009C6C61" w:rsidRDefault="009C6C61" w:rsidP="009C6C61">
            <w:pPr>
              <w:spacing w:after="0" w:line="240" w:lineRule="auto"/>
              <w:rPr>
                <w:rFonts w:cstheme="minorHAnsi"/>
              </w:rPr>
            </w:pPr>
            <w:r>
              <w:rPr>
                <w:rFonts w:cstheme="minorHAnsi"/>
              </w:rPr>
              <w:t>9.</w:t>
            </w:r>
          </w:p>
        </w:tc>
        <w:tc>
          <w:tcPr>
            <w:tcW w:w="2531" w:type="dxa"/>
            <w:tcMar>
              <w:top w:w="0" w:type="dxa"/>
              <w:left w:w="108" w:type="dxa"/>
              <w:bottom w:w="0" w:type="dxa"/>
              <w:right w:w="108" w:type="dxa"/>
            </w:tcMar>
          </w:tcPr>
          <w:p w14:paraId="3A78067C" w14:textId="77777777" w:rsidR="00774AA5" w:rsidRPr="00DA4CE7" w:rsidRDefault="00774AA5" w:rsidP="0003169B">
            <w:pPr>
              <w:spacing w:after="0" w:line="240" w:lineRule="auto"/>
              <w:rPr>
                <w:rFonts w:cstheme="minorHAnsi"/>
                <w:bCs/>
              </w:rPr>
            </w:pPr>
            <w:r w:rsidRPr="00DA4CE7">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DA4CE7" w:rsidRDefault="00774AA5" w:rsidP="0003169B">
            <w:pPr>
              <w:spacing w:after="0" w:line="240" w:lineRule="auto"/>
              <w:rPr>
                <w:rFonts w:cstheme="minorHAnsi"/>
              </w:rPr>
            </w:pPr>
            <w:r w:rsidRPr="00890735">
              <w:rPr>
                <w:rFonts w:cstheme="minorHAnsi"/>
                <w:iCs/>
              </w:rPr>
              <w:t xml:space="preserve">3 (tris) darbo dienas </w:t>
            </w:r>
            <w:r w:rsidRPr="00DA4CE7">
              <w:rPr>
                <w:rFonts w:cstheme="minorHAnsi"/>
              </w:rPr>
              <w:t>nuo prašymo gavimo dienos</w:t>
            </w:r>
          </w:p>
          <w:p w14:paraId="4DD4DD87" w14:textId="36DF3448" w:rsidR="00774AA5" w:rsidRPr="00DA4CE7"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12C22E4" w:rsidR="00774AA5" w:rsidRPr="00DA4CE7" w:rsidRDefault="00774AA5" w:rsidP="127DD6E8">
            <w:pPr>
              <w:spacing w:after="0" w:line="240" w:lineRule="auto"/>
              <w:rPr>
                <w:rFonts w:cstheme="minorHAnsi"/>
              </w:rPr>
            </w:pPr>
          </w:p>
        </w:tc>
      </w:tr>
      <w:tr w:rsidR="00774AA5" w:rsidRPr="00DA4CE7" w14:paraId="1F2EA374" w14:textId="77777777" w:rsidTr="127DD6E8">
        <w:trPr>
          <w:trHeight w:val="20"/>
        </w:trPr>
        <w:tc>
          <w:tcPr>
            <w:tcW w:w="726" w:type="dxa"/>
            <w:tcMar>
              <w:top w:w="0" w:type="dxa"/>
              <w:left w:w="108" w:type="dxa"/>
              <w:bottom w:w="0" w:type="dxa"/>
              <w:right w:w="108" w:type="dxa"/>
            </w:tcMar>
          </w:tcPr>
          <w:p w14:paraId="539F7958" w14:textId="21D9F78C" w:rsidR="00774AA5" w:rsidRPr="009C6C61" w:rsidRDefault="009C6C61" w:rsidP="009C6C61">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DA4CE7" w:rsidRDefault="00774AA5" w:rsidP="0003169B">
            <w:pPr>
              <w:spacing w:after="0" w:line="240" w:lineRule="auto"/>
              <w:rPr>
                <w:rFonts w:cstheme="minorHAnsi"/>
                <w:bCs/>
              </w:rPr>
            </w:pPr>
            <w:r w:rsidRPr="00DA4CE7">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DA4CE7" w:rsidRDefault="00774AA5" w:rsidP="006E5188">
            <w:pPr>
              <w:spacing w:after="0" w:line="240" w:lineRule="auto"/>
              <w:jc w:val="both"/>
              <w:rPr>
                <w:rFonts w:cstheme="minorHAnsi"/>
              </w:rPr>
            </w:pPr>
            <w:r w:rsidRPr="00890735">
              <w:rPr>
                <w:rFonts w:cstheme="minorHAnsi"/>
              </w:rPr>
              <w:t>5 (penkias) darbo dienas</w:t>
            </w:r>
            <w:r w:rsidR="006E5188" w:rsidRPr="00890735">
              <w:rPr>
                <w:rFonts w:cstheme="minorHAnsi"/>
              </w:rPr>
              <w:t xml:space="preserve"> </w:t>
            </w:r>
            <w:r w:rsidR="006E5188" w:rsidRPr="00DA4CE7">
              <w:rPr>
                <w:rFonts w:cstheme="minorHAnsi"/>
              </w:rPr>
              <w:t>nuo prašymo gavimo dienos</w:t>
            </w:r>
          </w:p>
          <w:p w14:paraId="684369EC" w14:textId="06D354C1" w:rsidR="00774AA5" w:rsidRPr="00DA4CE7"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354338C1" w:rsidR="00774AA5" w:rsidRPr="00DA4CE7" w:rsidRDefault="00774AA5" w:rsidP="0003169B">
            <w:pPr>
              <w:spacing w:after="0" w:line="240" w:lineRule="auto"/>
              <w:rPr>
                <w:rFonts w:cstheme="minorHAnsi"/>
              </w:rPr>
            </w:pPr>
          </w:p>
        </w:tc>
      </w:tr>
      <w:tr w:rsidR="00774AA5" w:rsidRPr="00DA4CE7" w14:paraId="6D55395E" w14:textId="77777777" w:rsidTr="127DD6E8">
        <w:trPr>
          <w:trHeight w:val="20"/>
        </w:trPr>
        <w:tc>
          <w:tcPr>
            <w:tcW w:w="726" w:type="dxa"/>
            <w:tcMar>
              <w:top w:w="0" w:type="dxa"/>
              <w:left w:w="108" w:type="dxa"/>
              <w:bottom w:w="0" w:type="dxa"/>
              <w:right w:w="108" w:type="dxa"/>
            </w:tcMar>
          </w:tcPr>
          <w:p w14:paraId="5B414F03" w14:textId="633E7281" w:rsidR="00774AA5" w:rsidRPr="00DA4CE7" w:rsidRDefault="009C6C61" w:rsidP="009C6C61">
            <w:pPr>
              <w:pStyle w:val="Betarp"/>
            </w:pPr>
            <w:r>
              <w:t>11.</w:t>
            </w:r>
          </w:p>
        </w:tc>
        <w:tc>
          <w:tcPr>
            <w:tcW w:w="2531" w:type="dxa"/>
            <w:tcMar>
              <w:top w:w="0" w:type="dxa"/>
              <w:left w:w="108" w:type="dxa"/>
              <w:bottom w:w="0" w:type="dxa"/>
              <w:right w:w="108" w:type="dxa"/>
            </w:tcMar>
          </w:tcPr>
          <w:p w14:paraId="738116EE" w14:textId="77777777" w:rsidR="00774AA5" w:rsidRPr="00DA4CE7" w:rsidRDefault="00774AA5" w:rsidP="0003169B">
            <w:pPr>
              <w:spacing w:after="0" w:line="240" w:lineRule="auto"/>
              <w:rPr>
                <w:rFonts w:cstheme="minorHAnsi"/>
                <w:bCs/>
              </w:rPr>
            </w:pPr>
            <w:r w:rsidRPr="00DA4CE7">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A4CE7" w:rsidRDefault="00774AA5" w:rsidP="0003169B">
            <w:pPr>
              <w:spacing w:after="0" w:line="240" w:lineRule="auto"/>
              <w:rPr>
                <w:rFonts w:cstheme="minorHAnsi"/>
                <w:bCs/>
              </w:rPr>
            </w:pPr>
            <w:r w:rsidRPr="00DA4CE7">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DA4CE7" w:rsidRDefault="00774AA5" w:rsidP="0003169B">
            <w:pPr>
              <w:spacing w:after="0" w:line="240" w:lineRule="auto"/>
              <w:rPr>
                <w:rFonts w:cstheme="minorHAnsi"/>
                <w:bCs/>
              </w:rPr>
            </w:pPr>
          </w:p>
        </w:tc>
      </w:tr>
      <w:tr w:rsidR="00774AA5" w:rsidRPr="00DA4CE7" w14:paraId="59E99749" w14:textId="77777777" w:rsidTr="127DD6E8">
        <w:trPr>
          <w:trHeight w:val="20"/>
        </w:trPr>
        <w:tc>
          <w:tcPr>
            <w:tcW w:w="726" w:type="dxa"/>
            <w:tcMar>
              <w:top w:w="0" w:type="dxa"/>
              <w:left w:w="108" w:type="dxa"/>
              <w:bottom w:w="0" w:type="dxa"/>
              <w:right w:w="108" w:type="dxa"/>
            </w:tcMar>
          </w:tcPr>
          <w:p w14:paraId="7986B22C" w14:textId="201F6DC1" w:rsidR="00774AA5" w:rsidRPr="00DA4CE7" w:rsidRDefault="009C6C61" w:rsidP="009C6C61">
            <w:pPr>
              <w:pStyle w:val="Betarp"/>
            </w:pPr>
            <w:r>
              <w:lastRenderedPageBreak/>
              <w:t>12.</w:t>
            </w:r>
          </w:p>
        </w:tc>
        <w:tc>
          <w:tcPr>
            <w:tcW w:w="2531" w:type="dxa"/>
            <w:tcMar>
              <w:top w:w="0" w:type="dxa"/>
              <w:left w:w="108" w:type="dxa"/>
              <w:bottom w:w="0" w:type="dxa"/>
              <w:right w:w="108" w:type="dxa"/>
            </w:tcMar>
          </w:tcPr>
          <w:p w14:paraId="3F6E38E5" w14:textId="77777777" w:rsidR="00774AA5" w:rsidRPr="00DA4CE7" w:rsidRDefault="00774AA5" w:rsidP="0003169B">
            <w:pPr>
              <w:spacing w:after="0" w:line="240" w:lineRule="auto"/>
              <w:rPr>
                <w:rFonts w:cstheme="minorHAnsi"/>
                <w:bCs/>
              </w:rPr>
            </w:pPr>
            <w:r w:rsidRPr="00DA4CE7">
              <w:rPr>
                <w:rFonts w:cstheme="minorHAnsi"/>
                <w:bCs/>
              </w:rPr>
              <w:t xml:space="preserve">Perkančioji organizacija pirkimo dalyviams praneša apie priimtą sprendimą nustatyti laimėjusį pasiūlymą, </w:t>
            </w:r>
            <w:r w:rsidRPr="00DA4CE7">
              <w:rPr>
                <w:rFonts w:cstheme="minorHAnsi"/>
              </w:rPr>
              <w:t>dėl kurio bus sudaroma</w:t>
            </w:r>
            <w:r w:rsidRPr="00DA4CE7">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DA4CE7" w:rsidRDefault="00CC70B1" w:rsidP="0003169B">
            <w:pPr>
              <w:spacing w:after="0" w:line="240" w:lineRule="auto"/>
              <w:rPr>
                <w:rFonts w:cstheme="minorHAnsi"/>
                <w:bCs/>
              </w:rPr>
            </w:pPr>
            <w:r w:rsidRPr="00DA4CE7">
              <w:rPr>
                <w:rFonts w:cstheme="minorHAnsi"/>
                <w:bCs/>
              </w:rPr>
              <w:t>3</w:t>
            </w:r>
            <w:r w:rsidR="00774AA5" w:rsidRPr="00DA4CE7">
              <w:rPr>
                <w:rFonts w:cstheme="minorHAnsi"/>
                <w:bCs/>
              </w:rPr>
              <w:t xml:space="preserve"> (</w:t>
            </w:r>
            <w:r w:rsidR="00D707AB" w:rsidRPr="00DA4CE7">
              <w:rPr>
                <w:rFonts w:cstheme="minorHAnsi"/>
                <w:bCs/>
              </w:rPr>
              <w:t>tris</w:t>
            </w:r>
            <w:r w:rsidR="00774AA5" w:rsidRPr="00DA4CE7">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DA4CE7" w:rsidRDefault="00774AA5" w:rsidP="0003169B">
            <w:pPr>
              <w:spacing w:after="0" w:line="240" w:lineRule="auto"/>
              <w:rPr>
                <w:rFonts w:cstheme="minorHAnsi"/>
              </w:rPr>
            </w:pPr>
          </w:p>
        </w:tc>
      </w:tr>
      <w:tr w:rsidR="00774AA5" w:rsidRPr="00DA4CE7" w14:paraId="5D779D75" w14:textId="77777777" w:rsidTr="127DD6E8">
        <w:trPr>
          <w:trHeight w:val="20"/>
        </w:trPr>
        <w:tc>
          <w:tcPr>
            <w:tcW w:w="726" w:type="dxa"/>
            <w:tcMar>
              <w:top w:w="0" w:type="dxa"/>
              <w:left w:w="108" w:type="dxa"/>
              <w:bottom w:w="0" w:type="dxa"/>
              <w:right w:w="108" w:type="dxa"/>
            </w:tcMar>
          </w:tcPr>
          <w:p w14:paraId="715DBD55" w14:textId="173D2739" w:rsidR="00774AA5" w:rsidRPr="00DA4CE7" w:rsidRDefault="009C6C61" w:rsidP="009C6C61">
            <w:pPr>
              <w:pStyle w:val="Betarp"/>
            </w:pPr>
            <w:r>
              <w:t>13.</w:t>
            </w:r>
          </w:p>
        </w:tc>
        <w:tc>
          <w:tcPr>
            <w:tcW w:w="2531" w:type="dxa"/>
            <w:tcMar>
              <w:top w:w="0" w:type="dxa"/>
              <w:left w:w="108" w:type="dxa"/>
              <w:bottom w:w="0" w:type="dxa"/>
              <w:right w:w="108" w:type="dxa"/>
            </w:tcMar>
          </w:tcPr>
          <w:p w14:paraId="343562B6" w14:textId="77777777" w:rsidR="00774AA5" w:rsidRPr="00DA4CE7" w:rsidRDefault="00774AA5" w:rsidP="0003169B">
            <w:pPr>
              <w:spacing w:after="0" w:line="240" w:lineRule="auto"/>
              <w:rPr>
                <w:rFonts w:cstheme="minorHAnsi"/>
                <w:bCs/>
              </w:rPr>
            </w:pPr>
            <w:r w:rsidRPr="00DA4CE7">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A4CE7" w:rsidRDefault="00774AA5" w:rsidP="0003169B">
            <w:pPr>
              <w:spacing w:after="0" w:line="240" w:lineRule="auto"/>
              <w:rPr>
                <w:rFonts w:cstheme="minorHAnsi"/>
                <w:bCs/>
              </w:rPr>
            </w:pPr>
            <w:r w:rsidRPr="00DA4CE7">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A4CE7"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DA4CE7" w14:paraId="3739CF2C" w14:textId="77777777" w:rsidTr="127DD6E8">
        <w:trPr>
          <w:trHeight w:val="20"/>
        </w:trPr>
        <w:tc>
          <w:tcPr>
            <w:tcW w:w="726" w:type="dxa"/>
            <w:tcMar>
              <w:top w:w="0" w:type="dxa"/>
              <w:left w:w="108" w:type="dxa"/>
              <w:bottom w:w="0" w:type="dxa"/>
              <w:right w:w="108" w:type="dxa"/>
            </w:tcMar>
          </w:tcPr>
          <w:p w14:paraId="50E0821F" w14:textId="131A80A0" w:rsidR="00774AA5" w:rsidRPr="00DA4CE7" w:rsidRDefault="009C6C61" w:rsidP="009C6C61">
            <w:pPr>
              <w:pStyle w:val="Betarp"/>
            </w:pPr>
            <w:r>
              <w:t>14.</w:t>
            </w:r>
          </w:p>
        </w:tc>
        <w:tc>
          <w:tcPr>
            <w:tcW w:w="2531" w:type="dxa"/>
            <w:tcMar>
              <w:top w:w="0" w:type="dxa"/>
              <w:left w:w="108" w:type="dxa"/>
              <w:bottom w:w="0" w:type="dxa"/>
              <w:right w:w="108" w:type="dxa"/>
            </w:tcMar>
          </w:tcPr>
          <w:p w14:paraId="4FECB953" w14:textId="77777777" w:rsidR="00774AA5" w:rsidRPr="00DA4CE7" w:rsidRDefault="00774AA5" w:rsidP="0003169B">
            <w:pPr>
              <w:spacing w:after="0" w:line="240" w:lineRule="auto"/>
              <w:rPr>
                <w:rFonts w:cstheme="minorHAnsi"/>
                <w:bCs/>
              </w:rPr>
            </w:pPr>
            <w:r w:rsidRPr="00DA4CE7">
              <w:rPr>
                <w:rFonts w:cstheme="minorHAnsi"/>
                <w:color w:val="000000"/>
                <w:shd w:val="clear" w:color="auto" w:fill="FFFFFF"/>
              </w:rPr>
              <w:t xml:space="preserve">Tiekėjas turi teisę pateikti pretenziją perkančiajai organizacijai, pateikti prašymą ar pareikšti ieškinį teismui </w:t>
            </w:r>
            <w:r w:rsidRPr="00DA4CE7">
              <w:rPr>
                <w:rFonts w:cstheme="minorHAnsi"/>
                <w:bCs/>
              </w:rPr>
              <w:t>ne vėliau kaip per</w:t>
            </w:r>
          </w:p>
        </w:tc>
        <w:tc>
          <w:tcPr>
            <w:tcW w:w="3643" w:type="dxa"/>
            <w:tcMar>
              <w:top w:w="0" w:type="dxa"/>
              <w:left w:w="108" w:type="dxa"/>
              <w:bottom w:w="0" w:type="dxa"/>
              <w:right w:w="108" w:type="dxa"/>
            </w:tcMar>
          </w:tcPr>
          <w:p w14:paraId="38F150E0" w14:textId="6605D375" w:rsidR="006C7941" w:rsidRPr="00DA4CE7" w:rsidRDefault="00774AA5" w:rsidP="00890735">
            <w:pPr>
              <w:spacing w:after="0" w:line="240" w:lineRule="auto"/>
              <w:rPr>
                <w:rFonts w:cstheme="minorHAnsi"/>
              </w:rPr>
            </w:pPr>
            <w:r w:rsidRPr="00DA4CE7">
              <w:rPr>
                <w:rFonts w:cstheme="minorHAnsi"/>
              </w:rPr>
              <w:t xml:space="preserve">10 (dešimt) </w:t>
            </w:r>
            <w:r w:rsidR="00C77CAE" w:rsidRPr="00DA4CE7">
              <w:rPr>
                <w:rFonts w:cstheme="minorHAnsi"/>
              </w:rPr>
              <w:t>dienų</w:t>
            </w:r>
            <w:r w:rsidR="00890735">
              <w:rPr>
                <w:rFonts w:cstheme="minorHAnsi"/>
              </w:rPr>
              <w:t xml:space="preserve"> </w:t>
            </w:r>
            <w:r w:rsidR="00D65C16" w:rsidRPr="00DA4CE7">
              <w:rPr>
                <w:rFonts w:cstheme="minorHAnsi"/>
              </w:rPr>
              <w:t xml:space="preserve">nuo </w:t>
            </w:r>
            <w:r w:rsidR="006C7941" w:rsidRPr="00DA4CE7">
              <w:rPr>
                <w:rFonts w:eastAsia="Arial" w:cstheme="minorHAnsi"/>
              </w:rPr>
              <w:t>perkančiosios organizacijos</w:t>
            </w:r>
            <w:r w:rsidR="00D65C16" w:rsidRPr="00DA4CE7">
              <w:rPr>
                <w:rFonts w:cstheme="minorHAnsi"/>
              </w:rPr>
              <w:t xml:space="preserve"> pranešimo raštu apie jos priimtą sprendimą išsiuntimo tiekėjams dienos arba nuo paskelbimo apie </w:t>
            </w:r>
            <w:r w:rsidR="006C7941" w:rsidRPr="00DA4CE7">
              <w:rPr>
                <w:rFonts w:eastAsia="Arial" w:cstheme="minorHAnsi"/>
              </w:rPr>
              <w:t>perkančiosios organizacijos</w:t>
            </w:r>
            <w:r w:rsidR="00D65C16" w:rsidRPr="00DA4CE7">
              <w:rPr>
                <w:rFonts w:cstheme="minorHAnsi"/>
              </w:rPr>
              <w:t xml:space="preserve"> priimtus sprendimus dienos, jei VPĮ nenumato reikalavimo raštu informuoti tiekėjus apie </w:t>
            </w:r>
            <w:r w:rsidR="00D65C16" w:rsidRPr="00DA4CE7">
              <w:rPr>
                <w:rFonts w:eastAsia="Arial" w:cstheme="minorHAnsi"/>
              </w:rPr>
              <w:t xml:space="preserve"> </w:t>
            </w:r>
            <w:r w:rsidR="006C7941" w:rsidRPr="00DA4CE7">
              <w:rPr>
                <w:rFonts w:eastAsia="Arial" w:cstheme="minorHAnsi"/>
              </w:rPr>
              <w:t>perkančiosios organizacijos</w:t>
            </w:r>
            <w:r w:rsidR="00D65C16" w:rsidRPr="00DA4CE7">
              <w:rPr>
                <w:rFonts w:cstheme="minorHAnsi"/>
              </w:rPr>
              <w:t xml:space="preserve"> priimtus sprendimus;</w:t>
            </w:r>
          </w:p>
          <w:p w14:paraId="24167C40" w14:textId="4434CEE0" w:rsidR="00774AA5" w:rsidRPr="00DA4CE7" w:rsidRDefault="00D65C16" w:rsidP="006C7941">
            <w:pPr>
              <w:spacing w:after="0" w:line="240" w:lineRule="auto"/>
              <w:jc w:val="both"/>
              <w:rPr>
                <w:rFonts w:cstheme="minorHAnsi"/>
              </w:rPr>
            </w:pPr>
            <w:r w:rsidRPr="00DA4CE7">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A4CE7" w:rsidRDefault="00774AA5" w:rsidP="0003169B">
            <w:pPr>
              <w:spacing w:after="0" w:line="240" w:lineRule="auto"/>
              <w:rPr>
                <w:rFonts w:cstheme="minorHAnsi"/>
                <w:bCs/>
              </w:rPr>
            </w:pPr>
          </w:p>
        </w:tc>
      </w:tr>
      <w:tr w:rsidR="00774AA5" w:rsidRPr="00DA4CE7" w14:paraId="1A8FC6DE" w14:textId="77777777" w:rsidTr="127DD6E8">
        <w:trPr>
          <w:trHeight w:val="20"/>
        </w:trPr>
        <w:tc>
          <w:tcPr>
            <w:tcW w:w="726" w:type="dxa"/>
            <w:tcMar>
              <w:top w:w="0" w:type="dxa"/>
              <w:left w:w="108" w:type="dxa"/>
              <w:bottom w:w="0" w:type="dxa"/>
              <w:right w:w="108" w:type="dxa"/>
            </w:tcMar>
          </w:tcPr>
          <w:p w14:paraId="3FCD8BCC" w14:textId="6E89B768" w:rsidR="00774AA5" w:rsidRPr="00DA4CE7" w:rsidRDefault="009C6C61" w:rsidP="009C6C61">
            <w:pPr>
              <w:pStyle w:val="Betarp"/>
            </w:pPr>
            <w:r>
              <w:t>15.</w:t>
            </w:r>
          </w:p>
        </w:tc>
        <w:tc>
          <w:tcPr>
            <w:tcW w:w="2531" w:type="dxa"/>
            <w:tcMar>
              <w:top w:w="0" w:type="dxa"/>
              <w:left w:w="108" w:type="dxa"/>
              <w:bottom w:w="0" w:type="dxa"/>
              <w:right w:w="108" w:type="dxa"/>
            </w:tcMar>
          </w:tcPr>
          <w:p w14:paraId="4B78EF85" w14:textId="77777777" w:rsidR="00774AA5" w:rsidRPr="00DA4CE7" w:rsidRDefault="00774AA5" w:rsidP="0003169B">
            <w:pPr>
              <w:spacing w:after="0" w:line="240" w:lineRule="auto"/>
              <w:rPr>
                <w:rFonts w:cstheme="minorHAnsi"/>
              </w:rPr>
            </w:pPr>
            <w:r w:rsidRPr="00DA4CE7">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A4CE7" w:rsidRDefault="00774AA5" w:rsidP="0003169B">
            <w:pPr>
              <w:spacing w:after="0" w:line="240" w:lineRule="auto"/>
              <w:rPr>
                <w:rFonts w:cstheme="minorHAnsi"/>
              </w:rPr>
            </w:pPr>
            <w:r w:rsidRPr="00DA4CE7">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DA4CE7" w:rsidRDefault="00774AA5" w:rsidP="0003169B">
            <w:pPr>
              <w:spacing w:after="0" w:line="240" w:lineRule="auto"/>
              <w:rPr>
                <w:rFonts w:cstheme="minorHAnsi"/>
              </w:rPr>
            </w:pPr>
          </w:p>
        </w:tc>
      </w:tr>
      <w:tr w:rsidR="00774AA5" w:rsidRPr="00DA4CE7" w14:paraId="65BDD6BA" w14:textId="77777777" w:rsidTr="127DD6E8">
        <w:trPr>
          <w:trHeight w:val="20"/>
        </w:trPr>
        <w:tc>
          <w:tcPr>
            <w:tcW w:w="726" w:type="dxa"/>
            <w:tcMar>
              <w:top w:w="0" w:type="dxa"/>
              <w:left w:w="108" w:type="dxa"/>
              <w:bottom w:w="0" w:type="dxa"/>
              <w:right w:w="108" w:type="dxa"/>
            </w:tcMar>
          </w:tcPr>
          <w:p w14:paraId="18CCF556" w14:textId="0A260695" w:rsidR="00774AA5" w:rsidRPr="00DA4CE7" w:rsidRDefault="009C6C61" w:rsidP="009C6C61">
            <w:pPr>
              <w:pStyle w:val="Betarp"/>
            </w:pPr>
            <w:r>
              <w:t>16.</w:t>
            </w:r>
          </w:p>
        </w:tc>
        <w:tc>
          <w:tcPr>
            <w:tcW w:w="2531" w:type="dxa"/>
            <w:tcMar>
              <w:top w:w="0" w:type="dxa"/>
              <w:left w:w="108" w:type="dxa"/>
              <w:bottom w:w="0" w:type="dxa"/>
              <w:right w:w="108" w:type="dxa"/>
            </w:tcMar>
          </w:tcPr>
          <w:p w14:paraId="09ECB10C" w14:textId="77777777" w:rsidR="00774AA5" w:rsidRPr="00DA4CE7" w:rsidRDefault="00774AA5" w:rsidP="0003169B">
            <w:pPr>
              <w:spacing w:after="0" w:line="240" w:lineRule="auto"/>
              <w:rPr>
                <w:rFonts w:cstheme="minorHAnsi"/>
                <w:bCs/>
              </w:rPr>
            </w:pPr>
            <w:r w:rsidRPr="00DA4CE7">
              <w:rPr>
                <w:rFonts w:cstheme="minorHAnsi"/>
              </w:rPr>
              <w:t>Jeigu perkančioji organizacija per nustatytą terminą neišnagrinėja jai pateiktos pretenzijos, tiekėjas turi teisę pateikti prašymą ar pareikšti ieškinį teismui per</w:t>
            </w:r>
            <w:r w:rsidRPr="00DA4CE7">
              <w:rPr>
                <w:rFonts w:cstheme="minorHAnsi"/>
                <w:bCs/>
              </w:rPr>
              <w:t xml:space="preserve"> (išskyrus ieškinį dėl </w:t>
            </w:r>
            <w:r w:rsidRPr="00DA4CE7">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DA4CE7" w:rsidRDefault="00774AA5" w:rsidP="0003169B">
            <w:pPr>
              <w:spacing w:after="0" w:line="240" w:lineRule="auto"/>
              <w:rPr>
                <w:rFonts w:cstheme="minorHAnsi"/>
              </w:rPr>
            </w:pPr>
            <w:r w:rsidRPr="00DA4CE7">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A4CE7" w:rsidRDefault="00774AA5" w:rsidP="0003169B">
            <w:pPr>
              <w:spacing w:after="0" w:line="240" w:lineRule="auto"/>
              <w:rPr>
                <w:rFonts w:cstheme="minorHAnsi"/>
              </w:rPr>
            </w:pPr>
          </w:p>
        </w:tc>
      </w:tr>
      <w:tr w:rsidR="00774AA5" w:rsidRPr="00DA4CE7" w14:paraId="1EEDC62F" w14:textId="77777777" w:rsidTr="127DD6E8">
        <w:trPr>
          <w:trHeight w:val="20"/>
        </w:trPr>
        <w:tc>
          <w:tcPr>
            <w:tcW w:w="726" w:type="dxa"/>
            <w:tcMar>
              <w:top w:w="0" w:type="dxa"/>
              <w:left w:w="108" w:type="dxa"/>
              <w:bottom w:w="0" w:type="dxa"/>
              <w:right w:w="108" w:type="dxa"/>
            </w:tcMar>
          </w:tcPr>
          <w:p w14:paraId="3EE38EA3" w14:textId="0F740C06" w:rsidR="00774AA5" w:rsidRPr="009C6C61" w:rsidRDefault="009C6C61" w:rsidP="009C6C61">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DA4CE7" w:rsidRDefault="00774AA5" w:rsidP="0003169B">
            <w:pPr>
              <w:spacing w:after="0" w:line="240" w:lineRule="auto"/>
              <w:rPr>
                <w:rFonts w:cstheme="minorHAnsi"/>
              </w:rPr>
            </w:pPr>
            <w:r w:rsidRPr="00DA4CE7">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DA4CE7" w:rsidRDefault="00774AA5" w:rsidP="0003169B">
            <w:pPr>
              <w:spacing w:after="0" w:line="240" w:lineRule="auto"/>
              <w:rPr>
                <w:rFonts w:cstheme="minorHAnsi"/>
              </w:rPr>
            </w:pPr>
            <w:r w:rsidRPr="00DA4CE7">
              <w:rPr>
                <w:rFonts w:cstheme="minorHAnsi"/>
                <w:bCs/>
              </w:rPr>
              <w:t>10 (dešimt) dienų,</w:t>
            </w:r>
            <w:r w:rsidRPr="00DA4CE7">
              <w:rPr>
                <w:rFonts w:cstheme="minorHAnsi"/>
              </w:rPr>
              <w:t xml:space="preserve"> nuo pranešimo apie sprendimą sudaryti sutartį (o jei buv</w:t>
            </w:r>
            <w:r w:rsidR="00087211" w:rsidRPr="00DA4CE7">
              <w:rPr>
                <w:rFonts w:cstheme="minorHAnsi"/>
              </w:rPr>
              <w:t>o</w:t>
            </w:r>
            <w:r w:rsidRPr="00DA4CE7">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88E266B" w:rsidR="00774AA5" w:rsidRPr="00DA4CE7"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DA4CE7" w:rsidRDefault="00774AA5" w:rsidP="0003169B">
            <w:pPr>
              <w:spacing w:after="0" w:line="240" w:lineRule="auto"/>
              <w:rPr>
                <w:rFonts w:cstheme="minorHAnsi"/>
              </w:rPr>
            </w:pPr>
          </w:p>
        </w:tc>
      </w:tr>
      <w:tr w:rsidR="00451AF7" w:rsidRPr="00DA4CE7" w14:paraId="74B4ACF3" w14:textId="77777777" w:rsidTr="54A44937">
        <w:trPr>
          <w:trHeight w:val="20"/>
        </w:trPr>
        <w:tc>
          <w:tcPr>
            <w:tcW w:w="726" w:type="dxa"/>
            <w:tcMar>
              <w:top w:w="0" w:type="dxa"/>
              <w:left w:w="108" w:type="dxa"/>
              <w:bottom w:w="0" w:type="dxa"/>
              <w:right w:w="108" w:type="dxa"/>
            </w:tcMar>
          </w:tcPr>
          <w:p w14:paraId="5A1CA8A8" w14:textId="1D11582F" w:rsidR="00F50C57" w:rsidRPr="009C6C61" w:rsidRDefault="009C6C61" w:rsidP="009C6C61">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187F2A99" w14:textId="787AA8A5" w:rsidR="00F50C57" w:rsidRPr="00DA4CE7" w:rsidRDefault="00F50C57" w:rsidP="0003169B">
            <w:pPr>
              <w:spacing w:after="0" w:line="240" w:lineRule="auto"/>
              <w:rPr>
                <w:rFonts w:cstheme="minorHAnsi"/>
              </w:rPr>
            </w:pPr>
            <w:r w:rsidRPr="00DA4CE7">
              <w:rPr>
                <w:rFonts w:cstheme="minorHAnsi"/>
              </w:rPr>
              <w:t xml:space="preserve">Jeigu </w:t>
            </w:r>
            <w:r w:rsidR="00F46E88" w:rsidRPr="00DA4CE7">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50649476" w:rsidR="00ED5B78" w:rsidRPr="00890735" w:rsidRDefault="000B4E01" w:rsidP="00451AF7">
            <w:pPr>
              <w:spacing w:after="0" w:line="240" w:lineRule="auto"/>
              <w:jc w:val="both"/>
              <w:rPr>
                <w:rFonts w:cstheme="minorHAnsi"/>
              </w:rPr>
            </w:pPr>
            <w:r w:rsidRPr="00890735">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DA4CE7" w:rsidRDefault="00F50C57" w:rsidP="0003169B">
            <w:pPr>
              <w:spacing w:after="0" w:line="240" w:lineRule="auto"/>
              <w:rPr>
                <w:rFonts w:cstheme="minorHAnsi"/>
              </w:rPr>
            </w:pPr>
          </w:p>
        </w:tc>
      </w:tr>
    </w:tbl>
    <w:p w14:paraId="7300D3EE" w14:textId="187855F2" w:rsidR="008F59C5" w:rsidRPr="00DA4CE7" w:rsidRDefault="008F59C5" w:rsidP="008D704D">
      <w:pPr>
        <w:tabs>
          <w:tab w:val="left" w:pos="2977"/>
        </w:tabs>
        <w:spacing w:after="120" w:line="20" w:lineRule="atLeast"/>
        <w:jc w:val="center"/>
        <w:rPr>
          <w:rFonts w:eastAsia="Calibri" w:cstheme="minorHAnsi"/>
        </w:rPr>
      </w:pPr>
    </w:p>
    <w:p w14:paraId="4D10CC3E" w14:textId="4EFD242F" w:rsidR="00A4599F" w:rsidRPr="00DA4CE7" w:rsidRDefault="008F59C5" w:rsidP="009F0698">
      <w:pPr>
        <w:rPr>
          <w:rFonts w:eastAsia="Calibri" w:cstheme="minorHAnsi"/>
        </w:rPr>
      </w:pPr>
      <w:r w:rsidRPr="00DA4CE7">
        <w:rPr>
          <w:rFonts w:eastAsia="Calibri" w:cstheme="minorHAnsi"/>
        </w:rPr>
        <w:br w:type="page"/>
      </w:r>
    </w:p>
    <w:p w14:paraId="01D56E47" w14:textId="69C5E54E" w:rsidR="008D704D" w:rsidRPr="00DA4CE7"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19205463"/>
      <w:r w:rsidRPr="00DA4CE7">
        <w:rPr>
          <w:rFonts w:asciiTheme="minorHAnsi" w:eastAsia="Calibri" w:hAnsiTheme="minorHAnsi" w:cstheme="minorHAnsi"/>
          <w:color w:val="0070C0"/>
          <w:sz w:val="21"/>
          <w:szCs w:val="21"/>
        </w:rPr>
        <w:lastRenderedPageBreak/>
        <w:t xml:space="preserve">Pirkimo sąlygų </w:t>
      </w:r>
      <w:r w:rsidR="005F0B78" w:rsidRPr="00DA4CE7">
        <w:rPr>
          <w:rFonts w:asciiTheme="minorHAnsi" w:eastAsia="Calibri" w:hAnsiTheme="minorHAnsi" w:cstheme="minorHAnsi"/>
          <w:color w:val="0070C0"/>
          <w:sz w:val="21"/>
          <w:szCs w:val="21"/>
        </w:rPr>
        <w:t>2</w:t>
      </w:r>
      <w:r w:rsidRPr="00DA4CE7">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DA4CE7" w:rsidRDefault="00281735" w:rsidP="00281735">
      <w:pPr>
        <w:jc w:val="center"/>
        <w:rPr>
          <w:rFonts w:cstheme="minorHAnsi"/>
          <w:b/>
          <w:bCs/>
        </w:rPr>
      </w:pPr>
    </w:p>
    <w:p w14:paraId="5213DBA9" w14:textId="046EAE1F" w:rsidR="008D704D" w:rsidRPr="00A40AEE" w:rsidRDefault="00281735" w:rsidP="00BE1858">
      <w:pPr>
        <w:pStyle w:val="Paantrat"/>
        <w:jc w:val="center"/>
        <w:rPr>
          <w:rFonts w:ascii="Calibri" w:hAnsi="Calibri" w:cs="Calibri"/>
          <w:spacing w:val="0"/>
        </w:rPr>
      </w:pPr>
      <w:r w:rsidRPr="00A40AEE">
        <w:rPr>
          <w:rFonts w:ascii="Calibri" w:hAnsi="Calibri" w:cs="Calibri"/>
          <w:spacing w:val="0"/>
        </w:rPr>
        <w:t>TECHNINĖ SPECIFIKACIJA</w:t>
      </w:r>
    </w:p>
    <w:p w14:paraId="30C86D50" w14:textId="41C91254" w:rsidR="00A40AEE" w:rsidRDefault="00CC4883" w:rsidP="007C6B88">
      <w:pPr>
        <w:pStyle w:val="Betarp"/>
        <w:jc w:val="both"/>
      </w:pPr>
      <w:r>
        <w:t>Techninė specifikacija ir jos priedas „</w:t>
      </w:r>
      <w:r w:rsidR="00A41114">
        <w:t>Preliminarūs darbų kiekiai ir jų įkainiai</w:t>
      </w:r>
      <w:r>
        <w:t>“ (</w:t>
      </w:r>
      <w:r w:rsidR="009C1D6A">
        <w:t xml:space="preserve">excel formato dokumentas, </w:t>
      </w:r>
      <w:r>
        <w:t xml:space="preserve">kurį tiekėjai </w:t>
      </w:r>
      <w:r w:rsidR="007C6B88">
        <w:t>privalo</w:t>
      </w:r>
      <w:r>
        <w:t xml:space="preserve"> užpildyti) pateikiami</w:t>
      </w:r>
      <w:r w:rsidR="007C6B88">
        <w:t xml:space="preserve"> </w:t>
      </w:r>
      <w:r>
        <w:t>atskirais dokumentais</w:t>
      </w:r>
      <w:r w:rsidR="007C6B88">
        <w:t>.</w:t>
      </w:r>
    </w:p>
    <w:p w14:paraId="5371EEA3" w14:textId="3DEAFB55" w:rsidR="007C6B88" w:rsidRDefault="007C6B88" w:rsidP="007C6B88">
      <w:pPr>
        <w:pStyle w:val="Betarp"/>
        <w:jc w:val="center"/>
      </w:pPr>
      <w:r>
        <w:t>____________</w:t>
      </w:r>
    </w:p>
    <w:p w14:paraId="7EC91839" w14:textId="41A34CDC" w:rsidR="00A4599F" w:rsidRPr="00DA4CE7" w:rsidRDefault="00A4599F" w:rsidP="007C6B88">
      <w:pPr>
        <w:jc w:val="both"/>
        <w:rPr>
          <w:rFonts w:cstheme="minorHAnsi"/>
          <w:b/>
          <w:bCs/>
          <w:smallCaps/>
          <w:sz w:val="22"/>
          <w:szCs w:val="22"/>
        </w:rPr>
      </w:pPr>
      <w:r w:rsidRPr="00DA4CE7">
        <w:rPr>
          <w:rFonts w:cstheme="minorHAnsi"/>
          <w:b/>
          <w:bCs/>
          <w:smallCaps/>
          <w:sz w:val="22"/>
          <w:szCs w:val="22"/>
        </w:rPr>
        <w:br w:type="page"/>
      </w:r>
    </w:p>
    <w:p w14:paraId="73F43DFB" w14:textId="33FEF14C" w:rsidR="008D704D" w:rsidRPr="00DA4CE7"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219205464"/>
      <w:r w:rsidRPr="00DA4CE7">
        <w:rPr>
          <w:rFonts w:asciiTheme="minorHAnsi" w:eastAsia="Calibri" w:hAnsiTheme="minorHAnsi" w:cstheme="minorHAnsi"/>
          <w:color w:val="0070C0"/>
          <w:sz w:val="21"/>
          <w:szCs w:val="21"/>
        </w:rPr>
        <w:lastRenderedPageBreak/>
        <w:t xml:space="preserve">Pirkimo sąlygų </w:t>
      </w:r>
      <w:r w:rsidR="00F1334C" w:rsidRPr="00DA4CE7">
        <w:rPr>
          <w:rFonts w:asciiTheme="minorHAnsi" w:eastAsia="Calibri" w:hAnsiTheme="minorHAnsi" w:cstheme="minorHAnsi"/>
          <w:color w:val="0070C0"/>
          <w:sz w:val="21"/>
          <w:szCs w:val="21"/>
        </w:rPr>
        <w:t>3</w:t>
      </w:r>
      <w:r w:rsidRPr="00DA4CE7">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DA4CE7" w:rsidRDefault="000E6657" w:rsidP="000E6657">
      <w:pPr>
        <w:jc w:val="center"/>
        <w:rPr>
          <w:rFonts w:cstheme="minorHAnsi"/>
          <w:b/>
          <w:bCs/>
          <w:smallCaps/>
          <w:sz w:val="22"/>
          <w:szCs w:val="22"/>
        </w:rPr>
      </w:pPr>
    </w:p>
    <w:p w14:paraId="626BA16A" w14:textId="7E655DFB" w:rsidR="000E6657" w:rsidRPr="00A40AEE" w:rsidRDefault="000E6657" w:rsidP="00BE1858">
      <w:pPr>
        <w:pStyle w:val="Paantrat"/>
        <w:jc w:val="center"/>
        <w:rPr>
          <w:rFonts w:cstheme="minorHAnsi"/>
          <w:spacing w:val="0"/>
        </w:rPr>
      </w:pPr>
      <w:r w:rsidRPr="00A40AEE">
        <w:rPr>
          <w:rFonts w:cstheme="minorHAnsi"/>
          <w:spacing w:val="0"/>
        </w:rPr>
        <w:t>TIEKĖJŲ PAŠALINIMO PAGRINDAI</w:t>
      </w:r>
    </w:p>
    <w:p w14:paraId="7630DC88" w14:textId="77777777" w:rsidR="00A40AEE" w:rsidRPr="00A40AEE" w:rsidRDefault="00A40AEE" w:rsidP="00A40AEE">
      <w:pPr>
        <w:spacing w:line="240" w:lineRule="auto"/>
        <w:ind w:firstLine="567"/>
        <w:jc w:val="both"/>
        <w:rPr>
          <w:rFonts w:ascii="Calibri" w:eastAsia="Calibri" w:hAnsi="Calibri" w:cs="Calibri"/>
          <w:color w:val="000000"/>
          <w:kern w:val="2"/>
          <w:shd w:val="clear" w:color="auto" w:fill="FFFFFF"/>
        </w:rPr>
      </w:pPr>
      <w:r w:rsidRPr="00A40AEE">
        <w:rPr>
          <w:rFonts w:ascii="Calibri" w:eastAsia="Calibri" w:hAnsi="Calibri" w:cs="Calibr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A40AEE">
          <w:rPr>
            <w:rFonts w:ascii="Calibri" w:eastAsia="Calibri" w:hAnsi="Calibri" w:cs="Calibri"/>
            <w:iCs/>
            <w:color w:val="0563C1"/>
            <w:kern w:val="2"/>
            <w:u w:val="single"/>
            <w:shd w:val="clear" w:color="auto" w:fill="FFFFFF"/>
          </w:rPr>
          <w:t>https://ec.europa.eu/tools/ecertis/</w:t>
        </w:r>
      </w:hyperlink>
    </w:p>
    <w:p w14:paraId="4B894ECF" w14:textId="77777777" w:rsidR="00A40AEE" w:rsidRPr="00A40AEE" w:rsidRDefault="00A40AEE" w:rsidP="00A40AEE">
      <w:pPr>
        <w:spacing w:line="240" w:lineRule="auto"/>
        <w:ind w:firstLine="567"/>
        <w:jc w:val="both"/>
        <w:rPr>
          <w:rFonts w:ascii="Calibri" w:eastAsia="Times New Roman" w:hAnsi="Calibri" w:cs="Calibri"/>
        </w:rPr>
      </w:pPr>
      <w:r w:rsidRPr="00A40AEE">
        <w:rPr>
          <w:rFonts w:ascii="Calibri" w:eastAsia="Calibri" w:hAnsi="Calibri" w:cs="Calibri"/>
          <w:b/>
          <w:bCs/>
          <w:color w:val="000000"/>
          <w:kern w:val="2"/>
          <w:shd w:val="clear" w:color="auto" w:fill="FFFFFF"/>
        </w:rPr>
        <w:t xml:space="preserve">Jeigu pirkimo procedūroje dalyvauja </w:t>
      </w:r>
      <w:r w:rsidRPr="00A40AEE">
        <w:rPr>
          <w:rFonts w:ascii="Calibri" w:eastAsia="Times New Roman" w:hAnsi="Calibri" w:cs="Calibri"/>
          <w:b/>
          <w:bCs/>
        </w:rPr>
        <w:t>ūkio subjektų grupė, veikianti pagal jungtinės veiklos sutartį,</w:t>
      </w:r>
      <w:r w:rsidRPr="00A40AEE">
        <w:rPr>
          <w:rFonts w:ascii="Calibri" w:eastAsia="Calibri" w:hAnsi="Calibri" w:cs="Calibri"/>
          <w:b/>
          <w:bCs/>
          <w:color w:val="000000"/>
          <w:kern w:val="2"/>
          <w:shd w:val="clear" w:color="auto" w:fill="FFFFFF"/>
        </w:rPr>
        <w:t xml:space="preserve"> </w:t>
      </w:r>
      <w:r w:rsidRPr="00A40AEE">
        <w:rPr>
          <w:rFonts w:ascii="Calibri" w:eastAsia="Calibri" w:hAnsi="Calibri" w:cs="Calibri"/>
          <w:color w:val="000000"/>
          <w:kern w:val="2"/>
          <w:shd w:val="clear" w:color="auto" w:fill="FFFFFF"/>
        </w:rPr>
        <w:t>pašalinimo pagrindų nebuvimo reikalavimus privalo atitikti kiekviena jungtinės veiklos sutarties šalis ir pateikti EBVPD bei lentelės 1.1 ir 1.3 punktuose nurodytus</w:t>
      </w:r>
      <w:r w:rsidRPr="00A40AEE">
        <w:rPr>
          <w:rFonts w:ascii="Calibri" w:eastAsia="Times New Roman" w:hAnsi="Calibri" w:cs="Calibri"/>
        </w:rPr>
        <w:t xml:space="preserve"> dokumentus, įrodančius pašalinimo pagrindų nebuvimą.</w:t>
      </w:r>
    </w:p>
    <w:p w14:paraId="6DA12959" w14:textId="77777777" w:rsidR="00A40AEE" w:rsidRPr="00A40AEE" w:rsidRDefault="00A40AEE" w:rsidP="00A40AEE">
      <w:pPr>
        <w:spacing w:line="240" w:lineRule="auto"/>
        <w:ind w:firstLine="567"/>
        <w:jc w:val="both"/>
        <w:rPr>
          <w:rFonts w:ascii="Calibri" w:eastAsia="Calibri" w:hAnsi="Calibri" w:cs="Calibri"/>
          <w:color w:val="000000"/>
          <w:kern w:val="2"/>
          <w:shd w:val="clear" w:color="auto" w:fill="FFFFFF"/>
        </w:rPr>
      </w:pPr>
      <w:r w:rsidRPr="00A40AEE">
        <w:rPr>
          <w:rFonts w:ascii="Calibri" w:eastAsia="Calibri" w:hAnsi="Calibri" w:cs="Calibri"/>
          <w:b/>
          <w:bCs/>
          <w:color w:val="000000"/>
          <w:kern w:val="2"/>
          <w:shd w:val="clear" w:color="auto" w:fill="FFFFFF"/>
        </w:rPr>
        <w:t>Jeigu pirkimo procedūroje tiekėjas pasitelkia ūkio subjektus, kurių pajėgumais remiasi</w:t>
      </w:r>
      <w:r w:rsidRPr="00A40AEE">
        <w:rPr>
          <w:rFonts w:ascii="Calibri" w:eastAsia="Calibri" w:hAnsi="Calibri" w:cs="Calibri"/>
          <w:color w:val="000000"/>
          <w:kern w:val="2"/>
          <w:shd w:val="clear" w:color="auto" w:fill="FFFFFF"/>
        </w:rPr>
        <w:t xml:space="preserve"> savo įsipareigojimams vykdyti, šie pasitelkti ūkio subjektai privalo atitikti pašalinimo pagrindų nebuvimo reikalavimus, o tiekėjas privalo pateikti kiekvieno tokio ūkio subjekto EBVPD ir lentelės 1.1 bei 1.3 punktuose nurodytus pašalinimo pagrindų nebuvimą įrodančius dokumentus.</w:t>
      </w:r>
    </w:p>
    <w:p w14:paraId="5ABC267A" w14:textId="77777777" w:rsidR="00A40AEE" w:rsidRPr="00A40AEE" w:rsidRDefault="00A40AEE" w:rsidP="00A40AEE">
      <w:pPr>
        <w:spacing w:line="240" w:lineRule="auto"/>
        <w:ind w:firstLine="567"/>
        <w:jc w:val="both"/>
        <w:rPr>
          <w:rFonts w:ascii="Calibri" w:eastAsia="Calibri" w:hAnsi="Calibri" w:cs="Calibri"/>
          <w:bCs/>
          <w:color w:val="000000"/>
          <w:kern w:val="2"/>
          <w:shd w:val="clear" w:color="auto" w:fill="FFFFFF"/>
        </w:rPr>
      </w:pPr>
      <w:r w:rsidRPr="00A40AEE">
        <w:rPr>
          <w:rFonts w:ascii="Calibri" w:eastAsia="Times New Roman" w:hAnsi="Calibri" w:cs="Calibri"/>
        </w:rPr>
        <w:t>Dokumentų, patvirtinančių pašalinimo pagrindų nebuvimą, bus reikalaujama tik iš to tiekėjo, kurio pasiūlymas pagal vertinimo rezultatus galės būti nustatytas laimėjusiu.</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A40AEE" w:rsidRPr="00A40AEE" w14:paraId="3DA70201" w14:textId="77777777" w:rsidTr="00A40AEE">
        <w:trPr>
          <w:trHeight w:val="1323"/>
        </w:trPr>
        <w:tc>
          <w:tcPr>
            <w:tcW w:w="3279" w:type="dxa"/>
            <w:shd w:val="clear" w:color="auto" w:fill="D9E2F3"/>
            <w:tcMar>
              <w:top w:w="0" w:type="dxa"/>
              <w:left w:w="108" w:type="dxa"/>
              <w:bottom w:w="0" w:type="dxa"/>
              <w:right w:w="108" w:type="dxa"/>
            </w:tcMar>
            <w:hideMark/>
          </w:tcPr>
          <w:p w14:paraId="7F1D0CEE" w14:textId="77777777" w:rsidR="00A40AEE" w:rsidRPr="00A40AEE" w:rsidRDefault="00A40AEE" w:rsidP="00A40AEE">
            <w:pPr>
              <w:spacing w:line="240" w:lineRule="auto"/>
              <w:jc w:val="center"/>
              <w:rPr>
                <w:rFonts w:ascii="Calibri" w:eastAsia="Times New Roman" w:hAnsi="Calibri" w:cs="Calibri"/>
                <w:b/>
              </w:rPr>
            </w:pPr>
            <w:r w:rsidRPr="00A40AEE">
              <w:rPr>
                <w:rFonts w:ascii="Calibri" w:eastAsia="Times New Roman" w:hAnsi="Calibri" w:cs="Calibri"/>
                <w:b/>
              </w:rPr>
              <w:t>Tiekėjo pašalinimo pagrindų pavadinimas</w:t>
            </w:r>
          </w:p>
        </w:tc>
        <w:tc>
          <w:tcPr>
            <w:tcW w:w="1375" w:type="dxa"/>
            <w:shd w:val="clear" w:color="auto" w:fill="D9E2F3"/>
            <w:tcMar>
              <w:top w:w="0" w:type="dxa"/>
              <w:left w:w="108" w:type="dxa"/>
              <w:bottom w:w="0" w:type="dxa"/>
              <w:right w:w="108" w:type="dxa"/>
            </w:tcMar>
            <w:hideMark/>
          </w:tcPr>
          <w:p w14:paraId="1885F4E8" w14:textId="77777777" w:rsidR="00A40AEE" w:rsidRPr="00A40AEE" w:rsidRDefault="00A40AEE" w:rsidP="00A40AEE">
            <w:pPr>
              <w:keepNext/>
              <w:spacing w:line="240" w:lineRule="auto"/>
              <w:ind w:left="-105"/>
              <w:jc w:val="center"/>
              <w:outlineLvl w:val="2"/>
              <w:rPr>
                <w:rFonts w:ascii="Calibri" w:eastAsia="Times New Roman" w:hAnsi="Calibri" w:cs="Calibri"/>
                <w:b/>
              </w:rPr>
            </w:pPr>
            <w:bookmarkStart w:id="51" w:name="_Toc190679221"/>
            <w:bookmarkStart w:id="52" w:name="_Toc190679374"/>
            <w:bookmarkStart w:id="53" w:name="_Toc194481465"/>
            <w:bookmarkStart w:id="54" w:name="_Toc212036699"/>
            <w:bookmarkStart w:id="55" w:name="_Toc213315572"/>
            <w:bookmarkStart w:id="56" w:name="_Toc215669619"/>
            <w:bookmarkStart w:id="57" w:name="_Toc216335583"/>
            <w:bookmarkStart w:id="58" w:name="_Toc216335846"/>
            <w:bookmarkStart w:id="59" w:name="_Toc216851036"/>
            <w:bookmarkStart w:id="60" w:name="_Toc216877720"/>
            <w:bookmarkStart w:id="61" w:name="_Toc218257670"/>
            <w:bookmarkStart w:id="62" w:name="_Toc218258608"/>
            <w:bookmarkStart w:id="63" w:name="_Toc219205110"/>
            <w:bookmarkStart w:id="64" w:name="_Toc219205465"/>
            <w:r w:rsidRPr="00A40AEE">
              <w:rPr>
                <w:rFonts w:ascii="Calibri" w:eastAsia="Times New Roman" w:hAnsi="Calibri" w:cs="Calibri"/>
                <w:b/>
              </w:rPr>
              <w:t>VPĮ straipsnis, dalis, punktas bei EBVPD formos dalis pildymui</w:t>
            </w:r>
            <w:bookmarkEnd w:id="51"/>
            <w:bookmarkEnd w:id="52"/>
            <w:bookmarkEnd w:id="53"/>
            <w:bookmarkEnd w:id="54"/>
            <w:bookmarkEnd w:id="55"/>
            <w:bookmarkEnd w:id="56"/>
            <w:bookmarkEnd w:id="57"/>
            <w:bookmarkEnd w:id="58"/>
            <w:bookmarkEnd w:id="59"/>
            <w:bookmarkEnd w:id="60"/>
            <w:bookmarkEnd w:id="61"/>
            <w:bookmarkEnd w:id="62"/>
            <w:bookmarkEnd w:id="63"/>
            <w:bookmarkEnd w:id="64"/>
          </w:p>
        </w:tc>
        <w:tc>
          <w:tcPr>
            <w:tcW w:w="5265" w:type="dxa"/>
            <w:shd w:val="clear" w:color="auto" w:fill="D9E2F3"/>
            <w:tcMar>
              <w:top w:w="0" w:type="dxa"/>
              <w:left w:w="108" w:type="dxa"/>
              <w:bottom w:w="0" w:type="dxa"/>
              <w:right w:w="108" w:type="dxa"/>
            </w:tcMar>
            <w:hideMark/>
          </w:tcPr>
          <w:p w14:paraId="6611383A" w14:textId="77777777" w:rsidR="00A40AEE" w:rsidRPr="00A40AEE" w:rsidRDefault="00A40AEE" w:rsidP="00A40AEE">
            <w:pPr>
              <w:keepNext/>
              <w:spacing w:line="240" w:lineRule="auto"/>
              <w:ind w:left="-110"/>
              <w:jc w:val="center"/>
              <w:outlineLvl w:val="2"/>
              <w:rPr>
                <w:rFonts w:ascii="Calibri" w:eastAsia="Times New Roman" w:hAnsi="Calibri" w:cs="Calibri"/>
                <w:b/>
              </w:rPr>
            </w:pPr>
            <w:bookmarkStart w:id="65" w:name="_Toc190679222"/>
            <w:bookmarkStart w:id="66" w:name="_Toc190679375"/>
            <w:bookmarkStart w:id="67" w:name="_Toc194481466"/>
            <w:bookmarkStart w:id="68" w:name="_Toc212036700"/>
            <w:bookmarkStart w:id="69" w:name="_Toc213315573"/>
            <w:bookmarkStart w:id="70" w:name="_Toc215669620"/>
            <w:bookmarkStart w:id="71" w:name="_Toc216335584"/>
            <w:bookmarkStart w:id="72" w:name="_Toc216335847"/>
            <w:bookmarkStart w:id="73" w:name="_Toc216851037"/>
            <w:bookmarkStart w:id="74" w:name="_Toc216877721"/>
            <w:bookmarkStart w:id="75" w:name="_Toc218257671"/>
            <w:bookmarkStart w:id="76" w:name="_Toc218258609"/>
            <w:bookmarkStart w:id="77" w:name="_Toc219205111"/>
            <w:bookmarkStart w:id="78" w:name="_Toc219205466"/>
            <w:r w:rsidRPr="00A40AEE">
              <w:rPr>
                <w:rFonts w:ascii="Calibri" w:eastAsia="Times New Roman" w:hAnsi="Calibri" w:cs="Calibri"/>
                <w:b/>
              </w:rPr>
              <w:t>Dokumentai, kuriuos tiekėjas turi pateikti, siekiant įrodyti jo pašalinimo pagrindų nebuvimą</w:t>
            </w:r>
            <w:bookmarkEnd w:id="65"/>
            <w:bookmarkEnd w:id="66"/>
            <w:bookmarkEnd w:id="67"/>
            <w:bookmarkEnd w:id="68"/>
            <w:bookmarkEnd w:id="69"/>
            <w:bookmarkEnd w:id="70"/>
            <w:bookmarkEnd w:id="71"/>
            <w:bookmarkEnd w:id="72"/>
            <w:bookmarkEnd w:id="73"/>
            <w:bookmarkEnd w:id="74"/>
            <w:bookmarkEnd w:id="75"/>
            <w:bookmarkEnd w:id="76"/>
            <w:bookmarkEnd w:id="77"/>
            <w:bookmarkEnd w:id="78"/>
          </w:p>
        </w:tc>
      </w:tr>
      <w:tr w:rsidR="00A40AEE" w:rsidRPr="00A40AEE" w14:paraId="3B98F74D" w14:textId="77777777" w:rsidTr="00BB0524">
        <w:tc>
          <w:tcPr>
            <w:tcW w:w="3279" w:type="dxa"/>
            <w:tcMar>
              <w:top w:w="0" w:type="dxa"/>
              <w:left w:w="108" w:type="dxa"/>
              <w:bottom w:w="0" w:type="dxa"/>
              <w:right w:w="108" w:type="dxa"/>
            </w:tcMar>
          </w:tcPr>
          <w:p w14:paraId="4B04C0A5"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
                <w:color w:val="000000"/>
                <w:bdr w:val="none" w:sz="0" w:space="0" w:color="auto" w:frame="1"/>
              </w:rPr>
              <w:t>1.1.</w:t>
            </w:r>
            <w:r w:rsidRPr="00A40AEE">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14:paraId="105F6372"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1) dalyvavimą nusikalstamame susivienijime, jo organizavimą ar vadovavimą jam;</w:t>
            </w:r>
          </w:p>
          <w:p w14:paraId="3676B64D"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2) kyšininkavimą, prekybą poveikiu, papirkimą;</w:t>
            </w:r>
          </w:p>
          <w:p w14:paraId="033C700F"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A40AEE">
              <w:rPr>
                <w:rFonts w:ascii="Calibri" w:eastAsia="Times New Roman" w:hAnsi="Calibri" w:cs="Calibri"/>
                <w:bCs/>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398E3"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4) nusikalstamą bankrotą;</w:t>
            </w:r>
          </w:p>
          <w:p w14:paraId="5F2D011A"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5) teroristinį ir su teroristine veikla susijusį nusikaltimą;</w:t>
            </w:r>
          </w:p>
          <w:p w14:paraId="5C901B9C"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6) nusikalstamu būdu gauto turto legalizavimą;</w:t>
            </w:r>
          </w:p>
          <w:p w14:paraId="1F800F5C"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7) prekybą žmonėmis, vaiko pirkimą arba pardavimą;</w:t>
            </w:r>
          </w:p>
          <w:p w14:paraId="0ED9EE2D"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992FF33"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p>
          <w:p w14:paraId="775532F9"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Laikoma, kad tiekėjas arba jo atsakingas asmuo nuteistas už aukščiau nurodytą nusikalstamą veiką, kai dėl:</w:t>
            </w:r>
          </w:p>
          <w:p w14:paraId="1A91666E" w14:textId="77777777" w:rsidR="00A40AEE" w:rsidRPr="00A40AEE" w:rsidRDefault="00A40AEE" w:rsidP="00A40AEE">
            <w:pPr>
              <w:spacing w:line="240" w:lineRule="auto"/>
              <w:jc w:val="both"/>
              <w:rPr>
                <w:rFonts w:ascii="Calibri" w:eastAsia="Times New Roman" w:hAnsi="Calibri" w:cs="Calibri"/>
                <w:bCs/>
                <w:color w:val="000000"/>
                <w:bdr w:val="none" w:sz="0" w:space="0" w:color="auto" w:frame="1"/>
              </w:rPr>
            </w:pPr>
            <w:r w:rsidRPr="00A40AEE">
              <w:rPr>
                <w:rFonts w:ascii="Calibri" w:eastAsia="Times New Roman" w:hAnsi="Calibri" w:cs="Calibr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57135A0F"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p>
          <w:p w14:paraId="1C72D1F6"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 xml:space="preserve">2) tiekėjo, kuris yra juridinis asmuo, kita organizacija ar jos struktūrinis padalinys, vadovo, kito valdymo ar priežiūros organo nario ar kito </w:t>
            </w:r>
            <w:r w:rsidRPr="00A40AEE">
              <w:rPr>
                <w:rFonts w:ascii="Calibri" w:eastAsia="Times New Roman" w:hAnsi="Calibri" w:cs="Calibri"/>
                <w:color w:val="000000"/>
                <w:bdr w:val="none" w:sz="0" w:space="0" w:color="auto" w:frame="1"/>
              </w:rPr>
              <w:lastRenderedPageBreak/>
              <w:t>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ED7C0B" w14:textId="77777777" w:rsidR="00A40AEE" w:rsidRPr="00A40AEE" w:rsidRDefault="00A40AEE" w:rsidP="00A40AEE">
            <w:pPr>
              <w:pBdr>
                <w:top w:val="nil"/>
                <w:left w:val="nil"/>
                <w:bottom w:val="nil"/>
                <w:right w:val="nil"/>
                <w:between w:val="nil"/>
                <w:bar w:val="nil"/>
              </w:pBdr>
              <w:suppressAutoHyphens/>
              <w:spacing w:line="240" w:lineRule="auto"/>
              <w:jc w:val="both"/>
              <w:rPr>
                <w:rFonts w:ascii="Calibri" w:eastAsia="Times New Roman" w:hAnsi="Calibri" w:cs="Calibri"/>
                <w:b/>
              </w:rPr>
            </w:pPr>
            <w:r w:rsidRPr="00A40AEE">
              <w:rPr>
                <w:rFonts w:ascii="Calibri" w:eastAsia="Times New Roman" w:hAnsi="Calibri" w:cs="Calibr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0BC9C3E" w14:textId="77777777" w:rsidR="00A40AEE" w:rsidRPr="00A40AEE" w:rsidRDefault="00A40AEE" w:rsidP="00A40AEE">
            <w:pPr>
              <w:spacing w:line="240" w:lineRule="auto"/>
              <w:ind w:left="37"/>
              <w:jc w:val="center"/>
              <w:rPr>
                <w:rFonts w:ascii="Calibri" w:eastAsia="Times New Roman" w:hAnsi="Calibri" w:cs="Calibri"/>
                <w:b/>
              </w:rPr>
            </w:pPr>
            <w:r w:rsidRPr="00A40AEE">
              <w:rPr>
                <w:rFonts w:ascii="Calibri" w:eastAsia="Times New Roman" w:hAnsi="Calibri" w:cs="Calibri"/>
                <w:b/>
              </w:rPr>
              <w:lastRenderedPageBreak/>
              <w:t>VPĮ 46 straipsnio 1 dalis</w:t>
            </w:r>
          </w:p>
          <w:p w14:paraId="3EC2E63E" w14:textId="77777777" w:rsidR="00A40AEE" w:rsidRPr="00A40AEE" w:rsidRDefault="00A40AEE" w:rsidP="00A40AEE">
            <w:pPr>
              <w:spacing w:line="240" w:lineRule="auto"/>
              <w:ind w:left="37"/>
              <w:jc w:val="center"/>
              <w:rPr>
                <w:rFonts w:ascii="Calibri" w:eastAsia="Times New Roman" w:hAnsi="Calibri" w:cs="Calibri"/>
                <w:b/>
              </w:rPr>
            </w:pPr>
          </w:p>
          <w:p w14:paraId="5607ABB1" w14:textId="77777777" w:rsidR="00A40AEE" w:rsidRPr="00A40AEE" w:rsidRDefault="00A40AEE" w:rsidP="00A40AEE">
            <w:pPr>
              <w:spacing w:line="240" w:lineRule="auto"/>
              <w:ind w:left="37"/>
              <w:jc w:val="center"/>
              <w:rPr>
                <w:rFonts w:ascii="Calibri" w:eastAsia="Times New Roman" w:hAnsi="Calibri" w:cs="Calibri"/>
              </w:rPr>
            </w:pPr>
            <w:r w:rsidRPr="00A40AEE">
              <w:rPr>
                <w:rFonts w:ascii="Calibri" w:eastAsia="Times New Roman" w:hAnsi="Calibri" w:cs="Calibri"/>
              </w:rPr>
              <w:t>EBVPD III dalies A1-A6 punktai</w:t>
            </w:r>
          </w:p>
          <w:p w14:paraId="7F5296F7" w14:textId="77777777" w:rsidR="00A40AEE" w:rsidRPr="00A40AEE" w:rsidRDefault="00A40AEE" w:rsidP="00A40AEE">
            <w:pPr>
              <w:spacing w:line="240" w:lineRule="auto"/>
              <w:ind w:left="37"/>
              <w:jc w:val="center"/>
              <w:rPr>
                <w:rFonts w:ascii="Calibri" w:eastAsia="Times New Roman" w:hAnsi="Calibri" w:cs="Calibri"/>
              </w:rPr>
            </w:pPr>
            <w:r w:rsidRPr="00A40AEE">
              <w:rPr>
                <w:rFonts w:ascii="Calibri" w:eastAsia="Times New Roman" w:hAnsi="Calibri" w:cs="Calibri"/>
              </w:rPr>
              <w:t>EBVPD III dalies D1 punktas</w:t>
            </w:r>
          </w:p>
        </w:tc>
        <w:tc>
          <w:tcPr>
            <w:tcW w:w="5265" w:type="dxa"/>
            <w:tcMar>
              <w:top w:w="0" w:type="dxa"/>
              <w:left w:w="108" w:type="dxa"/>
              <w:bottom w:w="0" w:type="dxa"/>
              <w:right w:w="108" w:type="dxa"/>
            </w:tcMar>
          </w:tcPr>
          <w:p w14:paraId="1E7670A0"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1) Iš Lietuvoje įsteigtų subjektų reikalaujama:</w:t>
            </w:r>
          </w:p>
          <w:p w14:paraId="40CB7D5F"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išrašo iš teismo sprendimo arba</w:t>
            </w:r>
          </w:p>
          <w:p w14:paraId="599577C8"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Informatikos ir ryšių departamento prie Vidaus reikalų ministerijos pažymos, arba</w:t>
            </w:r>
          </w:p>
          <w:p w14:paraId="56211E6E"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valstybės įmonės Registrų centro Lietuvos Respublikos Vyriausybės nustatyta tvarka išduoto dokumento, patvirtinančio jungtinius kompetentingų institucijų tvarkomus duomenis.</w:t>
            </w:r>
          </w:p>
          <w:p w14:paraId="4F993595"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p>
          <w:p w14:paraId="43A963E1"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 ne Lietuvoje įsteigtų subjektų reikalaujama:</w:t>
            </w:r>
          </w:p>
          <w:p w14:paraId="546984E8"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atitinkamos užsienio šalies institucijos dokumento</w:t>
            </w:r>
            <w:r w:rsidRPr="00A40AEE">
              <w:rPr>
                <w:rFonts w:ascii="Calibri" w:eastAsia="Times New Roman" w:hAnsi="Calibri" w:cs="Calibri"/>
                <w:color w:val="000000"/>
                <w:bdr w:val="none" w:sz="0" w:space="0" w:color="auto" w:frame="1"/>
                <w:vertAlign w:val="superscript"/>
              </w:rPr>
              <w:footnoteReference w:id="2"/>
            </w:r>
            <w:r w:rsidRPr="00A40AEE">
              <w:rPr>
                <w:rFonts w:ascii="Calibri" w:eastAsia="Times New Roman" w:hAnsi="Calibri" w:cs="Calibri"/>
                <w:color w:val="000000"/>
                <w:bdr w:val="none" w:sz="0" w:space="0" w:color="auto" w:frame="1"/>
              </w:rPr>
              <w:t>.</w:t>
            </w:r>
          </w:p>
          <w:p w14:paraId="6F1C8DC6" w14:textId="77777777" w:rsidR="00A40AEE" w:rsidRPr="00A40AEE" w:rsidRDefault="00A40AEE" w:rsidP="00A40AEE">
            <w:pPr>
              <w:spacing w:line="240" w:lineRule="auto"/>
              <w:jc w:val="both"/>
              <w:rPr>
                <w:rFonts w:ascii="Calibri" w:eastAsia="Times New Roman" w:hAnsi="Calibri" w:cs="Calibri"/>
                <w:color w:val="7030A0"/>
                <w:bdr w:val="none" w:sz="0" w:space="0" w:color="auto" w:frame="1"/>
              </w:rPr>
            </w:pPr>
            <w:r w:rsidRPr="00A40AEE">
              <w:rPr>
                <w:rFonts w:ascii="Calibri" w:eastAsia="Times New Roman" w:hAnsi="Calibri" w:cs="Calibri"/>
                <w:color w:val="000000"/>
                <w:bdr w:val="none" w:sz="0" w:space="0" w:color="auto" w:frame="1"/>
              </w:rPr>
              <w:lastRenderedPageBreak/>
              <w:t xml:space="preserve">Nurodyti dokumentai turi būti išduoti ne anksčiau kaip </w:t>
            </w:r>
            <w:r w:rsidRPr="00A40AEE">
              <w:rPr>
                <w:rFonts w:ascii="Calibri" w:eastAsia="Times New Roman" w:hAnsi="Calibri" w:cs="Calibri"/>
                <w:color w:val="00B050"/>
                <w:bdr w:val="none" w:sz="0" w:space="0" w:color="auto" w:frame="1"/>
              </w:rPr>
              <w:t xml:space="preserve">180 dienų </w:t>
            </w:r>
            <w:r w:rsidRPr="00A40AEE">
              <w:rPr>
                <w:rFonts w:ascii="Calibri" w:eastAsia="Times New Roman" w:hAnsi="Calibri" w:cs="Calibri"/>
                <w:color w:val="000000"/>
                <w:bdr w:val="none" w:sz="0" w:space="0" w:color="auto" w:frame="1"/>
              </w:rPr>
              <w:t xml:space="preserve">iki </w:t>
            </w:r>
            <w:r w:rsidRPr="00A40AEE">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A40AEE">
              <w:rPr>
                <w:rFonts w:ascii="Calibri" w:eastAsia="Times New Roman" w:hAnsi="Calibri" w:cs="Calibri"/>
                <w:color w:val="000000"/>
                <w:bdr w:val="none" w:sz="0" w:space="0" w:color="auto" w:frame="1"/>
              </w:rPr>
              <w:t xml:space="preserve">umentus. </w:t>
            </w:r>
            <w:r w:rsidRPr="00A40AEE">
              <w:rPr>
                <w:rFonts w:ascii="Calibri" w:eastAsia="Times New Roman" w:hAnsi="Calibri" w:cs="Calibri"/>
                <w:b/>
                <w:bCs/>
                <w:i/>
                <w:iCs/>
                <w:color w:val="000000"/>
                <w:bdr w:val="none" w:sz="0" w:space="0" w:color="auto" w:frame="1"/>
              </w:rPr>
              <w:t>Pavyzdys</w:t>
            </w:r>
            <w:r w:rsidRPr="00A40AEE">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577C86F"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A40AEE">
              <w:rPr>
                <w:rFonts w:ascii="Calibri" w:eastAsia="Times New Roman" w:hAnsi="Calibri" w:cs="Calibr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A40AEE">
              <w:rPr>
                <w:rFonts w:ascii="Calibri" w:eastAsia="Times New Roman" w:hAnsi="Calibri" w:cs="Calibri"/>
                <w:bdr w:val="none" w:sz="0" w:space="0" w:color="auto" w:frame="1"/>
              </w:rPr>
              <w:t xml:space="preserve">asmens (asmenų), turinčio (turinčių) teisę surašyti ir pasirašyti tiekėjo finansinės apskaitos dokumentus, </w:t>
            </w:r>
            <w:r w:rsidRPr="00A40AEE">
              <w:rPr>
                <w:rFonts w:ascii="Calibri" w:eastAsia="Times New Roman" w:hAnsi="Calibri" w:cs="Calibri"/>
              </w:rPr>
              <w:t>dokumentas turi būti išduotas ne anksčiau kaip 180 dienų iki dokumentų tikrinimo dienos, kuri negali būti ankstesnė nei galimo laimėtojo nustatymo diena.</w:t>
            </w:r>
          </w:p>
          <w:p w14:paraId="4F512C8E"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vertAlign w:val="superscript"/>
              </w:rPr>
              <w:t>1</w:t>
            </w:r>
            <w:r w:rsidRPr="00A40AEE">
              <w:rPr>
                <w:rFonts w:ascii="Calibri" w:eastAsia="Times New Roman" w:hAnsi="Calibri" w:cs="Calibri"/>
              </w:rPr>
              <w:t xml:space="preserve">Jeigu tiekėjas negali pateikti nurodytų dokumentų, įrodančių, kad nėra pašalinimo pagrindų, numatytų </w:t>
            </w:r>
            <w:r w:rsidRPr="00A40AEE">
              <w:rPr>
                <w:rFonts w:ascii="Calibri" w:eastAsia="Yu Mincho" w:hAnsi="Calibri" w:cs="Calibri"/>
                <w:i/>
                <w:iCs/>
              </w:rPr>
              <w:t xml:space="preserve">VPĮ 46 straipsnio 1 ir 3 dalyse ir 6 dalies 2 punkte, </w:t>
            </w:r>
            <w:r w:rsidRPr="00A40AEE">
              <w:rPr>
                <w:rFonts w:ascii="Calibri" w:eastAsia="Times New Roman" w:hAnsi="Calibri" w:cs="Calibri"/>
              </w:rPr>
              <w:t xml:space="preserve">nes valstybėje narėje ar atitinkamoje šalyje tokie dokumentai neišduodami arba toje šalyje išduodami dokumentai neapima visų </w:t>
            </w:r>
            <w:r w:rsidRPr="00A40AEE">
              <w:rPr>
                <w:rFonts w:ascii="Calibri" w:eastAsia="Yu Mincho" w:hAnsi="Calibri" w:cs="Calibri"/>
                <w:i/>
                <w:iCs/>
              </w:rPr>
              <w:t>46 straipsnio 1 ir 3 dalyse ir 6 dalies 2 punkte keliamų klausimų</w:t>
            </w:r>
            <w:r w:rsidRPr="00A40AEE">
              <w:rPr>
                <w:rFonts w:ascii="Calibri" w:eastAsia="Times New Roman" w:hAnsi="Calibri" w:cs="Calibri"/>
              </w:rPr>
              <w:t>, jie gali būti pakeisti:</w:t>
            </w:r>
          </w:p>
          <w:p w14:paraId="78272271" w14:textId="77777777" w:rsidR="00A40AEE" w:rsidRPr="00A40AEE" w:rsidRDefault="00A40AEE" w:rsidP="00A40AEE">
            <w:pPr>
              <w:numPr>
                <w:ilvl w:val="0"/>
                <w:numId w:val="26"/>
              </w:numPr>
              <w:spacing w:line="240" w:lineRule="auto"/>
              <w:contextualSpacing/>
              <w:jc w:val="both"/>
              <w:rPr>
                <w:rFonts w:ascii="Calibri" w:eastAsia="Times New Roman" w:hAnsi="Calibri" w:cs="Calibri"/>
              </w:rPr>
            </w:pPr>
            <w:r w:rsidRPr="00A40AEE">
              <w:rPr>
                <w:rFonts w:ascii="Calibri" w:eastAsia="Times New Roman" w:hAnsi="Calibri" w:cs="Calibri"/>
              </w:rPr>
              <w:t xml:space="preserve"> priesaikos deklaracija;</w:t>
            </w:r>
          </w:p>
          <w:p w14:paraId="1061479C" w14:textId="77777777" w:rsidR="00A40AEE" w:rsidRPr="00A40AEE" w:rsidRDefault="00A40AEE" w:rsidP="00A40AEE">
            <w:pPr>
              <w:numPr>
                <w:ilvl w:val="0"/>
                <w:numId w:val="26"/>
              </w:numPr>
              <w:spacing w:line="240" w:lineRule="auto"/>
              <w:contextualSpacing/>
              <w:jc w:val="both"/>
              <w:rPr>
                <w:rFonts w:ascii="Calibri" w:eastAsia="Times New Roman" w:hAnsi="Calibri" w:cs="Calibri"/>
              </w:rPr>
            </w:pPr>
            <w:r w:rsidRPr="00A40AEE">
              <w:rPr>
                <w:rFonts w:ascii="Calibri" w:eastAsia="Times New Roman"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04D734" w14:textId="4690437A"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b/>
              </w:rPr>
              <w:t>2)  Deklaracija dėl tiekėjo atsakingų asmenų</w:t>
            </w:r>
            <w:r w:rsidRPr="00A40AEE">
              <w:rPr>
                <w:rFonts w:ascii="Calibri" w:eastAsia="Times New Roman" w:hAnsi="Calibri" w:cs="Calibri"/>
              </w:rPr>
              <w:t xml:space="preserve"> (pildoma pagal specialiųjų pirkimo </w:t>
            </w:r>
            <w:r w:rsidRPr="00227865">
              <w:rPr>
                <w:rFonts w:ascii="Calibri" w:eastAsia="Times New Roman" w:hAnsi="Calibri" w:cs="Calibri"/>
              </w:rPr>
              <w:t>sąlygų</w:t>
            </w:r>
            <w:r w:rsidR="005046E7" w:rsidRPr="00227865">
              <w:rPr>
                <w:rFonts w:ascii="Calibri" w:eastAsia="Times New Roman" w:hAnsi="Calibri" w:cs="Calibri"/>
              </w:rPr>
              <w:t xml:space="preserve"> 9</w:t>
            </w:r>
            <w:r w:rsidRPr="00227865">
              <w:rPr>
                <w:rFonts w:ascii="Calibri" w:eastAsia="Times New Roman" w:hAnsi="Calibri" w:cs="Calibri"/>
                <w:iCs/>
              </w:rPr>
              <w:t xml:space="preserve"> </w:t>
            </w:r>
            <w:r w:rsidRPr="00227865">
              <w:rPr>
                <w:rFonts w:ascii="Calibri" w:eastAsia="Times New Roman" w:hAnsi="Calibri" w:cs="Calibri"/>
              </w:rPr>
              <w:t>priedą).</w:t>
            </w:r>
          </w:p>
          <w:p w14:paraId="77C0D42F"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Arial Unicode MS" w:hAnsi="Calibri" w:cs="Calibri"/>
                <w:b/>
                <w:i/>
                <w:color w:val="000000"/>
                <w:u w:val="single"/>
                <w:bdr w:val="nil"/>
              </w:rPr>
              <w:t>Pastaba.</w:t>
            </w:r>
            <w:r w:rsidRPr="00A40AEE">
              <w:rPr>
                <w:rFonts w:ascii="Calibri" w:eastAsia="Arial Unicode MS" w:hAnsi="Calibri" w:cs="Calibri"/>
                <w:b/>
                <w:color w:val="000000"/>
                <w:bdr w:val="nil"/>
              </w:rPr>
              <w:t xml:space="preserve"> </w:t>
            </w:r>
            <w:r w:rsidRPr="00A40AEE">
              <w:rPr>
                <w:rFonts w:ascii="Calibri" w:eastAsia="Arial Unicode MS" w:hAnsi="Calibri" w:cs="Calibri"/>
                <w:i/>
                <w:color w:val="000000"/>
                <w:bdr w:val="nil"/>
              </w:rPr>
              <w:t>Jei deklaracijoje</w:t>
            </w:r>
            <w:r w:rsidRPr="00A40AEE">
              <w:rPr>
                <w:rFonts w:ascii="Calibri" w:eastAsia="Arial Unicode MS" w:hAnsi="Calibri" w:cs="Calibri"/>
                <w:b/>
                <w:i/>
                <w:color w:val="000000"/>
                <w:bdr w:val="nil"/>
              </w:rPr>
              <w:t xml:space="preserve"> </w:t>
            </w:r>
            <w:r w:rsidRPr="00A40AEE">
              <w:rPr>
                <w:rFonts w:ascii="Calibri" w:eastAsia="Arial Unicode MS" w:hAnsi="Calibri" w:cs="Calibri"/>
                <w:bCs/>
                <w:i/>
                <w:color w:val="000000"/>
                <w:bdr w:val="nil"/>
              </w:rPr>
              <w:t>tiekėjas</w:t>
            </w:r>
            <w:r w:rsidRPr="00A40AEE">
              <w:rPr>
                <w:rFonts w:ascii="Calibri" w:eastAsia="Times New Roman" w:hAnsi="Calibri" w:cs="Calibri"/>
                <w:i/>
              </w:rPr>
              <w:t xml:space="preserve"> nurodys atsakingus fizinius asmenis, turi būti pateikti dokumentai (neteistumo pažymos), patvirtinantys deklaracijoje nurodytų atsakingų </w:t>
            </w:r>
            <w:r w:rsidRPr="00A40AEE">
              <w:rPr>
                <w:rFonts w:ascii="Calibri" w:eastAsia="Times New Roman" w:hAnsi="Calibri" w:cs="Calibri"/>
                <w:i/>
              </w:rPr>
              <w:lastRenderedPageBreak/>
              <w:t>asmenų pašalinimo pagrindų nebuvimą, kaip nurodyta šios lentelės 1.1 punkte.</w:t>
            </w:r>
          </w:p>
        </w:tc>
      </w:tr>
      <w:tr w:rsidR="00A40AEE" w:rsidRPr="00A40AEE" w14:paraId="3DE346D3" w14:textId="77777777" w:rsidTr="00BB0524">
        <w:tc>
          <w:tcPr>
            <w:tcW w:w="3279" w:type="dxa"/>
            <w:tcMar>
              <w:top w:w="0" w:type="dxa"/>
              <w:left w:w="108" w:type="dxa"/>
              <w:bottom w:w="0" w:type="dxa"/>
              <w:right w:w="108" w:type="dxa"/>
            </w:tcMar>
          </w:tcPr>
          <w:p w14:paraId="765411EC" w14:textId="77777777" w:rsidR="00A40AEE" w:rsidRPr="00A40AEE" w:rsidRDefault="00A40AEE" w:rsidP="00A40AEE">
            <w:pPr>
              <w:spacing w:line="240" w:lineRule="auto"/>
              <w:jc w:val="both"/>
              <w:rPr>
                <w:rFonts w:ascii="Calibri" w:eastAsia="Times New Roman" w:hAnsi="Calibri" w:cs="Calibri"/>
                <w:b/>
              </w:rPr>
            </w:pPr>
            <w:r w:rsidRPr="00A40AEE">
              <w:rPr>
                <w:rFonts w:ascii="Calibri" w:eastAsia="Times New Roman" w:hAnsi="Calibri" w:cs="Calibri"/>
                <w:b/>
                <w:bCs/>
              </w:rPr>
              <w:lastRenderedPageBreak/>
              <w:t>1.2.</w:t>
            </w:r>
            <w:r w:rsidRPr="00A40AEE">
              <w:rPr>
                <w:rFonts w:ascii="Calibri" w:eastAsia="Times New Roman" w:hAnsi="Calibri" w:cs="Calibr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1240797B" w14:textId="77777777" w:rsidR="00A40AEE" w:rsidRPr="00A40AEE" w:rsidRDefault="00A40AEE" w:rsidP="00A40AEE">
            <w:pPr>
              <w:spacing w:line="240" w:lineRule="auto"/>
              <w:ind w:left="37"/>
              <w:jc w:val="center"/>
              <w:rPr>
                <w:rFonts w:ascii="Calibri" w:eastAsia="Times New Roman" w:hAnsi="Calibri" w:cs="Calibri"/>
              </w:rPr>
            </w:pPr>
            <w:r w:rsidRPr="00A40AEE">
              <w:rPr>
                <w:rFonts w:ascii="Calibri" w:eastAsia="Times New Roman" w:hAnsi="Calibri" w:cs="Calibri"/>
              </w:rPr>
              <w:t>VPĮ 46 straipsnio 2¹ dalis</w:t>
            </w:r>
          </w:p>
          <w:p w14:paraId="4E812924"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Times New Roman" w:hAnsi="Calibri" w:cs="Calibri"/>
              </w:rPr>
              <w:t>EBVPD III dalies D2 punktas</w:t>
            </w:r>
          </w:p>
        </w:tc>
        <w:tc>
          <w:tcPr>
            <w:tcW w:w="5265" w:type="dxa"/>
            <w:tcMar>
              <w:top w:w="0" w:type="dxa"/>
              <w:left w:w="108" w:type="dxa"/>
              <w:bottom w:w="0" w:type="dxa"/>
              <w:right w:w="108" w:type="dxa"/>
            </w:tcMar>
          </w:tcPr>
          <w:p w14:paraId="4C143287"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rPr>
              <w:t>Užtenka pateikto EBVPD.</w:t>
            </w:r>
          </w:p>
        </w:tc>
      </w:tr>
      <w:tr w:rsidR="00A40AEE" w:rsidRPr="00A40AEE" w14:paraId="1BE42292" w14:textId="77777777" w:rsidTr="00BB0524">
        <w:tc>
          <w:tcPr>
            <w:tcW w:w="3279" w:type="dxa"/>
            <w:tcMar>
              <w:top w:w="0" w:type="dxa"/>
              <w:left w:w="108" w:type="dxa"/>
              <w:bottom w:w="0" w:type="dxa"/>
              <w:right w:w="108" w:type="dxa"/>
            </w:tcMar>
          </w:tcPr>
          <w:p w14:paraId="5320E810"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1.3.</w:t>
            </w:r>
            <w:r w:rsidRPr="00A40AEE">
              <w:rPr>
                <w:rFonts w:ascii="Calibri" w:eastAsia="Times New Roman" w:hAnsi="Calibri" w:cs="Calibr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739EBB" w14:textId="77777777" w:rsidR="00A40AEE" w:rsidRPr="00A40AEE" w:rsidRDefault="00A40AEE" w:rsidP="00A40AEE">
            <w:pPr>
              <w:spacing w:line="240" w:lineRule="auto"/>
              <w:ind w:left="32"/>
              <w:jc w:val="both"/>
              <w:rPr>
                <w:rFonts w:ascii="Calibri" w:eastAsia="Times New Roman" w:hAnsi="Calibri" w:cs="Calibri"/>
                <w:b/>
                <w:bCs/>
              </w:rPr>
            </w:pPr>
          </w:p>
          <w:p w14:paraId="5E9D3B82"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Laikoma, kad tiekėjas nuteistas už aukščiau nurodytą nusikalstamą veiką, kai dėl:</w:t>
            </w:r>
          </w:p>
          <w:p w14:paraId="5100C052"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lastRenderedPageBreak/>
              <w:t>1) tiekėjo, kuris yra fizinis asmuo, per pastaruosius 5 metus buvo priimtas ir įsiteisėjęs apkaltinamasis teismo nuosprendis ir šis asmuo turi neišnykusį ar nepanaikintą teistumą;</w:t>
            </w:r>
          </w:p>
          <w:p w14:paraId="24DED851"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D5CB1" w14:textId="77777777" w:rsidR="00A40AEE" w:rsidRPr="00A40AEE" w:rsidRDefault="00A40AEE" w:rsidP="00A40AEE">
            <w:pPr>
              <w:spacing w:line="240" w:lineRule="auto"/>
              <w:ind w:left="32"/>
              <w:jc w:val="both"/>
              <w:rPr>
                <w:rFonts w:ascii="Calibri" w:eastAsia="Times New Roman" w:hAnsi="Calibri" w:cs="Calibri"/>
                <w:b/>
                <w:bCs/>
              </w:rPr>
            </w:pPr>
          </w:p>
          <w:p w14:paraId="4579ADCB"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Tačiau ši nuostata netaikoma, jeigu:</w:t>
            </w:r>
          </w:p>
          <w:p w14:paraId="680D2720"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1) tiekėjas yra įsipareigojęs sumokėti mokesčius, įskaitant socialinio draudimo įmokas ir dėl to laikomas jau įvykdžiusiu šioje dalyje nurodytus įsipareigojimus;</w:t>
            </w:r>
          </w:p>
          <w:p w14:paraId="5BA2E36B"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2) įsiskolinimo suma neviršija 50 Eur (penkiasdešimt eurų);</w:t>
            </w:r>
          </w:p>
          <w:p w14:paraId="12FB7630" w14:textId="77777777" w:rsidR="00A40AEE" w:rsidRPr="00A40AEE" w:rsidRDefault="00A40AEE" w:rsidP="00A40AEE">
            <w:pPr>
              <w:spacing w:line="240" w:lineRule="auto"/>
              <w:ind w:left="32"/>
              <w:jc w:val="both"/>
              <w:rPr>
                <w:rFonts w:ascii="Calibri" w:eastAsia="Times New Roman" w:hAnsi="Calibri" w:cs="Calibri"/>
                <w:b/>
                <w:bCs/>
                <w:lang w:val="pl-PL"/>
              </w:rPr>
            </w:pPr>
            <w:r w:rsidRPr="00A40AEE">
              <w:rPr>
                <w:rFonts w:ascii="Calibri" w:eastAsia="Times New Roman" w:hAnsi="Calibri" w:cs="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A40AEE">
              <w:rPr>
                <w:rFonts w:ascii="Calibri" w:eastAsia="Times New Roman" w:hAnsi="Calibri" w:cs="Calibri"/>
                <w:bCs/>
              </w:rPr>
              <w:lastRenderedPageBreak/>
              <w:t>organizacijai reikalaujant pateikti aktualius dokumentus pagal VPĮ 50 straipsnio 6 dalį, jis įrodo, kad jau yra laikomas įvykdžiusiu įsipareigojimus, susijusius su mokesčių, įskaitant socialinio draudimo įmokas, mokėjimu</w:t>
            </w:r>
            <w:r w:rsidRPr="00A40AEE">
              <w:rPr>
                <w:rFonts w:ascii="Calibri" w:eastAsia="Times New Roman" w:hAnsi="Calibri" w:cs="Calibri"/>
                <w:bCs/>
                <w:lang w:val="pl-PL"/>
              </w:rPr>
              <w:t>.</w:t>
            </w:r>
          </w:p>
        </w:tc>
        <w:tc>
          <w:tcPr>
            <w:tcW w:w="1375" w:type="dxa"/>
            <w:tcMar>
              <w:top w:w="0" w:type="dxa"/>
              <w:left w:w="108" w:type="dxa"/>
              <w:bottom w:w="0" w:type="dxa"/>
              <w:right w:w="108" w:type="dxa"/>
            </w:tcMar>
          </w:tcPr>
          <w:p w14:paraId="53F1BBA5" w14:textId="77777777" w:rsidR="00A40AEE" w:rsidRPr="00A40AEE" w:rsidRDefault="00A40AEE" w:rsidP="00A40AEE">
            <w:pPr>
              <w:spacing w:line="240" w:lineRule="auto"/>
              <w:ind w:firstLine="37"/>
              <w:jc w:val="center"/>
              <w:rPr>
                <w:rFonts w:ascii="Calibri" w:eastAsia="Times New Roman" w:hAnsi="Calibri" w:cs="Calibri"/>
                <w:b/>
              </w:rPr>
            </w:pPr>
            <w:r w:rsidRPr="00A40AEE">
              <w:rPr>
                <w:rFonts w:ascii="Calibri" w:eastAsia="Times New Roman" w:hAnsi="Calibri" w:cs="Calibri"/>
                <w:b/>
              </w:rPr>
              <w:lastRenderedPageBreak/>
              <w:t>VPĮ 46 straipsnio 3 dalis</w:t>
            </w:r>
          </w:p>
          <w:p w14:paraId="7BB88939" w14:textId="77777777" w:rsidR="00A40AEE" w:rsidRPr="00A40AEE" w:rsidRDefault="00A40AEE" w:rsidP="00A40AEE">
            <w:pPr>
              <w:spacing w:line="240" w:lineRule="auto"/>
              <w:ind w:firstLine="37"/>
              <w:jc w:val="center"/>
              <w:rPr>
                <w:rFonts w:ascii="Calibri" w:eastAsia="Times New Roman" w:hAnsi="Calibri" w:cs="Calibri"/>
                <w:b/>
              </w:rPr>
            </w:pPr>
          </w:p>
          <w:p w14:paraId="71753934" w14:textId="77777777" w:rsidR="00A40AEE" w:rsidRPr="00A40AEE" w:rsidRDefault="00A40AEE" w:rsidP="00A40AEE">
            <w:pPr>
              <w:spacing w:line="240" w:lineRule="auto"/>
              <w:ind w:firstLine="37"/>
              <w:jc w:val="center"/>
              <w:rPr>
                <w:rFonts w:ascii="Calibri" w:eastAsia="Times New Roman" w:hAnsi="Calibri" w:cs="Calibri"/>
              </w:rPr>
            </w:pPr>
            <w:r w:rsidRPr="00A40AEE">
              <w:rPr>
                <w:rFonts w:ascii="Calibri" w:eastAsia="Times New Roman" w:hAnsi="Calibri" w:cs="Calibri"/>
              </w:rPr>
              <w:t>EBVPD III dalies B1 ir B2 punktai</w:t>
            </w:r>
          </w:p>
          <w:p w14:paraId="39207681" w14:textId="77777777" w:rsidR="00A40AEE" w:rsidRPr="00A40AEE" w:rsidRDefault="00A40AEE" w:rsidP="00A40AEE">
            <w:pPr>
              <w:spacing w:line="240" w:lineRule="auto"/>
              <w:ind w:left="-567" w:firstLine="604"/>
              <w:jc w:val="center"/>
              <w:rPr>
                <w:rFonts w:ascii="Calibri" w:eastAsia="Times New Roman" w:hAnsi="Calibri" w:cs="Calibri"/>
                <w:b/>
                <w:lang w:val="pl-PL"/>
              </w:rPr>
            </w:pPr>
          </w:p>
        </w:tc>
        <w:tc>
          <w:tcPr>
            <w:tcW w:w="5265" w:type="dxa"/>
            <w:tcMar>
              <w:top w:w="0" w:type="dxa"/>
              <w:left w:w="108" w:type="dxa"/>
              <w:bottom w:w="0" w:type="dxa"/>
              <w:right w:w="108" w:type="dxa"/>
            </w:tcMar>
            <w:hideMark/>
          </w:tcPr>
          <w:p w14:paraId="2D6EFB05"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1) Dėl įsipareigojimų, susijusių su mokesčių mokėjimu, įvykdymo iš Lietuvoje įsteigtų subjektų prašoma:</w:t>
            </w:r>
          </w:p>
          <w:p w14:paraId="15A0C596"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p>
          <w:p w14:paraId="53C8CC01" w14:textId="77777777" w:rsidR="00A40AEE" w:rsidRPr="00A40AEE" w:rsidRDefault="00A40AEE" w:rsidP="00A40AEE">
            <w:pPr>
              <w:numPr>
                <w:ilvl w:val="0"/>
                <w:numId w:val="24"/>
              </w:num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išrašo iš teismo sprendimo (jei toks yra) arba Valstybinės mokesčių inspekcijos prie Lietuvos Respublikos finansų ministerijos išduoto dokumento,</w:t>
            </w:r>
          </w:p>
          <w:p w14:paraId="59472B43" w14:textId="77777777" w:rsidR="00A40AEE" w:rsidRPr="00A40AEE" w:rsidRDefault="00A40AEE" w:rsidP="00A40AEE">
            <w:pPr>
              <w:numPr>
                <w:ilvl w:val="0"/>
                <w:numId w:val="23"/>
              </w:num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arba valstybės įmonės Registrų centro Lietuvos Respublikos Vyriausybės nustatyta tvarka išduoto dokumento, patvirtinančio jungtinius kompetentingų institucijų tvarkomus duomenis.</w:t>
            </w:r>
          </w:p>
          <w:p w14:paraId="1A538E92" w14:textId="77777777" w:rsidR="00A40AEE" w:rsidRPr="00A40AEE" w:rsidRDefault="00A40AEE" w:rsidP="00A40AEE">
            <w:pPr>
              <w:spacing w:line="240" w:lineRule="auto"/>
              <w:ind w:left="720"/>
              <w:jc w:val="both"/>
              <w:rPr>
                <w:rFonts w:ascii="Calibri" w:eastAsia="Times New Roman" w:hAnsi="Calibri" w:cs="Calibri"/>
                <w:color w:val="000000"/>
                <w:bdr w:val="none" w:sz="0" w:space="0" w:color="auto" w:frame="1"/>
              </w:rPr>
            </w:pPr>
          </w:p>
          <w:p w14:paraId="129139BA"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 ne Lietuvoje įsteigtų subjektų reikalaujama:</w:t>
            </w:r>
          </w:p>
          <w:p w14:paraId="6860615F"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lastRenderedPageBreak/>
              <w:t>atitinkamos užsienio šalies institucijos dokumento</w:t>
            </w:r>
            <w:r w:rsidRPr="00A40AEE">
              <w:rPr>
                <w:rFonts w:ascii="Calibri" w:eastAsia="Times New Roman" w:hAnsi="Calibri" w:cs="Calibri"/>
                <w:color w:val="000000"/>
                <w:bdr w:val="none" w:sz="0" w:space="0" w:color="auto" w:frame="1"/>
                <w:vertAlign w:val="superscript"/>
              </w:rPr>
              <w:footnoteReference w:id="3"/>
            </w:r>
            <w:r w:rsidRPr="00A40AEE">
              <w:rPr>
                <w:rFonts w:ascii="Calibri" w:eastAsia="Times New Roman" w:hAnsi="Calibri" w:cs="Calibri"/>
                <w:color w:val="000000"/>
                <w:bdr w:val="none" w:sz="0" w:space="0" w:color="auto" w:frame="1"/>
              </w:rPr>
              <w:t>.</w:t>
            </w:r>
          </w:p>
          <w:p w14:paraId="54845A51" w14:textId="77777777" w:rsidR="00A40AEE" w:rsidRPr="00A40AEE" w:rsidRDefault="00A40AEE" w:rsidP="00A40AEE">
            <w:pPr>
              <w:spacing w:line="240" w:lineRule="auto"/>
              <w:jc w:val="both"/>
              <w:rPr>
                <w:rFonts w:ascii="Calibri" w:eastAsia="Yu Mincho" w:hAnsi="Calibri" w:cs="Calibri"/>
                <w:color w:val="000000"/>
                <w:bdr w:val="none" w:sz="0" w:space="0" w:color="auto" w:frame="1"/>
              </w:rPr>
            </w:pPr>
          </w:p>
          <w:p w14:paraId="7489C956" w14:textId="77777777" w:rsidR="00A40AEE" w:rsidRPr="00A40AEE" w:rsidRDefault="00A40AEE" w:rsidP="00A40AEE">
            <w:pPr>
              <w:spacing w:line="240" w:lineRule="auto"/>
              <w:jc w:val="both"/>
              <w:rPr>
                <w:rFonts w:ascii="Calibri" w:eastAsia="Times New Roman" w:hAnsi="Calibri" w:cs="Calibri"/>
                <w:i/>
                <w:iCs/>
                <w:color w:val="000000"/>
                <w:bdr w:val="none" w:sz="0" w:space="0" w:color="auto" w:frame="1"/>
              </w:rPr>
            </w:pPr>
            <w:r w:rsidRPr="00A40AEE">
              <w:rPr>
                <w:rFonts w:ascii="Calibri" w:eastAsia="Times New Roman" w:hAnsi="Calibri" w:cs="Calibri"/>
                <w:color w:val="000000"/>
                <w:bdr w:val="none" w:sz="0" w:space="0" w:color="auto" w:frame="1"/>
              </w:rPr>
              <w:t xml:space="preserve">Nurodyti dokumentai turi būti išduoti ne anksčiau kaip </w:t>
            </w:r>
            <w:r w:rsidRPr="00A40AEE">
              <w:rPr>
                <w:rFonts w:ascii="Calibri" w:eastAsia="Times New Roman" w:hAnsi="Calibri" w:cs="Calibri"/>
                <w:color w:val="00B050"/>
                <w:bdr w:val="none" w:sz="0" w:space="0" w:color="auto" w:frame="1"/>
              </w:rPr>
              <w:t>120</w:t>
            </w:r>
            <w:r w:rsidRPr="00A40AEE">
              <w:rPr>
                <w:rFonts w:ascii="Calibri" w:eastAsia="Times New Roman" w:hAnsi="Calibri" w:cs="Calibri"/>
                <w:color w:val="000000"/>
                <w:bdr w:val="none" w:sz="0" w:space="0" w:color="auto" w:frame="1"/>
              </w:rPr>
              <w:t xml:space="preserve"> </w:t>
            </w:r>
            <w:r w:rsidRPr="00A40AEE">
              <w:rPr>
                <w:rFonts w:ascii="Calibri" w:eastAsia="Times New Roman" w:hAnsi="Calibri" w:cs="Calibri"/>
                <w:color w:val="00B050"/>
                <w:bdr w:val="none" w:sz="0" w:space="0" w:color="auto" w:frame="1"/>
              </w:rPr>
              <w:t>dienų</w:t>
            </w:r>
            <w:r w:rsidRPr="00A40AEE">
              <w:rPr>
                <w:rFonts w:ascii="Calibri" w:eastAsia="Times New Roman" w:hAnsi="Calibri" w:cs="Calibri"/>
                <w:color w:val="000000"/>
                <w:bdr w:val="none" w:sz="0" w:space="0" w:color="auto" w:frame="1"/>
              </w:rPr>
              <w:t xml:space="preserve"> iki </w:t>
            </w:r>
            <w:r w:rsidRPr="00A40AEE">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A40AEE">
              <w:rPr>
                <w:rFonts w:ascii="Calibri" w:eastAsia="Times New Roman" w:hAnsi="Calibri" w:cs="Calibri"/>
                <w:color w:val="000000"/>
                <w:bdr w:val="none" w:sz="0" w:space="0" w:color="auto" w:frame="1"/>
              </w:rPr>
              <w:t xml:space="preserve">umentus. </w:t>
            </w:r>
            <w:r w:rsidRPr="00A40AEE">
              <w:rPr>
                <w:rFonts w:ascii="Calibri" w:eastAsia="Times New Roman" w:hAnsi="Calibri" w:cs="Calibri"/>
                <w:b/>
                <w:bCs/>
                <w:i/>
                <w:iCs/>
                <w:color w:val="000000"/>
                <w:bdr w:val="none" w:sz="0" w:space="0" w:color="auto" w:frame="1"/>
              </w:rPr>
              <w:t>Pavyzdys</w:t>
            </w:r>
            <w:r w:rsidRPr="00A40AEE">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64FDE85E" w14:textId="77777777" w:rsidR="00A40AEE" w:rsidRPr="00A40AEE" w:rsidRDefault="00A40AEE" w:rsidP="00A40AEE">
            <w:pPr>
              <w:spacing w:line="240" w:lineRule="auto"/>
              <w:jc w:val="both"/>
              <w:rPr>
                <w:rFonts w:ascii="Calibri" w:eastAsia="Times New Roman" w:hAnsi="Calibri" w:cs="Calibri"/>
                <w:bCs/>
                <w:color w:val="000000"/>
                <w:bdr w:val="none" w:sz="0" w:space="0" w:color="auto" w:frame="1"/>
              </w:rPr>
            </w:pPr>
            <w:r w:rsidRPr="00A40AEE">
              <w:rPr>
                <w:rFonts w:ascii="Calibri" w:eastAsia="Times New Roman" w:hAnsi="Calibri" w:cs="Calibr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7BC84F5D"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E998E3B" w14:textId="77777777" w:rsidR="00A40AEE" w:rsidRPr="00A40AEE" w:rsidRDefault="00A40AEE" w:rsidP="00A40AEE">
            <w:pPr>
              <w:spacing w:line="240" w:lineRule="auto"/>
              <w:jc w:val="both"/>
              <w:rPr>
                <w:rFonts w:ascii="Calibri" w:eastAsia="Times New Roman" w:hAnsi="Calibri" w:cs="Calibri"/>
                <w:b/>
                <w:bCs/>
                <w:color w:val="000000"/>
                <w:u w:val="single"/>
                <w:bdr w:val="none" w:sz="0" w:space="0" w:color="auto" w:frame="1"/>
              </w:rPr>
            </w:pPr>
            <w:r w:rsidRPr="00A40AEE">
              <w:rPr>
                <w:rFonts w:ascii="Calibri" w:eastAsia="Times New Roman" w:hAnsi="Calibri" w:cs="Calibri"/>
                <w:b/>
                <w:bCs/>
                <w:color w:val="000000"/>
                <w:bdr w:val="none" w:sz="0" w:space="0" w:color="auto" w:frame="1"/>
              </w:rPr>
              <w:t>2)</w:t>
            </w:r>
            <w:r w:rsidRPr="00A40AEE">
              <w:rPr>
                <w:rFonts w:ascii="Calibri" w:eastAsia="Times New Roman" w:hAnsi="Calibri" w:cs="Calibri"/>
                <w:bCs/>
                <w:color w:val="000000"/>
                <w:bdr w:val="none" w:sz="0" w:space="0" w:color="auto" w:frame="1"/>
              </w:rPr>
              <w:t xml:space="preserve"> </w:t>
            </w:r>
            <w:r w:rsidRPr="00A40AEE">
              <w:rPr>
                <w:rFonts w:ascii="Calibri" w:eastAsia="Times New Roman" w:hAnsi="Calibri" w:cs="Calibri"/>
                <w:b/>
                <w:bCs/>
                <w:color w:val="000000"/>
                <w:u w:val="single"/>
                <w:bdr w:val="none" w:sz="0" w:space="0" w:color="auto" w:frame="1"/>
              </w:rPr>
              <w:t>Dėl įsipareigojimų, susijusių su socialinio draudimo įmokų mokėjimu, įvykdymo i</w:t>
            </w:r>
            <w:r w:rsidRPr="00A40AEE">
              <w:rPr>
                <w:rFonts w:ascii="Calibri" w:eastAsia="Times New Roman" w:hAnsi="Calibri" w:cs="Calibri"/>
                <w:b/>
                <w:color w:val="000000"/>
                <w:u w:val="single"/>
                <w:bdr w:val="none" w:sz="0" w:space="0" w:color="auto" w:frame="1"/>
              </w:rPr>
              <w:t xml:space="preserve">š Lietuvoje įsteigtų subjektų </w:t>
            </w:r>
            <w:r w:rsidRPr="00A40AEE">
              <w:rPr>
                <w:rFonts w:ascii="Calibri" w:eastAsia="Times New Roman" w:hAnsi="Calibri" w:cs="Calibri"/>
                <w:b/>
                <w:bCs/>
                <w:color w:val="000000"/>
                <w:u w:val="single"/>
                <w:bdr w:val="none" w:sz="0" w:space="0" w:color="auto" w:frame="1"/>
              </w:rPr>
              <w:t>prašoma:</w:t>
            </w:r>
          </w:p>
          <w:p w14:paraId="73F2598D" w14:textId="77777777" w:rsidR="00A40AEE" w:rsidRPr="00A40AEE" w:rsidRDefault="00A40AEE" w:rsidP="00A40AEE">
            <w:pPr>
              <w:spacing w:line="240" w:lineRule="auto"/>
              <w:jc w:val="both"/>
              <w:rPr>
                <w:rFonts w:ascii="Calibri" w:eastAsia="Times New Roman" w:hAnsi="Calibri" w:cs="Calibri"/>
                <w:bCs/>
                <w:bdr w:val="none" w:sz="0" w:space="0" w:color="auto" w:frame="1"/>
              </w:rPr>
            </w:pPr>
            <w:r w:rsidRPr="00A40AEE">
              <w:rPr>
                <w:rFonts w:ascii="Calibri" w:eastAsia="Times New Roman" w:hAnsi="Calibri" w:cs="Calibr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40AEE">
                <w:rPr>
                  <w:rFonts w:ascii="Calibri" w:eastAsia="Times New Roman" w:hAnsi="Calibri" w:cs="Calibri"/>
                  <w:bCs/>
                  <w:color w:val="0000FF"/>
                  <w:u w:val="single"/>
                  <w:bdr w:val="none" w:sz="0" w:space="0" w:color="auto" w:frame="1"/>
                </w:rPr>
                <w:t>http://draudejai.sodra.lt/draudeju_viesi_duomenys/</w:t>
              </w:r>
            </w:hyperlink>
            <w:r w:rsidRPr="00A40AEE">
              <w:rPr>
                <w:rFonts w:ascii="Calibri" w:eastAsia="Times New Roman" w:hAnsi="Calibri" w:cs="Calibri"/>
                <w:color w:val="000000"/>
                <w:bdr w:val="none" w:sz="0" w:space="0" w:color="auto" w:frame="1"/>
              </w:rPr>
              <w:t xml:space="preserve"> </w:t>
            </w:r>
            <w:r w:rsidRPr="00A40AEE">
              <w:rPr>
                <w:rFonts w:ascii="Calibri" w:eastAsia="Times New Roman" w:hAnsi="Calibri" w:cs="Calibri"/>
                <w:bCs/>
                <w:bdr w:val="none" w:sz="0" w:space="0" w:color="auto" w:frame="1"/>
              </w:rPr>
              <w:t>likus ne daugiau kaip 5 darbo dienoms iki dokumentų, pagrindžiančių EBVPD nurodytą informaciją pateikimo termino dienos.</w:t>
            </w:r>
          </w:p>
          <w:p w14:paraId="33627A8C"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A40AEE">
              <w:rPr>
                <w:rFonts w:ascii="Calibri" w:eastAsia="Times New Roman" w:hAnsi="Calibri" w:cs="Calibri"/>
                <w:color w:val="000000"/>
                <w:bdr w:val="none" w:sz="0" w:space="0" w:color="auto" w:frame="1"/>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041E4E"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0B8130"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p>
          <w:p w14:paraId="0D67C2AA"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 ne Lietuvoje įsteigtų subjektų reikalaujama:</w:t>
            </w:r>
          </w:p>
          <w:p w14:paraId="60A3BE62"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atitinkamos užsienio šalies kompetentingos institucijos dokumento</w:t>
            </w:r>
            <w:r w:rsidRPr="00A40AEE">
              <w:rPr>
                <w:rFonts w:ascii="Calibri" w:eastAsia="Times New Roman" w:hAnsi="Calibri" w:cs="Calibri"/>
                <w:color w:val="000000"/>
                <w:bdr w:val="none" w:sz="0" w:space="0" w:color="auto" w:frame="1"/>
                <w:vertAlign w:val="superscript"/>
              </w:rPr>
              <w:t>2</w:t>
            </w:r>
          </w:p>
          <w:p w14:paraId="04CBB283" w14:textId="77777777" w:rsidR="00A40AEE" w:rsidRPr="00A40AEE" w:rsidRDefault="00A40AEE" w:rsidP="00A40AEE">
            <w:pPr>
              <w:spacing w:line="240" w:lineRule="auto"/>
              <w:jc w:val="both"/>
              <w:rPr>
                <w:rFonts w:ascii="Calibri" w:eastAsia="Times New Roman" w:hAnsi="Calibri" w:cs="Calibri"/>
                <w:i/>
                <w:iCs/>
                <w:color w:val="7030A0"/>
                <w:bdr w:val="none" w:sz="0" w:space="0" w:color="auto" w:frame="1"/>
              </w:rPr>
            </w:pPr>
            <w:r w:rsidRPr="00A40AEE">
              <w:rPr>
                <w:rFonts w:ascii="Calibri" w:eastAsia="Times New Roman" w:hAnsi="Calibri" w:cs="Calibri"/>
                <w:color w:val="000000"/>
                <w:bdr w:val="none" w:sz="0" w:space="0" w:color="auto" w:frame="1"/>
              </w:rPr>
              <w:t xml:space="preserve">Nurodyti dokumentai turi būti  išduoti ne anksčiau kaip </w:t>
            </w:r>
            <w:r w:rsidRPr="00A40AEE">
              <w:rPr>
                <w:rFonts w:ascii="Calibri" w:eastAsia="Times New Roman" w:hAnsi="Calibri" w:cs="Calibri"/>
                <w:color w:val="00B050"/>
                <w:bdr w:val="none" w:sz="0" w:space="0" w:color="auto" w:frame="1"/>
              </w:rPr>
              <w:t>120</w:t>
            </w:r>
            <w:r w:rsidRPr="00A40AEE">
              <w:rPr>
                <w:rFonts w:ascii="Calibri" w:eastAsia="Times New Roman" w:hAnsi="Calibri" w:cs="Calibri"/>
                <w:color w:val="000000"/>
                <w:bdr w:val="none" w:sz="0" w:space="0" w:color="auto" w:frame="1"/>
              </w:rPr>
              <w:t xml:space="preserve"> </w:t>
            </w:r>
            <w:r w:rsidRPr="00A40AEE">
              <w:rPr>
                <w:rFonts w:ascii="Calibri" w:eastAsia="Times New Roman" w:hAnsi="Calibri" w:cs="Calibri"/>
                <w:color w:val="00B050"/>
                <w:bdr w:val="none" w:sz="0" w:space="0" w:color="auto" w:frame="1"/>
              </w:rPr>
              <w:t>dienų</w:t>
            </w:r>
            <w:r w:rsidRPr="00A40AEE">
              <w:rPr>
                <w:rFonts w:ascii="Calibri" w:eastAsia="Times New Roman" w:hAnsi="Calibri" w:cs="Calibri"/>
                <w:color w:val="000000"/>
                <w:bdr w:val="none" w:sz="0" w:space="0" w:color="auto" w:frame="1"/>
              </w:rPr>
              <w:t xml:space="preserve"> iki </w:t>
            </w:r>
            <w:r w:rsidRPr="00A40AEE">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A40AEE">
              <w:rPr>
                <w:rFonts w:ascii="Calibri" w:eastAsia="Times New Roman" w:hAnsi="Calibri" w:cs="Calibri"/>
                <w:color w:val="000000"/>
                <w:bdr w:val="none" w:sz="0" w:space="0" w:color="auto" w:frame="1"/>
              </w:rPr>
              <w:t xml:space="preserve">umentus. </w:t>
            </w:r>
            <w:r w:rsidRPr="00A40AEE">
              <w:rPr>
                <w:rFonts w:ascii="Calibri" w:eastAsia="Times New Roman" w:hAnsi="Calibri" w:cs="Calibri"/>
                <w:b/>
                <w:bCs/>
                <w:i/>
                <w:iCs/>
                <w:color w:val="000000"/>
                <w:bdr w:val="none" w:sz="0" w:space="0" w:color="auto" w:frame="1"/>
              </w:rPr>
              <w:t>Pavyzdys</w:t>
            </w:r>
            <w:r w:rsidRPr="00A40AEE">
              <w:rPr>
                <w:rFonts w:ascii="Calibri" w:eastAsia="Times New Roman" w:hAnsi="Calibri" w:cs="Calibr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58BF733"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35972E6E"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3DCEFB5" w14:textId="77777777" w:rsidR="00A40AEE" w:rsidRPr="00A40AEE" w:rsidRDefault="00A40AEE" w:rsidP="00A40AEE">
            <w:pPr>
              <w:spacing w:line="240" w:lineRule="auto"/>
              <w:jc w:val="both"/>
              <w:rPr>
                <w:rFonts w:ascii="Calibri" w:eastAsia="Times New Roman" w:hAnsi="Calibri" w:cs="Calibri"/>
                <w:i/>
                <w:iCs/>
              </w:rPr>
            </w:pPr>
            <w:r w:rsidRPr="00A40AEE">
              <w:rPr>
                <w:rFonts w:ascii="Calibri" w:eastAsia="Times New Roman" w:hAnsi="Calibri" w:cs="Calibri"/>
                <w:u w:val="single"/>
                <w:vertAlign w:val="superscript"/>
              </w:rPr>
              <w:t>2</w:t>
            </w:r>
            <w:r w:rsidRPr="00A40AEE">
              <w:rPr>
                <w:rFonts w:ascii="Calibri" w:eastAsia="Yu Mincho" w:hAnsi="Calibri" w:cs="Calibr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E499A4" w14:textId="77777777" w:rsidR="00A40AEE" w:rsidRPr="00A40AEE" w:rsidRDefault="00A40AEE" w:rsidP="00A40AEE">
            <w:pPr>
              <w:numPr>
                <w:ilvl w:val="0"/>
                <w:numId w:val="25"/>
              </w:numPr>
              <w:spacing w:line="240" w:lineRule="auto"/>
              <w:jc w:val="both"/>
              <w:rPr>
                <w:rFonts w:ascii="Calibri" w:eastAsia="Yu Mincho" w:hAnsi="Calibri" w:cs="Calibri"/>
                <w:i/>
                <w:iCs/>
              </w:rPr>
            </w:pPr>
            <w:r w:rsidRPr="00A40AEE">
              <w:rPr>
                <w:rFonts w:ascii="Calibri" w:eastAsia="Yu Mincho" w:hAnsi="Calibri" w:cs="Calibri"/>
                <w:i/>
                <w:iCs/>
              </w:rPr>
              <w:lastRenderedPageBreak/>
              <w:t xml:space="preserve">priesaikos deklaracija; </w:t>
            </w:r>
          </w:p>
          <w:p w14:paraId="55E70CD5" w14:textId="77777777" w:rsidR="00A40AEE" w:rsidRPr="00A40AEE" w:rsidRDefault="00A40AEE" w:rsidP="00A40AEE">
            <w:pPr>
              <w:numPr>
                <w:ilvl w:val="0"/>
                <w:numId w:val="25"/>
              </w:numPr>
              <w:spacing w:line="240" w:lineRule="auto"/>
              <w:jc w:val="both"/>
              <w:rPr>
                <w:rFonts w:ascii="Calibri" w:eastAsia="Yu Mincho" w:hAnsi="Calibri" w:cs="Calibri"/>
              </w:rPr>
            </w:pPr>
            <w:r w:rsidRPr="00A40AEE">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A40AEE" w:rsidRPr="00A40AEE" w14:paraId="6501579D" w14:textId="77777777" w:rsidTr="00BB0524">
        <w:tc>
          <w:tcPr>
            <w:tcW w:w="3279" w:type="dxa"/>
            <w:tcMar>
              <w:top w:w="0" w:type="dxa"/>
              <w:left w:w="108" w:type="dxa"/>
              <w:bottom w:w="0" w:type="dxa"/>
              <w:right w:w="108" w:type="dxa"/>
            </w:tcMar>
            <w:hideMark/>
          </w:tcPr>
          <w:p w14:paraId="1A0EF0B1"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lastRenderedPageBreak/>
              <w:t>1.4.</w:t>
            </w:r>
            <w:r w:rsidRPr="00A40AEE">
              <w:rPr>
                <w:rFonts w:ascii="Calibri" w:eastAsia="Times New Roman" w:hAnsi="Calibri" w:cs="Calibr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4A346BE0"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t>VPĮ 46 straipsnio 4 dalies 1 punktas</w:t>
            </w:r>
          </w:p>
          <w:p w14:paraId="581B4558"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C10 punktas</w:t>
            </w:r>
          </w:p>
        </w:tc>
        <w:tc>
          <w:tcPr>
            <w:tcW w:w="5265" w:type="dxa"/>
            <w:tcMar>
              <w:top w:w="0" w:type="dxa"/>
              <w:left w:w="108" w:type="dxa"/>
              <w:bottom w:w="0" w:type="dxa"/>
              <w:right w:w="108" w:type="dxa"/>
            </w:tcMar>
          </w:tcPr>
          <w:p w14:paraId="29401A0F"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1B348A2B" w14:textId="77777777" w:rsidR="00A40AEE" w:rsidRPr="00A40AEE" w:rsidRDefault="00A40AEE" w:rsidP="00A40AEE">
            <w:pPr>
              <w:spacing w:line="240" w:lineRule="auto"/>
              <w:ind w:left="32"/>
              <w:jc w:val="both"/>
              <w:rPr>
                <w:rFonts w:ascii="Calibri" w:eastAsia="Times New Roman" w:hAnsi="Calibri" w:cs="Calibri"/>
                <w:bCs/>
                <w:iCs/>
              </w:rPr>
            </w:pPr>
          </w:p>
          <w:p w14:paraId="49A5497F"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702D4F6F" w14:textId="77777777" w:rsidTr="00BB0524">
        <w:tc>
          <w:tcPr>
            <w:tcW w:w="3279" w:type="dxa"/>
            <w:tcMar>
              <w:top w:w="0" w:type="dxa"/>
              <w:left w:w="108" w:type="dxa"/>
              <w:bottom w:w="0" w:type="dxa"/>
              <w:right w:w="108" w:type="dxa"/>
            </w:tcMar>
            <w:hideMark/>
          </w:tcPr>
          <w:p w14:paraId="7F8B1100"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1.5.</w:t>
            </w:r>
            <w:r w:rsidRPr="00A40AEE">
              <w:rPr>
                <w:rFonts w:ascii="Calibri" w:eastAsia="Times New Roman" w:hAnsi="Calibri" w:cs="Calibri"/>
              </w:rPr>
              <w:t xml:space="preserve"> Tiekėjas pirkimo metu pateko į interesų konflikto situaciją, kaip apibrėžta VPĮ 21 straipsnyje, ir atitinkamos padėties negalima ištaisyti. </w:t>
            </w:r>
          </w:p>
          <w:p w14:paraId="15182D94"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5B9954EA"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t>VPĮ 46 straipsnio 4 dalies 2 punktas</w:t>
            </w:r>
          </w:p>
          <w:p w14:paraId="245B8028" w14:textId="77777777" w:rsidR="00A40AEE" w:rsidRPr="00A40AEE" w:rsidRDefault="00A40AEE" w:rsidP="00A40AEE">
            <w:pPr>
              <w:spacing w:line="240" w:lineRule="auto"/>
              <w:ind w:left="37"/>
              <w:jc w:val="center"/>
              <w:rPr>
                <w:rFonts w:ascii="Calibri" w:eastAsia="Yu Mincho" w:hAnsi="Calibri" w:cs="Calibri"/>
              </w:rPr>
            </w:pPr>
          </w:p>
          <w:p w14:paraId="65504EA1"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C12 punktas</w:t>
            </w:r>
          </w:p>
        </w:tc>
        <w:tc>
          <w:tcPr>
            <w:tcW w:w="5265" w:type="dxa"/>
            <w:tcMar>
              <w:top w:w="0" w:type="dxa"/>
              <w:left w:w="108" w:type="dxa"/>
              <w:bottom w:w="0" w:type="dxa"/>
              <w:right w:w="108" w:type="dxa"/>
            </w:tcMar>
          </w:tcPr>
          <w:p w14:paraId="54E556FF"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7D474CAD" w14:textId="77777777" w:rsidR="00A40AEE" w:rsidRPr="00A40AEE" w:rsidRDefault="00A40AEE" w:rsidP="00A40AEE">
            <w:pPr>
              <w:spacing w:line="240" w:lineRule="auto"/>
              <w:ind w:left="32"/>
              <w:jc w:val="both"/>
              <w:rPr>
                <w:rFonts w:ascii="Calibri" w:eastAsia="Times New Roman" w:hAnsi="Calibri" w:cs="Calibri"/>
                <w:bCs/>
                <w:iCs/>
              </w:rPr>
            </w:pPr>
          </w:p>
          <w:p w14:paraId="33557319"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5F96CA92" w14:textId="77777777" w:rsidTr="00BB0524">
        <w:tc>
          <w:tcPr>
            <w:tcW w:w="3279" w:type="dxa"/>
            <w:tcMar>
              <w:top w:w="0" w:type="dxa"/>
              <w:left w:w="108" w:type="dxa"/>
              <w:bottom w:w="0" w:type="dxa"/>
              <w:right w:w="108" w:type="dxa"/>
            </w:tcMar>
            <w:hideMark/>
          </w:tcPr>
          <w:p w14:paraId="154D4EDC"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 xml:space="preserve">1.6. </w:t>
            </w:r>
            <w:r w:rsidRPr="00A40AEE">
              <w:rPr>
                <w:rFonts w:ascii="Calibri" w:eastAsia="Times New Roman" w:hAnsi="Calibri" w:cs="Calibr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1D71960"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t>VPĮ 46 straipsnio 4 dalies 3 punktas</w:t>
            </w:r>
          </w:p>
          <w:p w14:paraId="43F54E58" w14:textId="77777777" w:rsidR="00A40AEE" w:rsidRPr="00A40AEE" w:rsidRDefault="00A40AEE" w:rsidP="00A40AEE">
            <w:pPr>
              <w:spacing w:line="240" w:lineRule="auto"/>
              <w:ind w:left="37"/>
              <w:jc w:val="center"/>
              <w:rPr>
                <w:rFonts w:ascii="Calibri" w:eastAsia="Yu Mincho" w:hAnsi="Calibri" w:cs="Calibri"/>
              </w:rPr>
            </w:pPr>
          </w:p>
          <w:p w14:paraId="34CB50F9"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C13 punktas</w:t>
            </w:r>
          </w:p>
        </w:tc>
        <w:tc>
          <w:tcPr>
            <w:tcW w:w="5265" w:type="dxa"/>
            <w:tcMar>
              <w:top w:w="0" w:type="dxa"/>
              <w:left w:w="108" w:type="dxa"/>
              <w:bottom w:w="0" w:type="dxa"/>
              <w:right w:w="108" w:type="dxa"/>
            </w:tcMar>
          </w:tcPr>
          <w:p w14:paraId="76EE3379"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2B39B30D"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3B0E3B9C" w14:textId="77777777" w:rsidTr="00BB0524">
        <w:tc>
          <w:tcPr>
            <w:tcW w:w="3279" w:type="dxa"/>
            <w:tcMar>
              <w:top w:w="0" w:type="dxa"/>
              <w:left w:w="108" w:type="dxa"/>
              <w:bottom w:w="0" w:type="dxa"/>
              <w:right w:w="108" w:type="dxa"/>
            </w:tcMar>
            <w:hideMark/>
          </w:tcPr>
          <w:p w14:paraId="36E61C81"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1.7.</w:t>
            </w:r>
            <w:r w:rsidRPr="00A40AEE">
              <w:rPr>
                <w:rFonts w:ascii="Calibri" w:eastAsia="Times New Roman" w:hAnsi="Calibri" w:cs="Calibri"/>
              </w:rPr>
              <w:t xml:space="preserve"> Tiekėjas pirkimo procedūrų metu nuslėpė informaciją ar pateikė melagingą informaciją apie atitiktį VPĮ 46 ir 47 straipsniuose nustatytiems reikalavimams, ir perkančioji organizacija gali tai </w:t>
            </w:r>
            <w:r w:rsidRPr="00A40AEE">
              <w:rPr>
                <w:rFonts w:ascii="Calibri" w:eastAsia="Times New Roman" w:hAnsi="Calibri" w:cs="Calibri"/>
              </w:rPr>
              <w:lastRenderedPageBreak/>
              <w:t xml:space="preserve">įrodyti bet kokiomis teisėtomis priemonėmis, arba tiekėjas dėl pateiktos melagingos informacijos negali pateikti patvirtinančių dokumentų, reikalaujamų pagal VPĮ 50 straipsnį. </w:t>
            </w:r>
          </w:p>
          <w:p w14:paraId="34E0560F" w14:textId="77777777" w:rsidR="00A40AEE" w:rsidRPr="00A40AEE" w:rsidRDefault="00A40AEE" w:rsidP="00A40AEE">
            <w:pPr>
              <w:spacing w:line="240" w:lineRule="auto"/>
              <w:ind w:left="32"/>
              <w:jc w:val="both"/>
              <w:rPr>
                <w:rFonts w:ascii="Calibri" w:eastAsia="Times New Roman" w:hAnsi="Calibri" w:cs="Calibri"/>
                <w:bCs/>
              </w:rPr>
            </w:pPr>
            <w:r w:rsidRPr="00A40AEE">
              <w:rPr>
                <w:rFonts w:ascii="Calibri" w:eastAsia="Times New Roman"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24515" w14:textId="77777777" w:rsidR="00A40AEE" w:rsidRPr="00A40AEE" w:rsidRDefault="00A40AEE" w:rsidP="00A40AEE">
            <w:pPr>
              <w:spacing w:line="240" w:lineRule="auto"/>
              <w:ind w:left="32"/>
              <w:jc w:val="both"/>
              <w:rPr>
                <w:rFonts w:ascii="Calibri" w:eastAsia="Times New Roman" w:hAnsi="Calibri" w:cs="Calibri"/>
                <w:bCs/>
              </w:rPr>
            </w:pPr>
            <w:r w:rsidRPr="00A40AEE">
              <w:rPr>
                <w:rFonts w:ascii="Calibri" w:eastAsia="Times New Roman"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83102FA"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lastRenderedPageBreak/>
              <w:t>VPĮ 46 straipsnio 4 dalies 4 punktas</w:t>
            </w:r>
          </w:p>
          <w:p w14:paraId="0B4C348C" w14:textId="77777777" w:rsidR="00A40AEE" w:rsidRPr="00A40AEE" w:rsidRDefault="00A40AEE" w:rsidP="00A40AEE">
            <w:pPr>
              <w:spacing w:line="240" w:lineRule="auto"/>
              <w:ind w:left="37"/>
              <w:jc w:val="center"/>
              <w:rPr>
                <w:rFonts w:ascii="Calibri" w:eastAsia="Yu Mincho" w:hAnsi="Calibri" w:cs="Calibri"/>
              </w:rPr>
            </w:pPr>
          </w:p>
          <w:p w14:paraId="05889EED"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C15 punktas</w:t>
            </w:r>
          </w:p>
        </w:tc>
        <w:tc>
          <w:tcPr>
            <w:tcW w:w="5265" w:type="dxa"/>
            <w:tcMar>
              <w:top w:w="0" w:type="dxa"/>
              <w:left w:w="108" w:type="dxa"/>
              <w:bottom w:w="0" w:type="dxa"/>
              <w:right w:w="108" w:type="dxa"/>
            </w:tcMar>
          </w:tcPr>
          <w:p w14:paraId="6545A92F"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lastRenderedPageBreak/>
              <w:t>Užtenka pateikto EBVPD.</w:t>
            </w:r>
          </w:p>
          <w:p w14:paraId="3C786E07" w14:textId="77777777" w:rsidR="00A40AEE" w:rsidRPr="00A40AEE" w:rsidRDefault="00A40AEE" w:rsidP="00A40AEE">
            <w:pPr>
              <w:spacing w:line="240" w:lineRule="auto"/>
              <w:ind w:left="32"/>
              <w:jc w:val="both"/>
              <w:rPr>
                <w:rFonts w:ascii="Calibri" w:eastAsia="Times New Roman" w:hAnsi="Calibri" w:cs="Calibri"/>
                <w:bCs/>
                <w:iCs/>
              </w:rPr>
            </w:pPr>
          </w:p>
          <w:p w14:paraId="7321E957" w14:textId="77777777" w:rsidR="00A40AEE" w:rsidRPr="00A40AEE" w:rsidRDefault="00A40AEE" w:rsidP="00A40AEE">
            <w:pPr>
              <w:spacing w:line="240" w:lineRule="auto"/>
              <w:ind w:left="32"/>
              <w:jc w:val="both"/>
              <w:rPr>
                <w:rFonts w:ascii="Calibri" w:eastAsia="Times New Roman" w:hAnsi="Calibri" w:cs="Calibri"/>
                <w:bCs/>
                <w:iCs/>
              </w:rPr>
            </w:pPr>
          </w:p>
          <w:p w14:paraId="7701B6E6"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17D27EFB" w14:textId="77777777" w:rsidR="00A40AEE" w:rsidRPr="00A40AEE" w:rsidRDefault="00A40AEE" w:rsidP="00A40AEE">
            <w:pPr>
              <w:spacing w:line="240" w:lineRule="auto"/>
              <w:ind w:left="32"/>
              <w:jc w:val="both"/>
              <w:rPr>
                <w:rFonts w:ascii="Calibri" w:eastAsia="Times New Roman" w:hAnsi="Calibri" w:cs="Calibri"/>
                <w:b/>
                <w:bCs/>
              </w:rPr>
            </w:pPr>
          </w:p>
          <w:p w14:paraId="015E2C8B" w14:textId="77777777" w:rsidR="00A40AEE" w:rsidRPr="00A40AEE" w:rsidRDefault="00A40AEE" w:rsidP="00A40AEE">
            <w:pPr>
              <w:spacing w:line="240" w:lineRule="auto"/>
              <w:rPr>
                <w:rFonts w:ascii="Calibri" w:eastAsia="Times New Roman" w:hAnsi="Calibri" w:cs="Calibri"/>
              </w:rPr>
            </w:pPr>
            <w:hyperlink r:id="rId18" w:history="1">
              <w:r w:rsidRPr="00A40AEE">
                <w:rPr>
                  <w:rFonts w:ascii="Calibri" w:eastAsia="Times New Roman" w:hAnsi="Calibri" w:cs="Calibri"/>
                  <w:color w:val="0000FF"/>
                  <w:u w:val="single"/>
                </w:rPr>
                <w:t>https://vpt.lrv.lt/lt/nuorodos/kiti-duomenys/powerbi/melaginga-informacija-pateikusiu-tiekeju-sarasas-3/</w:t>
              </w:r>
            </w:hyperlink>
          </w:p>
          <w:p w14:paraId="14DF7D4E" w14:textId="77777777" w:rsidR="00A40AEE" w:rsidRPr="00A40AEE" w:rsidRDefault="00A40AEE" w:rsidP="00A40AEE">
            <w:pPr>
              <w:spacing w:line="240" w:lineRule="auto"/>
              <w:ind w:left="32"/>
              <w:jc w:val="both"/>
              <w:rPr>
                <w:rFonts w:ascii="Calibri" w:eastAsia="Times New Roman" w:hAnsi="Calibri" w:cs="Calibri"/>
                <w:u w:val="single"/>
              </w:rPr>
            </w:pPr>
          </w:p>
          <w:p w14:paraId="5CD6E4A3" w14:textId="77777777" w:rsidR="00A40AEE" w:rsidRPr="00A40AEE" w:rsidRDefault="00A40AEE" w:rsidP="00A40AEE">
            <w:pPr>
              <w:spacing w:line="240" w:lineRule="auto"/>
              <w:rPr>
                <w:rFonts w:ascii="Calibri" w:eastAsia="Times New Roman" w:hAnsi="Calibri" w:cs="Calibri"/>
                <w:b/>
                <w:bCs/>
              </w:rPr>
            </w:pPr>
          </w:p>
        </w:tc>
      </w:tr>
      <w:tr w:rsidR="00A40AEE" w:rsidRPr="00A40AEE" w14:paraId="068BF42F" w14:textId="77777777" w:rsidTr="00BB0524">
        <w:tc>
          <w:tcPr>
            <w:tcW w:w="3279" w:type="dxa"/>
            <w:tcMar>
              <w:top w:w="0" w:type="dxa"/>
              <w:left w:w="108" w:type="dxa"/>
              <w:bottom w:w="0" w:type="dxa"/>
              <w:right w:w="108" w:type="dxa"/>
            </w:tcMar>
            <w:hideMark/>
          </w:tcPr>
          <w:p w14:paraId="2C11B188"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lastRenderedPageBreak/>
              <w:t>1.8.</w:t>
            </w:r>
            <w:r w:rsidRPr="00A40AEE">
              <w:rPr>
                <w:rFonts w:ascii="Calibri" w:eastAsia="Times New Roman" w:hAnsi="Calibri" w:cs="Calibr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A40AEE">
              <w:rPr>
                <w:rFonts w:ascii="Calibri" w:eastAsia="Times New Roman" w:hAnsi="Calibri" w:cs="Calibri"/>
              </w:rPr>
              <w:lastRenderedPageBreak/>
              <w:t>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DD46A6D"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lastRenderedPageBreak/>
              <w:t>VPĮ 46 straipsnio 4 dalies 5 punktas</w:t>
            </w:r>
          </w:p>
          <w:p w14:paraId="19039E08" w14:textId="77777777" w:rsidR="00A40AEE" w:rsidRPr="00A40AEE" w:rsidRDefault="00A40AEE" w:rsidP="00A40AEE">
            <w:pPr>
              <w:spacing w:line="240" w:lineRule="auto"/>
              <w:ind w:left="37"/>
              <w:jc w:val="center"/>
              <w:rPr>
                <w:rFonts w:ascii="Calibri" w:eastAsia="Yu Mincho" w:hAnsi="Calibri" w:cs="Calibri"/>
                <w:lang w:val="pl-PL"/>
              </w:rPr>
            </w:pPr>
          </w:p>
          <w:p w14:paraId="3AD268DB" w14:textId="77777777" w:rsidR="00A40AEE" w:rsidRPr="00A40AEE" w:rsidRDefault="00A40AEE" w:rsidP="00A40AEE">
            <w:pPr>
              <w:spacing w:line="240" w:lineRule="auto"/>
              <w:ind w:left="37"/>
              <w:jc w:val="center"/>
              <w:rPr>
                <w:rFonts w:ascii="Calibri" w:eastAsia="Yu Mincho" w:hAnsi="Calibri" w:cs="Calibri"/>
              </w:rPr>
            </w:pPr>
            <w:r w:rsidRPr="00A40AEE">
              <w:rPr>
                <w:rFonts w:ascii="Calibri" w:eastAsia="Yu Mincho" w:hAnsi="Calibri" w:cs="Calibri"/>
              </w:rPr>
              <w:lastRenderedPageBreak/>
              <w:t>EBVPD</w:t>
            </w:r>
            <w:r w:rsidRPr="00A40AEE">
              <w:rPr>
                <w:rFonts w:ascii="Calibri" w:eastAsia="Arial" w:hAnsi="Calibri" w:cs="Calibri"/>
              </w:rPr>
              <w:t xml:space="preserve"> III dalies C15 punktas</w:t>
            </w:r>
          </w:p>
          <w:p w14:paraId="350D6C21" w14:textId="77777777" w:rsidR="00A40AEE" w:rsidRPr="00A40AEE" w:rsidRDefault="00A40AEE" w:rsidP="00A40AEE">
            <w:pPr>
              <w:spacing w:line="240" w:lineRule="auto"/>
              <w:ind w:left="37"/>
              <w:jc w:val="both"/>
              <w:rPr>
                <w:rFonts w:ascii="Calibri" w:eastAsia="Yu Mincho" w:hAnsi="Calibri" w:cs="Calibri"/>
                <w:lang w:val="pl-PL"/>
              </w:rPr>
            </w:pPr>
          </w:p>
          <w:p w14:paraId="5EFA0E45" w14:textId="77777777" w:rsidR="00A40AEE" w:rsidRPr="00A40AEE" w:rsidRDefault="00A40AEE" w:rsidP="00A40AEE">
            <w:pPr>
              <w:spacing w:line="240" w:lineRule="auto"/>
              <w:ind w:left="-567"/>
              <w:jc w:val="both"/>
              <w:rPr>
                <w:rFonts w:ascii="Calibri" w:eastAsia="Yu Mincho" w:hAnsi="Calibri" w:cs="Calibri"/>
                <w:lang w:val="pl-PL"/>
              </w:rPr>
            </w:pPr>
          </w:p>
        </w:tc>
        <w:tc>
          <w:tcPr>
            <w:tcW w:w="5265" w:type="dxa"/>
            <w:tcMar>
              <w:top w:w="0" w:type="dxa"/>
              <w:left w:w="108" w:type="dxa"/>
              <w:bottom w:w="0" w:type="dxa"/>
              <w:right w:w="108" w:type="dxa"/>
            </w:tcMar>
          </w:tcPr>
          <w:p w14:paraId="3A025691"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lastRenderedPageBreak/>
              <w:t>Užtenka pateikto EBVPD.</w:t>
            </w:r>
          </w:p>
          <w:p w14:paraId="06BFC8EE"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17848D57" w14:textId="77777777" w:rsidTr="00BB0524">
        <w:tc>
          <w:tcPr>
            <w:tcW w:w="3279" w:type="dxa"/>
            <w:tcMar>
              <w:top w:w="0" w:type="dxa"/>
              <w:left w:w="108" w:type="dxa"/>
              <w:bottom w:w="0" w:type="dxa"/>
              <w:right w:w="108" w:type="dxa"/>
            </w:tcMar>
            <w:hideMark/>
          </w:tcPr>
          <w:p w14:paraId="42235882"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1.9.</w:t>
            </w:r>
            <w:r w:rsidRPr="00A40AEE">
              <w:rPr>
                <w:rFonts w:ascii="Calibri" w:eastAsia="Times New Roman" w:hAnsi="Calibri" w:cs="Calibr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75E39"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 xml:space="preserve">Šiuo pagrindu tiekėjas taip pat pašalinamas iš pirkimo procedūros, kai, vadovaujantis kitų valstybių teisės aktais, per pastaruosius 3 metus nustatyta, kad jis, vykdydamas ankstesnę sutartį, ankstesnę sutartį su perkančiuoju </w:t>
            </w:r>
            <w:r w:rsidRPr="00A40AEE">
              <w:rPr>
                <w:rFonts w:ascii="Calibri" w:eastAsia="Times New Roman" w:hAnsi="Calibri" w:cs="Calibri"/>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B6993B"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lastRenderedPageBreak/>
              <w:t>VPĮ 46 straipsnio 4 dalies 6 punktas</w:t>
            </w:r>
          </w:p>
          <w:p w14:paraId="6221552E" w14:textId="77777777" w:rsidR="00A40AEE" w:rsidRPr="00A40AEE" w:rsidRDefault="00A40AEE" w:rsidP="00A40AEE">
            <w:pPr>
              <w:spacing w:line="240" w:lineRule="auto"/>
              <w:jc w:val="center"/>
              <w:rPr>
                <w:rFonts w:ascii="Calibri" w:eastAsia="Yu Mincho" w:hAnsi="Calibri" w:cs="Calibri"/>
              </w:rPr>
            </w:pPr>
          </w:p>
          <w:p w14:paraId="33CDC384" w14:textId="77777777" w:rsidR="00A40AEE" w:rsidRPr="00A40AEE" w:rsidRDefault="00A40AEE" w:rsidP="00A40AEE">
            <w:pPr>
              <w:spacing w:line="240" w:lineRule="auto"/>
              <w:jc w:val="center"/>
              <w:rPr>
                <w:rFonts w:ascii="Calibri" w:eastAsia="Yu Mincho" w:hAnsi="Calibri" w:cs="Calibri"/>
              </w:rPr>
            </w:pPr>
            <w:r w:rsidRPr="00A40AEE">
              <w:rPr>
                <w:rFonts w:ascii="Calibri" w:eastAsia="Yu Mincho" w:hAnsi="Calibri" w:cs="Calibri"/>
              </w:rPr>
              <w:t>EBVPD</w:t>
            </w:r>
            <w:r w:rsidRPr="00A40AEE">
              <w:rPr>
                <w:rFonts w:ascii="Calibri" w:eastAsia="Arial" w:hAnsi="Calibri" w:cs="Calibri"/>
              </w:rPr>
              <w:t xml:space="preserve"> III dalies C14 punktas</w:t>
            </w:r>
          </w:p>
          <w:p w14:paraId="77D277D1" w14:textId="77777777" w:rsidR="00A40AEE" w:rsidRPr="00A40AEE" w:rsidRDefault="00A40AEE" w:rsidP="00A40AEE">
            <w:pPr>
              <w:spacing w:line="240" w:lineRule="auto"/>
              <w:ind w:left="-567"/>
              <w:jc w:val="both"/>
              <w:rPr>
                <w:rFonts w:ascii="Calibri" w:eastAsia="Yu Mincho" w:hAnsi="Calibri" w:cs="Calibri"/>
                <w:lang w:val="pl-PL"/>
              </w:rPr>
            </w:pPr>
          </w:p>
          <w:p w14:paraId="604B7719" w14:textId="77777777" w:rsidR="00A40AEE" w:rsidRPr="00A40AEE" w:rsidRDefault="00A40AEE" w:rsidP="00A40AEE">
            <w:pPr>
              <w:spacing w:line="240" w:lineRule="auto"/>
              <w:ind w:left="-567"/>
              <w:jc w:val="both"/>
              <w:rPr>
                <w:rFonts w:ascii="Calibri" w:eastAsia="Yu Mincho" w:hAnsi="Calibri" w:cs="Calibri"/>
                <w:lang w:val="pl-PL"/>
              </w:rPr>
            </w:pPr>
          </w:p>
        </w:tc>
        <w:tc>
          <w:tcPr>
            <w:tcW w:w="5265" w:type="dxa"/>
            <w:tcMar>
              <w:top w:w="0" w:type="dxa"/>
              <w:left w:w="108" w:type="dxa"/>
              <w:bottom w:w="0" w:type="dxa"/>
              <w:right w:w="108" w:type="dxa"/>
            </w:tcMar>
          </w:tcPr>
          <w:p w14:paraId="4A24E2C2"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041BFCCE" w14:textId="77777777" w:rsidR="00A40AEE" w:rsidRPr="00A40AEE" w:rsidRDefault="00A40AEE" w:rsidP="00A40AEE">
            <w:pPr>
              <w:spacing w:line="240" w:lineRule="auto"/>
              <w:ind w:left="32"/>
              <w:jc w:val="both"/>
              <w:rPr>
                <w:rFonts w:ascii="Calibri" w:eastAsia="Times New Roman" w:hAnsi="Calibri" w:cs="Calibri"/>
                <w:bCs/>
                <w:iCs/>
              </w:rPr>
            </w:pPr>
          </w:p>
          <w:p w14:paraId="40BE1386"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
                <w:bCs/>
              </w:rPr>
              <w:t xml:space="preserve">Priimant sprendimus dėl tiekėjo pašalinimo iš pirkimo procedūros šiame punkte nurodytu pašalinimo pagrindu, gali būti atsižvelgiama į pagal VPĮ 91 straipsnį skelbiamą informaciją: </w:t>
            </w:r>
          </w:p>
          <w:p w14:paraId="56FFC75B" w14:textId="77777777" w:rsidR="00A40AEE" w:rsidRPr="00A40AEE" w:rsidRDefault="00A40AEE" w:rsidP="00A40AEE">
            <w:pPr>
              <w:spacing w:line="240" w:lineRule="auto"/>
              <w:ind w:left="32"/>
              <w:jc w:val="both"/>
              <w:rPr>
                <w:rFonts w:ascii="Calibri" w:eastAsia="Times New Roman" w:hAnsi="Calibri" w:cs="Calibri"/>
              </w:rPr>
            </w:pPr>
          </w:p>
          <w:p w14:paraId="2D8FD96F" w14:textId="77777777" w:rsidR="00A40AEE" w:rsidRPr="00A40AEE" w:rsidRDefault="00A40AEE" w:rsidP="00A40AEE">
            <w:pPr>
              <w:spacing w:line="240" w:lineRule="auto"/>
              <w:jc w:val="both"/>
              <w:rPr>
                <w:rFonts w:ascii="Calibri" w:eastAsia="Times New Roman" w:hAnsi="Calibri" w:cs="Calibri"/>
                <w:color w:val="0000FF"/>
                <w:u w:val="single"/>
                <w:bdr w:val="none" w:sz="0" w:space="0" w:color="auto" w:frame="1"/>
              </w:rPr>
            </w:pPr>
            <w:hyperlink r:id="rId19" w:history="1">
              <w:r w:rsidRPr="00A40AEE">
                <w:rPr>
                  <w:rFonts w:ascii="Calibri" w:eastAsia="Times New Roman" w:hAnsi="Calibri" w:cs="Calibri"/>
                  <w:color w:val="0000FF"/>
                  <w:u w:val="single"/>
                  <w:bdr w:val="none" w:sz="0" w:space="0" w:color="auto" w:frame="1"/>
                </w:rPr>
                <w:t>https://vpt.lrv.lt/lt/nuorodos/kiti-duomenys/powerbi/nepatikimi-tiekejai-1/</w:t>
              </w:r>
            </w:hyperlink>
          </w:p>
          <w:p w14:paraId="029535F8"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p>
          <w:p w14:paraId="314418E0"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hyperlink r:id="rId20" w:history="1">
              <w:r w:rsidRPr="00A40AEE">
                <w:rPr>
                  <w:rFonts w:ascii="Calibri" w:eastAsia="Times New Roman" w:hAnsi="Calibri" w:cs="Calibri"/>
                  <w:color w:val="0000FF"/>
                  <w:u w:val="single"/>
                  <w:bdr w:val="none" w:sz="0" w:space="0" w:color="auto" w:frame="1"/>
                </w:rPr>
                <w:t>https://vpt.lrv.lt/lt/pasalinimo-pagrindai-1/nepatikimu-koncesininku-sarasas-1/nepatikimu-koncesininku-sarasas</w:t>
              </w:r>
            </w:hyperlink>
          </w:p>
          <w:p w14:paraId="1C7B228B" w14:textId="77777777" w:rsidR="00A40AEE" w:rsidRPr="00A40AEE" w:rsidRDefault="00A40AEE" w:rsidP="00A40AEE">
            <w:pPr>
              <w:spacing w:line="240" w:lineRule="auto"/>
              <w:ind w:left="32"/>
              <w:jc w:val="both"/>
              <w:rPr>
                <w:rFonts w:ascii="Calibri" w:eastAsia="Times New Roman" w:hAnsi="Calibri" w:cs="Calibri"/>
                <w:bCs/>
              </w:rPr>
            </w:pPr>
          </w:p>
          <w:p w14:paraId="3AE8FED2" w14:textId="77777777" w:rsidR="00A40AEE" w:rsidRPr="00A40AEE" w:rsidRDefault="00A40AEE" w:rsidP="00A40AEE">
            <w:pPr>
              <w:spacing w:line="240" w:lineRule="auto"/>
              <w:ind w:left="32"/>
              <w:jc w:val="both"/>
              <w:rPr>
                <w:rFonts w:ascii="Calibri" w:eastAsia="Times New Roman" w:hAnsi="Calibri" w:cs="Calibri"/>
                <w:b/>
                <w:bCs/>
              </w:rPr>
            </w:pPr>
          </w:p>
        </w:tc>
      </w:tr>
      <w:tr w:rsidR="00A40AEE" w:rsidRPr="00A40AEE" w14:paraId="04893566" w14:textId="77777777" w:rsidTr="00BB0524">
        <w:tc>
          <w:tcPr>
            <w:tcW w:w="3279" w:type="dxa"/>
            <w:tcMar>
              <w:top w:w="0" w:type="dxa"/>
              <w:left w:w="108" w:type="dxa"/>
              <w:bottom w:w="0" w:type="dxa"/>
              <w:right w:w="108" w:type="dxa"/>
            </w:tcMar>
          </w:tcPr>
          <w:p w14:paraId="532F0E48"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1.10.</w:t>
            </w:r>
            <w:r w:rsidRPr="00A40AEE">
              <w:rPr>
                <w:rFonts w:ascii="Calibri" w:eastAsia="Times New Roman" w:hAnsi="Calibri" w:cs="Calibr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F43CB87" w14:textId="77777777" w:rsidR="00A40AEE" w:rsidRPr="00A40AEE" w:rsidRDefault="00A40AEE" w:rsidP="00A40AEE">
            <w:pPr>
              <w:spacing w:line="240" w:lineRule="auto"/>
              <w:ind w:left="32"/>
              <w:jc w:val="both"/>
              <w:rPr>
                <w:rFonts w:ascii="Calibri" w:eastAsia="Times New Roman" w:hAnsi="Calibri" w:cs="Calibri"/>
                <w:b/>
              </w:rPr>
            </w:pPr>
          </w:p>
        </w:tc>
        <w:tc>
          <w:tcPr>
            <w:tcW w:w="1375" w:type="dxa"/>
            <w:tcMar>
              <w:top w:w="0" w:type="dxa"/>
              <w:left w:w="108" w:type="dxa"/>
              <w:bottom w:w="0" w:type="dxa"/>
              <w:right w:w="108" w:type="dxa"/>
            </w:tcMar>
          </w:tcPr>
          <w:p w14:paraId="76E3DF0B"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t>VPĮ 46 straipsnio 4 dalies 7 punkto a papunktis</w:t>
            </w:r>
          </w:p>
          <w:p w14:paraId="1EF0A382" w14:textId="77777777" w:rsidR="00A40AEE" w:rsidRPr="00A40AEE" w:rsidRDefault="00A40AEE" w:rsidP="00A40AEE">
            <w:pPr>
              <w:spacing w:line="240" w:lineRule="auto"/>
              <w:jc w:val="center"/>
              <w:rPr>
                <w:rFonts w:ascii="Calibri" w:eastAsia="Yu Mincho" w:hAnsi="Calibri" w:cs="Calibri"/>
              </w:rPr>
            </w:pPr>
          </w:p>
          <w:p w14:paraId="10BD651B" w14:textId="77777777" w:rsidR="00A40AEE" w:rsidRPr="00A40AEE" w:rsidRDefault="00A40AEE" w:rsidP="00A40AEE">
            <w:pPr>
              <w:spacing w:line="240" w:lineRule="auto"/>
              <w:jc w:val="center"/>
              <w:rPr>
                <w:rFonts w:ascii="Calibri" w:eastAsia="Yu Mincho" w:hAnsi="Calibri" w:cs="Calibri"/>
                <w:lang w:val="pl-PL"/>
              </w:rPr>
            </w:pPr>
            <w:r w:rsidRPr="00A40AEE">
              <w:rPr>
                <w:rFonts w:ascii="Calibri" w:eastAsia="Yu Mincho" w:hAnsi="Calibri" w:cs="Calibri"/>
              </w:rPr>
              <w:t>EBVPD III dalies C11 punktas</w:t>
            </w:r>
          </w:p>
        </w:tc>
        <w:tc>
          <w:tcPr>
            <w:tcW w:w="5265" w:type="dxa"/>
            <w:tcMar>
              <w:top w:w="0" w:type="dxa"/>
              <w:left w:w="108" w:type="dxa"/>
              <w:bottom w:w="0" w:type="dxa"/>
              <w:right w:w="108" w:type="dxa"/>
            </w:tcMar>
          </w:tcPr>
          <w:p w14:paraId="4CDC7D19"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41B7FC14"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Priimant sprendimus dėl tiekėjo pašalinimo iš pirkimo procedūros šiame punkte nurodytu pašalinimo pagrindu, be kita ko, atsižvelgiama į</w:t>
            </w:r>
            <w:r w:rsidRPr="00A40AEE">
              <w:rPr>
                <w:rFonts w:ascii="Calibri" w:eastAsia="Times New Roman" w:hAnsi="Calibri" w:cs="Calibri"/>
                <w:b/>
                <w:bCs/>
                <w:color w:val="000000"/>
                <w:bdr w:val="none" w:sz="0" w:space="0" w:color="auto" w:frame="1"/>
              </w:rPr>
              <w:t xml:space="preserve"> </w:t>
            </w:r>
            <w:r w:rsidRPr="00A40AEE">
              <w:rPr>
                <w:rFonts w:ascii="Calibri" w:eastAsia="Times New Roman" w:hAnsi="Calibri" w:cs="Calibri"/>
                <w:color w:val="000000"/>
                <w:bdr w:val="none" w:sz="0" w:space="0" w:color="auto" w:frame="1"/>
              </w:rPr>
              <w:t xml:space="preserve">nacionalinėje duomenų bazėje adresu: </w:t>
            </w:r>
            <w:hyperlink r:id="rId21" w:history="1">
              <w:r w:rsidRPr="00A40AEE">
                <w:rPr>
                  <w:rFonts w:ascii="Calibri" w:eastAsia="Times New Roman" w:hAnsi="Calibri" w:cs="Calibri"/>
                  <w:color w:val="0000FF"/>
                  <w:u w:val="single"/>
                  <w:bdr w:val="none" w:sz="0" w:space="0" w:color="auto" w:frame="1"/>
                </w:rPr>
                <w:t>https://www.registrucentras.lt/jar/p/index.php</w:t>
              </w:r>
            </w:hyperlink>
          </w:p>
          <w:p w14:paraId="4A4E567E"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paskelbtą informaciją, taip pat į šiame informaciniame pranešime pateiktą informaciją:</w:t>
            </w:r>
          </w:p>
          <w:p w14:paraId="3A5907B3" w14:textId="77777777" w:rsidR="00A40AEE" w:rsidRPr="00A40AEE" w:rsidRDefault="00A40AEE" w:rsidP="00A40AEE">
            <w:pPr>
              <w:spacing w:after="0" w:line="240" w:lineRule="auto"/>
              <w:jc w:val="both"/>
              <w:rPr>
                <w:rFonts w:ascii="Calibri" w:eastAsia="Times New Roman" w:hAnsi="Calibri" w:cs="Calibri"/>
              </w:rPr>
            </w:pPr>
            <w:hyperlink r:id="rId22" w:history="1">
              <w:r w:rsidRPr="00A40AEE">
                <w:rPr>
                  <w:rFonts w:ascii="Calibri" w:eastAsia="Times New Roman" w:hAnsi="Calibri" w:cs="Calibri"/>
                </w:rPr>
                <w:t>https://vpt.lrv.lt/lt/naujienos-3/finansiniu-ataskaitu-nepateikimas-gali-tapti-kliutimi-dalyvauti-viesuosiuose-pirkimuose/</w:t>
              </w:r>
            </w:hyperlink>
            <w:r w:rsidRPr="00A40AEE">
              <w:rPr>
                <w:rFonts w:ascii="Calibri" w:eastAsia="Times New Roman" w:hAnsi="Calibri" w:cs="Calibri"/>
              </w:rPr>
              <w:t xml:space="preserve">  </w:t>
            </w:r>
          </w:p>
        </w:tc>
      </w:tr>
      <w:tr w:rsidR="00A40AEE" w:rsidRPr="00A40AEE" w14:paraId="2B13E3C9" w14:textId="77777777" w:rsidTr="00BB0524">
        <w:tc>
          <w:tcPr>
            <w:tcW w:w="3279" w:type="dxa"/>
            <w:tcMar>
              <w:top w:w="0" w:type="dxa"/>
              <w:left w:w="108" w:type="dxa"/>
              <w:bottom w:w="0" w:type="dxa"/>
              <w:right w:w="108" w:type="dxa"/>
            </w:tcMar>
            <w:hideMark/>
          </w:tcPr>
          <w:p w14:paraId="1ED23597"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1.11.</w:t>
            </w:r>
            <w:r w:rsidRPr="00A40AEE">
              <w:rPr>
                <w:rFonts w:ascii="Calibri" w:eastAsia="Times New Roman" w:hAnsi="Calibri" w:cs="Calibr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40AEE">
              <w:rPr>
                <w:rFonts w:ascii="Calibri" w:eastAsia="Times New Roman" w:hAnsi="Calibri" w:cs="Calibri"/>
                <w:vertAlign w:val="superscript"/>
              </w:rPr>
              <w:t>1</w:t>
            </w:r>
            <w:r w:rsidRPr="00A40AEE">
              <w:rPr>
                <w:rFonts w:ascii="Calibri" w:eastAsia="Times New Roman" w:hAnsi="Calibri" w:cs="Calibri"/>
              </w:rPr>
              <w:t xml:space="preserve"> straipsnio 1 dalyje.</w:t>
            </w:r>
          </w:p>
        </w:tc>
        <w:tc>
          <w:tcPr>
            <w:tcW w:w="1375" w:type="dxa"/>
            <w:tcMar>
              <w:top w:w="0" w:type="dxa"/>
              <w:left w:w="108" w:type="dxa"/>
              <w:bottom w:w="0" w:type="dxa"/>
              <w:right w:w="108" w:type="dxa"/>
            </w:tcMar>
          </w:tcPr>
          <w:p w14:paraId="015EA9CA"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t>VPĮ 46 straipsnio 4 dalies 7 punkto b papunktis</w:t>
            </w:r>
          </w:p>
          <w:p w14:paraId="27A46C3F" w14:textId="77777777" w:rsidR="00A40AEE" w:rsidRPr="00A40AEE" w:rsidRDefault="00A40AEE" w:rsidP="00A40AEE">
            <w:pPr>
              <w:spacing w:line="240" w:lineRule="auto"/>
              <w:jc w:val="center"/>
              <w:rPr>
                <w:rFonts w:ascii="Calibri" w:eastAsia="Yu Mincho" w:hAnsi="Calibri" w:cs="Calibri"/>
              </w:rPr>
            </w:pPr>
          </w:p>
          <w:p w14:paraId="69D979C3" w14:textId="77777777" w:rsidR="00A40AEE" w:rsidRPr="00A40AEE" w:rsidRDefault="00A40AEE" w:rsidP="00A40AEE">
            <w:pPr>
              <w:spacing w:line="240" w:lineRule="auto"/>
              <w:jc w:val="center"/>
              <w:rPr>
                <w:rFonts w:ascii="Calibri" w:eastAsia="Yu Mincho" w:hAnsi="Calibri" w:cs="Calibri"/>
                <w:lang w:val="pl-PL"/>
              </w:rPr>
            </w:pPr>
            <w:r w:rsidRPr="00A40AEE">
              <w:rPr>
                <w:rFonts w:ascii="Calibri" w:eastAsia="Yu Mincho" w:hAnsi="Calibri" w:cs="Calibri"/>
              </w:rPr>
              <w:t>EBVPD III dalies C11 punktas</w:t>
            </w:r>
          </w:p>
        </w:tc>
        <w:tc>
          <w:tcPr>
            <w:tcW w:w="5265" w:type="dxa"/>
            <w:tcMar>
              <w:top w:w="0" w:type="dxa"/>
              <w:left w:w="108" w:type="dxa"/>
              <w:bottom w:w="0" w:type="dxa"/>
              <w:right w:w="108" w:type="dxa"/>
            </w:tcMar>
          </w:tcPr>
          <w:p w14:paraId="5721211E"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2D005404" w14:textId="77777777" w:rsidR="00A40AEE" w:rsidRPr="00A40AEE" w:rsidRDefault="00A40AEE" w:rsidP="00A40AEE">
            <w:pPr>
              <w:spacing w:line="240" w:lineRule="auto"/>
              <w:ind w:left="32"/>
              <w:jc w:val="both"/>
              <w:rPr>
                <w:rFonts w:ascii="Calibri" w:eastAsia="Times New Roman" w:hAnsi="Calibri" w:cs="Calibri"/>
                <w:b/>
                <w:bCs/>
                <w:iCs/>
              </w:rPr>
            </w:pPr>
          </w:p>
          <w:p w14:paraId="00A3E850"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rPr>
              <w:t>Priimant sprendimus dėl tiekėjo pašalinimo iš pirkimo procedūros šiame punkte nurodytu pašalinimo pagrindu, be kita ko, atsižvelgiama į</w:t>
            </w:r>
            <w:r w:rsidRPr="00A40AEE">
              <w:rPr>
                <w:rFonts w:ascii="Calibri" w:eastAsia="Times New Roman" w:hAnsi="Calibri" w:cs="Calibri"/>
                <w:b/>
                <w:bCs/>
              </w:rPr>
              <w:t xml:space="preserve"> </w:t>
            </w:r>
            <w:r w:rsidRPr="00A40AEE">
              <w:rPr>
                <w:rFonts w:ascii="Calibri" w:eastAsia="Times New Roman" w:hAnsi="Calibri" w:cs="Calibri"/>
              </w:rPr>
              <w:t xml:space="preserve">nacionalinėje duomenų bazėje adresu </w:t>
            </w:r>
            <w:hyperlink r:id="rId23">
              <w:r w:rsidRPr="00A40AEE">
                <w:rPr>
                  <w:rFonts w:ascii="Calibri" w:eastAsia="Times New Roman" w:hAnsi="Calibri" w:cs="Calibri"/>
                  <w:color w:val="0000FF"/>
                  <w:u w:val="single"/>
                </w:rPr>
                <w:t>https://www.vmi.lt/evmi/mokesciu-moketoju-informacija</w:t>
              </w:r>
            </w:hyperlink>
            <w:r w:rsidRPr="00A40AEE">
              <w:rPr>
                <w:rFonts w:ascii="Calibri" w:eastAsia="Times New Roman" w:hAnsi="Calibri" w:cs="Calibri"/>
              </w:rPr>
              <w:t xml:space="preserve"> skelbiamą informaciją.</w:t>
            </w:r>
          </w:p>
        </w:tc>
      </w:tr>
      <w:tr w:rsidR="00A40AEE" w:rsidRPr="00A40AEE" w14:paraId="7B23B184" w14:textId="77777777" w:rsidTr="00BB0524">
        <w:tc>
          <w:tcPr>
            <w:tcW w:w="3279" w:type="dxa"/>
            <w:tcMar>
              <w:top w:w="0" w:type="dxa"/>
              <w:left w:w="108" w:type="dxa"/>
              <w:bottom w:w="0" w:type="dxa"/>
              <w:right w:w="108" w:type="dxa"/>
            </w:tcMar>
            <w:hideMark/>
          </w:tcPr>
          <w:p w14:paraId="35165BA1"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1.12.</w:t>
            </w:r>
            <w:r w:rsidRPr="00A40AEE">
              <w:rPr>
                <w:rFonts w:ascii="Calibri" w:eastAsia="Times New Roman" w:hAnsi="Calibri" w:cs="Calibr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5C60B04"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t>VPĮ 46 straipsnio 4 dalies 7 punkto c papunktis</w:t>
            </w:r>
          </w:p>
          <w:p w14:paraId="09A15A48" w14:textId="77777777" w:rsidR="00A40AEE" w:rsidRPr="00A40AEE" w:rsidRDefault="00A40AEE" w:rsidP="00A40AEE">
            <w:pPr>
              <w:spacing w:line="240" w:lineRule="auto"/>
              <w:jc w:val="center"/>
              <w:rPr>
                <w:rFonts w:ascii="Calibri" w:eastAsia="Yu Mincho" w:hAnsi="Calibri" w:cs="Calibri"/>
              </w:rPr>
            </w:pPr>
          </w:p>
          <w:p w14:paraId="0E113268" w14:textId="77777777" w:rsidR="00A40AEE" w:rsidRPr="00A40AEE" w:rsidRDefault="00A40AEE" w:rsidP="00A40AEE">
            <w:pPr>
              <w:spacing w:line="240" w:lineRule="auto"/>
              <w:jc w:val="center"/>
              <w:rPr>
                <w:rFonts w:ascii="Calibri" w:eastAsia="Yu Mincho" w:hAnsi="Calibri" w:cs="Calibri"/>
                <w:lang w:val="pl-PL"/>
              </w:rPr>
            </w:pPr>
            <w:r w:rsidRPr="00A40AEE">
              <w:rPr>
                <w:rFonts w:ascii="Calibri" w:eastAsia="Yu Mincho" w:hAnsi="Calibri" w:cs="Calibri"/>
              </w:rPr>
              <w:t>EBVPD III dalies C11 punktas</w:t>
            </w:r>
          </w:p>
        </w:tc>
        <w:tc>
          <w:tcPr>
            <w:tcW w:w="5265" w:type="dxa"/>
            <w:tcMar>
              <w:top w:w="0" w:type="dxa"/>
              <w:left w:w="108" w:type="dxa"/>
              <w:bottom w:w="0" w:type="dxa"/>
              <w:right w:w="108" w:type="dxa"/>
            </w:tcMar>
          </w:tcPr>
          <w:p w14:paraId="44C786BD"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3588DB06" w14:textId="77777777" w:rsidR="00A40AEE" w:rsidRPr="00A40AEE" w:rsidRDefault="00A40AEE" w:rsidP="00A40AEE">
            <w:pPr>
              <w:spacing w:line="240" w:lineRule="auto"/>
              <w:ind w:left="32"/>
              <w:jc w:val="both"/>
              <w:rPr>
                <w:rFonts w:ascii="Calibri" w:eastAsia="Times New Roman" w:hAnsi="Calibri" w:cs="Calibri"/>
                <w:bCs/>
                <w:iCs/>
              </w:rPr>
            </w:pPr>
          </w:p>
          <w:p w14:paraId="5E475144" w14:textId="77777777" w:rsidR="00A40AEE" w:rsidRPr="00A40AEE" w:rsidRDefault="00A40AEE" w:rsidP="00A40AEE">
            <w:pPr>
              <w:spacing w:line="240" w:lineRule="auto"/>
              <w:ind w:left="32"/>
              <w:rPr>
                <w:rFonts w:ascii="Calibri" w:eastAsia="Times New Roman" w:hAnsi="Calibri" w:cs="Calibri"/>
                <w:b/>
                <w:bCs/>
              </w:rPr>
            </w:pPr>
            <w:r w:rsidRPr="00A40AEE">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14:paraId="7105809B" w14:textId="77777777" w:rsidR="00A40AEE" w:rsidRPr="00A40AEE" w:rsidRDefault="00A40AEE" w:rsidP="00A40AEE">
            <w:pPr>
              <w:spacing w:line="240" w:lineRule="auto"/>
              <w:ind w:left="32"/>
              <w:rPr>
                <w:rFonts w:ascii="Calibri" w:eastAsia="Times New Roman" w:hAnsi="Calibri" w:cs="Calibri"/>
                <w:bCs/>
                <w:iCs/>
                <w:lang w:val="pl-PL"/>
              </w:rPr>
            </w:pPr>
            <w:hyperlink r:id="rId24" w:history="1">
              <w:r w:rsidRPr="00A40AEE">
                <w:rPr>
                  <w:rFonts w:ascii="Calibri" w:eastAsia="Times New Roman" w:hAnsi="Calibri" w:cs="Calibri"/>
                  <w:color w:val="0000FF"/>
                  <w:u w:val="single"/>
                  <w:lang w:val="pl-PL"/>
                </w:rPr>
                <w:t>https://kt.gov.lt/lt/atviri-duomenys/diskvalifikavimas-is-viesuju-pirkimu</w:t>
              </w:r>
            </w:hyperlink>
            <w:r w:rsidRPr="00A40AEE">
              <w:rPr>
                <w:rFonts w:ascii="Calibri" w:eastAsia="Times New Roman" w:hAnsi="Calibri" w:cs="Calibri"/>
                <w:lang w:val="pl-PL"/>
              </w:rPr>
              <w:t xml:space="preserve"> </w:t>
            </w:r>
            <w:r w:rsidRPr="00A40AEE">
              <w:rPr>
                <w:rFonts w:ascii="Calibri" w:eastAsia="Times New Roman" w:hAnsi="Calibri" w:cs="Calibri"/>
              </w:rPr>
              <w:t>skelbiamą informaciją.</w:t>
            </w:r>
            <w:r w:rsidRPr="00A40AEE">
              <w:rPr>
                <w:rFonts w:ascii="Calibri" w:eastAsia="Times New Roman" w:hAnsi="Calibri" w:cs="Calibri"/>
                <w:lang w:val="pl-PL"/>
              </w:rPr>
              <w:t xml:space="preserve"> </w:t>
            </w:r>
          </w:p>
        </w:tc>
      </w:tr>
      <w:tr w:rsidR="00A40AEE" w:rsidRPr="00A40AEE" w14:paraId="51A77BD8" w14:textId="77777777" w:rsidTr="00BB0524">
        <w:tc>
          <w:tcPr>
            <w:tcW w:w="3279" w:type="dxa"/>
            <w:tcMar>
              <w:top w:w="0" w:type="dxa"/>
              <w:left w:w="108" w:type="dxa"/>
              <w:bottom w:w="0" w:type="dxa"/>
              <w:right w:w="108" w:type="dxa"/>
            </w:tcMar>
            <w:hideMark/>
          </w:tcPr>
          <w:p w14:paraId="235E14DC" w14:textId="77777777" w:rsidR="00A40AEE" w:rsidRPr="00A40AEE" w:rsidRDefault="00A40AEE" w:rsidP="00A40AEE">
            <w:pPr>
              <w:spacing w:line="240" w:lineRule="auto"/>
              <w:jc w:val="both"/>
              <w:rPr>
                <w:rFonts w:ascii="Calibri" w:eastAsia="Times New Roman" w:hAnsi="Calibri" w:cs="Calibri"/>
                <w:bCs/>
              </w:rPr>
            </w:pPr>
            <w:r w:rsidRPr="00A40AEE">
              <w:rPr>
                <w:rFonts w:ascii="Calibri" w:eastAsia="Times New Roman" w:hAnsi="Calibri" w:cs="Calibri"/>
                <w:b/>
                <w:bCs/>
              </w:rPr>
              <w:t>1.13.</w:t>
            </w:r>
            <w:r w:rsidRPr="00A40AEE">
              <w:rPr>
                <w:rFonts w:ascii="Calibri" w:eastAsia="Times New Roman" w:hAnsi="Calibri" w:cs="Calibri"/>
                <w:bCs/>
              </w:rPr>
              <w:t xml:space="preserve"> Tiekėjas </w:t>
            </w:r>
            <w:r w:rsidRPr="00A40AEE">
              <w:rPr>
                <w:rFonts w:ascii="Calibri" w:eastAsia="Times New Roman" w:hAnsi="Calibri" w:cs="Calibri"/>
              </w:rPr>
              <w:t xml:space="preserve">yra pažeidęs bent vieną iš VPĮ 17 straipsnio 2 dalies 2 punkte nurodytų aplinkos apsaugos, socialinės ir darbo teisės </w:t>
            </w:r>
            <w:r w:rsidRPr="00A40AEE">
              <w:rPr>
                <w:rFonts w:ascii="Calibri" w:eastAsia="Times New Roman" w:hAnsi="Calibri" w:cs="Calibri"/>
              </w:rPr>
              <w:lastRenderedPageBreak/>
              <w:t xml:space="preserve">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6B52F1CB" w14:textId="77777777" w:rsidR="00A40AEE" w:rsidRPr="00A40AEE" w:rsidRDefault="00A40AEE" w:rsidP="00A40AEE">
            <w:pPr>
              <w:spacing w:line="240" w:lineRule="auto"/>
              <w:jc w:val="center"/>
              <w:rPr>
                <w:rFonts w:ascii="Calibri" w:eastAsia="Yu Mincho" w:hAnsi="Calibri" w:cs="Calibri"/>
              </w:rPr>
            </w:pPr>
            <w:r w:rsidRPr="00A40AEE">
              <w:rPr>
                <w:rFonts w:ascii="Calibri" w:eastAsia="Yu Mincho" w:hAnsi="Calibri" w:cs="Calibri"/>
                <w:b/>
                <w:bCs/>
              </w:rPr>
              <w:lastRenderedPageBreak/>
              <w:t>VPĮ 46 straipsnio 6 dalies 1 punktas</w:t>
            </w:r>
          </w:p>
          <w:p w14:paraId="6812E996" w14:textId="77777777" w:rsidR="00A40AEE" w:rsidRPr="00A40AEE" w:rsidRDefault="00A40AEE" w:rsidP="00A40AEE">
            <w:pPr>
              <w:spacing w:line="240" w:lineRule="auto"/>
              <w:jc w:val="center"/>
              <w:rPr>
                <w:rFonts w:ascii="Calibri" w:eastAsia="Yu Mincho" w:hAnsi="Calibri" w:cs="Calibri"/>
              </w:rPr>
            </w:pPr>
            <w:r w:rsidRPr="00A40AEE">
              <w:rPr>
                <w:rFonts w:ascii="Calibri" w:eastAsia="Yu Mincho" w:hAnsi="Calibri" w:cs="Calibri"/>
              </w:rPr>
              <w:lastRenderedPageBreak/>
              <w:t>EBVPD III dalies C1, C2, C3 punktai</w:t>
            </w:r>
          </w:p>
          <w:p w14:paraId="38980E9D" w14:textId="77777777" w:rsidR="00A40AEE" w:rsidRPr="00A40AEE" w:rsidRDefault="00A40AEE" w:rsidP="00A40AEE">
            <w:pPr>
              <w:spacing w:line="240" w:lineRule="auto"/>
              <w:jc w:val="center"/>
              <w:rPr>
                <w:rFonts w:ascii="Calibri" w:eastAsia="Times New Roman" w:hAnsi="Calibri" w:cs="Calibri"/>
                <w:lang w:val="pl-PL"/>
              </w:rPr>
            </w:pPr>
          </w:p>
        </w:tc>
        <w:tc>
          <w:tcPr>
            <w:tcW w:w="5265" w:type="dxa"/>
            <w:tcMar>
              <w:top w:w="0" w:type="dxa"/>
              <w:left w:w="108" w:type="dxa"/>
              <w:bottom w:w="0" w:type="dxa"/>
              <w:right w:w="108" w:type="dxa"/>
            </w:tcMar>
          </w:tcPr>
          <w:p w14:paraId="3C755ED3"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lastRenderedPageBreak/>
              <w:t>Užtenka pateikto EBVPD.</w:t>
            </w:r>
          </w:p>
          <w:p w14:paraId="7DC38A8F" w14:textId="77777777" w:rsidR="00A40AEE" w:rsidRPr="00A40AEE" w:rsidRDefault="00A40AEE" w:rsidP="00A40AEE">
            <w:pPr>
              <w:spacing w:line="240" w:lineRule="auto"/>
              <w:ind w:left="32"/>
              <w:jc w:val="both"/>
              <w:rPr>
                <w:rFonts w:ascii="Calibri" w:eastAsia="Yu Mincho" w:hAnsi="Calibri" w:cs="Calibri"/>
              </w:rPr>
            </w:pPr>
          </w:p>
        </w:tc>
      </w:tr>
      <w:tr w:rsidR="00A40AEE" w:rsidRPr="00A40AEE" w14:paraId="08F32C53" w14:textId="77777777" w:rsidTr="00BB0524">
        <w:tc>
          <w:tcPr>
            <w:tcW w:w="3279" w:type="dxa"/>
            <w:tcMar>
              <w:top w:w="0" w:type="dxa"/>
              <w:left w:w="108" w:type="dxa"/>
              <w:bottom w:w="0" w:type="dxa"/>
              <w:right w:w="108" w:type="dxa"/>
            </w:tcMar>
            <w:hideMark/>
          </w:tcPr>
          <w:p w14:paraId="2146FCE4"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1.14.</w:t>
            </w:r>
            <w:r w:rsidRPr="00A40AEE">
              <w:rPr>
                <w:rFonts w:ascii="Calibri" w:eastAsia="Times New Roman"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B606E20"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D9D69" w14:textId="77777777" w:rsidR="00A40AEE" w:rsidRPr="00A40AEE" w:rsidRDefault="00A40AEE" w:rsidP="00A40AEE">
            <w:pPr>
              <w:spacing w:line="240" w:lineRule="auto"/>
              <w:ind w:left="37"/>
              <w:jc w:val="center"/>
              <w:rPr>
                <w:rFonts w:ascii="Calibri" w:eastAsia="Yu Mincho" w:hAnsi="Calibri" w:cs="Calibri"/>
              </w:rPr>
            </w:pPr>
            <w:r w:rsidRPr="00A40AEE">
              <w:rPr>
                <w:rFonts w:ascii="Calibri" w:eastAsia="Yu Mincho" w:hAnsi="Calibri" w:cs="Calibri"/>
                <w:b/>
                <w:bCs/>
              </w:rPr>
              <w:t>VPĮ 46 straipsnio 6 dalies 2 punktas</w:t>
            </w:r>
          </w:p>
          <w:p w14:paraId="713CB28A" w14:textId="77777777" w:rsidR="00A40AEE" w:rsidRPr="00A40AEE" w:rsidRDefault="00A40AEE" w:rsidP="00A40AEE">
            <w:pPr>
              <w:spacing w:line="240" w:lineRule="auto"/>
              <w:ind w:left="37"/>
              <w:jc w:val="center"/>
              <w:rPr>
                <w:rFonts w:ascii="Calibri" w:eastAsia="Yu Mincho" w:hAnsi="Calibri" w:cs="Calibri"/>
              </w:rPr>
            </w:pPr>
          </w:p>
          <w:p w14:paraId="409A3977"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C4, C5, C6, C7, C8, C9 punktai</w:t>
            </w:r>
          </w:p>
        </w:tc>
        <w:tc>
          <w:tcPr>
            <w:tcW w:w="5265" w:type="dxa"/>
            <w:tcMar>
              <w:top w:w="0" w:type="dxa"/>
              <w:left w:w="108" w:type="dxa"/>
              <w:bottom w:w="0" w:type="dxa"/>
              <w:right w:w="108" w:type="dxa"/>
            </w:tcMar>
          </w:tcPr>
          <w:p w14:paraId="779B6245"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1F15DB51"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 xml:space="preserve"> Perkančioji organizacija savarankiškai patikrina duomenis nacionalinėje duomenų bazėje, adresu:</w:t>
            </w:r>
          </w:p>
          <w:p w14:paraId="248B7BC8" w14:textId="77777777" w:rsidR="00A40AEE" w:rsidRPr="00A40AEE" w:rsidRDefault="00A40AEE" w:rsidP="00A40AEE">
            <w:pPr>
              <w:spacing w:line="240" w:lineRule="auto"/>
              <w:ind w:left="32"/>
              <w:jc w:val="both"/>
              <w:rPr>
                <w:rFonts w:ascii="Calibri" w:eastAsia="Times New Roman" w:hAnsi="Calibri" w:cs="Calibri"/>
                <w:bCs/>
              </w:rPr>
            </w:pPr>
            <w:hyperlink r:id="rId25" w:history="1">
              <w:r w:rsidRPr="00A40AEE">
                <w:rPr>
                  <w:rFonts w:ascii="Calibri" w:eastAsia="Times New Roman" w:hAnsi="Calibri" w:cs="Calibri"/>
                  <w:bCs/>
                  <w:color w:val="0000FF"/>
                  <w:u w:val="single"/>
                </w:rPr>
                <w:t>https://www.registrucentras.lt/jar/p/</w:t>
              </w:r>
            </w:hyperlink>
            <w:r w:rsidRPr="00A40AEE">
              <w:rPr>
                <w:rFonts w:ascii="Calibri" w:eastAsia="Times New Roman" w:hAnsi="Calibri" w:cs="Calibri"/>
                <w:bCs/>
              </w:rPr>
              <w:t xml:space="preserve">. </w:t>
            </w:r>
          </w:p>
          <w:p w14:paraId="16187AD4" w14:textId="77777777" w:rsidR="00A40AEE" w:rsidRPr="00A40AEE" w:rsidRDefault="00A40AEE" w:rsidP="00A40AEE">
            <w:pPr>
              <w:spacing w:line="240" w:lineRule="auto"/>
              <w:ind w:left="32"/>
              <w:jc w:val="both"/>
              <w:rPr>
                <w:rFonts w:ascii="Calibri" w:eastAsia="Times New Roman" w:hAnsi="Calibri" w:cs="Calibri"/>
                <w:i/>
                <w:iCs/>
              </w:rPr>
            </w:pPr>
            <w:r w:rsidRPr="00A40AEE">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A40AEE">
              <w:rPr>
                <w:rFonts w:ascii="Calibri" w:eastAsia="Times New Roman" w:hAnsi="Calibri" w:cs="Calibri"/>
                <w:b/>
              </w:rPr>
              <w:t>kaip 120 dienų</w:t>
            </w:r>
            <w:r w:rsidRPr="00A40AEE">
              <w:rPr>
                <w:rFonts w:ascii="Calibri" w:eastAsia="Times New Roman" w:hAnsi="Calibri" w:cs="Calibri"/>
              </w:rPr>
              <w:t xml:space="preserve"> iki </w:t>
            </w:r>
            <w:r w:rsidRPr="00A40AEE">
              <w:rPr>
                <w:rFonts w:ascii="Calibri" w:eastAsia="Times New Roman" w:hAnsi="Calibri" w:cs="Calibri"/>
                <w:i/>
                <w:iCs/>
              </w:rPr>
              <w:t>tos dienos, kai tiekėjas perkančiosios organizacijos prašymu turės pateikti pašalinimo pagrindų nebuvimą patvirtinančius dok</w:t>
            </w:r>
            <w:r w:rsidRPr="00A40AEE">
              <w:rPr>
                <w:rFonts w:ascii="Calibri" w:eastAsia="Times New Roman" w:hAnsi="Calibri" w:cs="Calibri"/>
              </w:rPr>
              <w:t xml:space="preserve">umentus. </w:t>
            </w:r>
            <w:r w:rsidRPr="00A40AEE">
              <w:rPr>
                <w:rFonts w:ascii="Calibri" w:eastAsia="Times New Roman" w:hAnsi="Calibri" w:cs="Calibri"/>
                <w:b/>
                <w:bCs/>
                <w:i/>
                <w:iCs/>
              </w:rPr>
              <w:t>Pavyzdys</w:t>
            </w:r>
            <w:r w:rsidRPr="00A40AEE">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A40AEE">
              <w:rPr>
                <w:rFonts w:ascii="Calibri" w:eastAsia="Times New Roman" w:hAnsi="Calibri" w:cs="Calibri"/>
                <w:b/>
                <w:iCs/>
              </w:rPr>
              <w:t>kaip 120 dienų</w:t>
            </w:r>
            <w:r w:rsidRPr="00A40AEE">
              <w:rPr>
                <w:rFonts w:ascii="Calibri" w:eastAsia="Times New Roman" w:hAnsi="Calibri" w:cs="Calibri"/>
                <w:i/>
                <w:iCs/>
              </w:rPr>
              <w:t>, jas skaičiuojant atgal nuo 2022-10-14.</w:t>
            </w:r>
          </w:p>
          <w:p w14:paraId="442CE252"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0AEE" w:rsidRPr="00A40AEE" w14:paraId="11886FFD" w14:textId="77777777" w:rsidTr="00BB0524">
        <w:tc>
          <w:tcPr>
            <w:tcW w:w="3279" w:type="dxa"/>
            <w:tcMar>
              <w:top w:w="0" w:type="dxa"/>
              <w:left w:w="108" w:type="dxa"/>
              <w:bottom w:w="0" w:type="dxa"/>
              <w:right w:w="108" w:type="dxa"/>
            </w:tcMar>
            <w:hideMark/>
          </w:tcPr>
          <w:p w14:paraId="73F81908"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1.15.</w:t>
            </w:r>
            <w:r w:rsidRPr="00A40AEE">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FE5408B" w14:textId="77777777" w:rsidR="00A40AEE" w:rsidRPr="00A40AEE" w:rsidRDefault="00A40AEE" w:rsidP="00A40AEE">
            <w:pPr>
              <w:spacing w:line="240" w:lineRule="auto"/>
              <w:ind w:left="37"/>
              <w:jc w:val="center"/>
              <w:rPr>
                <w:rFonts w:ascii="Calibri" w:eastAsia="Yu Mincho" w:hAnsi="Calibri" w:cs="Calibri"/>
              </w:rPr>
            </w:pPr>
            <w:r w:rsidRPr="00A40AEE">
              <w:rPr>
                <w:rFonts w:ascii="Calibri" w:eastAsia="Yu Mincho" w:hAnsi="Calibri" w:cs="Calibri"/>
                <w:b/>
                <w:bCs/>
              </w:rPr>
              <w:t>VPĮ 46 straipsnio 6 dalies 3 punktas</w:t>
            </w:r>
          </w:p>
          <w:p w14:paraId="68E9D90E" w14:textId="77777777" w:rsidR="00A40AEE" w:rsidRPr="00A40AEE" w:rsidRDefault="00A40AEE" w:rsidP="00A40AEE">
            <w:pPr>
              <w:spacing w:line="240" w:lineRule="auto"/>
              <w:ind w:left="37"/>
              <w:jc w:val="center"/>
              <w:rPr>
                <w:rFonts w:ascii="Calibri" w:eastAsia="Yu Mincho" w:hAnsi="Calibri" w:cs="Calibri"/>
              </w:rPr>
            </w:pPr>
          </w:p>
          <w:p w14:paraId="6E38CFA4"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C11 punktas</w:t>
            </w:r>
          </w:p>
        </w:tc>
        <w:tc>
          <w:tcPr>
            <w:tcW w:w="5265" w:type="dxa"/>
            <w:tcMar>
              <w:top w:w="0" w:type="dxa"/>
              <w:left w:w="108" w:type="dxa"/>
              <w:bottom w:w="0" w:type="dxa"/>
              <w:right w:w="108" w:type="dxa"/>
            </w:tcMar>
            <w:hideMark/>
          </w:tcPr>
          <w:p w14:paraId="1482B374"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752B19C4" w14:textId="77777777" w:rsidR="00A40AEE" w:rsidRPr="00A40AEE" w:rsidRDefault="00A40AEE" w:rsidP="00A40AEE">
            <w:pPr>
              <w:spacing w:line="240" w:lineRule="auto"/>
              <w:ind w:left="32"/>
              <w:jc w:val="both"/>
              <w:rPr>
                <w:rFonts w:ascii="Calibri" w:eastAsia="Times New Roman" w:hAnsi="Calibri" w:cs="Calibri"/>
                <w:bCs/>
                <w:iCs/>
                <w:color w:val="00B050"/>
              </w:rPr>
            </w:pPr>
          </w:p>
        </w:tc>
      </w:tr>
    </w:tbl>
    <w:p w14:paraId="327B1AA3" w14:textId="63305FBB" w:rsidR="00A4599F" w:rsidRPr="00DA4CE7" w:rsidRDefault="003F1531" w:rsidP="00C6497D">
      <w:pPr>
        <w:jc w:val="center"/>
        <w:rPr>
          <w:rFonts w:cstheme="minorHAnsi"/>
          <w:b/>
          <w:bCs/>
          <w:smallCaps/>
          <w:sz w:val="22"/>
          <w:szCs w:val="22"/>
        </w:rPr>
      </w:pPr>
      <w:r w:rsidRPr="00DA4CE7">
        <w:rPr>
          <w:rFonts w:cstheme="minorHAnsi"/>
          <w:smallCaps/>
          <w:sz w:val="22"/>
          <w:szCs w:val="22"/>
        </w:rPr>
        <w:t>__________</w:t>
      </w:r>
      <w:r w:rsidR="00A4599F" w:rsidRPr="00DA4CE7">
        <w:rPr>
          <w:rFonts w:cstheme="minorHAnsi"/>
          <w:b/>
          <w:bCs/>
          <w:smallCaps/>
          <w:sz w:val="22"/>
          <w:szCs w:val="22"/>
        </w:rPr>
        <w:br w:type="page"/>
      </w:r>
    </w:p>
    <w:p w14:paraId="7BFABC1F" w14:textId="6709A453" w:rsidR="008D704D" w:rsidRPr="00DA4CE7" w:rsidRDefault="008D704D" w:rsidP="009C2357">
      <w:pPr>
        <w:pStyle w:val="Antrat2"/>
        <w:ind w:left="5103"/>
        <w:rPr>
          <w:rFonts w:asciiTheme="minorHAnsi" w:eastAsia="Calibri" w:hAnsiTheme="minorHAnsi" w:cstheme="minorHAnsi"/>
          <w:color w:val="0070C0"/>
          <w:sz w:val="21"/>
          <w:szCs w:val="21"/>
        </w:rPr>
      </w:pPr>
      <w:bookmarkStart w:id="79" w:name="_Ref38291223"/>
      <w:bookmarkStart w:id="80" w:name="_Ref38291334"/>
      <w:bookmarkStart w:id="81" w:name="_Ref38533412"/>
      <w:bookmarkStart w:id="82" w:name="_Toc219205467"/>
      <w:r w:rsidRPr="00DA4CE7">
        <w:rPr>
          <w:rFonts w:asciiTheme="minorHAnsi" w:eastAsia="Calibri" w:hAnsiTheme="minorHAnsi" w:cstheme="minorHAnsi"/>
          <w:color w:val="0070C0"/>
          <w:sz w:val="21"/>
          <w:szCs w:val="21"/>
        </w:rPr>
        <w:lastRenderedPageBreak/>
        <w:t xml:space="preserve">Pirkimo sąlygų </w:t>
      </w:r>
      <w:r w:rsidR="00F1334C" w:rsidRPr="00DA4CE7">
        <w:rPr>
          <w:rFonts w:asciiTheme="minorHAnsi" w:eastAsia="Calibri" w:hAnsiTheme="minorHAnsi" w:cstheme="minorHAnsi"/>
          <w:color w:val="0070C0"/>
          <w:sz w:val="21"/>
          <w:szCs w:val="21"/>
        </w:rPr>
        <w:t>4</w:t>
      </w:r>
      <w:r w:rsidRPr="00DA4CE7">
        <w:rPr>
          <w:rFonts w:asciiTheme="minorHAnsi" w:eastAsia="Calibri" w:hAnsiTheme="minorHAnsi" w:cstheme="minorHAnsi"/>
          <w:color w:val="0070C0"/>
          <w:sz w:val="21"/>
          <w:szCs w:val="21"/>
        </w:rPr>
        <w:t xml:space="preserve"> priedas „Tiekėjų kvalifikacijos reikalavimai</w:t>
      </w:r>
      <w:r w:rsidR="00283391" w:rsidRPr="00DA4CE7">
        <w:rPr>
          <w:rFonts w:asciiTheme="minorHAnsi" w:eastAsia="Calibri" w:hAnsiTheme="minorHAnsi" w:cstheme="minorHAnsi"/>
          <w:color w:val="0070C0"/>
          <w:sz w:val="21"/>
          <w:szCs w:val="21"/>
        </w:rPr>
        <w:t xml:space="preserve"> ir reikalaujami kokybės bei aplinkos apsaugos vadybos sistemų standartai</w:t>
      </w:r>
      <w:r w:rsidRPr="00DA4CE7">
        <w:rPr>
          <w:rFonts w:asciiTheme="minorHAnsi" w:eastAsia="Calibri" w:hAnsiTheme="minorHAnsi" w:cstheme="minorHAnsi"/>
          <w:color w:val="0070C0"/>
          <w:sz w:val="21"/>
          <w:szCs w:val="21"/>
        </w:rPr>
        <w:t>“</w:t>
      </w:r>
      <w:bookmarkEnd w:id="79"/>
      <w:bookmarkEnd w:id="80"/>
      <w:bookmarkEnd w:id="81"/>
      <w:bookmarkEnd w:id="82"/>
    </w:p>
    <w:p w14:paraId="70EF5423" w14:textId="77777777" w:rsidR="002F396F" w:rsidRPr="00DA4CE7" w:rsidRDefault="002F396F" w:rsidP="00DE290C">
      <w:pPr>
        <w:rPr>
          <w:rFonts w:cstheme="minorHAnsi"/>
          <w:b/>
          <w:bCs/>
          <w:smallCaps/>
          <w:sz w:val="22"/>
          <w:szCs w:val="22"/>
        </w:rPr>
      </w:pPr>
    </w:p>
    <w:p w14:paraId="2E4A6A51" w14:textId="7093DA19" w:rsidR="002F396F" w:rsidRPr="00262134" w:rsidRDefault="002F396F" w:rsidP="007C0612">
      <w:pPr>
        <w:pStyle w:val="Paantrat"/>
        <w:spacing w:line="240" w:lineRule="auto"/>
        <w:jc w:val="center"/>
        <w:rPr>
          <w:rFonts w:cstheme="minorHAnsi"/>
          <w:smallCaps/>
          <w:spacing w:val="0"/>
        </w:rPr>
      </w:pPr>
      <w:r w:rsidRPr="00262134">
        <w:rPr>
          <w:rFonts w:cstheme="minorHAnsi"/>
          <w:smallCaps/>
          <w:spacing w:val="0"/>
        </w:rPr>
        <w:t>TIEKĖJŲ KVALIFIKACIJOS REIKALAVIMAI</w:t>
      </w:r>
      <w:r w:rsidR="00955F2F" w:rsidRPr="00262134">
        <w:rPr>
          <w:rFonts w:cstheme="minorHAnsi"/>
          <w:smallCaps/>
          <w:spacing w:val="0"/>
        </w:rPr>
        <w:t xml:space="preserve"> IR REIKALAVIMAI LAIKYTIS </w:t>
      </w:r>
      <w:r w:rsidR="00955F2F" w:rsidRPr="00262134">
        <w:rPr>
          <w:rFonts w:cstheme="minorHAnsi"/>
          <w:spacing w:val="0"/>
          <w:lang w:eastAsia="en-US"/>
        </w:rPr>
        <w:t>KOKYBĖS VADYBOS SISTEMOS IR (ARBA) APLINKOS APSAUGOS VADYBOS SISTEMOS STANDARTŲ</w:t>
      </w:r>
    </w:p>
    <w:p w14:paraId="3133272B" w14:textId="77777777" w:rsidR="00262134" w:rsidRDefault="00262134" w:rsidP="005B19E4">
      <w:pPr>
        <w:spacing w:after="0" w:line="240" w:lineRule="auto"/>
        <w:ind w:firstLine="567"/>
        <w:jc w:val="both"/>
        <w:rPr>
          <w:rFonts w:cstheme="minorHAnsi"/>
          <w:i/>
          <w:color w:val="7030A0"/>
          <w:lang w:eastAsia="en-US"/>
        </w:rPr>
      </w:pPr>
    </w:p>
    <w:p w14:paraId="6467F269" w14:textId="77777777" w:rsidR="00262134" w:rsidRDefault="00262134" w:rsidP="00262134">
      <w:pPr>
        <w:spacing w:line="300" w:lineRule="atLeast"/>
        <w:ind w:firstLine="567"/>
        <w:jc w:val="both"/>
        <w:rPr>
          <w:rFonts w:eastAsiaTheme="minorHAnsi" w:cstheme="minorHAnsi"/>
          <w:lang w:eastAsia="en-US"/>
        </w:rPr>
      </w:pPr>
      <w:r w:rsidRPr="009A408F">
        <w:rPr>
          <w:rFonts w:eastAsiaTheme="minorHAnsi" w:cstheme="minorHAnsi"/>
          <w:lang w:eastAsia="en-US"/>
        </w:rPr>
        <w:t xml:space="preserve">Tiekėjo kvalifikacija turi atitikti šiame priede nustatytus reikalavimus kvalifikacijai. </w:t>
      </w:r>
    </w:p>
    <w:p w14:paraId="02CBA441" w14:textId="016F6CED" w:rsidR="00262134" w:rsidRPr="00262134" w:rsidRDefault="00262134" w:rsidP="00262134">
      <w:pPr>
        <w:spacing w:line="300" w:lineRule="atLeast"/>
        <w:ind w:firstLine="567"/>
        <w:jc w:val="both"/>
        <w:rPr>
          <w:rFonts w:cstheme="minorHAnsi"/>
          <w:bCs/>
          <w:color w:val="000000"/>
        </w:rPr>
      </w:pPr>
      <w:r w:rsidRPr="00262134">
        <w:rPr>
          <w:rFonts w:cstheme="minorHAnsi"/>
          <w:bCs/>
        </w:rPr>
        <w:t xml:space="preserve">Tiekėjo kvalifikacija dėl teisės verstis atitinkama veikla nėra tikrinama visa apimtimi. Vadovaujantis VPĮ 35 str. 2 d. 3 p., </w:t>
      </w:r>
      <w:r w:rsidR="003A0C25">
        <w:rPr>
          <w:rFonts w:cstheme="minorHAnsi"/>
          <w:bCs/>
        </w:rPr>
        <w:t xml:space="preserve">preliminariosios </w:t>
      </w:r>
      <w:r w:rsidRPr="00262134">
        <w:rPr>
          <w:rFonts w:cstheme="minorHAnsi"/>
          <w:bCs/>
        </w:rPr>
        <w:t xml:space="preserve">sutarties projekte </w:t>
      </w:r>
      <w:r w:rsidR="003A0C25">
        <w:rPr>
          <w:rFonts w:cstheme="minorHAnsi"/>
          <w:bCs/>
        </w:rPr>
        <w:t xml:space="preserve">(10 priedas) </w:t>
      </w:r>
      <w:r w:rsidRPr="00262134">
        <w:rPr>
          <w:rFonts w:cstheme="minorHAnsi"/>
          <w:bCs/>
        </w:rPr>
        <w:t>nustatytas tiekėjo įsipareigojimas, kad pirkimo sutartį vykdys tik tokią teisę turintys asmenys.</w:t>
      </w:r>
      <w:r w:rsidRPr="00262134">
        <w:rPr>
          <w:rFonts w:cstheme="minorHAnsi"/>
          <w:bCs/>
          <w:color w:val="000000"/>
        </w:rPr>
        <w:t xml:space="preserve"> Tiekėjas, Užsakovui</w:t>
      </w:r>
      <w:r w:rsidR="003A0C25">
        <w:rPr>
          <w:rFonts w:cstheme="minorHAnsi"/>
          <w:bCs/>
          <w:color w:val="000000"/>
        </w:rPr>
        <w:t xml:space="preserve"> / Vartotojui</w:t>
      </w:r>
      <w:r w:rsidRPr="00262134">
        <w:rPr>
          <w:rFonts w:cstheme="minorHAnsi"/>
          <w:bCs/>
          <w:color w:val="000000"/>
        </w:rPr>
        <w:t xml:space="preserve"> paprašius, turės pateikti atitinkamus dokumentus, įrodančius, kad pirkimo sutartį vykdys tik tokią teisę turintys asmenys i</w:t>
      </w:r>
      <w:r w:rsidRPr="00262134">
        <w:rPr>
          <w:rFonts w:cstheme="minorHAnsi"/>
          <w:bCs/>
          <w:iCs/>
          <w:color w:val="000000"/>
        </w:rPr>
        <w:t>ki atitinkamų veiklų vykdymo pradžios</w:t>
      </w:r>
      <w:r w:rsidRPr="00262134">
        <w:rPr>
          <w:rFonts w:cstheme="minorHAnsi"/>
          <w:bCs/>
          <w:color w:val="000000"/>
        </w:rPr>
        <w:t>. Tiekėjui (</w:t>
      </w:r>
      <w:r w:rsidRPr="00262134">
        <w:rPr>
          <w:rFonts w:cstheme="minorHAnsi"/>
          <w:bCs/>
          <w:i/>
          <w:iCs/>
          <w:color w:val="000000"/>
        </w:rPr>
        <w:t>kai keliamas toks kvalifikacinis reikalavimas</w:t>
      </w:r>
      <w:r w:rsidRPr="00262134">
        <w:rPr>
          <w:rFonts w:cstheme="minorHAnsi"/>
          <w:bCs/>
          <w:color w:val="000000"/>
        </w:rPr>
        <w:t>) nedraudžiama remtis sutartimi, kurią tiekėjas vykdė ne vienas, bet kartu su kitais ūkio subjektais. Tačiau tokiu atveju turi būti vertinami būtent konkretaus tiekėjo (konkretaus ūkio subjekto), dalyvaujančio viešajame pirkime atlikti darbai</w:t>
      </w:r>
      <w:r w:rsidR="003A0C25">
        <w:rPr>
          <w:rFonts w:cstheme="minorHAnsi"/>
          <w:bCs/>
          <w:color w:val="000000"/>
        </w:rPr>
        <w:t xml:space="preserve"> </w:t>
      </w:r>
      <w:r w:rsidRPr="00262134">
        <w:rPr>
          <w:rFonts w:cstheme="minorHAnsi"/>
          <w:bCs/>
          <w:color w:val="000000"/>
        </w:rPr>
        <w:t>/</w:t>
      </w:r>
      <w:r w:rsidR="003A0C25">
        <w:rPr>
          <w:rFonts w:cstheme="minorHAnsi"/>
          <w:bCs/>
          <w:color w:val="000000"/>
        </w:rPr>
        <w:t xml:space="preserve"> </w:t>
      </w:r>
      <w:r w:rsidRPr="00262134">
        <w:rPr>
          <w:rFonts w:cstheme="minorHAnsi"/>
          <w:bCs/>
          <w:color w:val="000000"/>
        </w:rPr>
        <w:t>pristatytos  (ir sumontuotos, jei taikoma) prekės</w:t>
      </w:r>
      <w:r w:rsidR="003A0C25">
        <w:rPr>
          <w:rFonts w:cstheme="minorHAnsi"/>
          <w:bCs/>
          <w:color w:val="000000"/>
        </w:rPr>
        <w:t xml:space="preserve"> </w:t>
      </w:r>
      <w:r w:rsidRPr="00262134">
        <w:rPr>
          <w:rFonts w:cstheme="minorHAnsi"/>
          <w:bCs/>
          <w:color w:val="000000"/>
        </w:rPr>
        <w:t>/</w:t>
      </w:r>
      <w:r w:rsidR="003A0C25">
        <w:rPr>
          <w:rFonts w:cstheme="minorHAnsi"/>
          <w:bCs/>
          <w:color w:val="000000"/>
        </w:rPr>
        <w:t xml:space="preserve"> </w:t>
      </w:r>
      <w:r w:rsidRPr="00262134">
        <w:rPr>
          <w:rFonts w:cstheme="minorHAnsi"/>
          <w:bCs/>
          <w:color w:val="000000"/>
        </w:rPr>
        <w:t>suteiktos paslaugos, jų apimtis, vertė, o ne visas vykdytos sutarties objektas.</w:t>
      </w:r>
    </w:p>
    <w:p w14:paraId="034C3BA1" w14:textId="75A4131C" w:rsidR="002F396F" w:rsidRPr="00DA4CE7"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DA4CE7" w:rsidRDefault="0020417D" w:rsidP="002D71B6">
      <w:pPr>
        <w:spacing w:before="60" w:after="60" w:line="256" w:lineRule="auto"/>
        <w:rPr>
          <w:rFonts w:eastAsiaTheme="minorHAnsi" w:cstheme="minorHAnsi"/>
          <w:b/>
          <w:bCs/>
        </w:rPr>
        <w:sectPr w:rsidR="0020417D" w:rsidRPr="00DA4CE7" w:rsidSect="00A259C2">
          <w:footerReference w:type="first" r:id="rId26"/>
          <w:pgSz w:w="12240" w:h="15840"/>
          <w:pgMar w:top="1134" w:right="567" w:bottom="1134" w:left="1701" w:header="720" w:footer="720" w:gutter="0"/>
          <w:pgNumType w:start="8"/>
          <w:cols w:space="720"/>
          <w:titlePg/>
          <w:docGrid w:linePitch="360"/>
        </w:sectPr>
      </w:pPr>
    </w:p>
    <w:p w14:paraId="7E2FF549" w14:textId="46F5C0D5" w:rsidR="00EB429A" w:rsidRDefault="002D71B6" w:rsidP="00EB429A">
      <w:pPr>
        <w:spacing w:before="60" w:after="60" w:line="256" w:lineRule="auto"/>
        <w:jc w:val="center"/>
        <w:rPr>
          <w:rFonts w:eastAsiaTheme="minorHAnsi" w:cstheme="minorHAnsi"/>
          <w:b/>
          <w:bCs/>
        </w:rPr>
      </w:pPr>
      <w:r w:rsidRPr="00DA4CE7">
        <w:rPr>
          <w:rFonts w:eastAsiaTheme="minorHAnsi" w:cstheme="minorHAnsi"/>
          <w:b/>
          <w:bCs/>
        </w:rPr>
        <w:lastRenderedPageBreak/>
        <w:t>Tiekėjų kvalifikacijos reikalavimai</w:t>
      </w:r>
    </w:p>
    <w:p w14:paraId="1845C3C6" w14:textId="77777777" w:rsidR="00EB429A" w:rsidRDefault="00EB429A" w:rsidP="00EB429A">
      <w:pPr>
        <w:spacing w:before="60" w:after="60" w:line="256" w:lineRule="auto"/>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130"/>
        <w:gridCol w:w="4110"/>
        <w:gridCol w:w="4722"/>
      </w:tblGrid>
      <w:tr w:rsidR="00EB429A" w:rsidRPr="009A408F" w14:paraId="0D4E855C" w14:textId="77777777" w:rsidTr="00BB0524">
        <w:trPr>
          <w:cantSplit/>
          <w:tblHeader/>
        </w:trPr>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0E1DCE5" w14:textId="77777777" w:rsidR="00EB429A" w:rsidRDefault="00EB429A" w:rsidP="00BB0524">
            <w:pPr>
              <w:spacing w:before="60" w:after="60"/>
              <w:jc w:val="center"/>
              <w:rPr>
                <w:rFonts w:asciiTheme="minorHAnsi" w:eastAsiaTheme="minorHAnsi" w:hAnsiTheme="minorHAnsi" w:cstheme="minorHAnsi"/>
                <w:b/>
                <w:bCs/>
                <w:sz w:val="21"/>
                <w:szCs w:val="21"/>
              </w:rPr>
            </w:pPr>
            <w:r w:rsidRPr="009A408F">
              <w:rPr>
                <w:rFonts w:asciiTheme="minorHAnsi" w:eastAsiaTheme="minorHAnsi" w:hAnsiTheme="minorHAnsi" w:cstheme="minorHAnsi"/>
                <w:b/>
                <w:bCs/>
                <w:sz w:val="21"/>
                <w:szCs w:val="21"/>
              </w:rPr>
              <w:t xml:space="preserve">Eil. </w:t>
            </w:r>
          </w:p>
          <w:p w14:paraId="43E3FBE8" w14:textId="77777777" w:rsidR="00EB429A" w:rsidRPr="009A408F" w:rsidRDefault="00EB429A" w:rsidP="00BB0524">
            <w:pPr>
              <w:spacing w:before="60" w:after="60"/>
              <w:jc w:val="center"/>
              <w:rPr>
                <w:rFonts w:asciiTheme="minorHAnsi" w:hAnsiTheme="minorHAnsi" w:cstheme="minorHAnsi"/>
                <w:b/>
                <w:bCs/>
                <w:sz w:val="21"/>
                <w:szCs w:val="21"/>
              </w:rPr>
            </w:pPr>
            <w:r w:rsidRPr="009A408F">
              <w:rPr>
                <w:rFonts w:asciiTheme="minorHAnsi" w:eastAsiaTheme="minorHAnsi" w:hAnsiTheme="minorHAnsi" w:cstheme="minorHAnsi"/>
                <w:b/>
                <w:bCs/>
                <w:sz w:val="21"/>
                <w:szCs w:val="21"/>
              </w:rPr>
              <w:t>Nr.</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C43CE66" w14:textId="77777777" w:rsidR="00EB429A" w:rsidRPr="009A408F" w:rsidRDefault="00EB429A" w:rsidP="00BB0524">
            <w:pPr>
              <w:spacing w:before="60" w:after="60"/>
              <w:jc w:val="center"/>
              <w:rPr>
                <w:rFonts w:asciiTheme="minorHAnsi" w:eastAsiaTheme="minorEastAsia" w:hAnsiTheme="minorHAnsi" w:cstheme="minorHAnsi"/>
                <w:b/>
                <w:bCs/>
                <w:sz w:val="21"/>
                <w:szCs w:val="21"/>
              </w:rPr>
            </w:pPr>
            <w:r w:rsidRPr="009A408F">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051CDBB" w14:textId="77777777" w:rsidR="00EB429A" w:rsidRPr="009A408F" w:rsidRDefault="00EB429A" w:rsidP="00BB0524">
            <w:pPr>
              <w:autoSpaceDE w:val="0"/>
              <w:autoSpaceDN w:val="0"/>
              <w:adjustRightInd w:val="0"/>
              <w:jc w:val="center"/>
              <w:rPr>
                <w:rFonts w:asciiTheme="minorHAnsi" w:hAnsiTheme="minorHAnsi" w:cstheme="minorHAnsi"/>
                <w:b/>
                <w:bCs/>
                <w:color w:val="000000"/>
                <w:sz w:val="21"/>
                <w:szCs w:val="21"/>
              </w:rPr>
            </w:pPr>
            <w:r w:rsidRPr="009A408F">
              <w:rPr>
                <w:rFonts w:asciiTheme="minorHAnsi" w:hAnsiTheme="minorHAnsi" w:cstheme="minorHAnsi"/>
                <w:b/>
                <w:bCs/>
                <w:color w:val="000000"/>
                <w:sz w:val="21"/>
                <w:szCs w:val="21"/>
              </w:rPr>
              <w:t xml:space="preserve">Atitiktį </w:t>
            </w:r>
            <w:r>
              <w:rPr>
                <w:rFonts w:asciiTheme="minorHAnsi" w:hAnsiTheme="minorHAnsi" w:cstheme="minorHAnsi"/>
                <w:b/>
                <w:bCs/>
                <w:color w:val="000000"/>
                <w:sz w:val="21"/>
                <w:szCs w:val="21"/>
              </w:rPr>
              <w:t xml:space="preserve">kvalifikaciniam </w:t>
            </w:r>
            <w:r w:rsidRPr="009A408F">
              <w:rPr>
                <w:rFonts w:asciiTheme="minorHAnsi" w:hAnsiTheme="minorHAnsi" w:cstheme="minorHAnsi"/>
                <w:b/>
                <w:bCs/>
                <w:color w:val="000000"/>
                <w:sz w:val="21"/>
                <w:szCs w:val="21"/>
              </w:rPr>
              <w:t>reikalavimui įrodantys  dokumentai</w:t>
            </w:r>
          </w:p>
        </w:tc>
      </w:tr>
      <w:tr w:rsidR="00EB429A" w:rsidRPr="00281690" w14:paraId="482CE3E5" w14:textId="77777777" w:rsidTr="00BB0524">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EC8CE" w14:textId="77777777" w:rsidR="00EB429A" w:rsidRPr="00281690" w:rsidRDefault="00EB429A" w:rsidP="00BB0524">
            <w:pPr>
              <w:spacing w:before="60" w:after="60"/>
              <w:ind w:left="22"/>
              <w:jc w:val="center"/>
              <w:rPr>
                <w:rFonts w:asciiTheme="minorHAnsi" w:eastAsiaTheme="minorHAnsi" w:hAnsiTheme="minorHAnsi" w:cstheme="minorHAnsi"/>
                <w:b/>
                <w:bCs/>
                <w:sz w:val="21"/>
                <w:szCs w:val="21"/>
              </w:rPr>
            </w:pPr>
            <w:r w:rsidRPr="00281690">
              <w:rPr>
                <w:rFonts w:asciiTheme="minorHAnsi" w:eastAsiaTheme="minorHAnsi" w:hAnsiTheme="minorHAnsi" w:cstheme="minorHAnsi"/>
                <w:b/>
                <w:bCs/>
                <w:sz w:val="21"/>
                <w:szCs w:val="21"/>
              </w:rPr>
              <w:t>1.</w:t>
            </w:r>
          </w:p>
        </w:tc>
        <w:tc>
          <w:tcPr>
            <w:tcW w:w="44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A4B06" w14:textId="77777777" w:rsidR="00EB429A" w:rsidRPr="00281690" w:rsidRDefault="00EB429A" w:rsidP="00BB0524">
            <w:pPr>
              <w:autoSpaceDE w:val="0"/>
              <w:autoSpaceDN w:val="0"/>
              <w:adjustRightInd w:val="0"/>
              <w:rPr>
                <w:rFonts w:asciiTheme="minorHAnsi" w:hAnsiTheme="minorHAnsi" w:cstheme="minorHAnsi"/>
                <w:color w:val="000000"/>
                <w:sz w:val="21"/>
                <w:szCs w:val="21"/>
              </w:rPr>
            </w:pPr>
            <w:r w:rsidRPr="00281690">
              <w:rPr>
                <w:rFonts w:asciiTheme="minorHAnsi" w:hAnsiTheme="minorHAnsi" w:cstheme="minorHAnsi"/>
                <w:b/>
                <w:bCs/>
                <w:color w:val="000000"/>
                <w:sz w:val="21"/>
                <w:szCs w:val="21"/>
              </w:rPr>
              <w:t>Teisė verstis veikla</w:t>
            </w:r>
          </w:p>
        </w:tc>
      </w:tr>
      <w:tr w:rsidR="00EB429A" w:rsidRPr="00281690" w14:paraId="235DD913" w14:textId="77777777" w:rsidTr="00BB0524">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FA34D" w14:textId="77777777" w:rsidR="00EB429A" w:rsidRPr="00281690" w:rsidRDefault="00EB429A" w:rsidP="00BB0524">
            <w:pPr>
              <w:spacing w:before="60" w:after="60"/>
              <w:ind w:left="22"/>
              <w:jc w:val="center"/>
              <w:rPr>
                <w:rFonts w:asciiTheme="minorHAnsi" w:eastAsiaTheme="minorHAnsi" w:hAnsiTheme="minorHAnsi" w:cstheme="minorHAnsi"/>
                <w:sz w:val="21"/>
                <w:szCs w:val="21"/>
              </w:rPr>
            </w:pPr>
            <w:r w:rsidRPr="00281690">
              <w:rPr>
                <w:rFonts w:asciiTheme="minorHAnsi" w:eastAsiaTheme="minorHAnsi" w:hAnsiTheme="minorHAnsi" w:cstheme="minorHAnsi"/>
                <w:sz w:val="21"/>
                <w:szCs w:val="21"/>
              </w:rPr>
              <w:t>1.1.</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2798BC62" w14:textId="77777777" w:rsidR="00EB429A" w:rsidRPr="00E85A3D" w:rsidRDefault="00EB429A" w:rsidP="00BB0524">
            <w:pPr>
              <w:autoSpaceDE w:val="0"/>
              <w:autoSpaceDN w:val="0"/>
              <w:adjustRightInd w:val="0"/>
              <w:jc w:val="both"/>
              <w:rPr>
                <w:rFonts w:asciiTheme="minorHAnsi" w:hAnsiTheme="minorHAnsi" w:cstheme="minorHAnsi"/>
                <w:b/>
                <w:bCs/>
                <w:color w:val="000000"/>
              </w:rPr>
            </w:pPr>
            <w:r w:rsidRPr="00CE21E1">
              <w:rPr>
                <w:rFonts w:asciiTheme="minorHAnsi" w:hAnsiTheme="minorHAnsi" w:cstheme="minorHAnsi"/>
                <w:sz w:val="21"/>
                <w:szCs w:val="21"/>
                <w:bdr w:val="none" w:sz="0" w:space="0" w:color="auto" w:frame="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97FB55F" w14:textId="77777777" w:rsidR="00EB429A" w:rsidRPr="00281690" w:rsidRDefault="00EB429A" w:rsidP="00BB0524">
            <w:pPr>
              <w:autoSpaceDE w:val="0"/>
              <w:autoSpaceDN w:val="0"/>
              <w:adjustRightInd w:val="0"/>
              <w:rPr>
                <w:rFonts w:asciiTheme="minorHAnsi" w:hAnsiTheme="minorHAnsi" w:cstheme="minorHAnsi"/>
                <w:color w:val="000000"/>
              </w:rPr>
            </w:pPr>
          </w:p>
        </w:tc>
      </w:tr>
      <w:tr w:rsidR="00EB429A" w:rsidRPr="00281690" w14:paraId="5A49F505" w14:textId="77777777" w:rsidTr="00BB0524">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D8664" w14:textId="77777777" w:rsidR="00EB429A" w:rsidRPr="00281690" w:rsidRDefault="00EB429A" w:rsidP="00BB0524">
            <w:pPr>
              <w:spacing w:before="60" w:after="60"/>
              <w:jc w:val="center"/>
              <w:rPr>
                <w:rFonts w:asciiTheme="minorHAnsi" w:eastAsiaTheme="minorHAnsi" w:hAnsiTheme="minorHAnsi" w:cstheme="minorHAnsi"/>
                <w:b/>
                <w:bCs/>
                <w:sz w:val="21"/>
                <w:szCs w:val="21"/>
              </w:rPr>
            </w:pPr>
            <w:r w:rsidRPr="00281690">
              <w:rPr>
                <w:rFonts w:asciiTheme="minorHAnsi" w:eastAsiaTheme="minorHAnsi" w:hAnsiTheme="minorHAnsi" w:cstheme="minorHAnsi"/>
                <w:b/>
                <w:bCs/>
                <w:sz w:val="21"/>
                <w:szCs w:val="21"/>
              </w:rPr>
              <w:t>2.</w:t>
            </w:r>
          </w:p>
        </w:tc>
        <w:tc>
          <w:tcPr>
            <w:tcW w:w="44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99806" w14:textId="77777777" w:rsidR="00EB429A" w:rsidRPr="00281690" w:rsidRDefault="00EB429A" w:rsidP="00BB0524">
            <w:pPr>
              <w:autoSpaceDE w:val="0"/>
              <w:autoSpaceDN w:val="0"/>
              <w:adjustRightInd w:val="0"/>
              <w:rPr>
                <w:rFonts w:asciiTheme="minorHAnsi" w:hAnsiTheme="minorHAnsi" w:cstheme="minorHAnsi"/>
                <w:color w:val="000000"/>
                <w:sz w:val="21"/>
                <w:szCs w:val="21"/>
              </w:rPr>
            </w:pPr>
            <w:r w:rsidRPr="00281690">
              <w:rPr>
                <w:rFonts w:asciiTheme="minorHAnsi" w:hAnsiTheme="minorHAnsi" w:cstheme="minorHAnsi"/>
                <w:b/>
                <w:bCs/>
                <w:color w:val="000000"/>
                <w:sz w:val="21"/>
                <w:szCs w:val="21"/>
              </w:rPr>
              <w:t>Finansinis</w:t>
            </w:r>
            <w:r w:rsidRPr="00281690">
              <w:rPr>
                <w:rFonts w:asciiTheme="minorHAnsi" w:hAnsiTheme="minorHAnsi" w:cstheme="minorHAnsi"/>
                <w:color w:val="000000"/>
                <w:sz w:val="21"/>
                <w:szCs w:val="21"/>
              </w:rPr>
              <w:t xml:space="preserve"> </w:t>
            </w:r>
            <w:r w:rsidRPr="00281690">
              <w:rPr>
                <w:rFonts w:asciiTheme="minorHAnsi" w:hAnsiTheme="minorHAnsi" w:cstheme="minorHAnsi"/>
                <w:b/>
                <w:bCs/>
                <w:color w:val="000000"/>
                <w:sz w:val="21"/>
                <w:szCs w:val="21"/>
              </w:rPr>
              <w:t>ir ekonominis pajėgumas</w:t>
            </w:r>
          </w:p>
        </w:tc>
      </w:tr>
      <w:tr w:rsidR="00EB429A" w:rsidRPr="00281690" w14:paraId="0B802706" w14:textId="77777777" w:rsidTr="00BB0524">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9AEA9" w14:textId="77777777" w:rsidR="00EB429A" w:rsidRPr="00CE21E1" w:rsidRDefault="00EB429A" w:rsidP="00BB0524">
            <w:pPr>
              <w:pStyle w:val="Sraopastraipa"/>
              <w:spacing w:before="60" w:after="60"/>
              <w:ind w:left="22"/>
              <w:jc w:val="center"/>
              <w:rPr>
                <w:rFonts w:asciiTheme="minorHAnsi" w:eastAsiaTheme="minorHAnsi" w:hAnsiTheme="minorHAnsi" w:cstheme="minorHAnsi"/>
                <w:sz w:val="21"/>
                <w:szCs w:val="21"/>
              </w:rPr>
            </w:pPr>
            <w:r w:rsidRPr="00CE21E1">
              <w:rPr>
                <w:rFonts w:asciiTheme="minorHAnsi" w:eastAsiaTheme="minorHAnsi" w:hAnsiTheme="minorHAnsi" w:cstheme="minorHAnsi"/>
                <w:sz w:val="21"/>
                <w:szCs w:val="21"/>
              </w:rPr>
              <w:t>2.1.</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3FBE6E2C" w14:textId="77777777" w:rsidR="00EB429A" w:rsidRPr="00CE21E1" w:rsidRDefault="00EB429A" w:rsidP="00BB0524">
            <w:pPr>
              <w:autoSpaceDE w:val="0"/>
              <w:autoSpaceDN w:val="0"/>
              <w:adjustRightInd w:val="0"/>
              <w:rPr>
                <w:rFonts w:asciiTheme="minorHAnsi" w:hAnsiTheme="minorHAnsi" w:cstheme="minorHAnsi"/>
                <w:sz w:val="21"/>
                <w:szCs w:val="21"/>
              </w:rPr>
            </w:pPr>
            <w:r w:rsidRPr="00CE21E1">
              <w:rPr>
                <w:rFonts w:asciiTheme="minorHAnsi" w:hAnsiTheme="minorHAnsi" w:cstheme="minorHAnsi"/>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7957397" w14:textId="77777777" w:rsidR="00EB429A" w:rsidRPr="00281690" w:rsidRDefault="00EB429A" w:rsidP="00BB0524">
            <w:pPr>
              <w:autoSpaceDE w:val="0"/>
              <w:autoSpaceDN w:val="0"/>
              <w:adjustRightInd w:val="0"/>
              <w:rPr>
                <w:rFonts w:asciiTheme="minorHAnsi" w:hAnsiTheme="minorHAnsi" w:cstheme="minorHAnsi"/>
                <w:color w:val="000000"/>
                <w:sz w:val="21"/>
                <w:szCs w:val="21"/>
              </w:rPr>
            </w:pPr>
          </w:p>
        </w:tc>
      </w:tr>
      <w:tr w:rsidR="00EB429A" w:rsidRPr="00281690" w14:paraId="2A980BE5" w14:textId="77777777" w:rsidTr="00BB0524">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C960" w14:textId="77777777" w:rsidR="00EB429A" w:rsidRPr="00281690" w:rsidRDefault="00EB429A" w:rsidP="00BB0524">
            <w:pPr>
              <w:spacing w:before="60" w:after="60"/>
              <w:ind w:left="22"/>
              <w:jc w:val="center"/>
              <w:rPr>
                <w:rFonts w:asciiTheme="minorHAnsi" w:eastAsiaTheme="minorHAnsi" w:hAnsiTheme="minorHAnsi" w:cstheme="minorHAnsi"/>
                <w:b/>
                <w:bCs/>
                <w:sz w:val="21"/>
                <w:szCs w:val="21"/>
              </w:rPr>
            </w:pPr>
            <w:r w:rsidRPr="00281690">
              <w:rPr>
                <w:rFonts w:asciiTheme="minorHAnsi" w:eastAsiaTheme="minorHAnsi" w:hAnsiTheme="minorHAnsi" w:cstheme="minorHAnsi"/>
                <w:b/>
                <w:bCs/>
                <w:sz w:val="21"/>
                <w:szCs w:val="21"/>
              </w:rPr>
              <w:t>3.</w:t>
            </w:r>
          </w:p>
        </w:tc>
        <w:tc>
          <w:tcPr>
            <w:tcW w:w="44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B4A8F" w14:textId="77777777" w:rsidR="00EB429A" w:rsidRPr="00281690" w:rsidRDefault="00EB429A" w:rsidP="00BB0524">
            <w:pPr>
              <w:autoSpaceDE w:val="0"/>
              <w:autoSpaceDN w:val="0"/>
              <w:adjustRightInd w:val="0"/>
              <w:rPr>
                <w:rFonts w:asciiTheme="minorHAnsi" w:hAnsiTheme="minorHAnsi" w:cstheme="minorHAnsi"/>
                <w:color w:val="000000"/>
                <w:sz w:val="21"/>
                <w:szCs w:val="21"/>
              </w:rPr>
            </w:pPr>
            <w:r w:rsidRPr="00281690">
              <w:rPr>
                <w:rFonts w:asciiTheme="minorHAnsi" w:hAnsiTheme="minorHAnsi" w:cstheme="minorHAnsi"/>
                <w:b/>
                <w:bCs/>
                <w:color w:val="000000"/>
                <w:sz w:val="21"/>
                <w:szCs w:val="21"/>
              </w:rPr>
              <w:t>Techninis ir profesinis pajėgumas</w:t>
            </w:r>
          </w:p>
        </w:tc>
      </w:tr>
      <w:tr w:rsidR="00EB429A" w:rsidRPr="00281690" w14:paraId="35ADD7B6" w14:textId="77777777" w:rsidTr="00BB0524">
        <w:trPr>
          <w:trHeight w:val="70"/>
        </w:trPr>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D0FA8" w14:textId="77777777" w:rsidR="00EB429A" w:rsidRPr="00281690" w:rsidRDefault="00EB429A" w:rsidP="00BB0524">
            <w:pPr>
              <w:pStyle w:val="Betarp"/>
              <w:jc w:val="center"/>
              <w:rPr>
                <w:rFonts w:asciiTheme="minorHAnsi" w:eastAsiaTheme="minorHAnsi" w:hAnsiTheme="minorHAnsi" w:cstheme="minorHAnsi"/>
                <w:sz w:val="21"/>
                <w:szCs w:val="21"/>
              </w:rPr>
            </w:pPr>
            <w:r w:rsidRPr="00281690">
              <w:rPr>
                <w:rFonts w:asciiTheme="minorHAnsi" w:eastAsiaTheme="minorHAnsi" w:hAnsiTheme="minorHAnsi" w:cstheme="minorHAnsi"/>
                <w:sz w:val="21"/>
                <w:szCs w:val="21"/>
              </w:rPr>
              <w:t>3.1</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5E1E7419" w14:textId="77777777" w:rsidR="00EB429A" w:rsidRPr="00591E97" w:rsidRDefault="00EB429A" w:rsidP="00BB0524">
            <w:pPr>
              <w:jc w:val="both"/>
              <w:rPr>
                <w:rFonts w:ascii="Calibri" w:hAnsi="Calibri" w:cs="Calibri"/>
                <w:sz w:val="21"/>
                <w:szCs w:val="21"/>
              </w:rPr>
            </w:pPr>
            <w:r w:rsidRPr="00591E97">
              <w:rPr>
                <w:rFonts w:ascii="Calibri" w:hAnsi="Calibri" w:cs="Calibri"/>
                <w:sz w:val="21"/>
                <w:szCs w:val="21"/>
              </w:rPr>
              <w:t>Tiekėjo vadovaujančių specialistų ir asmenų, atsakingų už sutarties vykdymą, kvalifikacija.</w:t>
            </w:r>
          </w:p>
          <w:p w14:paraId="5158DBA4" w14:textId="77777777" w:rsidR="00EB429A" w:rsidRPr="00591E97" w:rsidRDefault="00EB429A" w:rsidP="00BB0524">
            <w:pPr>
              <w:jc w:val="both"/>
              <w:rPr>
                <w:rFonts w:ascii="Calibri" w:hAnsi="Calibri" w:cs="Calibri"/>
                <w:sz w:val="21"/>
                <w:szCs w:val="21"/>
              </w:rPr>
            </w:pPr>
            <w:r w:rsidRPr="00591E97">
              <w:rPr>
                <w:rFonts w:ascii="Calibri" w:hAnsi="Calibri" w:cs="Calibri"/>
                <w:sz w:val="21"/>
                <w:szCs w:val="21"/>
              </w:rPr>
              <w:t xml:space="preserve">Tiekėjas privalo paskirti specialistus, kurie atitinka kvalifikacijos reikalavimus </w:t>
            </w:r>
            <w:r w:rsidRPr="00591E97">
              <w:rPr>
                <w:rFonts w:ascii="Calibri" w:hAnsi="Calibri" w:cs="Calibri"/>
                <w:iCs/>
                <w:sz w:val="21"/>
                <w:szCs w:val="21"/>
              </w:rPr>
              <w:t>(reikalavimas nustatytas vadovaujantis Lietuvos Respublikos statybos įstatymu):</w:t>
            </w:r>
          </w:p>
          <w:p w14:paraId="64D4B557" w14:textId="1535FA5B" w:rsidR="00EB429A" w:rsidRPr="00591E97" w:rsidRDefault="00EB429A" w:rsidP="00EB429A">
            <w:pPr>
              <w:jc w:val="both"/>
              <w:rPr>
                <w:rFonts w:ascii="Calibri" w:hAnsi="Calibri" w:cs="Calibri"/>
                <w:b/>
                <w:sz w:val="21"/>
                <w:szCs w:val="21"/>
              </w:rPr>
            </w:pPr>
            <w:r w:rsidRPr="007B68A3">
              <w:rPr>
                <w:rFonts w:asciiTheme="minorHAnsi" w:eastAsia="Calibri" w:hAnsiTheme="minorHAnsi" w:cstheme="minorHAnsi"/>
                <w:b/>
                <w:bCs/>
                <w:sz w:val="21"/>
                <w:szCs w:val="21"/>
              </w:rPr>
              <w:t xml:space="preserve">ne mažiau kaip 1 (vieną) nesudėtingo statinio statybos darbų vadovą </w:t>
            </w:r>
            <w:r w:rsidRPr="007B68A3">
              <w:rPr>
                <w:rFonts w:asciiTheme="minorHAnsi" w:hAnsiTheme="minorHAnsi" w:cstheme="minorHAnsi"/>
                <w:b/>
                <w:sz w:val="21"/>
                <w:szCs w:val="21"/>
              </w:rPr>
              <w:t xml:space="preserve">(architektą arba statybos inžinierių), </w:t>
            </w:r>
            <w:r w:rsidRPr="007B68A3">
              <w:rPr>
                <w:rFonts w:asciiTheme="minorHAnsi" w:hAnsiTheme="minorHAnsi" w:cstheme="minorHAnsi"/>
                <w:sz w:val="21"/>
                <w:szCs w:val="21"/>
              </w:rPr>
              <w:t>turintį statybos inžinerijos arba statybos technologijų studijų krypties (šakos) kvalifikacinį laipsnį arba šių studijų krypčių (šakų) studijų rezultatus atitinkančios kitos krypties (šakos) kvalifikacinį laipsnį ar kitą išsilavinimą, arba baigusį universitetines menų studijų srities architektūros krypties studijas ir įgijusį architektūros krypties kvalifikacinį laipsnį</w:t>
            </w:r>
          </w:p>
          <w:p w14:paraId="4F3DBF58" w14:textId="77777777" w:rsidR="00EB429A" w:rsidRPr="00591E97" w:rsidRDefault="00EB429A" w:rsidP="00BB0524">
            <w:pPr>
              <w:jc w:val="both"/>
              <w:rPr>
                <w:rFonts w:ascii="Calibri" w:hAnsi="Calibri" w:cs="Calibri"/>
                <w:b/>
                <w:sz w:val="21"/>
                <w:szCs w:val="21"/>
              </w:rPr>
            </w:pPr>
          </w:p>
          <w:p w14:paraId="0EE26CA9" w14:textId="77777777" w:rsidR="00EB429A" w:rsidRPr="00591E97" w:rsidRDefault="00EB429A" w:rsidP="00BB0524">
            <w:pPr>
              <w:jc w:val="both"/>
              <w:rPr>
                <w:rFonts w:ascii="Calibri" w:hAnsi="Calibri" w:cs="Calibri"/>
                <w:sz w:val="21"/>
                <w:szCs w:val="21"/>
              </w:rPr>
            </w:pPr>
          </w:p>
          <w:p w14:paraId="1F6F5322" w14:textId="77777777" w:rsidR="00EB429A" w:rsidRPr="00591E97" w:rsidRDefault="00EB429A" w:rsidP="00BB0524">
            <w:pPr>
              <w:jc w:val="both"/>
              <w:rPr>
                <w:rFonts w:ascii="Calibri" w:hAnsi="Calibri" w:cs="Calibri"/>
                <w:i/>
                <w:sz w:val="21"/>
                <w:szCs w:val="21"/>
                <w:u w:val="single"/>
              </w:rPr>
            </w:pPr>
            <w:r w:rsidRPr="00591E97">
              <w:rPr>
                <w:rFonts w:ascii="Calibri" w:hAnsi="Calibri" w:cs="Calibri"/>
                <w:i/>
                <w:sz w:val="21"/>
                <w:szCs w:val="21"/>
                <w:u w:val="single"/>
              </w:rPr>
              <w:t>Pastabos:</w:t>
            </w:r>
          </w:p>
          <w:p w14:paraId="0CD4FAA0" w14:textId="73FB141B" w:rsidR="00EB429A" w:rsidRPr="00591E97" w:rsidRDefault="00EB429A" w:rsidP="00BB0524">
            <w:pPr>
              <w:jc w:val="both"/>
              <w:rPr>
                <w:rFonts w:ascii="Calibri" w:eastAsiaTheme="minorEastAsia" w:hAnsi="Calibri" w:cs="Calibri"/>
                <w:i/>
                <w:sz w:val="21"/>
                <w:szCs w:val="21"/>
              </w:rPr>
            </w:pPr>
            <w:r w:rsidRPr="00591E97">
              <w:rPr>
                <w:rFonts w:ascii="Calibri" w:hAnsi="Calibri" w:cs="Calibri"/>
                <w:i/>
                <w:sz w:val="21"/>
                <w:szCs w:val="21"/>
              </w:rPr>
              <w:t>1)</w:t>
            </w:r>
            <w:r w:rsidRPr="00591E97">
              <w:rPr>
                <w:rFonts w:ascii="Calibri" w:eastAsiaTheme="minorEastAsia" w:hAnsi="Calibri" w:cs="Calibri"/>
                <w:i/>
                <w:sz w:val="21"/>
                <w:szCs w:val="21"/>
              </w:rPr>
              <w:t xml:space="preserve"> Aukštesnė kvalifikacija (didesnės apimties nei reikalaujama 3.1</w:t>
            </w:r>
            <w:r>
              <w:rPr>
                <w:rFonts w:ascii="Calibri" w:eastAsiaTheme="minorEastAsia" w:hAnsi="Calibri" w:cs="Calibri"/>
                <w:i/>
                <w:sz w:val="21"/>
                <w:szCs w:val="21"/>
              </w:rPr>
              <w:t xml:space="preserve"> punkte</w:t>
            </w:r>
            <w:r w:rsidRPr="00591E97">
              <w:rPr>
                <w:rFonts w:ascii="Calibri" w:eastAsiaTheme="minorEastAsia" w:hAnsi="Calibri" w:cs="Calibri"/>
                <w:i/>
                <w:sz w:val="21"/>
                <w:szCs w:val="21"/>
              </w:rPr>
              <w:t>) bus laikoma tinkama.</w:t>
            </w:r>
          </w:p>
          <w:p w14:paraId="3D14BDF5" w14:textId="5996C1CF" w:rsidR="00EB429A" w:rsidRPr="00591E97" w:rsidRDefault="00EB429A" w:rsidP="00BB0524">
            <w:pPr>
              <w:jc w:val="both"/>
              <w:rPr>
                <w:rFonts w:ascii="Calibri" w:hAnsi="Calibri" w:cs="Calibri"/>
                <w:i/>
                <w:color w:val="000000"/>
                <w:sz w:val="21"/>
                <w:szCs w:val="21"/>
              </w:rPr>
            </w:pPr>
            <w:r>
              <w:rPr>
                <w:rFonts w:ascii="Calibri" w:hAnsi="Calibri" w:cs="Calibri"/>
                <w:i/>
                <w:color w:val="000000"/>
                <w:sz w:val="21"/>
                <w:szCs w:val="21"/>
              </w:rPr>
              <w:t>2</w:t>
            </w:r>
            <w:r w:rsidRPr="00591E97">
              <w:rPr>
                <w:rFonts w:ascii="Calibri" w:hAnsi="Calibri" w:cs="Calibri"/>
                <w:i/>
                <w:color w:val="000000"/>
                <w:sz w:val="21"/>
                <w:szCs w:val="21"/>
              </w:rPr>
              <w:t xml:space="preserve">) </w:t>
            </w:r>
            <w:r w:rsidRPr="00591E97">
              <w:rPr>
                <w:rFonts w:ascii="Calibri" w:hAnsi="Calibri" w:cs="Calibri"/>
                <w:i/>
                <w:sz w:val="21"/>
                <w:szCs w:val="21"/>
              </w:rPr>
              <w:t>Reikalaujamą kvalifikaciją specialistas (-ai) privalo būti įgijęs iki pasiūlymų pateikimo termino pabaigos.</w:t>
            </w:r>
            <w:r w:rsidRPr="00591E97">
              <w:rPr>
                <w:rFonts w:ascii="Calibri" w:hAnsi="Calibri" w:cs="Calibri"/>
                <w:i/>
                <w:color w:val="000000"/>
                <w:sz w:val="21"/>
                <w:szCs w:val="21"/>
              </w:rPr>
              <w:t xml:space="preserve"> </w:t>
            </w:r>
          </w:p>
          <w:p w14:paraId="5FC82ED4" w14:textId="13F8B0DF" w:rsidR="00EB429A" w:rsidRPr="00591E97" w:rsidRDefault="00EB429A" w:rsidP="00BB0524">
            <w:pPr>
              <w:jc w:val="both"/>
              <w:rPr>
                <w:rFonts w:ascii="Calibri" w:hAnsi="Calibri" w:cs="Calibri"/>
                <w:i/>
                <w:color w:val="000000"/>
                <w:sz w:val="21"/>
                <w:szCs w:val="21"/>
              </w:rPr>
            </w:pPr>
            <w:r>
              <w:rPr>
                <w:rFonts w:ascii="Calibri" w:hAnsi="Calibri" w:cs="Calibri"/>
                <w:i/>
                <w:sz w:val="21"/>
                <w:szCs w:val="21"/>
              </w:rPr>
              <w:t>3</w:t>
            </w:r>
            <w:r w:rsidRPr="00591E97">
              <w:rPr>
                <w:rFonts w:ascii="Calibri" w:hAnsi="Calibri" w:cs="Calibri"/>
                <w:i/>
                <w:sz w:val="21"/>
                <w:szCs w:val="21"/>
              </w:rPr>
              <w:t xml:space="preserve">) Tiekėjas privalo paskirti reikiamą skaičių specialistų, kad užtikrintų tinkamą </w:t>
            </w:r>
            <w:r w:rsidR="00DB1930">
              <w:rPr>
                <w:rFonts w:ascii="Calibri" w:hAnsi="Calibri" w:cs="Calibri"/>
                <w:i/>
                <w:sz w:val="21"/>
                <w:szCs w:val="21"/>
              </w:rPr>
              <w:t xml:space="preserve">preliminariosios sutarties pagrindu sudaromų pagrindinių </w:t>
            </w:r>
            <w:r w:rsidRPr="00591E97">
              <w:rPr>
                <w:rFonts w:ascii="Calibri" w:hAnsi="Calibri" w:cs="Calibri"/>
                <w:i/>
                <w:sz w:val="21"/>
                <w:szCs w:val="21"/>
              </w:rPr>
              <w:t>sutarties vykdymą.</w:t>
            </w:r>
            <w:r w:rsidRPr="00591E97">
              <w:rPr>
                <w:rFonts w:ascii="Calibri" w:hAnsi="Calibri" w:cs="Calibri"/>
                <w:i/>
                <w:color w:val="000000"/>
                <w:sz w:val="21"/>
                <w:szCs w:val="21"/>
              </w:rPr>
              <w:t xml:space="preserve"> </w:t>
            </w:r>
          </w:p>
          <w:p w14:paraId="1DB95827" w14:textId="37EAC85C" w:rsidR="00EB429A" w:rsidRPr="00591E97" w:rsidRDefault="00EB429A" w:rsidP="00BB0524">
            <w:pPr>
              <w:jc w:val="both"/>
              <w:rPr>
                <w:rFonts w:ascii="Calibri" w:eastAsiaTheme="minorEastAsia" w:hAnsi="Calibri" w:cs="Calibri"/>
                <w:i/>
                <w:sz w:val="21"/>
                <w:szCs w:val="21"/>
              </w:rPr>
            </w:pP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6A77A18A" w14:textId="363DBDA2" w:rsidR="00EB429A" w:rsidRPr="00591E97" w:rsidRDefault="00EB429A" w:rsidP="00BB0524">
            <w:pPr>
              <w:jc w:val="both"/>
              <w:rPr>
                <w:rFonts w:ascii="Calibri" w:hAnsi="Calibri" w:cs="Calibri"/>
                <w:sz w:val="21"/>
                <w:szCs w:val="21"/>
              </w:rPr>
            </w:pPr>
            <w:r w:rsidRPr="00591E97">
              <w:rPr>
                <w:rFonts w:ascii="Calibri" w:hAnsi="Calibri" w:cs="Calibri"/>
                <w:b/>
                <w:sz w:val="21"/>
                <w:szCs w:val="21"/>
              </w:rPr>
              <w:t>1)</w:t>
            </w:r>
            <w:r w:rsidRPr="00591E97">
              <w:rPr>
                <w:rFonts w:ascii="Calibri" w:hAnsi="Calibri" w:cs="Calibri"/>
                <w:sz w:val="21"/>
                <w:szCs w:val="21"/>
              </w:rPr>
              <w:t xml:space="preserve"> </w:t>
            </w:r>
            <w:r w:rsidRPr="00591E97">
              <w:rPr>
                <w:rFonts w:ascii="Calibri" w:hAnsi="Calibri" w:cs="Calibri"/>
                <w:b/>
                <w:bCs/>
                <w:sz w:val="21"/>
                <w:szCs w:val="21"/>
              </w:rPr>
              <w:t>Vadovaujančių specialistų ir asmenų atsakingų už sutarties vykdymą sąrašas</w:t>
            </w:r>
            <w:r w:rsidRPr="00591E97">
              <w:rPr>
                <w:rFonts w:ascii="Calibri" w:hAnsi="Calibri" w:cs="Calibri"/>
                <w:sz w:val="21"/>
                <w:szCs w:val="21"/>
              </w:rPr>
              <w:t xml:space="preserve"> (parengtas pagal pirkimo </w:t>
            </w:r>
            <w:r w:rsidRPr="001C3889">
              <w:rPr>
                <w:rFonts w:ascii="Calibri" w:hAnsi="Calibri" w:cs="Calibri"/>
                <w:sz w:val="21"/>
                <w:szCs w:val="21"/>
              </w:rPr>
              <w:t>sąlygų 1</w:t>
            </w:r>
            <w:r w:rsidR="001C3889" w:rsidRPr="001C3889">
              <w:rPr>
                <w:rFonts w:ascii="Calibri" w:hAnsi="Calibri" w:cs="Calibri"/>
                <w:sz w:val="21"/>
                <w:szCs w:val="21"/>
              </w:rPr>
              <w:t>1</w:t>
            </w:r>
            <w:r w:rsidRPr="001C3889">
              <w:rPr>
                <w:rFonts w:ascii="Calibri" w:hAnsi="Calibri" w:cs="Calibri"/>
                <w:sz w:val="21"/>
                <w:szCs w:val="21"/>
              </w:rPr>
              <w:t xml:space="preserve"> priedą „Tiekėjo specialistų, atsakingų už sutarties vykdymą sąrašas“), pateiktas elektroninėje formoje, jame nurodant vardus</w:t>
            </w:r>
            <w:r w:rsidRPr="00591E97">
              <w:rPr>
                <w:rFonts w:ascii="Calibri" w:hAnsi="Calibri" w:cs="Calibri"/>
                <w:sz w:val="21"/>
                <w:szCs w:val="21"/>
              </w:rPr>
              <w:t>, pavardes, profesinę kvalifikaciją, dabartinę darbovietę;</w:t>
            </w:r>
          </w:p>
          <w:p w14:paraId="0A7D0F04" w14:textId="4AF66B09" w:rsidR="00EB429A" w:rsidRPr="00591E97" w:rsidRDefault="00EB429A" w:rsidP="00BB0524">
            <w:pPr>
              <w:jc w:val="both"/>
              <w:rPr>
                <w:rFonts w:ascii="Calibri" w:eastAsia="Calibri" w:hAnsi="Calibri" w:cs="Calibri"/>
                <w:sz w:val="21"/>
                <w:szCs w:val="21"/>
              </w:rPr>
            </w:pPr>
            <w:r w:rsidRPr="00591E97">
              <w:rPr>
                <w:rFonts w:ascii="Calibri" w:hAnsi="Calibri" w:cs="Calibri"/>
                <w:b/>
                <w:sz w:val="21"/>
                <w:szCs w:val="21"/>
              </w:rPr>
              <w:t xml:space="preserve">2) </w:t>
            </w:r>
            <w:r>
              <w:rPr>
                <w:rFonts w:asciiTheme="minorHAnsi" w:hAnsiTheme="minorHAnsi" w:cstheme="minorHAnsi"/>
                <w:sz w:val="21"/>
                <w:szCs w:val="21"/>
              </w:rPr>
              <w:t xml:space="preserve"> S</w:t>
            </w:r>
            <w:r w:rsidRPr="007B68A3">
              <w:rPr>
                <w:rFonts w:asciiTheme="minorHAnsi" w:eastAsia="Calibri" w:hAnsiTheme="minorHAnsi" w:cstheme="minorHAnsi"/>
                <w:sz w:val="21"/>
                <w:szCs w:val="21"/>
              </w:rPr>
              <w:t xml:space="preserve">tatybos inžinieriaus ir/ar architekto išsilavinimą patvirtinantys dokumentai (aukštojo mokslo diplomo kopija) arba </w:t>
            </w:r>
            <w:r>
              <w:rPr>
                <w:rFonts w:asciiTheme="minorHAnsi" w:eastAsia="Calibri" w:hAnsiTheme="minorHAnsi" w:cstheme="minorHAnsi"/>
                <w:sz w:val="21"/>
                <w:szCs w:val="21"/>
              </w:rPr>
              <w:t>LR a</w:t>
            </w:r>
            <w:r w:rsidRPr="007B68A3">
              <w:rPr>
                <w:rFonts w:asciiTheme="minorHAnsi" w:eastAsia="Calibri" w:hAnsiTheme="minorHAnsi" w:cstheme="minorHAnsi"/>
                <w:sz w:val="21"/>
                <w:szCs w:val="21"/>
              </w:rPr>
              <w:t>plinkos ministerijos ar VĮ Statybos produkcijos sertifikavimo centro ar Statybos sektoriaus vystymo agentūros ar L</w:t>
            </w:r>
            <w:r>
              <w:rPr>
                <w:rFonts w:asciiTheme="minorHAnsi" w:eastAsia="Calibri" w:hAnsiTheme="minorHAnsi" w:cstheme="minorHAnsi"/>
                <w:sz w:val="21"/>
                <w:szCs w:val="21"/>
              </w:rPr>
              <w:t>ietuvos</w:t>
            </w:r>
            <w:r w:rsidRPr="007B68A3">
              <w:rPr>
                <w:rFonts w:asciiTheme="minorHAnsi" w:eastAsia="Calibri" w:hAnsiTheme="minorHAnsi" w:cstheme="minorHAnsi"/>
                <w:sz w:val="21"/>
                <w:szCs w:val="21"/>
              </w:rPr>
              <w:t xml:space="preserve"> </w:t>
            </w:r>
            <w:r>
              <w:rPr>
                <w:rFonts w:asciiTheme="minorHAnsi" w:eastAsia="Calibri" w:hAnsiTheme="minorHAnsi" w:cstheme="minorHAnsi"/>
                <w:sz w:val="21"/>
                <w:szCs w:val="21"/>
              </w:rPr>
              <w:t>a</w:t>
            </w:r>
            <w:r w:rsidRPr="007B68A3">
              <w:rPr>
                <w:rFonts w:asciiTheme="minorHAnsi" w:eastAsia="Calibri" w:hAnsiTheme="minorHAnsi" w:cstheme="minorHAnsi"/>
                <w:sz w:val="21"/>
                <w:szCs w:val="21"/>
              </w:rPr>
              <w:t>rchitektų rūmų išduoti neypatingo statinio statybos vadovo / neypatingo statinio projekto vadovo / ypatingo statinio statybos vadovo / ypatingo statinio projekto vadovo / ypatingo statinio projekto dalies vadovo / neypatingo statinio projekto dalies vadovo / ypatingo statinio specialiųjų statybos darbų vadovo / neypatingo statinio specialiųjų statybos darbų vadovo atestatai, turintys tokią pačią teisinę galią ir suteikiantys teisę atlikti atitinkamas pareigas, ar atitinkamas užsienio šalies institucijos išduotas dokumentas.</w:t>
            </w:r>
          </w:p>
          <w:p w14:paraId="125D5637" w14:textId="3177A3D6" w:rsidR="00EB429A" w:rsidRPr="009A408F" w:rsidRDefault="00EB429A" w:rsidP="00EB429A">
            <w:pPr>
              <w:jc w:val="both"/>
              <w:rPr>
                <w:rFonts w:asciiTheme="minorHAnsi" w:eastAsia="Calibri" w:hAnsiTheme="minorHAnsi" w:cstheme="minorHAnsi"/>
                <w:sz w:val="21"/>
                <w:szCs w:val="21"/>
              </w:rPr>
            </w:pPr>
            <w:r w:rsidRPr="00591E97">
              <w:rPr>
                <w:rFonts w:ascii="Calibri" w:hAnsi="Calibri" w:cs="Calibri"/>
                <w:b/>
                <w:sz w:val="21"/>
                <w:szCs w:val="21"/>
              </w:rPr>
              <w:t>3)</w:t>
            </w:r>
            <w:r w:rsidRPr="00591E97">
              <w:rPr>
                <w:rFonts w:ascii="Calibri" w:hAnsi="Calibri" w:cs="Calibri"/>
                <w:sz w:val="21"/>
                <w:szCs w:val="21"/>
              </w:rPr>
              <w:t xml:space="preserve"> </w:t>
            </w:r>
            <w:r w:rsidRPr="00591E97">
              <w:rPr>
                <w:rFonts w:ascii="Calibri" w:hAnsi="Calibri" w:cs="Calibri"/>
                <w:b/>
                <w:sz w:val="21"/>
                <w:szCs w:val="21"/>
              </w:rPr>
              <w:t xml:space="preserve"> </w:t>
            </w:r>
            <w:r w:rsidRPr="0068599C">
              <w:rPr>
                <w:rFonts w:asciiTheme="minorHAnsi" w:hAnsiTheme="minorHAnsi" w:cstheme="minorHAnsi"/>
                <w:b/>
                <w:bCs/>
                <w:sz w:val="21"/>
                <w:szCs w:val="21"/>
              </w:rPr>
              <w:t xml:space="preserve"> S</w:t>
            </w:r>
            <w:r w:rsidRPr="009A408F">
              <w:rPr>
                <w:rFonts w:asciiTheme="minorHAnsi" w:eastAsia="Calibri" w:hAnsiTheme="minorHAnsi" w:cstheme="minorHAnsi"/>
                <w:b/>
                <w:bCs/>
                <w:sz w:val="21"/>
                <w:szCs w:val="21"/>
              </w:rPr>
              <w:t>pecialisto – kvazisub</w:t>
            </w:r>
            <w:r>
              <w:rPr>
                <w:rFonts w:asciiTheme="minorHAnsi" w:eastAsia="Calibri" w:hAnsiTheme="minorHAnsi" w:cstheme="minorHAnsi"/>
                <w:b/>
                <w:bCs/>
                <w:sz w:val="21"/>
                <w:szCs w:val="21"/>
              </w:rPr>
              <w:t>tiekėjo</w:t>
            </w:r>
            <w:r w:rsidRPr="009A408F">
              <w:rPr>
                <w:rFonts w:asciiTheme="minorHAnsi" w:eastAsia="Calibri" w:hAnsiTheme="minorHAnsi" w:cstheme="minorHAnsi"/>
                <w:b/>
                <w:bCs/>
                <w:sz w:val="21"/>
                <w:szCs w:val="21"/>
              </w:rPr>
              <w:t xml:space="preserve"> sutikimas</w:t>
            </w:r>
            <w:r w:rsidRPr="009A408F">
              <w:rPr>
                <w:rFonts w:asciiTheme="minorHAnsi" w:eastAsia="Calibri" w:hAnsiTheme="minorHAnsi" w:cstheme="minorHAnsi"/>
                <w:sz w:val="21"/>
                <w:szCs w:val="21"/>
              </w:rPr>
              <w:t xml:space="preserve"> atlikti</w:t>
            </w:r>
            <w:r>
              <w:rPr>
                <w:rFonts w:asciiTheme="minorHAnsi" w:eastAsia="Calibri" w:hAnsiTheme="minorHAnsi" w:cstheme="minorHAnsi"/>
                <w:sz w:val="21"/>
                <w:szCs w:val="21"/>
              </w:rPr>
              <w:t xml:space="preserve"> / teikti</w:t>
            </w:r>
            <w:r w:rsidRPr="009A408F">
              <w:rPr>
                <w:rFonts w:asciiTheme="minorHAnsi" w:eastAsia="Calibri" w:hAnsiTheme="minorHAnsi" w:cstheme="minorHAnsi"/>
                <w:sz w:val="21"/>
                <w:szCs w:val="21"/>
              </w:rPr>
              <w:t xml:space="preserve"> sutartyje nurodytus darbus</w:t>
            </w:r>
            <w:r>
              <w:rPr>
                <w:rFonts w:asciiTheme="minorHAnsi" w:eastAsia="Calibri" w:hAnsiTheme="minorHAnsi" w:cstheme="minorHAnsi"/>
                <w:sz w:val="21"/>
                <w:szCs w:val="21"/>
              </w:rPr>
              <w:t xml:space="preserve"> / </w:t>
            </w:r>
            <w:r w:rsidRPr="009A408F">
              <w:rPr>
                <w:rFonts w:asciiTheme="minorHAnsi" w:eastAsia="Calibri" w:hAnsiTheme="minorHAnsi" w:cstheme="minorHAnsi"/>
                <w:sz w:val="21"/>
                <w:szCs w:val="21"/>
              </w:rPr>
              <w:t xml:space="preserve">, </w:t>
            </w:r>
            <w:r w:rsidRPr="009A408F">
              <w:rPr>
                <w:rFonts w:asciiTheme="minorHAnsi" w:eastAsia="Calibri" w:hAnsiTheme="minorHAnsi" w:cstheme="minorHAnsi"/>
                <w:b/>
                <w:bCs/>
                <w:sz w:val="21"/>
                <w:szCs w:val="21"/>
              </w:rPr>
              <w:t>jei jis dirba kitoje įmonėje</w:t>
            </w:r>
            <w:r w:rsidRPr="009A408F">
              <w:rPr>
                <w:rFonts w:asciiTheme="minorHAnsi" w:eastAsia="Calibri" w:hAnsiTheme="minorHAnsi" w:cstheme="minorHAnsi"/>
                <w:sz w:val="21"/>
                <w:szCs w:val="21"/>
              </w:rPr>
              <w:t xml:space="preserve"> (ne tiekėjo ar ūkio subjekto, kurio pajėgumais tiekėjas remiasi, įmonėje) ir </w:t>
            </w:r>
            <w:r w:rsidRPr="009A408F">
              <w:rPr>
                <w:rFonts w:asciiTheme="minorHAnsi" w:eastAsia="Calibri" w:hAnsiTheme="minorHAnsi" w:cstheme="minorHAnsi"/>
                <w:b/>
                <w:bCs/>
                <w:sz w:val="21"/>
                <w:szCs w:val="21"/>
              </w:rPr>
              <w:t xml:space="preserve">tiekėjo ar ūkio subjekto, kurio pajėgumais tiekėjas remiasi, patvirtinimas, </w:t>
            </w:r>
            <w:r w:rsidRPr="009A408F">
              <w:rPr>
                <w:rFonts w:asciiTheme="minorHAnsi" w:eastAsia="Calibri" w:hAnsiTheme="minorHAnsi" w:cstheme="minorHAnsi"/>
                <w:sz w:val="21"/>
                <w:szCs w:val="21"/>
              </w:rPr>
              <w:t>kad laimėjęs konkursą, įdarbins šį kvazisub</w:t>
            </w:r>
            <w:r>
              <w:rPr>
                <w:rFonts w:asciiTheme="minorHAnsi" w:eastAsia="Calibri" w:hAnsiTheme="minorHAnsi" w:cstheme="minorHAnsi"/>
                <w:sz w:val="21"/>
                <w:szCs w:val="21"/>
              </w:rPr>
              <w:t>tiekėją</w:t>
            </w:r>
            <w:r w:rsidRPr="009A408F">
              <w:rPr>
                <w:rFonts w:asciiTheme="minorHAnsi" w:eastAsia="Calibri" w:hAnsiTheme="minorHAnsi" w:cstheme="minorHAnsi"/>
                <w:sz w:val="21"/>
                <w:szCs w:val="21"/>
              </w:rPr>
              <w:t xml:space="preserve"> (tik tuo atveju, jei šis specialistas nesiūlomas kaip ūkio subjektas, kurio pajėgumais tiekėjas remiasi).</w:t>
            </w:r>
          </w:p>
          <w:p w14:paraId="70319F0A" w14:textId="77777777" w:rsidR="00EB429A" w:rsidRPr="00BD0265" w:rsidRDefault="00EB429A" w:rsidP="00EB429A">
            <w:pPr>
              <w:jc w:val="both"/>
              <w:rPr>
                <w:rFonts w:ascii="Calibri" w:hAnsi="Calibri" w:cs="Calibri"/>
                <w:sz w:val="21"/>
                <w:szCs w:val="21"/>
              </w:rPr>
            </w:pPr>
            <w:r w:rsidRPr="00BD0265">
              <w:rPr>
                <w:rFonts w:ascii="Calibri" w:hAnsi="Calibri" w:cs="Calibri"/>
                <w:color w:val="000000"/>
                <w:sz w:val="21"/>
                <w:szCs w:val="21"/>
                <w:u w:val="single"/>
              </w:rPr>
              <w:t>Specialistai pasiūlymo pateikimo dienai turi turėti teisę verstis šiame punkte nurodyta veikla savo kilmės šalyje</w:t>
            </w:r>
            <w:r w:rsidRPr="00BD0265">
              <w:rPr>
                <w:rFonts w:ascii="Calibri" w:hAnsi="Calibri" w:cs="Calibri"/>
                <w:color w:val="000000"/>
                <w:sz w:val="21"/>
                <w:szCs w:val="21"/>
              </w:rPr>
              <w:t xml:space="preserve">. Priimami Europos Sąjungos valstybės narės, Europos ekonominės erdvės valstybės narės arba Šveicarijos Konfederacijos šalies specialisto šalies specialistas turi pareigą kreiptis į atitinkamą </w:t>
            </w:r>
            <w:r w:rsidRPr="00BD0265">
              <w:rPr>
                <w:rFonts w:ascii="Calibri" w:hAnsi="Calibri" w:cs="Calibri"/>
                <w:color w:val="000000"/>
                <w:sz w:val="21"/>
                <w:szCs w:val="21"/>
              </w:rPr>
              <w:lastRenderedPageBreak/>
              <w:t xml:space="preserve">Lietuvos Respublikos instituciją dėl teisės pripažinimo dokumento, </w:t>
            </w:r>
            <w:r w:rsidRPr="00BD0265">
              <w:rPr>
                <w:rFonts w:ascii="Calibri" w:hAnsi="Calibri" w:cs="Calibri"/>
                <w:sz w:val="21"/>
                <w:szCs w:val="21"/>
              </w:rPr>
              <w:t>kurį turi įgyti prieš pasirašant sutartį (PO pasitikrins LT registruose),</w:t>
            </w:r>
            <w:r w:rsidRPr="00BD0265">
              <w:rPr>
                <w:rFonts w:ascii="Calibri" w:hAnsi="Calibri" w:cs="Calibri"/>
                <w:color w:val="000000"/>
                <w:sz w:val="21"/>
                <w:szCs w:val="21"/>
              </w:rPr>
              <w:t xml:space="preserve"> išdavimo</w:t>
            </w:r>
            <w:r w:rsidRPr="00BD0265">
              <w:rPr>
                <w:rFonts w:ascii="Calibri" w:hAnsi="Calibri" w:cs="Calibri"/>
                <w:sz w:val="21"/>
                <w:szCs w:val="21"/>
              </w:rPr>
              <w:t xml:space="preserve">. </w:t>
            </w:r>
          </w:p>
          <w:p w14:paraId="2A4BB6BA" w14:textId="172F17D5" w:rsidR="00EB429A" w:rsidRPr="00EB429A" w:rsidRDefault="00EB429A" w:rsidP="00EB429A">
            <w:pPr>
              <w:jc w:val="both"/>
              <w:rPr>
                <w:rFonts w:ascii="Calibri" w:hAnsi="Calibri" w:cs="Calibri"/>
                <w:color w:val="000000"/>
                <w:sz w:val="21"/>
                <w:szCs w:val="21"/>
              </w:rPr>
            </w:pPr>
            <w:r>
              <w:rPr>
                <w:rFonts w:ascii="Calibri" w:hAnsi="Calibri" w:cs="Calibri"/>
                <w:color w:val="000000"/>
                <w:sz w:val="21"/>
                <w:szCs w:val="21"/>
              </w:rPr>
              <w:t>S</w:t>
            </w:r>
            <w:r w:rsidRPr="00BD0265">
              <w:rPr>
                <w:rFonts w:ascii="Calibri" w:hAnsi="Calibri" w:cs="Calibri"/>
                <w:color w:val="000000"/>
                <w:sz w:val="21"/>
                <w:szCs w:val="21"/>
              </w:rPr>
              <w:t>pecialista</w:t>
            </w:r>
            <w:r>
              <w:rPr>
                <w:rFonts w:ascii="Calibri" w:hAnsi="Calibri" w:cs="Calibri"/>
                <w:color w:val="000000"/>
                <w:sz w:val="21"/>
                <w:szCs w:val="21"/>
              </w:rPr>
              <w:t>s</w:t>
            </w:r>
            <w:r w:rsidRPr="00BD0265">
              <w:rPr>
                <w:rFonts w:ascii="Calibri" w:hAnsi="Calibri" w:cs="Calibri"/>
                <w:color w:val="000000"/>
                <w:sz w:val="21"/>
                <w:szCs w:val="21"/>
              </w:rPr>
              <w:t>, registruot</w:t>
            </w:r>
            <w:r>
              <w:rPr>
                <w:rFonts w:ascii="Calibri" w:hAnsi="Calibri" w:cs="Calibri"/>
                <w:color w:val="000000"/>
                <w:sz w:val="21"/>
                <w:szCs w:val="21"/>
              </w:rPr>
              <w:t>as</w:t>
            </w:r>
            <w:r w:rsidRPr="00BD0265">
              <w:rPr>
                <w:rFonts w:ascii="Calibri" w:hAnsi="Calibri" w:cs="Calibri"/>
                <w:color w:val="000000"/>
                <w:sz w:val="21"/>
                <w:szCs w:val="21"/>
              </w:rPr>
              <w:t xml:space="preserve"> trečiojoje šalyje, atestuojam</w:t>
            </w:r>
            <w:r>
              <w:rPr>
                <w:rFonts w:ascii="Calibri" w:hAnsi="Calibri" w:cs="Calibri"/>
                <w:color w:val="000000"/>
                <w:sz w:val="21"/>
                <w:szCs w:val="21"/>
              </w:rPr>
              <w:t>as</w:t>
            </w:r>
            <w:r w:rsidRPr="00BD0265">
              <w:rPr>
                <w:rFonts w:ascii="Calibri" w:hAnsi="Calibri" w:cs="Calibri"/>
                <w:color w:val="000000"/>
                <w:sz w:val="21"/>
                <w:szCs w:val="21"/>
              </w:rPr>
              <w:t xml:space="preserve"> LR statybos techninio reglamento STR 1.02.01:2017 „Statybos dalyvių atestavimo ir teisės pripažinimo tvarkos aprašas“ nustatyta tvarka.</w:t>
            </w:r>
            <w:r>
              <w:rPr>
                <w:rFonts w:ascii="Calibri" w:hAnsi="Calibri" w:cs="Calibri"/>
                <w:color w:val="000000"/>
                <w:sz w:val="21"/>
                <w:szCs w:val="21"/>
              </w:rPr>
              <w:t>*</w:t>
            </w:r>
          </w:p>
        </w:tc>
      </w:tr>
      <w:tr w:rsidR="00EB429A" w:rsidRPr="00281690" w14:paraId="790FC7E5" w14:textId="77777777" w:rsidTr="00BB0524">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9284C" w14:textId="77777777" w:rsidR="00EB429A" w:rsidRPr="00281690" w:rsidRDefault="00EB429A" w:rsidP="00BB0524">
            <w:pPr>
              <w:spacing w:before="60" w:after="60"/>
              <w:ind w:left="22"/>
              <w:jc w:val="center"/>
              <w:rPr>
                <w:rFonts w:asciiTheme="minorHAnsi" w:eastAsiaTheme="minorHAnsi" w:hAnsiTheme="minorHAnsi" w:cstheme="minorHAnsi"/>
                <w:sz w:val="21"/>
                <w:szCs w:val="21"/>
              </w:rPr>
            </w:pPr>
            <w:r w:rsidRPr="00281690">
              <w:rPr>
                <w:rFonts w:asciiTheme="minorHAnsi" w:eastAsiaTheme="minorHAnsi" w:hAnsiTheme="minorHAnsi" w:cstheme="minorHAnsi"/>
                <w:sz w:val="21"/>
                <w:szCs w:val="21"/>
              </w:rPr>
              <w:lastRenderedPageBreak/>
              <w:t>3.2.</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50CBDAE1" w14:textId="77777777" w:rsidR="00EB429A" w:rsidRPr="00C423F7" w:rsidRDefault="00EB429A" w:rsidP="00BB0524">
            <w:pPr>
              <w:jc w:val="both"/>
              <w:rPr>
                <w:rFonts w:asciiTheme="minorHAnsi" w:hAnsiTheme="minorHAnsi" w:cstheme="minorHAnsi"/>
                <w:b/>
                <w:bCs/>
                <w:sz w:val="21"/>
                <w:szCs w:val="21"/>
              </w:rPr>
            </w:pPr>
            <w:r w:rsidRPr="00C423F7">
              <w:rPr>
                <w:rFonts w:asciiTheme="minorHAnsi" w:hAnsiTheme="minorHAnsi" w:cstheme="minorHAnsi"/>
                <w:b/>
                <w:bCs/>
                <w:sz w:val="21"/>
                <w:szCs w:val="21"/>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3798B976" w14:textId="77777777" w:rsidR="00EB429A" w:rsidRPr="00281690" w:rsidRDefault="00EB429A" w:rsidP="00BB0524">
            <w:pPr>
              <w:jc w:val="both"/>
              <w:rPr>
                <w:rFonts w:asciiTheme="minorHAnsi" w:hAnsiTheme="minorHAnsi" w:cstheme="minorHAnsi"/>
                <w:b/>
                <w:sz w:val="21"/>
                <w:szCs w:val="21"/>
              </w:rPr>
            </w:pPr>
          </w:p>
        </w:tc>
      </w:tr>
      <w:tr w:rsidR="00EB429A" w:rsidRPr="00281690" w14:paraId="36A4204E" w14:textId="77777777" w:rsidTr="00BB0524">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488D6" w14:textId="77777777" w:rsidR="00EB429A" w:rsidRPr="00281690" w:rsidRDefault="00EB429A" w:rsidP="00BB0524">
            <w:pPr>
              <w:pStyle w:val="Sraopastraipa"/>
              <w:spacing w:before="60" w:after="60"/>
              <w:ind w:left="357"/>
              <w:rPr>
                <w:rFonts w:asciiTheme="minorHAnsi" w:eastAsiaTheme="minorHAnsi" w:hAnsiTheme="minorHAnsi" w:cstheme="minorHAnsi"/>
                <w:sz w:val="21"/>
                <w:szCs w:val="21"/>
              </w:rPr>
            </w:pPr>
            <w:r w:rsidRPr="00281690">
              <w:rPr>
                <w:rFonts w:asciiTheme="minorHAnsi" w:eastAsiaTheme="minorHAnsi" w:hAnsiTheme="minorHAnsi" w:cstheme="minorHAnsi"/>
                <w:sz w:val="21"/>
                <w:szCs w:val="21"/>
              </w:rPr>
              <w:t>3.2.1.</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2AB26245" w14:textId="77777777" w:rsidR="00EB429A" w:rsidRPr="00281690" w:rsidRDefault="00EB429A" w:rsidP="00BB0524">
            <w:pPr>
              <w:jc w:val="both"/>
              <w:rPr>
                <w:rFonts w:asciiTheme="minorHAnsi" w:hAnsiTheme="minorHAnsi" w:cstheme="minorHAnsi"/>
                <w:sz w:val="21"/>
                <w:szCs w:val="21"/>
              </w:rPr>
            </w:pPr>
            <w:r w:rsidRPr="00281690">
              <w:rPr>
                <w:rFonts w:asciiTheme="minorHAnsi" w:hAnsiTheme="minorHAnsi" w:cstheme="minorHAnsi"/>
                <w:b/>
                <w:bCs/>
                <w:sz w:val="21"/>
                <w:szCs w:val="21"/>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1870B388" w14:textId="4D3EB83A" w:rsidR="00EB429A" w:rsidRPr="003040A2" w:rsidRDefault="00EB429A" w:rsidP="00BB0524">
            <w:pPr>
              <w:jc w:val="both"/>
              <w:rPr>
                <w:rFonts w:asciiTheme="minorHAnsi" w:hAnsiTheme="minorHAnsi" w:cstheme="minorHAnsi"/>
                <w:iCs/>
                <w:sz w:val="21"/>
                <w:szCs w:val="21"/>
              </w:rPr>
            </w:pPr>
            <w:r w:rsidRPr="00CD502C">
              <w:rPr>
                <w:rFonts w:asciiTheme="minorHAnsi" w:hAnsiTheme="minorHAnsi" w:cstheme="minorHAnsi"/>
                <w:iCs/>
                <w:sz w:val="21"/>
                <w:szCs w:val="21"/>
              </w:rPr>
              <w:t xml:space="preserve">Kvalifikacijos </w:t>
            </w:r>
            <w:r w:rsidR="003040A2" w:rsidRPr="00CD502C">
              <w:rPr>
                <w:rFonts w:asciiTheme="minorHAnsi" w:hAnsiTheme="minorHAnsi" w:cstheme="minorHAnsi"/>
                <w:iCs/>
                <w:sz w:val="21"/>
                <w:szCs w:val="21"/>
              </w:rPr>
              <w:t xml:space="preserve">lentelės </w:t>
            </w:r>
            <w:r w:rsidRPr="00CD502C">
              <w:rPr>
                <w:rFonts w:asciiTheme="minorHAnsi" w:hAnsiTheme="minorHAnsi" w:cstheme="minorHAnsi"/>
                <w:iCs/>
                <w:sz w:val="21"/>
                <w:szCs w:val="21"/>
              </w:rPr>
              <w:t>3.1 p. reikalavimus  turi atitikti ir pateikti nurodytus dokumentus ūkio subjektų grupės nario (-ių) specialistai, atsižvelgiant į jų prisiimamus įsipareigojimus pirkimo sutarčiai vykdyti*.</w:t>
            </w:r>
          </w:p>
        </w:tc>
      </w:tr>
      <w:tr w:rsidR="00EB429A" w:rsidRPr="00281690" w14:paraId="7CF128DC" w14:textId="77777777" w:rsidTr="00BB0524">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81724" w14:textId="77777777" w:rsidR="00EB429A" w:rsidRPr="00281690" w:rsidRDefault="00EB429A" w:rsidP="00BB0524">
            <w:pPr>
              <w:pStyle w:val="Sraopastraipa"/>
              <w:spacing w:before="60" w:after="60"/>
              <w:ind w:left="357"/>
              <w:rPr>
                <w:rFonts w:asciiTheme="minorHAnsi" w:eastAsiaTheme="minorHAnsi" w:hAnsiTheme="minorHAnsi" w:cstheme="minorHAnsi"/>
                <w:sz w:val="21"/>
                <w:szCs w:val="21"/>
              </w:rPr>
            </w:pPr>
            <w:r w:rsidRPr="00281690">
              <w:rPr>
                <w:rFonts w:asciiTheme="minorHAnsi" w:eastAsiaTheme="minorHAnsi" w:hAnsiTheme="minorHAnsi" w:cstheme="minorHAnsi"/>
                <w:sz w:val="21"/>
                <w:szCs w:val="21"/>
              </w:rPr>
              <w:t>3.2.2.</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071CB2DF" w14:textId="77777777" w:rsidR="00EB429A" w:rsidRPr="00281690" w:rsidRDefault="00EB429A" w:rsidP="00BB0524">
            <w:pPr>
              <w:jc w:val="both"/>
              <w:rPr>
                <w:rFonts w:asciiTheme="minorHAnsi" w:hAnsiTheme="minorHAnsi" w:cstheme="minorHAnsi"/>
                <w:b/>
                <w:bCs/>
                <w:sz w:val="21"/>
                <w:szCs w:val="21"/>
              </w:rPr>
            </w:pPr>
            <w:r w:rsidRPr="00281690">
              <w:rPr>
                <w:rFonts w:asciiTheme="minorHAnsi" w:hAnsiTheme="minorHAnsi" w:cstheme="minorHAnsi"/>
                <w:b/>
                <w:bCs/>
                <w:sz w:val="21"/>
                <w:szCs w:val="21"/>
              </w:rPr>
              <w:t>Tiekėjas turi teisę pasitelkti ūkio subjektus, kurių pajėgumais tiekėjas remiasi</w:t>
            </w:r>
            <w:r w:rsidRPr="00281690">
              <w:rPr>
                <w:rFonts w:asciiTheme="minorHAnsi" w:hAnsiTheme="minorHAnsi" w:cstheme="minorHAnsi"/>
                <w:sz w:val="21"/>
                <w:szCs w:val="21"/>
              </w:rPr>
              <w:t xml:space="preserve"> </w:t>
            </w:r>
            <w:r w:rsidRPr="00281690">
              <w:rPr>
                <w:rFonts w:asciiTheme="minorHAnsi" w:hAnsiTheme="minorHAnsi" w:cstheme="minorHAnsi"/>
                <w:b/>
                <w:bCs/>
                <w:sz w:val="21"/>
                <w:szCs w:val="21"/>
              </w:rPr>
              <w:t>savo įsipareigojimams vykdyti.</w:t>
            </w:r>
            <w:r w:rsidRPr="00281690">
              <w:rPr>
                <w:rFonts w:asciiTheme="minorHAnsi" w:hAnsiTheme="minorHAnsi" w:cstheme="minorHAnsi"/>
                <w:sz w:val="21"/>
                <w:szCs w:val="21"/>
              </w:rPr>
              <w:t xml:space="preserve">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77DD027A" w14:textId="71A9A0AE" w:rsidR="00CF269D" w:rsidRPr="00CF269D" w:rsidRDefault="00CF269D" w:rsidP="00CF269D">
            <w:pPr>
              <w:jc w:val="both"/>
              <w:rPr>
                <w:rFonts w:asciiTheme="minorHAnsi" w:hAnsiTheme="minorHAnsi" w:cstheme="minorHAnsi"/>
                <w:sz w:val="21"/>
                <w:szCs w:val="21"/>
              </w:rPr>
            </w:pPr>
            <w:r w:rsidRPr="00CF269D">
              <w:rPr>
                <w:rFonts w:asciiTheme="minorHAnsi" w:hAnsiTheme="minorHAnsi" w:cstheme="minorHAnsi"/>
                <w:bCs/>
                <w:sz w:val="21"/>
                <w:szCs w:val="21"/>
              </w:rPr>
              <w:t>Ūkio subjekto, kurio pajėgumais tiekėjas remiasi</w:t>
            </w:r>
            <w:r w:rsidRPr="00CF269D">
              <w:rPr>
                <w:rFonts w:asciiTheme="minorHAnsi" w:hAnsiTheme="minorHAnsi" w:cstheme="minorHAnsi"/>
                <w:iCs/>
                <w:sz w:val="21"/>
                <w:szCs w:val="21"/>
              </w:rPr>
              <w:t xml:space="preserve">, dokumentai, nurodyti 3.1 punkte, pateikiami </w:t>
            </w:r>
            <w:r w:rsidRPr="00CF269D">
              <w:rPr>
                <w:rFonts w:asciiTheme="minorHAnsi" w:hAnsiTheme="minorHAnsi" w:cstheme="minorHAnsi"/>
                <w:color w:val="000000"/>
                <w:sz w:val="21"/>
                <w:szCs w:val="21"/>
              </w:rPr>
              <w:t xml:space="preserve">tuo atveju, jeigu tie subjektai </w:t>
            </w:r>
            <w:r w:rsidRPr="00CF269D">
              <w:rPr>
                <w:rFonts w:ascii="Calibri" w:hAnsi="Calibri" w:cs="Calibri"/>
                <w:color w:val="000000"/>
                <w:sz w:val="21"/>
                <w:szCs w:val="21"/>
              </w:rPr>
              <w:t xml:space="preserve">(jų darbuotojai) </w:t>
            </w:r>
            <w:r w:rsidRPr="00CF269D">
              <w:rPr>
                <w:rFonts w:asciiTheme="minorHAnsi" w:hAnsiTheme="minorHAnsi" w:cstheme="minorHAnsi"/>
                <w:color w:val="000000"/>
                <w:sz w:val="21"/>
                <w:szCs w:val="21"/>
              </w:rPr>
              <w:t xml:space="preserve">patys vykdys tą pirkimo sutarties dalį, kuriai reikia jų turimų pajėgumų. Pateikiama </w:t>
            </w:r>
            <w:r w:rsidRPr="00CF269D">
              <w:rPr>
                <w:rFonts w:asciiTheme="minorHAnsi" w:hAnsiTheme="minorHAnsi" w:cstheme="minorHAnsi"/>
                <w:iCs/>
                <w:sz w:val="21"/>
                <w:szCs w:val="21"/>
              </w:rPr>
              <w:t xml:space="preserve">ketinamo pasitelkti </w:t>
            </w:r>
            <w:r w:rsidRPr="00CF269D">
              <w:rPr>
                <w:rFonts w:asciiTheme="minorHAnsi" w:hAnsiTheme="minorHAnsi" w:cstheme="minorHAnsi"/>
                <w:bCs/>
                <w:sz w:val="21"/>
                <w:szCs w:val="21"/>
              </w:rPr>
              <w:t>ūkio subjekto, kurio pajėgumais tiekėjas remiasi</w:t>
            </w:r>
            <w:r w:rsidRPr="00CF269D">
              <w:rPr>
                <w:rFonts w:asciiTheme="minorHAnsi" w:hAnsiTheme="minorHAnsi" w:cstheme="minorHAnsi"/>
                <w:sz w:val="21"/>
                <w:szCs w:val="21"/>
              </w:rPr>
              <w:t>, pasirašyta laisvos formos deklaracija ar kitas dokumentas, patvirtinantis sutikimą dalyvauti šiame viešajame pirkime ir atlikti</w:t>
            </w:r>
            <w:r>
              <w:rPr>
                <w:rFonts w:asciiTheme="minorHAnsi" w:hAnsiTheme="minorHAnsi" w:cstheme="minorHAnsi"/>
                <w:sz w:val="21"/>
                <w:szCs w:val="21"/>
              </w:rPr>
              <w:t xml:space="preserve"> / teikti</w:t>
            </w:r>
            <w:r w:rsidRPr="00CF269D">
              <w:rPr>
                <w:rFonts w:asciiTheme="minorHAnsi" w:hAnsiTheme="minorHAnsi" w:cstheme="minorHAnsi"/>
                <w:sz w:val="21"/>
                <w:szCs w:val="21"/>
              </w:rPr>
              <w:t xml:space="preserve"> jam pavestus darbus</w:t>
            </w:r>
            <w:r>
              <w:rPr>
                <w:rFonts w:asciiTheme="minorHAnsi" w:hAnsiTheme="minorHAnsi" w:cstheme="minorHAnsi"/>
                <w:sz w:val="21"/>
                <w:szCs w:val="21"/>
              </w:rPr>
              <w:t xml:space="preserve"> </w:t>
            </w:r>
            <w:r w:rsidRPr="00CF269D">
              <w:rPr>
                <w:rFonts w:asciiTheme="minorHAnsi" w:hAnsiTheme="minorHAnsi" w:cstheme="minorHAnsi"/>
                <w:sz w:val="21"/>
                <w:szCs w:val="21"/>
              </w:rPr>
              <w:t>/</w:t>
            </w:r>
            <w:r>
              <w:rPr>
                <w:rFonts w:asciiTheme="minorHAnsi" w:hAnsiTheme="minorHAnsi" w:cstheme="minorHAnsi"/>
                <w:sz w:val="21"/>
                <w:szCs w:val="21"/>
              </w:rPr>
              <w:t xml:space="preserve"> </w:t>
            </w:r>
            <w:r w:rsidRPr="00CF269D">
              <w:rPr>
                <w:rFonts w:asciiTheme="minorHAnsi" w:hAnsiTheme="minorHAnsi" w:cstheme="minorHAnsi"/>
                <w:sz w:val="21"/>
                <w:szCs w:val="21"/>
              </w:rPr>
              <w:t>paslaugas, konkrečiai juos</w:t>
            </w:r>
            <w:r>
              <w:rPr>
                <w:rFonts w:asciiTheme="minorHAnsi" w:hAnsiTheme="minorHAnsi" w:cstheme="minorHAnsi"/>
                <w:sz w:val="21"/>
                <w:szCs w:val="21"/>
              </w:rPr>
              <w:t xml:space="preserve"> </w:t>
            </w:r>
            <w:r w:rsidRPr="00CF269D">
              <w:rPr>
                <w:rFonts w:asciiTheme="minorHAnsi" w:hAnsiTheme="minorHAnsi" w:cstheme="minorHAnsi"/>
                <w:sz w:val="21"/>
                <w:szCs w:val="21"/>
              </w:rPr>
              <w:t>/</w:t>
            </w:r>
            <w:r>
              <w:rPr>
                <w:rFonts w:asciiTheme="minorHAnsi" w:hAnsiTheme="minorHAnsi" w:cstheme="minorHAnsi"/>
                <w:sz w:val="21"/>
                <w:szCs w:val="21"/>
              </w:rPr>
              <w:t xml:space="preserve"> </w:t>
            </w:r>
            <w:r w:rsidRPr="00CF269D">
              <w:rPr>
                <w:rFonts w:asciiTheme="minorHAnsi" w:hAnsiTheme="minorHAnsi" w:cstheme="minorHAnsi"/>
                <w:sz w:val="21"/>
                <w:szCs w:val="21"/>
              </w:rPr>
              <w:t>jas įvardijant</w:t>
            </w:r>
            <w:r>
              <w:rPr>
                <w:rFonts w:asciiTheme="minorHAnsi" w:hAnsiTheme="minorHAnsi" w:cstheme="minorHAnsi"/>
                <w:sz w:val="21"/>
                <w:szCs w:val="21"/>
              </w:rPr>
              <w:t>*</w:t>
            </w:r>
            <w:r w:rsidRPr="00CF269D">
              <w:rPr>
                <w:rFonts w:asciiTheme="minorHAnsi" w:hAnsiTheme="minorHAnsi" w:cstheme="minorHAnsi"/>
                <w:sz w:val="21"/>
                <w:szCs w:val="21"/>
              </w:rPr>
              <w:t>.</w:t>
            </w:r>
          </w:p>
          <w:p w14:paraId="67D8A2F9" w14:textId="77777777" w:rsidR="00EB429A" w:rsidRPr="003040A2" w:rsidRDefault="00EB429A" w:rsidP="00BB0524">
            <w:pPr>
              <w:jc w:val="both"/>
              <w:rPr>
                <w:rFonts w:asciiTheme="minorHAnsi" w:hAnsiTheme="minorHAnsi" w:cstheme="minorHAnsi"/>
                <w:sz w:val="21"/>
                <w:szCs w:val="21"/>
              </w:rPr>
            </w:pPr>
            <w:r w:rsidRPr="003040A2">
              <w:rPr>
                <w:rFonts w:asciiTheme="minorHAnsi" w:hAnsiTheme="minorHAnsi" w:cstheme="minorHAnsi"/>
                <w:sz w:val="21"/>
                <w:szCs w:val="21"/>
              </w:rPr>
              <w:t>Galimybė pasitelkti trečiuosius asmenis nekeičia pagrindinio tiekėjo atsakomybės dėl numatomos sudaryti pirkimo sutarties įvykdymo.</w:t>
            </w:r>
          </w:p>
        </w:tc>
      </w:tr>
      <w:tr w:rsidR="00EB429A" w:rsidRPr="00281690" w14:paraId="687AC498" w14:textId="77777777" w:rsidTr="00BB0524">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6A2B" w14:textId="77777777" w:rsidR="00EB429A" w:rsidRPr="00281690" w:rsidRDefault="00EB429A" w:rsidP="00BB0524">
            <w:pPr>
              <w:pStyle w:val="Sraopastraipa"/>
              <w:spacing w:before="60" w:after="60"/>
              <w:ind w:left="357"/>
              <w:rPr>
                <w:rFonts w:asciiTheme="minorHAnsi" w:eastAsiaTheme="minorHAnsi" w:hAnsiTheme="minorHAnsi" w:cstheme="minorHAnsi"/>
                <w:sz w:val="21"/>
                <w:szCs w:val="21"/>
              </w:rPr>
            </w:pPr>
            <w:r w:rsidRPr="00281690">
              <w:rPr>
                <w:rFonts w:asciiTheme="minorHAnsi" w:eastAsiaTheme="minorHAnsi" w:hAnsiTheme="minorHAnsi" w:cstheme="minorHAnsi"/>
                <w:sz w:val="21"/>
                <w:szCs w:val="21"/>
              </w:rPr>
              <w:t>3.3.3.</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462AE357" w14:textId="77777777" w:rsidR="00EB429A" w:rsidRPr="00281690" w:rsidRDefault="00EB429A" w:rsidP="00BB0524">
            <w:pPr>
              <w:jc w:val="both"/>
              <w:rPr>
                <w:rFonts w:asciiTheme="minorHAnsi" w:hAnsiTheme="minorHAnsi" w:cstheme="minorHAnsi"/>
                <w:b/>
                <w:bCs/>
                <w:sz w:val="21"/>
                <w:szCs w:val="21"/>
              </w:rPr>
            </w:pPr>
            <w:r w:rsidRPr="00281690">
              <w:rPr>
                <w:rFonts w:asciiTheme="minorHAnsi" w:hAnsiTheme="minorHAnsi" w:cstheme="minorHAnsi"/>
                <w:b/>
              </w:rPr>
              <w:t>Jei tiekėjo pasitelkiamas (-i) specialistas (-ai) pats/-ys atitinka nustatytą reikalavimą, tačiau pirkimo sutarties vykdymui ketina pasitelkti subtiekėjų specialistus, pasitelkiami subtiekėjų specialistai privalo atitikti reikalavimus nustatytus atitinkamai 3.1 p.</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766053C6" w14:textId="0CE0A8B3" w:rsidR="00EB429A" w:rsidRPr="003040A2" w:rsidRDefault="00EB429A" w:rsidP="00BB0524">
            <w:pPr>
              <w:jc w:val="both"/>
              <w:rPr>
                <w:rFonts w:asciiTheme="minorHAnsi" w:hAnsiTheme="minorHAnsi" w:cstheme="minorHAnsi"/>
                <w:sz w:val="21"/>
                <w:szCs w:val="21"/>
              </w:rPr>
            </w:pPr>
            <w:r w:rsidRPr="003040A2">
              <w:rPr>
                <w:rFonts w:asciiTheme="minorHAnsi" w:hAnsiTheme="minorHAnsi" w:cstheme="minorHAnsi"/>
                <w:sz w:val="21"/>
                <w:szCs w:val="21"/>
              </w:rPr>
              <w:t xml:space="preserve">Subtiekėjo specialisto dokumentai, nurodyti </w:t>
            </w:r>
            <w:r w:rsidR="00CF269D">
              <w:rPr>
                <w:rFonts w:asciiTheme="minorHAnsi" w:hAnsiTheme="minorHAnsi" w:cstheme="minorHAnsi"/>
                <w:sz w:val="21"/>
                <w:szCs w:val="21"/>
              </w:rPr>
              <w:t xml:space="preserve">kvalifikacijos lentelės </w:t>
            </w:r>
            <w:r w:rsidRPr="003040A2">
              <w:rPr>
                <w:rFonts w:asciiTheme="minorHAnsi" w:hAnsiTheme="minorHAnsi" w:cstheme="minorHAnsi"/>
                <w:iCs/>
                <w:sz w:val="21"/>
                <w:szCs w:val="21"/>
              </w:rPr>
              <w:t>3.1 p. punkte</w:t>
            </w:r>
            <w:r w:rsidRPr="003040A2">
              <w:rPr>
                <w:rFonts w:asciiTheme="minorHAnsi" w:hAnsiTheme="minorHAnsi" w:cstheme="minorHAnsi"/>
                <w:sz w:val="21"/>
                <w:szCs w:val="21"/>
              </w:rPr>
              <w:t xml:space="preserve"> </w:t>
            </w:r>
            <w:r w:rsidRPr="003040A2">
              <w:rPr>
                <w:rFonts w:asciiTheme="minorHAnsi" w:hAnsiTheme="minorHAnsi" w:cstheme="minorHAnsi"/>
                <w:color w:val="000000"/>
                <w:sz w:val="21"/>
                <w:szCs w:val="21"/>
                <w:shd w:val="clear" w:color="auto" w:fill="FFFFFF"/>
              </w:rPr>
              <w:t xml:space="preserve">pateikiami jei tiekėjas (jo pasitelkiamas specialistas) pats atitinka nustatytą reikalavimą, tačiau ketina pasitelkti subtiekėjus (jo specialistus), subtiekėjų specialistai privalo atitikti </w:t>
            </w:r>
            <w:r w:rsidR="00CF269D">
              <w:rPr>
                <w:rFonts w:asciiTheme="minorHAnsi" w:hAnsiTheme="minorHAnsi" w:cstheme="minorHAnsi"/>
                <w:color w:val="000000"/>
                <w:sz w:val="21"/>
                <w:szCs w:val="21"/>
                <w:shd w:val="clear" w:color="auto" w:fill="FFFFFF"/>
              </w:rPr>
              <w:t xml:space="preserve">kvalifikacijos lentelės </w:t>
            </w:r>
            <w:r w:rsidRPr="003040A2">
              <w:rPr>
                <w:rFonts w:asciiTheme="minorHAnsi" w:hAnsiTheme="minorHAnsi" w:cstheme="minorHAnsi"/>
                <w:color w:val="000000"/>
                <w:sz w:val="21"/>
                <w:szCs w:val="21"/>
                <w:shd w:val="clear" w:color="auto" w:fill="FFFFFF"/>
              </w:rPr>
              <w:t>3.1 p. nustatytus reikalavimus (jeigu subtiekėjai (jų darbuotojai) patys vykdys tą pirkimo sutarties dalį, kuriai reikia nustatytos kvalifikacijos).</w:t>
            </w:r>
          </w:p>
        </w:tc>
      </w:tr>
    </w:tbl>
    <w:p w14:paraId="48D4EA30" w14:textId="77777777" w:rsidR="00EB429A" w:rsidRPr="00281690" w:rsidRDefault="00EB429A" w:rsidP="00EB429A">
      <w:pPr>
        <w:spacing w:before="60" w:after="60" w:line="256" w:lineRule="auto"/>
        <w:rPr>
          <w:rFonts w:eastAsiaTheme="minorHAnsi" w:cstheme="minorHAnsi"/>
          <w:b/>
          <w:bCs/>
        </w:rPr>
      </w:pPr>
      <w:r>
        <w:rPr>
          <w:rFonts w:cstheme="minorHAnsi"/>
          <w:iCs/>
        </w:rPr>
        <w:t>*</w:t>
      </w:r>
      <w:r w:rsidRPr="00281690">
        <w:rPr>
          <w:rFonts w:cstheme="minorHAnsi"/>
          <w:iCs/>
        </w:rPr>
        <w:t>Pateikiamos dokumentų skaitmeninės kopijos arba dokumentai elektroninėje formoje.</w:t>
      </w:r>
    </w:p>
    <w:p w14:paraId="6730398D" w14:textId="77777777" w:rsidR="00EB429A" w:rsidRDefault="00EB429A" w:rsidP="002D71B6">
      <w:pPr>
        <w:spacing w:before="60" w:after="60" w:line="256" w:lineRule="auto"/>
        <w:jc w:val="center"/>
        <w:rPr>
          <w:rFonts w:eastAsiaTheme="minorHAnsi" w:cstheme="minorHAnsi"/>
          <w:b/>
          <w:bCs/>
        </w:rPr>
      </w:pPr>
    </w:p>
    <w:p w14:paraId="13E1CD6B" w14:textId="77777777" w:rsidR="00EB429A" w:rsidRPr="00DA4CE7" w:rsidRDefault="00EB429A" w:rsidP="002D71B6">
      <w:pPr>
        <w:spacing w:before="60" w:after="60" w:line="256" w:lineRule="auto"/>
        <w:jc w:val="center"/>
        <w:rPr>
          <w:rFonts w:eastAsiaTheme="minorHAnsi" w:cstheme="minorHAnsi"/>
          <w:b/>
          <w:bCs/>
        </w:rPr>
        <w:sectPr w:rsidR="00EB429A" w:rsidRPr="00DA4CE7" w:rsidSect="00A259C2">
          <w:pgSz w:w="12240" w:h="15840"/>
          <w:pgMar w:top="1134" w:right="567" w:bottom="1134" w:left="1701" w:header="720" w:footer="720" w:gutter="0"/>
          <w:pgNumType w:start="23"/>
          <w:cols w:space="720"/>
          <w:titlePg/>
          <w:docGrid w:linePitch="360"/>
        </w:sectPr>
      </w:pPr>
    </w:p>
    <w:p w14:paraId="2AE912CA" w14:textId="60E66F18" w:rsidR="002F396F" w:rsidRDefault="23669F6D" w:rsidP="2E3255FC">
      <w:pPr>
        <w:tabs>
          <w:tab w:val="left" w:pos="720"/>
        </w:tabs>
        <w:spacing w:after="0" w:line="240" w:lineRule="auto"/>
        <w:ind w:firstLine="567"/>
        <w:jc w:val="center"/>
        <w:rPr>
          <w:rFonts w:eastAsia="Calibri" w:cstheme="minorHAnsi"/>
          <w:b/>
          <w:bCs/>
          <w:lang w:eastAsia="en-US"/>
        </w:rPr>
      </w:pPr>
      <w:r w:rsidRPr="00DA4CE7">
        <w:rPr>
          <w:rFonts w:eastAsia="Calibri" w:cstheme="minorHAnsi"/>
          <w:b/>
          <w:bCs/>
          <w:lang w:eastAsia="en-US"/>
        </w:rPr>
        <w:lastRenderedPageBreak/>
        <w:t xml:space="preserve">Tiekėjams keliami reikalavimai dėl kokybės vadybos sistemos ir </w:t>
      </w:r>
      <w:r w:rsidR="50CC865C" w:rsidRPr="00DA4CE7">
        <w:rPr>
          <w:rFonts w:eastAsia="Calibri" w:cstheme="minorHAnsi"/>
          <w:b/>
          <w:bCs/>
          <w:lang w:eastAsia="en-US"/>
        </w:rPr>
        <w:t xml:space="preserve">(ar) </w:t>
      </w:r>
      <w:r w:rsidRPr="00DA4CE7">
        <w:rPr>
          <w:rFonts w:eastAsia="Calibri" w:cstheme="minorHAnsi"/>
          <w:b/>
          <w:bCs/>
          <w:lang w:eastAsia="en-US"/>
        </w:rPr>
        <w:t>aplinkos apsaugos vadybos sistemos standartų</w:t>
      </w:r>
      <w:r w:rsidR="13C3E59B" w:rsidRPr="00DA4CE7">
        <w:rPr>
          <w:rFonts w:eastAsia="Calibri" w:cstheme="minorHAnsi"/>
          <w:b/>
          <w:bCs/>
          <w:lang w:eastAsia="en-US"/>
        </w:rPr>
        <w:t xml:space="preserve"> reikalavimai</w:t>
      </w:r>
    </w:p>
    <w:p w14:paraId="6962852B" w14:textId="77777777" w:rsidR="00CF269D" w:rsidRDefault="00CF269D" w:rsidP="2E3255FC">
      <w:pPr>
        <w:tabs>
          <w:tab w:val="left" w:pos="720"/>
        </w:tabs>
        <w:spacing w:after="0" w:line="240" w:lineRule="auto"/>
        <w:ind w:firstLine="567"/>
        <w:jc w:val="center"/>
        <w:rPr>
          <w:rFonts w:eastAsia="Calibri" w:cstheme="minorHAnsi"/>
          <w:b/>
          <w:bCs/>
          <w:lang w:eastAsia="en-US"/>
        </w:rPr>
      </w:pPr>
    </w:p>
    <w:p w14:paraId="08F5912F" w14:textId="77777777" w:rsidR="00CF269D" w:rsidRDefault="00CF269D" w:rsidP="2E3255FC">
      <w:pPr>
        <w:tabs>
          <w:tab w:val="left" w:pos="720"/>
        </w:tabs>
        <w:spacing w:after="0" w:line="240" w:lineRule="auto"/>
        <w:ind w:firstLine="567"/>
        <w:jc w:val="center"/>
        <w:rPr>
          <w:rFonts w:eastAsia="Calibri" w:cstheme="minorHAnsi"/>
          <w:b/>
          <w:bCs/>
          <w:lang w:eastAsia="en-US"/>
        </w:rPr>
      </w:pPr>
    </w:p>
    <w:p w14:paraId="618946F9" w14:textId="77777777" w:rsidR="00CF269D" w:rsidRDefault="00CF269D" w:rsidP="2E3255FC">
      <w:pPr>
        <w:tabs>
          <w:tab w:val="left" w:pos="720"/>
        </w:tabs>
        <w:spacing w:after="0" w:line="240" w:lineRule="auto"/>
        <w:ind w:firstLine="567"/>
        <w:jc w:val="center"/>
        <w:rPr>
          <w:rFonts w:eastAsia="Calibri" w:cstheme="minorHAnsi"/>
          <w:b/>
          <w:bCs/>
          <w:lang w:eastAsia="en-US"/>
        </w:rPr>
      </w:pPr>
    </w:p>
    <w:p w14:paraId="74A7B6A9" w14:textId="77777777" w:rsidR="00CF269D" w:rsidRPr="009A408F" w:rsidRDefault="00CF269D" w:rsidP="00CF269D">
      <w:pPr>
        <w:spacing w:line="300" w:lineRule="atLeast"/>
        <w:jc w:val="both"/>
        <w:rPr>
          <w:rFonts w:cstheme="minorHAnsi"/>
          <w:b/>
        </w:rPr>
      </w:pPr>
      <w:r w:rsidRPr="009A408F">
        <w:rPr>
          <w:rFonts w:eastAsia="Calibri" w:cstheme="minorHAnsi"/>
          <w:lang w:eastAsia="en-US"/>
        </w:rPr>
        <w:t>Tiekėjai turi atitikti šiame priede nustatytus reikalavimus</w:t>
      </w:r>
      <w:r w:rsidRPr="009A408F">
        <w:rPr>
          <w:rFonts w:eastAsiaTheme="minorHAnsi" w:cstheme="minorHAnsi"/>
          <w:lang w:eastAsia="en-US"/>
        </w:rPr>
        <w:t xml:space="preserve"> dėl </w:t>
      </w:r>
      <w:r w:rsidRPr="00111B0D">
        <w:rPr>
          <w:rFonts w:eastAsia="Calibri" w:cstheme="minorHAnsi"/>
          <w:iCs/>
          <w:lang w:eastAsia="en-US"/>
        </w:rPr>
        <w:t xml:space="preserve">aplinkos apsaugos vadybos sistemos </w:t>
      </w:r>
      <w:r w:rsidRPr="009A408F">
        <w:rPr>
          <w:rFonts w:eastAsia="Calibri" w:cstheme="minorHAnsi"/>
          <w:iCs/>
          <w:lang w:eastAsia="en-US"/>
        </w:rPr>
        <w:t>standartų</w:t>
      </w:r>
      <w:r w:rsidRPr="009A408F">
        <w:rPr>
          <w:rFonts w:eastAsiaTheme="minorHAnsi" w:cstheme="minorHAnsi"/>
          <w:lang w:eastAsia="en-US"/>
        </w:rPr>
        <w:t xml:space="preserve"> laikymosi. </w:t>
      </w:r>
      <w:r w:rsidRPr="009A408F">
        <w:rPr>
          <w:rFonts w:cstheme="minorHAnsi"/>
        </w:rPr>
        <w:t>Perkančioji organizacija šiame pirkime dalyviams kokybės vadybos sistemos standartų, įskaitant ir prieinamumo neįgaliesiems standartus, laikymosi reikalavimų pagal VPĮ 48 str., nenustato.</w:t>
      </w:r>
    </w:p>
    <w:p w14:paraId="611778CA" w14:textId="77777777" w:rsidR="00CF269D" w:rsidRPr="009A408F" w:rsidRDefault="00CF269D" w:rsidP="00CF269D">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4673"/>
        <w:gridCol w:w="5245"/>
      </w:tblGrid>
      <w:tr w:rsidR="00CF269D" w:rsidRPr="009A408F" w14:paraId="790EBE26" w14:textId="77777777" w:rsidTr="00BB0524">
        <w:tc>
          <w:tcPr>
            <w:tcW w:w="4673" w:type="dxa"/>
          </w:tcPr>
          <w:p w14:paraId="5C81BFE9" w14:textId="2CF699B7" w:rsidR="00CF269D" w:rsidRPr="00BE2698" w:rsidRDefault="00CF269D" w:rsidP="00BB0524">
            <w:pPr>
              <w:jc w:val="both"/>
              <w:rPr>
                <w:rFonts w:asciiTheme="minorHAnsi" w:hAnsiTheme="minorHAnsi" w:cstheme="minorHAnsi"/>
                <w:i/>
                <w:spacing w:val="2"/>
                <w:sz w:val="21"/>
                <w:szCs w:val="21"/>
                <w:u w:val="single"/>
                <w:shd w:val="clear" w:color="auto" w:fill="FFFFFF"/>
              </w:rPr>
            </w:pPr>
            <w:r w:rsidRPr="00BE2698">
              <w:rPr>
                <w:rFonts w:asciiTheme="minorHAnsi" w:hAnsiTheme="minorHAnsi" w:cstheme="minorHAnsi"/>
                <w:spacing w:val="2"/>
                <w:sz w:val="21"/>
                <w:szCs w:val="21"/>
                <w:shd w:val="clear" w:color="auto" w:fill="FFFFFF"/>
              </w:rPr>
              <w:t xml:space="preserve">Tiekėjas </w:t>
            </w:r>
            <w:r w:rsidRPr="00BE2698">
              <w:rPr>
                <w:rFonts w:asciiTheme="minorHAnsi" w:hAnsiTheme="minorHAnsi" w:cstheme="minorHAnsi"/>
                <w:i/>
                <w:sz w:val="21"/>
                <w:szCs w:val="21"/>
                <w:u w:val="single"/>
                <w:bdr w:val="none" w:sz="0" w:space="0" w:color="auto" w:frame="1"/>
              </w:rPr>
              <w:t xml:space="preserve">inžinerinių statinių (inžinerinių statinių grupė: kiti inžineriniai statiniai, inžinerinių statinių pogrupis (paskirtis): kitos paskirties) </w:t>
            </w:r>
            <w:r w:rsidRPr="00BE2698">
              <w:rPr>
                <w:rFonts w:asciiTheme="minorHAnsi" w:hAnsiTheme="minorHAnsi" w:cstheme="minorHAnsi"/>
                <w:i/>
                <w:spacing w:val="2"/>
                <w:sz w:val="21"/>
                <w:szCs w:val="21"/>
                <w:u w:val="single"/>
                <w:shd w:val="clear" w:color="auto" w:fill="FFFFFF"/>
              </w:rPr>
              <w:t>statybos (remonto) srity</w:t>
            </w:r>
            <w:r w:rsidR="00CF6B7B" w:rsidRPr="00BE2698">
              <w:rPr>
                <w:rFonts w:asciiTheme="minorHAnsi" w:hAnsiTheme="minorHAnsi" w:cstheme="minorHAnsi"/>
                <w:i/>
                <w:spacing w:val="2"/>
                <w:sz w:val="21"/>
                <w:szCs w:val="21"/>
                <w:u w:val="single"/>
                <w:shd w:val="clear" w:color="auto" w:fill="FFFFFF"/>
              </w:rPr>
              <w:t xml:space="preserve">se: </w:t>
            </w:r>
            <w:r w:rsidRPr="00BE2698">
              <w:rPr>
                <w:rFonts w:asciiTheme="minorHAnsi" w:hAnsiTheme="minorHAnsi" w:cstheme="minorHAnsi"/>
                <w:i/>
                <w:spacing w:val="2"/>
                <w:sz w:val="21"/>
                <w:szCs w:val="21"/>
                <w:u w:val="single"/>
                <w:shd w:val="clear" w:color="auto" w:fill="FFFFFF"/>
              </w:rPr>
              <w:t>(</w:t>
            </w:r>
            <w:r w:rsidRPr="00BE2698">
              <w:rPr>
                <w:rFonts w:ascii="Calibri" w:hAnsi="Calibri" w:cs="Calibri"/>
                <w:i/>
                <w:sz w:val="21"/>
                <w:szCs w:val="21"/>
                <w:u w:val="single"/>
              </w:rPr>
              <w:t xml:space="preserve">bendrieji </w:t>
            </w:r>
            <w:r w:rsidR="00D1162A" w:rsidRPr="00BE2698">
              <w:rPr>
                <w:rFonts w:ascii="Calibri" w:hAnsi="Calibri" w:cs="Calibri"/>
                <w:i/>
                <w:sz w:val="21"/>
                <w:szCs w:val="21"/>
                <w:u w:val="single"/>
              </w:rPr>
              <w:t xml:space="preserve">statybos </w:t>
            </w:r>
            <w:r w:rsidRPr="00BE2698">
              <w:rPr>
                <w:rFonts w:ascii="Calibri" w:hAnsi="Calibri" w:cs="Calibri"/>
                <w:i/>
                <w:sz w:val="21"/>
                <w:szCs w:val="21"/>
                <w:u w:val="single"/>
              </w:rPr>
              <w:t>darbai: (</w:t>
            </w:r>
            <w:r w:rsidR="00D1162A" w:rsidRPr="00BE2698">
              <w:rPr>
                <w:rFonts w:ascii="Calibri" w:hAnsi="Calibri" w:cs="Calibri"/>
                <w:i/>
                <w:sz w:val="21"/>
                <w:szCs w:val="21"/>
                <w:u w:val="single"/>
              </w:rPr>
              <w:t>žemės darbai</w:t>
            </w:r>
            <w:r w:rsidRPr="00BE2698">
              <w:rPr>
                <w:rFonts w:ascii="Calibri" w:hAnsi="Calibri" w:cs="Calibri"/>
                <w:i/>
                <w:sz w:val="21"/>
                <w:szCs w:val="21"/>
                <w:u w:val="single"/>
              </w:rPr>
              <w:t xml:space="preserve"> (</w:t>
            </w:r>
            <w:r w:rsidR="00D1162A" w:rsidRPr="00BE2698">
              <w:rPr>
                <w:rFonts w:ascii="Calibri" w:hAnsi="Calibri" w:cs="Calibri"/>
                <w:i/>
                <w:sz w:val="21"/>
                <w:szCs w:val="21"/>
                <w:u w:val="single"/>
              </w:rPr>
              <w:t>iškasų, tranšėjų kasimas ir užpylimas</w:t>
            </w:r>
            <w:r w:rsidRPr="00BE2698">
              <w:rPr>
                <w:rFonts w:ascii="Calibri" w:hAnsi="Calibri" w:cs="Calibri"/>
                <w:i/>
                <w:sz w:val="21"/>
                <w:szCs w:val="21"/>
                <w:u w:val="single"/>
              </w:rPr>
              <w:t>);</w:t>
            </w:r>
            <w:r w:rsidR="00D1162A" w:rsidRPr="00BE2698">
              <w:rPr>
                <w:rFonts w:ascii="Calibri" w:hAnsi="Calibri" w:cs="Calibri"/>
                <w:i/>
                <w:sz w:val="21"/>
                <w:szCs w:val="21"/>
                <w:u w:val="single"/>
              </w:rPr>
              <w:t xml:space="preserve"> (statybinių konstrukcijų (betono, metalo, mūro, medžio);</w:t>
            </w:r>
            <w:r w:rsidRPr="00BE2698">
              <w:rPr>
                <w:rFonts w:ascii="Calibri" w:hAnsi="Calibri" w:cs="Calibri"/>
                <w:i/>
                <w:sz w:val="21"/>
                <w:szCs w:val="21"/>
                <w:u w:val="single"/>
              </w:rPr>
              <w:t xml:space="preserve"> apdailos darbų</w:t>
            </w:r>
            <w:r w:rsidR="00D1162A" w:rsidRPr="00BE2698">
              <w:rPr>
                <w:rFonts w:ascii="Calibri" w:hAnsi="Calibri" w:cs="Calibri"/>
                <w:i/>
                <w:sz w:val="21"/>
                <w:szCs w:val="21"/>
                <w:u w:val="single"/>
              </w:rPr>
              <w:t xml:space="preserve"> (</w:t>
            </w:r>
            <w:r w:rsidR="00E47706" w:rsidRPr="00BE2698">
              <w:rPr>
                <w:rFonts w:ascii="Calibri" w:hAnsi="Calibri" w:cs="Calibri"/>
                <w:i/>
                <w:sz w:val="21"/>
                <w:szCs w:val="21"/>
                <w:u w:val="single"/>
              </w:rPr>
              <w:t>tinkavimo, dažymo)**</w:t>
            </w:r>
            <w:r w:rsidR="00684F06" w:rsidRPr="00BE2698">
              <w:rPr>
                <w:rFonts w:ascii="Calibri" w:hAnsi="Calibri" w:cs="Calibri"/>
                <w:i/>
                <w:sz w:val="21"/>
                <w:szCs w:val="21"/>
                <w:u w:val="single"/>
              </w:rPr>
              <w:t xml:space="preserve"> srityse</w:t>
            </w:r>
            <w:r w:rsidR="00E47706" w:rsidRPr="00BE2698">
              <w:rPr>
                <w:rFonts w:asciiTheme="minorHAnsi" w:hAnsiTheme="minorHAnsi" w:cstheme="minorHAnsi"/>
                <w:iCs/>
                <w:sz w:val="21"/>
                <w:szCs w:val="21"/>
                <w:u w:val="single"/>
              </w:rPr>
              <w:t xml:space="preserve"> </w:t>
            </w:r>
            <w:r w:rsidR="00E47706" w:rsidRPr="00BE2698">
              <w:rPr>
                <w:rFonts w:asciiTheme="minorHAnsi" w:hAnsiTheme="minorHAnsi" w:cstheme="minorHAnsi"/>
                <w:i/>
                <w:sz w:val="21"/>
                <w:szCs w:val="21"/>
                <w:u w:val="single"/>
              </w:rPr>
              <w:t xml:space="preserve">ir (ar) </w:t>
            </w:r>
            <w:r w:rsidR="00684F06" w:rsidRPr="00BE2698">
              <w:rPr>
                <w:rFonts w:asciiTheme="minorHAnsi" w:hAnsiTheme="minorHAnsi" w:cstheme="minorHAnsi"/>
                <w:i/>
                <w:sz w:val="21"/>
                <w:szCs w:val="21"/>
                <w:u w:val="single"/>
              </w:rPr>
              <w:t xml:space="preserve">teritorijų tvarkymo, ir (ar) jose esančių įrenginių remonto, ir (ar) </w:t>
            </w:r>
            <w:r w:rsidR="00E47706" w:rsidRPr="00BE2698">
              <w:rPr>
                <w:rFonts w:asciiTheme="minorHAnsi" w:hAnsiTheme="minorHAnsi" w:cstheme="minorHAnsi"/>
                <w:i/>
                <w:sz w:val="21"/>
                <w:szCs w:val="21"/>
                <w:u w:val="single"/>
              </w:rPr>
              <w:t>viešųjų erdvių remonto srityse</w:t>
            </w:r>
            <w:r w:rsidRPr="00BE2698">
              <w:rPr>
                <w:rFonts w:asciiTheme="minorHAnsi" w:hAnsiTheme="minorHAnsi" w:cstheme="minorHAnsi"/>
                <w:b/>
                <w:i/>
                <w:spacing w:val="2"/>
                <w:sz w:val="21"/>
                <w:szCs w:val="21"/>
                <w:u w:val="single"/>
                <w:shd w:val="clear" w:color="auto" w:fill="FFFFFF"/>
              </w:rPr>
              <w:t xml:space="preserve"> </w:t>
            </w:r>
            <w:r w:rsidRPr="00BE2698">
              <w:rPr>
                <w:rFonts w:asciiTheme="minorHAnsi" w:hAnsiTheme="minorHAnsi" w:cstheme="minorHAnsi"/>
                <w:spacing w:val="2"/>
                <w:sz w:val="21"/>
                <w:szCs w:val="21"/>
                <w:u w:val="single"/>
                <w:shd w:val="clear" w:color="auto" w:fill="FFFFFF"/>
              </w:rPr>
              <w:t xml:space="preserve">turi būti įsidiegęs ir taikyti </w:t>
            </w:r>
            <w:r w:rsidRPr="00BE2698">
              <w:rPr>
                <w:rFonts w:asciiTheme="minorHAnsi" w:hAnsiTheme="minorHAnsi" w:cstheme="minorHAnsi"/>
                <w:spacing w:val="2"/>
                <w:sz w:val="21"/>
                <w:szCs w:val="21"/>
                <w:shd w:val="clear" w:color="auto" w:fill="FFFFFF"/>
              </w:rPr>
              <w:t>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78AC4860" w14:textId="77777777" w:rsidR="00CF269D" w:rsidRPr="00BE2698" w:rsidRDefault="00CF269D" w:rsidP="00BB0524">
            <w:pPr>
              <w:jc w:val="both"/>
              <w:rPr>
                <w:rFonts w:asciiTheme="minorHAnsi" w:hAnsiTheme="minorHAnsi" w:cstheme="minorHAnsi"/>
                <w:spacing w:val="2"/>
                <w:sz w:val="21"/>
                <w:szCs w:val="21"/>
                <w:shd w:val="clear" w:color="auto" w:fill="FFFFFF"/>
              </w:rPr>
            </w:pPr>
          </w:p>
          <w:p w14:paraId="046178F3" w14:textId="77777777" w:rsidR="00CF269D" w:rsidRPr="00BE2698" w:rsidRDefault="00CF269D" w:rsidP="00BB0524">
            <w:pPr>
              <w:pStyle w:val="Betarp"/>
              <w:jc w:val="both"/>
              <w:rPr>
                <w:rFonts w:asciiTheme="minorHAnsi" w:hAnsiTheme="minorHAnsi" w:cstheme="minorHAnsi"/>
                <w:i/>
                <w:iCs/>
                <w:sz w:val="21"/>
                <w:szCs w:val="21"/>
                <w:u w:val="single"/>
              </w:rPr>
            </w:pPr>
            <w:r w:rsidRPr="00BE2698">
              <w:rPr>
                <w:rFonts w:asciiTheme="minorHAnsi" w:hAnsiTheme="minorHAnsi" w:cstheme="minorHAnsi"/>
                <w:i/>
                <w:iCs/>
                <w:sz w:val="21"/>
                <w:szCs w:val="21"/>
              </w:rPr>
              <w:t xml:space="preserve">** Sertifikatas atitiks reikalavimus, jei apims daugiau </w:t>
            </w:r>
            <w:r w:rsidRPr="00BE2698">
              <w:rPr>
                <w:rFonts w:asciiTheme="minorHAnsi" w:hAnsiTheme="minorHAnsi" w:cstheme="minorHAnsi"/>
                <w:i/>
                <w:iCs/>
                <w:sz w:val="21"/>
                <w:szCs w:val="21"/>
                <w:bdr w:val="none" w:sz="0" w:space="0" w:color="auto" w:frame="1"/>
              </w:rPr>
              <w:t>statinių tipų, paskirties grupių, paskirčių</w:t>
            </w:r>
            <w:r w:rsidRPr="00BE2698">
              <w:rPr>
                <w:rFonts w:asciiTheme="minorHAnsi" w:hAnsiTheme="minorHAnsi" w:cstheme="minorHAnsi"/>
                <w:i/>
                <w:iCs/>
                <w:sz w:val="21"/>
                <w:szCs w:val="21"/>
              </w:rPr>
              <w:t xml:space="preserve"> ar</w:t>
            </w:r>
            <w:r w:rsidRPr="00BE2698">
              <w:rPr>
                <w:rFonts w:asciiTheme="minorHAnsi" w:hAnsiTheme="minorHAnsi" w:cstheme="minorHAnsi"/>
                <w:i/>
                <w:iCs/>
                <w:sz w:val="21"/>
                <w:szCs w:val="21"/>
                <w:bdr w:val="none" w:sz="0" w:space="0" w:color="auto" w:frame="1"/>
              </w:rPr>
              <w:t xml:space="preserve"> inžinerinių statinių grupių, pogrupių (paskirčių), darbų sričių, rūšių</w:t>
            </w:r>
            <w:r w:rsidRPr="00BE2698">
              <w:rPr>
                <w:rFonts w:asciiTheme="minorHAnsi" w:hAnsiTheme="minorHAnsi" w:cstheme="minorHAnsi"/>
                <w:i/>
                <w:iCs/>
                <w:sz w:val="21"/>
                <w:szCs w:val="21"/>
              </w:rPr>
              <w:t xml:space="preserve"> nei reikalaujama.</w:t>
            </w:r>
          </w:p>
          <w:p w14:paraId="2A69AF50" w14:textId="77777777" w:rsidR="00CF269D" w:rsidRPr="00BE2698" w:rsidRDefault="00CF269D" w:rsidP="00BB0524">
            <w:pPr>
              <w:jc w:val="both"/>
              <w:rPr>
                <w:rFonts w:asciiTheme="minorHAnsi" w:hAnsiTheme="minorHAnsi" w:cstheme="minorHAnsi"/>
                <w:i/>
                <w:iCs/>
                <w:sz w:val="21"/>
                <w:szCs w:val="21"/>
              </w:rPr>
            </w:pPr>
          </w:p>
          <w:p w14:paraId="337749E9" w14:textId="77777777" w:rsidR="00CF269D" w:rsidRPr="00BE2698" w:rsidRDefault="00CF269D" w:rsidP="00BB0524">
            <w:pPr>
              <w:jc w:val="both"/>
              <w:rPr>
                <w:rFonts w:asciiTheme="minorHAnsi" w:hAnsiTheme="minorHAnsi" w:cstheme="minorHAnsi"/>
                <w:i/>
                <w:color w:val="000000"/>
                <w:sz w:val="21"/>
                <w:szCs w:val="21"/>
              </w:rPr>
            </w:pPr>
          </w:p>
          <w:p w14:paraId="025B2BD1" w14:textId="77777777" w:rsidR="00CF269D" w:rsidRPr="00BE2698" w:rsidRDefault="00CF269D" w:rsidP="00BB0524">
            <w:pPr>
              <w:jc w:val="both"/>
              <w:rPr>
                <w:rFonts w:asciiTheme="minorHAnsi" w:hAnsiTheme="minorHAnsi" w:cstheme="minorHAnsi"/>
                <w:color w:val="000000"/>
                <w:sz w:val="21"/>
                <w:szCs w:val="21"/>
              </w:rPr>
            </w:pPr>
          </w:p>
        </w:tc>
        <w:tc>
          <w:tcPr>
            <w:tcW w:w="5245" w:type="dxa"/>
          </w:tcPr>
          <w:p w14:paraId="7F6C4BE2" w14:textId="77777777" w:rsidR="00BE2698" w:rsidRDefault="00CF269D" w:rsidP="00CF269D">
            <w:pPr>
              <w:jc w:val="both"/>
              <w:rPr>
                <w:rFonts w:ascii="Calibri" w:hAnsi="Calibri" w:cs="Calibri"/>
                <w:spacing w:val="-2"/>
                <w:sz w:val="21"/>
                <w:szCs w:val="21"/>
                <w:lang w:eastAsia="en-US"/>
              </w:rPr>
            </w:pPr>
            <w:r w:rsidRPr="00BE2698">
              <w:rPr>
                <w:rFonts w:ascii="Calibri" w:hAnsi="Calibri" w:cs="Calibri"/>
                <w:b/>
                <w:spacing w:val="-2"/>
                <w:sz w:val="21"/>
                <w:szCs w:val="21"/>
                <w:lang w:eastAsia="en-US"/>
              </w:rPr>
              <w:t xml:space="preserve">Pateikiama: </w:t>
            </w:r>
            <w:r w:rsidRPr="00BE2698">
              <w:rPr>
                <w:rFonts w:ascii="Calibri" w:hAnsi="Calibri" w:cs="Calibri"/>
                <w:color w:val="000000"/>
                <w:spacing w:val="-2"/>
                <w:sz w:val="21"/>
                <w:szCs w:val="21"/>
                <w:lang w:eastAsia="en-US"/>
              </w:rPr>
              <w:t>tiekėjo (tiekėjas gali pasitelkti kitus ūkio subjektus, kad atitiktų nustatytus aplinkos apsaugos vadybos sistemos standartų reikalavimus</w:t>
            </w:r>
            <w:r w:rsidRPr="00BE2698">
              <w:rPr>
                <w:rFonts w:ascii="Calibri" w:hAnsi="Calibri" w:cs="Calibri"/>
                <w:spacing w:val="-2"/>
                <w:sz w:val="21"/>
                <w:szCs w:val="21"/>
                <w:lang w:eastAsia="en-US"/>
              </w:rPr>
              <w:t>***)</w:t>
            </w:r>
            <w:r w:rsidRPr="00BE2698">
              <w:rPr>
                <w:rFonts w:ascii="Calibri" w:hAnsi="Calibri" w:cs="Calibri"/>
                <w:color w:val="000000"/>
                <w:spacing w:val="-2"/>
                <w:sz w:val="21"/>
                <w:szCs w:val="21"/>
                <w:lang w:eastAsia="en-US"/>
              </w:rPr>
              <w:t xml:space="preserve"> </w:t>
            </w:r>
            <w:r w:rsidRPr="00BE2698">
              <w:rPr>
                <w:rFonts w:ascii="Calibri" w:hAnsi="Calibri" w:cs="Calibri"/>
                <w:b/>
                <w:bCs/>
                <w:spacing w:val="-2"/>
                <w:sz w:val="21"/>
                <w:szCs w:val="21"/>
              </w:rPr>
              <w:t xml:space="preserve">EMAS arba LST EN ISO 14001 sertifikatas, arba kitas lygiavertis sertifikatas </w:t>
            </w:r>
            <w:r w:rsidRPr="00BE2698">
              <w:rPr>
                <w:rFonts w:ascii="Calibri" w:hAnsi="Calibri" w:cs="Calibri"/>
                <w:spacing w:val="-2"/>
                <w:sz w:val="21"/>
                <w:szCs w:val="21"/>
              </w:rPr>
              <w:t xml:space="preserve">išduotas kitose valstybėse narėse įsteigtų nepriklausomų įstaigų, patvirtinantis, kad tiekėjas </w:t>
            </w:r>
            <w:r w:rsidR="00E47706" w:rsidRPr="00BE2698">
              <w:rPr>
                <w:rFonts w:asciiTheme="minorHAnsi" w:hAnsiTheme="minorHAnsi" w:cstheme="minorHAnsi"/>
                <w:i/>
                <w:sz w:val="21"/>
                <w:szCs w:val="21"/>
                <w:u w:val="single"/>
                <w:bdr w:val="none" w:sz="0" w:space="0" w:color="auto" w:frame="1"/>
              </w:rPr>
              <w:t xml:space="preserve">inžinerinių statinių (inžinerinių statinių grupė: kiti inžineriniai statiniai, inžinerinių statinių pogrupis (paskirtis): kitos paskirties) </w:t>
            </w:r>
            <w:r w:rsidR="00E47706" w:rsidRPr="00BE2698">
              <w:rPr>
                <w:rFonts w:asciiTheme="minorHAnsi" w:hAnsiTheme="minorHAnsi" w:cstheme="minorHAnsi"/>
                <w:i/>
                <w:spacing w:val="2"/>
                <w:sz w:val="21"/>
                <w:szCs w:val="21"/>
                <w:u w:val="single"/>
                <w:shd w:val="clear" w:color="auto" w:fill="FFFFFF"/>
              </w:rPr>
              <w:t>statybos (remonto) srityje (</w:t>
            </w:r>
            <w:r w:rsidR="00E47706" w:rsidRPr="00BE2698">
              <w:rPr>
                <w:rFonts w:ascii="Calibri" w:hAnsi="Calibri" w:cs="Calibri"/>
                <w:i/>
                <w:sz w:val="21"/>
                <w:szCs w:val="21"/>
                <w:u w:val="single"/>
              </w:rPr>
              <w:t>bendrieji statybos darbai: (žemės darbai (iškasų, tranšėjų kasimas ir užpylimas); (statybinių konstrukcijų (betono, metalo, mūro, medžio); apdailos darbų (tinkavimo, dažymo)</w:t>
            </w:r>
            <w:r w:rsidR="00684F06" w:rsidRPr="00BE2698">
              <w:rPr>
                <w:rFonts w:ascii="Calibri" w:hAnsi="Calibri" w:cs="Calibri"/>
                <w:i/>
                <w:sz w:val="21"/>
                <w:szCs w:val="21"/>
                <w:u w:val="single"/>
              </w:rPr>
              <w:t xml:space="preserve"> srityse </w:t>
            </w:r>
            <w:r w:rsidR="00E47706" w:rsidRPr="00BE2698">
              <w:rPr>
                <w:rFonts w:ascii="Calibri" w:hAnsi="Calibri" w:cs="Calibri"/>
                <w:i/>
                <w:sz w:val="21"/>
                <w:szCs w:val="21"/>
                <w:u w:val="single"/>
              </w:rPr>
              <w:t xml:space="preserve"> </w:t>
            </w:r>
            <w:r w:rsidR="00684F06" w:rsidRPr="00BE2698">
              <w:rPr>
                <w:rFonts w:asciiTheme="minorHAnsi" w:hAnsiTheme="minorHAnsi" w:cstheme="minorHAnsi"/>
                <w:i/>
                <w:sz w:val="21"/>
                <w:szCs w:val="21"/>
                <w:u w:val="single"/>
              </w:rPr>
              <w:t xml:space="preserve">ir (ar) teritorijų tvarkymo, ir (ar) jose esančių įrenginių remonto, ir (ar) viešųjų erdvių remonto srityse </w:t>
            </w:r>
            <w:r w:rsidRPr="00BE2698">
              <w:rPr>
                <w:rFonts w:asciiTheme="minorHAnsi" w:hAnsiTheme="minorHAnsi" w:cstheme="minorHAnsi"/>
                <w:bCs/>
                <w:sz w:val="21"/>
                <w:szCs w:val="21"/>
                <w:u w:val="single"/>
              </w:rPr>
              <w:t>yra</w:t>
            </w:r>
            <w:r w:rsidRPr="00BE2698">
              <w:rPr>
                <w:rFonts w:asciiTheme="minorHAnsi" w:hAnsiTheme="minorHAnsi" w:cstheme="minorHAnsi"/>
                <w:b/>
                <w:i/>
                <w:iCs/>
                <w:sz w:val="21"/>
                <w:szCs w:val="21"/>
                <w:u w:val="single"/>
              </w:rPr>
              <w:t xml:space="preserve"> </w:t>
            </w:r>
            <w:r w:rsidRPr="00BE2698">
              <w:rPr>
                <w:rFonts w:asciiTheme="minorHAnsi" w:hAnsiTheme="minorHAnsi" w:cstheme="minorHAnsi"/>
                <w:spacing w:val="2"/>
                <w:sz w:val="21"/>
                <w:szCs w:val="21"/>
                <w:u w:val="single"/>
                <w:shd w:val="clear" w:color="auto" w:fill="FFFFFF"/>
              </w:rPr>
              <w:t xml:space="preserve">įsidiegęs ir taiko </w:t>
            </w:r>
            <w:r w:rsidRPr="00BE2698">
              <w:rPr>
                <w:rFonts w:ascii="Calibri" w:hAnsi="Calibri" w:cs="Calibri"/>
                <w:spacing w:val="-2"/>
                <w:sz w:val="21"/>
                <w:szCs w:val="21"/>
              </w:rPr>
              <w:t xml:space="preserve">aplinkos apsaugos vadybos sistemą  </w:t>
            </w:r>
            <w:r w:rsidRPr="00BE2698">
              <w:rPr>
                <w:rFonts w:ascii="Calibri" w:hAnsi="Calibri" w:cs="Calibri"/>
                <w:spacing w:val="-2"/>
                <w:sz w:val="21"/>
                <w:szCs w:val="21"/>
                <w:lang w:eastAsia="en-US"/>
              </w:rPr>
              <w:t>(Europos Sąjungos aplinkos apsaugos vadybos ir audito sistemą (EMAS) arba kitą aplinkos apsaugos vadybos sistemą, kuri įdiegta pagal standartą LST EN ISO 14001</w:t>
            </w:r>
            <w:r w:rsidRPr="00BE2698">
              <w:rPr>
                <w:rFonts w:ascii="Calibri" w:hAnsi="Calibri" w:cs="Calibri"/>
                <w:i/>
                <w:iCs/>
                <w:spacing w:val="-2"/>
                <w:sz w:val="21"/>
                <w:szCs w:val="21"/>
                <w:lang w:eastAsia="en-US"/>
              </w:rPr>
              <w:t xml:space="preserve"> </w:t>
            </w:r>
            <w:r w:rsidRPr="00BE2698">
              <w:rPr>
                <w:rFonts w:ascii="Calibri" w:hAnsi="Calibri" w:cs="Calibri"/>
                <w:spacing w:val="-2"/>
                <w:sz w:val="21"/>
                <w:szCs w:val="21"/>
                <w:lang w:eastAsia="en-US"/>
              </w:rPr>
              <w:t xml:space="preserve">„Aplinkos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64482D5B" w14:textId="77777777" w:rsidR="00BE2698" w:rsidRDefault="00BE2698" w:rsidP="00CF269D">
            <w:pPr>
              <w:jc w:val="both"/>
              <w:rPr>
                <w:rFonts w:ascii="Calibri" w:hAnsi="Calibri" w:cs="Calibri"/>
                <w:spacing w:val="-2"/>
                <w:sz w:val="21"/>
                <w:szCs w:val="21"/>
                <w:lang w:eastAsia="en-US"/>
              </w:rPr>
            </w:pPr>
          </w:p>
          <w:p w14:paraId="031B1350" w14:textId="78A81C07" w:rsidR="00CF269D" w:rsidRPr="00BE2698" w:rsidRDefault="00CF269D" w:rsidP="00CF269D">
            <w:pPr>
              <w:jc w:val="both"/>
              <w:rPr>
                <w:rFonts w:ascii="Calibri" w:hAnsi="Calibri" w:cs="Calibri"/>
                <w:spacing w:val="-2"/>
                <w:sz w:val="21"/>
                <w:szCs w:val="21"/>
                <w:lang w:eastAsia="en-US"/>
              </w:rPr>
            </w:pPr>
            <w:r w:rsidRPr="00BE2698">
              <w:rPr>
                <w:rFonts w:ascii="Calibri" w:hAnsi="Calibri" w:cs="Calibri"/>
                <w:spacing w:val="-2"/>
                <w:sz w:val="21"/>
                <w:szCs w:val="21"/>
                <w:lang w:eastAsia="en-US"/>
              </w:rPr>
              <w:t>Jeigu tiekėjas (pasitelkiamas ūkio subjektas)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40C0A493" w14:textId="77777777" w:rsidR="00CF269D" w:rsidRPr="00BE2698" w:rsidRDefault="00CF269D" w:rsidP="00CF269D">
            <w:pPr>
              <w:jc w:val="both"/>
              <w:rPr>
                <w:rFonts w:ascii="Calibri" w:hAnsi="Calibri" w:cs="Calibri"/>
                <w:spacing w:val="-2"/>
                <w:sz w:val="21"/>
                <w:szCs w:val="21"/>
                <w:lang w:eastAsia="en-US"/>
              </w:rPr>
            </w:pPr>
            <w:r w:rsidRPr="00BE2698">
              <w:rPr>
                <w:rFonts w:ascii="Calibri" w:hAnsi="Calibri" w:cs="Calibri"/>
                <w:spacing w:val="-2"/>
                <w:sz w:val="21"/>
                <w:szCs w:val="21"/>
                <w:lang w:eastAsia="en-US"/>
              </w:rPr>
              <w:t>- jo taikomos aplinkos apsaugos vadybos užtikrinimo priemonės atitinka pagal 2009 m. lapkričio 25 d. Europos Parlamento ir Tarybos reglamentą (EB) Nr. 1221/2009 pripažįstamų aplinkos apsaugos vadybos ir audito sistemų reikalavimus, arba</w:t>
            </w:r>
          </w:p>
          <w:p w14:paraId="3976844E" w14:textId="77777777" w:rsidR="00CF269D" w:rsidRPr="00BE2698" w:rsidRDefault="00CF269D" w:rsidP="00CF269D">
            <w:pPr>
              <w:jc w:val="both"/>
              <w:rPr>
                <w:rFonts w:ascii="Calibri" w:hAnsi="Calibri" w:cs="Calibri"/>
                <w:spacing w:val="-2"/>
                <w:sz w:val="21"/>
                <w:szCs w:val="21"/>
                <w:lang w:eastAsia="en-US"/>
              </w:rPr>
            </w:pPr>
            <w:r w:rsidRPr="00BE2698">
              <w:rPr>
                <w:rFonts w:ascii="Calibri" w:hAnsi="Calibri" w:cs="Calibri"/>
                <w:spacing w:val="-2"/>
                <w:sz w:val="21"/>
                <w:szCs w:val="21"/>
                <w:lang w:eastAsia="en-US"/>
              </w:rPr>
              <w:t>- jo taikomos aplinkos apsaugos vadybos užtikrinimo priemonės atitinka standarto LST EN ISO 14001 (arba lygiaverčio standarto) reikalavimus.</w:t>
            </w:r>
          </w:p>
          <w:p w14:paraId="12BE7A35" w14:textId="2D32F068" w:rsidR="00CF269D" w:rsidRPr="00BE2698" w:rsidRDefault="00CF269D" w:rsidP="00CF269D">
            <w:pPr>
              <w:jc w:val="both"/>
              <w:rPr>
                <w:rFonts w:ascii="Calibri" w:hAnsi="Calibri" w:cs="Calibri"/>
                <w:i/>
                <w:iCs/>
                <w:spacing w:val="-2"/>
                <w:sz w:val="21"/>
                <w:szCs w:val="21"/>
                <w:u w:val="single"/>
                <w:shd w:val="clear" w:color="auto" w:fill="DEEAF6"/>
                <w:lang w:eastAsia="en-US"/>
              </w:rPr>
            </w:pPr>
            <w:r w:rsidRPr="00BE2698">
              <w:rPr>
                <w:rFonts w:ascii="Calibri" w:hAnsi="Calibri" w:cs="Calibri"/>
                <w:spacing w:val="-2"/>
                <w:sz w:val="21"/>
                <w:szCs w:val="21"/>
                <w:lang w:eastAsia="en-US"/>
              </w:rPr>
              <w:lastRenderedPageBreak/>
              <w:t>***</w:t>
            </w:r>
            <w:r w:rsidRPr="00BE2698">
              <w:rPr>
                <w:rFonts w:ascii="Calibri" w:hAnsi="Calibri" w:cs="Calibri"/>
                <w:i/>
                <w:iCs/>
                <w:spacing w:val="-2"/>
                <w:sz w:val="21"/>
                <w:szCs w:val="21"/>
                <w:lang w:eastAsia="en-US"/>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BE2698">
              <w:rPr>
                <w:rFonts w:ascii="Calibri" w:hAnsi="Calibri" w:cs="Calibri"/>
                <w:i/>
                <w:iCs/>
                <w:spacing w:val="-2"/>
                <w:sz w:val="21"/>
                <w:szCs w:val="21"/>
                <w:u w:val="single"/>
                <w:shd w:val="clear" w:color="auto" w:fill="DEEAF6"/>
                <w:lang w:eastAsia="en-US"/>
              </w:rPr>
              <w:t>ir būtų išviešintas teikiant pasiūlymą.</w:t>
            </w:r>
          </w:p>
          <w:p w14:paraId="3062FCE0" w14:textId="77777777" w:rsidR="00CF269D" w:rsidRPr="00BE2698" w:rsidRDefault="00CF269D" w:rsidP="00CF269D">
            <w:pPr>
              <w:jc w:val="both"/>
              <w:rPr>
                <w:rFonts w:ascii="Calibri" w:hAnsi="Calibri" w:cs="Calibri"/>
                <w:spacing w:val="-2"/>
                <w:sz w:val="21"/>
                <w:szCs w:val="21"/>
                <w:lang w:val="en-GB" w:eastAsia="en-US"/>
              </w:rPr>
            </w:pPr>
            <w:hyperlink r:id="rId27" w:history="1">
              <w:r w:rsidRPr="00BE2698">
                <w:rPr>
                  <w:rFonts w:ascii="Calibri" w:hAnsi="Calibri" w:cs="Calibri"/>
                  <w:color w:val="0000FF"/>
                  <w:spacing w:val="-2"/>
                  <w:sz w:val="21"/>
                  <w:szCs w:val="21"/>
                  <w:u w:val="single"/>
                  <w:lang w:val="en-GB" w:eastAsia="en-US"/>
                </w:rPr>
                <w:t>https://klausk.vpt.lt/hc/lt/articles/7057421008540-Kas-turi-atitikti-pirkimo-dokumentuose-keliam%C4%85-reikalavim%C4%85-d%C4%97l-aplinkos-apsaugos-vadybos-sistemos-standart%C5%B3-ISO-14001-EMAS-ir-kt-kai-reikalavimas-keliamas-visai-pirkimo-sutar%C4%8Diai-visam-perkamam-objektui-</w:t>
              </w:r>
            </w:hyperlink>
          </w:p>
          <w:p w14:paraId="1158EA9C" w14:textId="77777777" w:rsidR="00CF269D" w:rsidRPr="00BE2698" w:rsidRDefault="00CF269D" w:rsidP="00CF269D">
            <w:pPr>
              <w:jc w:val="both"/>
              <w:rPr>
                <w:rFonts w:ascii="Calibri" w:hAnsi="Calibri" w:cs="Calibri"/>
                <w:spacing w:val="-2"/>
                <w:sz w:val="21"/>
                <w:szCs w:val="21"/>
                <w:u w:val="single"/>
                <w:lang w:eastAsia="en-US"/>
              </w:rPr>
            </w:pPr>
          </w:p>
          <w:p w14:paraId="67E754F6" w14:textId="4405108E" w:rsidR="00CF269D" w:rsidRPr="00BE2698" w:rsidRDefault="00CF269D" w:rsidP="00CF269D">
            <w:pPr>
              <w:jc w:val="both"/>
              <w:rPr>
                <w:rFonts w:asciiTheme="minorHAnsi" w:hAnsiTheme="minorHAnsi" w:cstheme="minorHAnsi"/>
                <w:sz w:val="21"/>
                <w:szCs w:val="21"/>
              </w:rPr>
            </w:pPr>
            <w:r w:rsidRPr="00BE2698">
              <w:rPr>
                <w:rFonts w:ascii="Calibri" w:hAnsi="Calibri" w:cs="Calibri"/>
                <w:spacing w:val="-2"/>
                <w:sz w:val="21"/>
                <w:szCs w:val="21"/>
                <w:u w:val="single"/>
                <w:lang w:eastAsia="en-US"/>
              </w:rPr>
              <w:t>Pateikiamos atitinkamų dokumentų skaitmeninės kopijos.</w:t>
            </w:r>
          </w:p>
          <w:p w14:paraId="0E6FFB77" w14:textId="77777777" w:rsidR="00CF269D" w:rsidRPr="00BE2698" w:rsidRDefault="00CF269D" w:rsidP="00BB0524">
            <w:pPr>
              <w:jc w:val="both"/>
              <w:rPr>
                <w:rFonts w:asciiTheme="minorHAnsi" w:hAnsiTheme="minorHAnsi" w:cstheme="minorHAnsi"/>
                <w:color w:val="000000"/>
                <w:sz w:val="21"/>
                <w:szCs w:val="21"/>
              </w:rPr>
            </w:pPr>
            <w:r w:rsidRPr="00BE2698">
              <w:rPr>
                <w:rFonts w:asciiTheme="minorHAnsi" w:hAnsiTheme="minorHAnsi" w:cstheme="minorHAnsi"/>
                <w:i/>
                <w:spacing w:val="2"/>
                <w:sz w:val="21"/>
                <w:szCs w:val="21"/>
                <w:u w:val="single"/>
                <w:shd w:val="clear" w:color="auto" w:fill="FFFFFF"/>
              </w:rPr>
              <w:t xml:space="preserve">Pastaba. </w:t>
            </w:r>
            <w:r w:rsidRPr="00BE2698">
              <w:rPr>
                <w:rFonts w:asciiTheme="minorHAnsi" w:hAnsiTheme="minorHAnsi" w:cstheme="minorHAnsi"/>
                <w:i/>
                <w:spacing w:val="2"/>
                <w:sz w:val="21"/>
                <w:szCs w:val="21"/>
                <w:shd w:val="clear" w:color="auto" w:fill="FFFFFF"/>
              </w:rPr>
              <w:t>Perkančioji organizacija pripažįsta ir lygiaverčius sertifikatus, išduotus kitose valstybėse narėse įsteigtų nepriklausomų įstaigų.</w:t>
            </w:r>
          </w:p>
        </w:tc>
      </w:tr>
    </w:tbl>
    <w:p w14:paraId="09870E7B" w14:textId="77777777" w:rsidR="006545F9" w:rsidRPr="00DA4CE7" w:rsidRDefault="006545F9" w:rsidP="00CF269D">
      <w:pPr>
        <w:spacing w:after="0" w:line="240" w:lineRule="auto"/>
        <w:rPr>
          <w:rFonts w:eastAsiaTheme="minorHAnsi" w:cstheme="minorHAnsi"/>
          <w:lang w:eastAsia="en-US"/>
        </w:rPr>
      </w:pPr>
    </w:p>
    <w:p w14:paraId="054BBDB1" w14:textId="6778349B" w:rsidR="002F396F" w:rsidRPr="00DA4CE7" w:rsidRDefault="00384F5A" w:rsidP="00384F5A">
      <w:pPr>
        <w:spacing w:after="0" w:line="240" w:lineRule="auto"/>
        <w:jc w:val="center"/>
        <w:rPr>
          <w:rFonts w:cstheme="minorHAnsi"/>
          <w:b/>
          <w:bCs/>
          <w:smallCaps/>
        </w:rPr>
      </w:pPr>
      <w:r w:rsidRPr="00DA4CE7">
        <w:rPr>
          <w:rFonts w:eastAsiaTheme="minorHAnsi" w:cstheme="minorHAnsi"/>
          <w:lang w:eastAsia="en-US"/>
        </w:rPr>
        <w:t>__________</w:t>
      </w:r>
    </w:p>
    <w:p w14:paraId="6821DAB9" w14:textId="3EED3D03" w:rsidR="00A4599F" w:rsidRPr="00DA4CE7" w:rsidRDefault="00A4599F" w:rsidP="00DE290C">
      <w:pPr>
        <w:rPr>
          <w:rFonts w:cstheme="minorHAnsi"/>
          <w:b/>
          <w:bCs/>
          <w:smallCaps/>
          <w:sz w:val="22"/>
          <w:szCs w:val="22"/>
        </w:rPr>
      </w:pPr>
      <w:r w:rsidRPr="00DA4CE7">
        <w:rPr>
          <w:rFonts w:cstheme="minorHAnsi"/>
          <w:b/>
          <w:bCs/>
          <w:smallCaps/>
          <w:sz w:val="22"/>
          <w:szCs w:val="22"/>
        </w:rPr>
        <w:br w:type="page"/>
      </w:r>
    </w:p>
    <w:p w14:paraId="5D0FDE6E" w14:textId="192DF949" w:rsidR="008D704D" w:rsidRPr="00DA4CE7" w:rsidRDefault="008D704D" w:rsidP="008D704D">
      <w:pPr>
        <w:pStyle w:val="Antrat2"/>
        <w:ind w:left="5103"/>
        <w:rPr>
          <w:rFonts w:asciiTheme="minorHAnsi" w:hAnsiTheme="minorHAnsi" w:cstheme="minorHAnsi"/>
          <w:color w:val="0070C0"/>
          <w:sz w:val="21"/>
          <w:szCs w:val="21"/>
        </w:rPr>
      </w:pPr>
      <w:bookmarkStart w:id="83" w:name="_Ref38291379"/>
      <w:bookmarkStart w:id="84" w:name="_Ref38291394"/>
      <w:bookmarkStart w:id="85" w:name="_Ref38898251"/>
      <w:bookmarkStart w:id="86" w:name="_Toc219205468"/>
      <w:r w:rsidRPr="00DA4CE7">
        <w:rPr>
          <w:rFonts w:asciiTheme="minorHAnsi" w:eastAsia="Calibri" w:hAnsiTheme="minorHAnsi" w:cstheme="minorHAnsi"/>
          <w:color w:val="0070C0"/>
          <w:sz w:val="21"/>
          <w:szCs w:val="21"/>
        </w:rPr>
        <w:lastRenderedPageBreak/>
        <w:t xml:space="preserve">Pirkimo sąlygų </w:t>
      </w:r>
      <w:r w:rsidR="00F1334C" w:rsidRPr="00DA4CE7">
        <w:rPr>
          <w:rFonts w:asciiTheme="minorHAnsi" w:eastAsia="Calibri" w:hAnsiTheme="minorHAnsi" w:cstheme="minorHAnsi"/>
          <w:color w:val="0070C0"/>
          <w:sz w:val="21"/>
          <w:szCs w:val="21"/>
        </w:rPr>
        <w:t>5</w:t>
      </w:r>
      <w:r w:rsidRPr="00DA4CE7">
        <w:rPr>
          <w:rFonts w:asciiTheme="minorHAnsi" w:eastAsia="Calibri" w:hAnsiTheme="minorHAnsi" w:cstheme="minorHAnsi"/>
          <w:color w:val="0070C0"/>
          <w:sz w:val="21"/>
          <w:szCs w:val="21"/>
        </w:rPr>
        <w:t xml:space="preserve"> priedas „EBVPD“ </w:t>
      </w:r>
      <w:r w:rsidRPr="00DA4CE7">
        <w:rPr>
          <w:rFonts w:asciiTheme="minorHAnsi" w:hAnsiTheme="minorHAnsi" w:cstheme="minorHAnsi"/>
          <w:color w:val="0070C0"/>
          <w:sz w:val="21"/>
          <w:szCs w:val="21"/>
        </w:rPr>
        <w:t>(XML formatu)</w:t>
      </w:r>
      <w:bookmarkEnd w:id="83"/>
      <w:bookmarkEnd w:id="84"/>
      <w:bookmarkEnd w:id="85"/>
      <w:bookmarkEnd w:id="86"/>
    </w:p>
    <w:p w14:paraId="1E33CF75" w14:textId="0E2F80D8" w:rsidR="002F396F" w:rsidRPr="00DA4CE7" w:rsidRDefault="002F396F" w:rsidP="00DE290C">
      <w:pPr>
        <w:rPr>
          <w:rFonts w:cstheme="minorHAnsi"/>
          <w:b/>
          <w:bCs/>
          <w:smallCaps/>
          <w:sz w:val="22"/>
          <w:szCs w:val="22"/>
        </w:rPr>
      </w:pPr>
    </w:p>
    <w:p w14:paraId="4F6E9F95" w14:textId="40122A3B" w:rsidR="00B970B0" w:rsidRPr="00DA4CE7" w:rsidRDefault="00B970B0" w:rsidP="00BE1858">
      <w:pPr>
        <w:pStyle w:val="Paantrat"/>
        <w:jc w:val="center"/>
        <w:rPr>
          <w:rFonts w:cstheme="minorHAnsi"/>
          <w:b/>
          <w:bCs/>
          <w:smallCaps/>
        </w:rPr>
      </w:pPr>
      <w:r w:rsidRPr="00DA4CE7">
        <w:rPr>
          <w:rFonts w:cstheme="minorHAnsi"/>
        </w:rPr>
        <w:t>EUROPOS BENDRASIS VIEŠŲJŲ PIRKIMŲ DOKUMENTAS</w:t>
      </w:r>
    </w:p>
    <w:p w14:paraId="3584D74E" w14:textId="77777777" w:rsidR="002F396F" w:rsidRPr="00DA4CE7" w:rsidRDefault="002F396F" w:rsidP="002F396F">
      <w:pPr>
        <w:jc w:val="both"/>
        <w:rPr>
          <w:rFonts w:cstheme="minorHAnsi"/>
          <w:sz w:val="22"/>
          <w:szCs w:val="22"/>
        </w:rPr>
      </w:pPr>
      <w:r w:rsidRPr="00DA4CE7">
        <w:rPr>
          <w:rFonts w:cstheme="minorHAnsi"/>
          <w:sz w:val="22"/>
          <w:szCs w:val="22"/>
        </w:rPr>
        <w:t>„Europos bendrasis viešųjų pirkimų dokumentas (EBVPD)“ pateikiamas .xml formatu.</w:t>
      </w:r>
    </w:p>
    <w:p w14:paraId="5D197AB2" w14:textId="0EAE7A12" w:rsidR="002F396F" w:rsidRPr="00DA4CE7" w:rsidRDefault="00B970B0" w:rsidP="00B970B0">
      <w:pPr>
        <w:jc w:val="center"/>
        <w:rPr>
          <w:rFonts w:cstheme="minorHAnsi"/>
          <w:smallCaps/>
          <w:sz w:val="22"/>
          <w:szCs w:val="22"/>
        </w:rPr>
      </w:pPr>
      <w:r w:rsidRPr="00DA4CE7">
        <w:rPr>
          <w:rFonts w:cstheme="minorHAnsi"/>
          <w:smallCaps/>
          <w:sz w:val="22"/>
          <w:szCs w:val="22"/>
        </w:rPr>
        <w:t>__________</w:t>
      </w:r>
    </w:p>
    <w:p w14:paraId="403C297A" w14:textId="44AA8768" w:rsidR="00A4599F" w:rsidRPr="00DA4CE7" w:rsidRDefault="00A4599F" w:rsidP="00DE290C">
      <w:pPr>
        <w:rPr>
          <w:rFonts w:cstheme="minorHAnsi"/>
          <w:b/>
          <w:bCs/>
          <w:smallCaps/>
          <w:sz w:val="22"/>
          <w:szCs w:val="22"/>
        </w:rPr>
      </w:pPr>
      <w:r w:rsidRPr="00DA4CE7">
        <w:rPr>
          <w:rFonts w:cstheme="minorHAnsi"/>
          <w:b/>
          <w:bCs/>
          <w:smallCaps/>
          <w:sz w:val="22"/>
          <w:szCs w:val="22"/>
        </w:rPr>
        <w:br w:type="page"/>
      </w:r>
    </w:p>
    <w:p w14:paraId="44D514D3" w14:textId="0A3F591C" w:rsidR="008D704D" w:rsidRPr="00DA4CE7" w:rsidRDefault="008D704D" w:rsidP="008D704D">
      <w:pPr>
        <w:pStyle w:val="Antrat2"/>
        <w:ind w:left="5103"/>
        <w:rPr>
          <w:rFonts w:asciiTheme="minorHAnsi" w:eastAsia="Calibri" w:hAnsiTheme="minorHAnsi" w:cstheme="minorHAnsi"/>
          <w:color w:val="0070C0"/>
          <w:sz w:val="21"/>
          <w:szCs w:val="21"/>
        </w:rPr>
      </w:pPr>
      <w:bookmarkStart w:id="87" w:name="_Ref38540913"/>
      <w:bookmarkStart w:id="88" w:name="_Ref38898051"/>
      <w:bookmarkStart w:id="89" w:name="_Ref38901392"/>
      <w:bookmarkStart w:id="90" w:name="_Toc219205469"/>
      <w:r w:rsidRPr="00DA4CE7">
        <w:rPr>
          <w:rFonts w:asciiTheme="minorHAnsi" w:eastAsia="Calibri" w:hAnsiTheme="minorHAnsi" w:cstheme="minorHAnsi"/>
          <w:color w:val="0070C0"/>
          <w:sz w:val="21"/>
          <w:szCs w:val="21"/>
        </w:rPr>
        <w:lastRenderedPageBreak/>
        <w:t xml:space="preserve">Pirkimo sąlygų </w:t>
      </w:r>
      <w:r w:rsidR="00F1334C" w:rsidRPr="00DA4CE7">
        <w:rPr>
          <w:rFonts w:asciiTheme="minorHAnsi" w:eastAsia="Calibri" w:hAnsiTheme="minorHAnsi" w:cstheme="minorHAnsi"/>
          <w:color w:val="0070C0"/>
          <w:sz w:val="21"/>
          <w:szCs w:val="21"/>
        </w:rPr>
        <w:t>6</w:t>
      </w:r>
      <w:r w:rsidRPr="00DA4CE7">
        <w:rPr>
          <w:rFonts w:asciiTheme="minorHAnsi" w:eastAsia="Calibri" w:hAnsiTheme="minorHAnsi" w:cstheme="minorHAnsi"/>
          <w:color w:val="0070C0"/>
          <w:sz w:val="21"/>
          <w:szCs w:val="21"/>
        </w:rPr>
        <w:t xml:space="preserve"> priedas „Pasiūlymo forma“</w:t>
      </w:r>
      <w:bookmarkEnd w:id="87"/>
      <w:bookmarkEnd w:id="88"/>
      <w:bookmarkEnd w:id="89"/>
      <w:r w:rsidR="007C5FFD">
        <w:rPr>
          <w:rFonts w:asciiTheme="minorHAnsi" w:eastAsia="Calibri" w:hAnsiTheme="minorHAnsi" w:cstheme="minorHAnsi"/>
          <w:color w:val="0070C0"/>
          <w:sz w:val="21"/>
          <w:szCs w:val="21"/>
        </w:rPr>
        <w:t xml:space="preserve"> / Preliminariosios sutarties 3 priedas</w:t>
      </w:r>
      <w:bookmarkEnd w:id="90"/>
    </w:p>
    <w:p w14:paraId="2EDF208A" w14:textId="77777777" w:rsidR="00693D4F" w:rsidRPr="00DA4CE7" w:rsidRDefault="00693D4F" w:rsidP="00DE290C">
      <w:pPr>
        <w:rPr>
          <w:rFonts w:cstheme="minorHAnsi"/>
          <w:color w:val="7030A0"/>
        </w:rPr>
      </w:pPr>
    </w:p>
    <w:p w14:paraId="76849C88" w14:textId="77777777" w:rsidR="00313BBF" w:rsidRPr="00DA15C3" w:rsidRDefault="00313BBF" w:rsidP="0010485A">
      <w:pPr>
        <w:pStyle w:val="Betarp"/>
        <w:jc w:val="center"/>
        <w:rPr>
          <w:b/>
          <w:bCs/>
          <w:sz w:val="24"/>
          <w:szCs w:val="24"/>
        </w:rPr>
      </w:pPr>
      <w:r w:rsidRPr="00DA15C3">
        <w:rPr>
          <w:b/>
          <w:bCs/>
          <w:sz w:val="24"/>
          <w:szCs w:val="24"/>
        </w:rPr>
        <w:t>PASIŪLYMAS</w:t>
      </w:r>
    </w:p>
    <w:p w14:paraId="2F339816" w14:textId="05EDCB5C" w:rsidR="00DA15C3" w:rsidRPr="00DA15C3" w:rsidRDefault="00313BBF" w:rsidP="0010485A">
      <w:pPr>
        <w:pStyle w:val="Betarp"/>
        <w:jc w:val="center"/>
        <w:rPr>
          <w:b/>
          <w:bCs/>
          <w:caps/>
          <w:sz w:val="24"/>
          <w:szCs w:val="24"/>
        </w:rPr>
      </w:pPr>
      <w:r w:rsidRPr="00DA15C3">
        <w:rPr>
          <w:b/>
          <w:bCs/>
          <w:caps/>
          <w:sz w:val="24"/>
          <w:szCs w:val="24"/>
        </w:rPr>
        <w:t xml:space="preserve">DĖL </w:t>
      </w:r>
      <w:r w:rsidR="00DA15C3" w:rsidRPr="00DA15C3">
        <w:rPr>
          <w:rFonts w:eastAsia="Times New Roman"/>
          <w:b/>
          <w:sz w:val="24"/>
          <w:szCs w:val="24"/>
          <w:lang w:eastAsia="en-US"/>
        </w:rPr>
        <w:t>KAUNO MIESTO SAVIVALDYBĖS NUOSAVYBĖS IR PATIKĖJIMO TEISE VALDOMŲ PASTATŲ APLINKOS TVARKYMO DARBŲ CENTRALIZUOT</w:t>
      </w:r>
      <w:r w:rsidR="00DA15C3">
        <w:rPr>
          <w:rFonts w:eastAsia="Times New Roman"/>
          <w:b/>
          <w:sz w:val="24"/>
          <w:szCs w:val="24"/>
          <w:lang w:eastAsia="en-US"/>
        </w:rPr>
        <w:t>O</w:t>
      </w:r>
      <w:r w:rsidR="00DA15C3" w:rsidRPr="00DA15C3">
        <w:rPr>
          <w:rFonts w:eastAsia="Times New Roman"/>
          <w:b/>
          <w:sz w:val="24"/>
          <w:szCs w:val="24"/>
          <w:lang w:eastAsia="en-US"/>
        </w:rPr>
        <w:t xml:space="preserve"> PIRKIMO</w:t>
      </w:r>
    </w:p>
    <w:p w14:paraId="646AC43D" w14:textId="77777777" w:rsidR="00DA15C3" w:rsidRPr="00DA15C3" w:rsidRDefault="00DA15C3" w:rsidP="0010485A">
      <w:pPr>
        <w:pStyle w:val="Betarp"/>
        <w:jc w:val="center"/>
        <w:rPr>
          <w:b/>
          <w:bCs/>
          <w:caps/>
          <w:sz w:val="24"/>
          <w:szCs w:val="24"/>
        </w:rPr>
      </w:pPr>
    </w:p>
    <w:p w14:paraId="44BB426C" w14:textId="77777777" w:rsidR="00313BBF" w:rsidRPr="009A408F" w:rsidRDefault="00313BBF" w:rsidP="0010485A">
      <w:pPr>
        <w:spacing w:line="240" w:lineRule="auto"/>
        <w:jc w:val="center"/>
        <w:rPr>
          <w:rFonts w:cstheme="minorHAnsi"/>
        </w:rPr>
      </w:pPr>
      <w:r w:rsidRPr="009A408F">
        <w:rPr>
          <w:rFonts w:cstheme="minorHAnsi"/>
        </w:rPr>
        <w:t>____________________</w:t>
      </w:r>
    </w:p>
    <w:p w14:paraId="5EEFF2D0" w14:textId="77777777" w:rsidR="00313BBF" w:rsidRPr="009A408F" w:rsidRDefault="00313BBF" w:rsidP="0010485A">
      <w:pPr>
        <w:spacing w:line="240" w:lineRule="auto"/>
        <w:jc w:val="center"/>
        <w:rPr>
          <w:rFonts w:cstheme="minorHAnsi"/>
        </w:rPr>
      </w:pPr>
      <w:r w:rsidRPr="009A408F">
        <w:rPr>
          <w:rFonts w:cstheme="minorHAnsi"/>
        </w:rPr>
        <w:t>(Data)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1"/>
        <w:gridCol w:w="4981"/>
      </w:tblGrid>
      <w:tr w:rsidR="00313BBF" w:rsidRPr="009A408F" w14:paraId="543D26F8" w14:textId="77777777" w:rsidTr="00BB0524">
        <w:tc>
          <w:tcPr>
            <w:tcW w:w="2500" w:type="pct"/>
            <w:shd w:val="clear" w:color="auto" w:fill="DEEAF6" w:themeFill="accent5" w:themeFillTint="33"/>
          </w:tcPr>
          <w:p w14:paraId="3642FDA4" w14:textId="3F40C1DE" w:rsidR="00313BBF" w:rsidRPr="009A408F" w:rsidRDefault="00313BBF" w:rsidP="0010485A">
            <w:pPr>
              <w:pStyle w:val="Betarp"/>
              <w:jc w:val="both"/>
              <w:rPr>
                <w:i/>
              </w:rPr>
            </w:pPr>
            <w:r w:rsidRPr="009A408F">
              <w:t xml:space="preserve">Tiekėjo </w:t>
            </w:r>
            <w:r w:rsidRPr="00DA15C3">
              <w:t>pavadinimas, juridinio asmens kodas</w:t>
            </w:r>
            <w:r>
              <w:t xml:space="preserve"> (pagal juridinio asmens</w:t>
            </w:r>
            <w:r w:rsidRPr="009A408F">
              <w:t xml:space="preserve"> registravimo duomenis) </w:t>
            </w:r>
            <w:r w:rsidR="00DA15C3">
              <w:t>(</w:t>
            </w:r>
            <w:r w:rsidRPr="00DA15C3">
              <w:rPr>
                <w:iCs/>
              </w:rPr>
              <w:t>jei dalyvauja</w:t>
            </w:r>
            <w:r w:rsidR="00EB6074">
              <w:rPr>
                <w:iCs/>
              </w:rPr>
              <w:t>ma</w:t>
            </w:r>
            <w:r w:rsidRPr="00DA15C3">
              <w:rPr>
                <w:iCs/>
              </w:rPr>
              <w:t xml:space="preserve"> jungtinės veiklos sutartimi</w:t>
            </w:r>
            <w:r w:rsidR="00EB6074">
              <w:rPr>
                <w:iCs/>
              </w:rPr>
              <w:t xml:space="preserve"> – nurodomi</w:t>
            </w:r>
            <w:r w:rsidRPr="00DA15C3">
              <w:rPr>
                <w:iCs/>
              </w:rPr>
              <w:t xml:space="preserve"> visų sutarties šalių duomenys</w:t>
            </w:r>
            <w:r w:rsidR="00DA15C3">
              <w:rPr>
                <w:iCs/>
              </w:rPr>
              <w:t>)</w:t>
            </w:r>
          </w:p>
        </w:tc>
        <w:tc>
          <w:tcPr>
            <w:tcW w:w="2500" w:type="pct"/>
          </w:tcPr>
          <w:p w14:paraId="43093B85" w14:textId="77777777" w:rsidR="00313BBF" w:rsidRPr="009A408F" w:rsidRDefault="00313BBF" w:rsidP="0010485A">
            <w:pPr>
              <w:pStyle w:val="Betarp"/>
            </w:pPr>
          </w:p>
        </w:tc>
      </w:tr>
      <w:tr w:rsidR="00313BBF" w:rsidRPr="009A408F" w14:paraId="5C0AE395" w14:textId="77777777" w:rsidTr="00BB0524">
        <w:tc>
          <w:tcPr>
            <w:tcW w:w="2500" w:type="pct"/>
            <w:shd w:val="clear" w:color="auto" w:fill="DEEAF6" w:themeFill="accent5" w:themeFillTint="33"/>
          </w:tcPr>
          <w:p w14:paraId="490CE723" w14:textId="4F287093" w:rsidR="00313BBF" w:rsidRPr="009A408F" w:rsidRDefault="00313BBF" w:rsidP="0010485A">
            <w:pPr>
              <w:pStyle w:val="Betarp"/>
              <w:jc w:val="both"/>
            </w:pPr>
            <w:r w:rsidRPr="009A408F">
              <w:t xml:space="preserve">Tiekėjo </w:t>
            </w:r>
            <w:r w:rsidRPr="00DA15C3">
              <w:t>adresas, pašto kodas</w:t>
            </w:r>
            <w:r w:rsidRPr="009A408F">
              <w:t xml:space="preserve"> </w:t>
            </w:r>
            <w:r w:rsidR="00DA15C3" w:rsidRPr="00DA15C3">
              <w:t>(</w:t>
            </w:r>
            <w:r w:rsidRPr="00DA15C3">
              <w:t>jei dalyvauja</w:t>
            </w:r>
            <w:r w:rsidR="00EB6074">
              <w:t>ma</w:t>
            </w:r>
            <w:r w:rsidRPr="00DA15C3">
              <w:t xml:space="preserve"> jungtinės veiklos sutartimi</w:t>
            </w:r>
            <w:r w:rsidR="00EB6074">
              <w:t xml:space="preserve"> – nurodomi</w:t>
            </w:r>
            <w:r w:rsidRPr="00DA15C3">
              <w:t xml:space="preserve"> visų sutarties šalių duomenys</w:t>
            </w:r>
            <w:r w:rsidR="00DA15C3">
              <w:t>)</w:t>
            </w:r>
          </w:p>
        </w:tc>
        <w:tc>
          <w:tcPr>
            <w:tcW w:w="2500" w:type="pct"/>
          </w:tcPr>
          <w:p w14:paraId="0F0C0AE6" w14:textId="77777777" w:rsidR="00313BBF" w:rsidRPr="009A408F" w:rsidRDefault="00313BBF" w:rsidP="0010485A">
            <w:pPr>
              <w:pStyle w:val="Betarp"/>
            </w:pPr>
          </w:p>
        </w:tc>
      </w:tr>
      <w:tr w:rsidR="00313BBF" w:rsidRPr="009A408F" w14:paraId="50E3C9CA" w14:textId="77777777" w:rsidTr="00BB0524">
        <w:tc>
          <w:tcPr>
            <w:tcW w:w="2500" w:type="pct"/>
            <w:shd w:val="clear" w:color="auto" w:fill="DEEAF6" w:themeFill="accent5" w:themeFillTint="33"/>
          </w:tcPr>
          <w:p w14:paraId="28C9B6A7" w14:textId="3AFE81F6" w:rsidR="00313BBF" w:rsidRPr="009A408F" w:rsidRDefault="00313BBF" w:rsidP="0010485A">
            <w:pPr>
              <w:pStyle w:val="Betarp"/>
              <w:jc w:val="both"/>
            </w:pPr>
            <w:r w:rsidRPr="009A408F">
              <w:t>Už pasiūlymą atsakingo asmens vardas, pavardė</w:t>
            </w:r>
            <w:r w:rsidR="00DA15C3">
              <w:t>, t</w:t>
            </w:r>
            <w:r w:rsidR="00DA15C3" w:rsidRPr="009A408F">
              <w:t>elefono numeris</w:t>
            </w:r>
            <w:r w:rsidR="00DA15C3">
              <w:t>,</w:t>
            </w:r>
            <w:r w:rsidR="00DA15C3" w:rsidRPr="009A408F">
              <w:t xml:space="preserve"> </w:t>
            </w:r>
            <w:r w:rsidR="00DA15C3">
              <w:t>e</w:t>
            </w:r>
            <w:r w:rsidR="00DA15C3" w:rsidRPr="009A408F">
              <w:t>l. pašto adresas</w:t>
            </w:r>
          </w:p>
        </w:tc>
        <w:tc>
          <w:tcPr>
            <w:tcW w:w="2500" w:type="pct"/>
          </w:tcPr>
          <w:p w14:paraId="5D70F13E" w14:textId="77777777" w:rsidR="00313BBF" w:rsidRPr="009A408F" w:rsidRDefault="00313BBF" w:rsidP="0010485A">
            <w:pPr>
              <w:pStyle w:val="Betarp"/>
            </w:pPr>
          </w:p>
        </w:tc>
      </w:tr>
    </w:tbl>
    <w:p w14:paraId="69CFA1F7" w14:textId="77777777" w:rsidR="00313BBF" w:rsidRDefault="00313BBF" w:rsidP="0010485A">
      <w:pPr>
        <w:spacing w:line="240" w:lineRule="auto"/>
        <w:ind w:firstLine="731"/>
        <w:jc w:val="both"/>
        <w:rPr>
          <w:rFonts w:cstheme="minorHAnsi"/>
          <w:color w:val="000000"/>
        </w:rPr>
      </w:pPr>
    </w:p>
    <w:p w14:paraId="6E933ABA" w14:textId="21B54914" w:rsidR="0072620D" w:rsidRDefault="00313BBF" w:rsidP="0072620D">
      <w:pPr>
        <w:pStyle w:val="Betarp"/>
        <w:spacing w:line="276" w:lineRule="auto"/>
        <w:ind w:firstLine="851"/>
        <w:jc w:val="both"/>
        <w:rPr>
          <w:b/>
        </w:rPr>
      </w:pPr>
      <w:r w:rsidRPr="00903FC7">
        <w:t>1.</w:t>
      </w:r>
      <w:r w:rsidRPr="009A408F">
        <w:t xml:space="preserve"> </w:t>
      </w:r>
      <w:r w:rsidR="00DA15C3" w:rsidRPr="009A408F">
        <w:t xml:space="preserve">Išnagrinėję </w:t>
      </w:r>
      <w:r w:rsidR="00FC6361">
        <w:t>konkurso sąlygas, įskaitant jų priedus</w:t>
      </w:r>
      <w:r w:rsidR="00DA15C3" w:rsidRPr="009A408F">
        <w:t xml:space="preserve">, mes </w:t>
      </w:r>
      <w:r w:rsidR="00B61F5C">
        <w:t>siūlome</w:t>
      </w:r>
      <w:r w:rsidR="00B61F5C" w:rsidRPr="00B61F5C">
        <w:rPr>
          <w:b/>
          <w:bCs/>
          <w:color w:val="000000"/>
        </w:rPr>
        <w:t xml:space="preserve"> </w:t>
      </w:r>
      <w:r w:rsidR="00B61F5C" w:rsidRPr="00DA15C3">
        <w:rPr>
          <w:b/>
          <w:bCs/>
          <w:color w:val="000000"/>
        </w:rPr>
        <w:t>K</w:t>
      </w:r>
      <w:r w:rsidR="00B61F5C" w:rsidRPr="00DA15C3">
        <w:rPr>
          <w:rFonts w:eastAsia="Times New Roman"/>
          <w:b/>
          <w:lang w:eastAsia="en-US"/>
        </w:rPr>
        <w:t>auno miesto savivaldybės nuosavybės ir patikėjimo teise valdomų pastatų aplinkos tvarkymo darb</w:t>
      </w:r>
      <w:r w:rsidR="00B61F5C">
        <w:rPr>
          <w:rFonts w:eastAsia="Times New Roman"/>
          <w:b/>
          <w:lang w:eastAsia="en-US"/>
        </w:rPr>
        <w:t>us</w:t>
      </w:r>
      <w:r w:rsidR="00B61F5C" w:rsidRPr="00DA15C3">
        <w:t xml:space="preserve"> </w:t>
      </w:r>
      <w:r w:rsidR="00B61F5C" w:rsidRPr="00DA15C3">
        <w:rPr>
          <w:color w:val="000000"/>
        </w:rPr>
        <w:t>(toliau – Darbai)</w:t>
      </w:r>
      <w:r w:rsidR="00364A99">
        <w:rPr>
          <w:color w:val="000000"/>
        </w:rPr>
        <w:t>, atitinkančius techninėje specifikacijoje nurodytus reikalavimus</w:t>
      </w:r>
      <w:r w:rsidR="00FC249E">
        <w:rPr>
          <w:color w:val="000000"/>
        </w:rPr>
        <w:t xml:space="preserve"> </w:t>
      </w:r>
      <w:r w:rsidR="00FC249E" w:rsidRPr="00FC249E">
        <w:rPr>
          <w:b/>
          <w:bCs/>
          <w:i/>
          <w:iCs/>
        </w:rPr>
        <w:t>(pridedame užpildytą</w:t>
      </w:r>
      <w:r w:rsidR="00FC249E" w:rsidRPr="00FC249E">
        <w:rPr>
          <w:b/>
          <w:bCs/>
          <w:i/>
          <w:iCs/>
          <w:sz w:val="20"/>
          <w:szCs w:val="20"/>
        </w:rPr>
        <w:t xml:space="preserve"> </w:t>
      </w:r>
      <w:r w:rsidR="00FC249E">
        <w:rPr>
          <w:b/>
          <w:bCs/>
          <w:i/>
          <w:iCs/>
          <w:sz w:val="20"/>
          <w:szCs w:val="20"/>
        </w:rPr>
        <w:t>t</w:t>
      </w:r>
      <w:r w:rsidR="00FC249E" w:rsidRPr="00FC249E">
        <w:rPr>
          <w:b/>
          <w:bCs/>
          <w:i/>
          <w:iCs/>
          <w:sz w:val="20"/>
          <w:szCs w:val="20"/>
        </w:rPr>
        <w:t>echninės specifikacijos priedą „Preliminarūs darbų kiekiai ir jų įkainiai“)</w:t>
      </w:r>
      <w:r w:rsidR="006D37D6" w:rsidRPr="006D37D6">
        <w:rPr>
          <w:b/>
          <w:bCs/>
          <w:i/>
          <w:iCs/>
          <w:sz w:val="20"/>
          <w:szCs w:val="20"/>
          <w:vertAlign w:val="superscript"/>
        </w:rPr>
        <w:t>1</w:t>
      </w:r>
      <w:r w:rsidR="00364A99" w:rsidRPr="00FC249E">
        <w:rPr>
          <w:b/>
          <w:bCs/>
          <w:i/>
          <w:iCs/>
        </w:rPr>
        <w:t>,</w:t>
      </w:r>
      <w:r w:rsidR="00B61F5C" w:rsidRPr="00FC249E">
        <w:t xml:space="preserve"> </w:t>
      </w:r>
      <w:r w:rsidR="00DA15C3" w:rsidRPr="009A408F">
        <w:rPr>
          <w:b/>
        </w:rPr>
        <w:t>atlikti</w:t>
      </w:r>
      <w:r w:rsidR="00DA15C3" w:rsidRPr="009A408F">
        <w:rPr>
          <w:b/>
          <w:color w:val="000000"/>
        </w:rPr>
        <w:t xml:space="preserve"> </w:t>
      </w:r>
      <w:r w:rsidR="00DA15C3" w:rsidRPr="009A408F">
        <w:rPr>
          <w:b/>
        </w:rPr>
        <w:t xml:space="preserve">už bendrą </w:t>
      </w:r>
      <w:r w:rsidR="00B61F5C">
        <w:rPr>
          <w:b/>
        </w:rPr>
        <w:t xml:space="preserve">planuojamą </w:t>
      </w:r>
      <w:r w:rsidR="00DA15C3" w:rsidRPr="009A408F">
        <w:rPr>
          <w:b/>
        </w:rPr>
        <w:t>kainą</w:t>
      </w:r>
      <w:r w:rsidR="00364A99">
        <w:rPr>
          <w:b/>
          <w:vertAlign w:val="superscript"/>
        </w:rPr>
        <w:t>2</w:t>
      </w:r>
      <w:r w:rsidR="00DA15C3" w:rsidRPr="009A408F">
        <w:t xml:space="preserve">  </w:t>
      </w:r>
      <w:r w:rsidR="00DA15C3" w:rsidRPr="00364A99">
        <w:rPr>
          <w:b/>
          <w:shd w:val="clear" w:color="auto" w:fill="DEEAF6" w:themeFill="accent5" w:themeFillTint="33"/>
        </w:rPr>
        <w:t>...................</w:t>
      </w:r>
      <w:r w:rsidR="00DA15C3" w:rsidRPr="00DA15C3">
        <w:t xml:space="preserve"> </w:t>
      </w:r>
      <w:r w:rsidR="00DA15C3" w:rsidRPr="00DA15C3">
        <w:rPr>
          <w:i/>
          <w:color w:val="0070C0"/>
        </w:rPr>
        <w:t>(nurodyti sumą skaičiais)</w:t>
      </w:r>
      <w:r w:rsidR="00DA15C3" w:rsidRPr="00DA15C3">
        <w:rPr>
          <w:color w:val="0070C0"/>
        </w:rPr>
        <w:t xml:space="preserve"> </w:t>
      </w:r>
      <w:r w:rsidR="00DA15C3" w:rsidRPr="009A408F">
        <w:rPr>
          <w:b/>
        </w:rPr>
        <w:t>Eur</w:t>
      </w:r>
      <w:r w:rsidR="00DA15C3" w:rsidRPr="009A408F">
        <w:t xml:space="preserve"> </w:t>
      </w:r>
      <w:r w:rsidR="00DA15C3">
        <w:rPr>
          <w:b/>
        </w:rPr>
        <w:t>be</w:t>
      </w:r>
      <w:r w:rsidR="00DA15C3" w:rsidRPr="009A408F">
        <w:rPr>
          <w:b/>
        </w:rPr>
        <w:t xml:space="preserve"> PVM</w:t>
      </w:r>
      <w:r w:rsidR="00DA15C3">
        <w:rPr>
          <w:b/>
        </w:rPr>
        <w:t xml:space="preserve">, </w:t>
      </w:r>
      <w:r w:rsidR="00DA15C3" w:rsidRPr="00364A99">
        <w:rPr>
          <w:b/>
          <w:shd w:val="clear" w:color="auto" w:fill="DEEAF6" w:themeFill="accent5" w:themeFillTint="33"/>
        </w:rPr>
        <w:t>...................</w:t>
      </w:r>
      <w:r w:rsidR="00DA15C3" w:rsidRPr="009A408F">
        <w:rPr>
          <w:b/>
        </w:rPr>
        <w:t xml:space="preserve"> </w:t>
      </w:r>
      <w:r w:rsidR="00DA15C3" w:rsidRPr="00DA15C3">
        <w:rPr>
          <w:i/>
          <w:color w:val="0070C0"/>
        </w:rPr>
        <w:t>(nurodyti sumą skaičiais)</w:t>
      </w:r>
      <w:r w:rsidR="00DA15C3" w:rsidRPr="00DA15C3">
        <w:rPr>
          <w:color w:val="0070C0"/>
        </w:rPr>
        <w:t xml:space="preserve"> </w:t>
      </w:r>
      <w:r w:rsidR="00DA15C3" w:rsidRPr="009A408F">
        <w:rPr>
          <w:b/>
        </w:rPr>
        <w:t>Eur</w:t>
      </w:r>
      <w:r w:rsidR="00DA15C3" w:rsidRPr="009A408F">
        <w:t xml:space="preserve"> </w:t>
      </w:r>
      <w:r w:rsidR="00DA15C3">
        <w:rPr>
          <w:b/>
        </w:rPr>
        <w:t>su</w:t>
      </w:r>
      <w:r w:rsidR="00DA15C3" w:rsidRPr="009A408F">
        <w:rPr>
          <w:b/>
        </w:rPr>
        <w:t xml:space="preserve"> PVM</w:t>
      </w:r>
      <w:r w:rsidR="001C3889" w:rsidRPr="001C3889">
        <w:rPr>
          <w:b/>
          <w:vertAlign w:val="superscript"/>
        </w:rPr>
        <w:t>3</w:t>
      </w:r>
      <w:r w:rsidR="00DA15C3">
        <w:rPr>
          <w:b/>
        </w:rPr>
        <w:t>.</w:t>
      </w:r>
    </w:p>
    <w:p w14:paraId="507A2DDA" w14:textId="77777777" w:rsidR="0072620D" w:rsidRDefault="0072620D" w:rsidP="0072620D">
      <w:pPr>
        <w:pStyle w:val="Betarp"/>
        <w:spacing w:line="276" w:lineRule="auto"/>
        <w:ind w:firstLine="851"/>
        <w:jc w:val="both"/>
        <w:rPr>
          <w:bCs/>
        </w:rPr>
      </w:pPr>
    </w:p>
    <w:p w14:paraId="0BC7D743" w14:textId="77777777" w:rsidR="0072620D" w:rsidRDefault="00364A99" w:rsidP="0072620D">
      <w:pPr>
        <w:pStyle w:val="Betarp"/>
        <w:spacing w:line="276" w:lineRule="auto"/>
        <w:ind w:firstLine="851"/>
        <w:jc w:val="both"/>
        <w:rPr>
          <w:b/>
        </w:rPr>
      </w:pPr>
      <w:r w:rsidRPr="00364A99">
        <w:rPr>
          <w:bCs/>
        </w:rPr>
        <w:t>Tais atvejais, kai pagal galiojančius teisės aktus tiekėjui nereikia mokėti PVM, prašome nurodyti juridinį pagrindą, kuriuo remiantis nereikia mokėti PVM: ........................................................................</w:t>
      </w:r>
    </w:p>
    <w:p w14:paraId="759971EB" w14:textId="4000DCCB" w:rsidR="0072620D" w:rsidRPr="002B4B44" w:rsidRDefault="00364A99" w:rsidP="0072620D">
      <w:pPr>
        <w:pStyle w:val="Betarp"/>
        <w:spacing w:line="276" w:lineRule="auto"/>
        <w:ind w:firstLine="851"/>
        <w:jc w:val="both"/>
        <w:rPr>
          <w:bCs/>
        </w:rPr>
      </w:pPr>
      <w:bookmarkStart w:id="91" w:name="_Hlk219897687"/>
      <w:r w:rsidRPr="002B4B44">
        <w:rPr>
          <w:bCs/>
          <w:i/>
          <w:color w:val="FF0000"/>
          <w:sz w:val="20"/>
          <w:szCs w:val="20"/>
          <w:vertAlign w:val="superscript"/>
        </w:rPr>
        <w:t>1</w:t>
      </w:r>
      <w:r w:rsidR="001C3889" w:rsidRPr="002B4B44">
        <w:rPr>
          <w:bCs/>
          <w:i/>
          <w:color w:val="FF0000"/>
          <w:sz w:val="20"/>
          <w:szCs w:val="20"/>
        </w:rPr>
        <w:t>Techninės specifikacijos priede „Preliminarūs darbų kiekiai ir jų įkainiai“</w:t>
      </w:r>
      <w:r w:rsidR="00772EFD" w:rsidRPr="002B4B44">
        <w:rPr>
          <w:bCs/>
          <w:i/>
          <w:color w:val="FF0000"/>
          <w:sz w:val="20"/>
          <w:szCs w:val="20"/>
        </w:rPr>
        <w:t xml:space="preserve"> nurodyti Darbų </w:t>
      </w:r>
      <w:r w:rsidRPr="002B4B44">
        <w:rPr>
          <w:bCs/>
          <w:i/>
          <w:color w:val="FF0000"/>
          <w:sz w:val="20"/>
          <w:szCs w:val="20"/>
        </w:rPr>
        <w:t>kiekiai (apimtis) yra preliminarūs ir naudojami tik pasiūlymų kainų palyginimui</w:t>
      </w:r>
      <w:r w:rsidR="00BE2698">
        <w:rPr>
          <w:bCs/>
          <w:i/>
          <w:color w:val="FF0000"/>
          <w:sz w:val="20"/>
          <w:szCs w:val="20"/>
        </w:rPr>
        <w:t>.</w:t>
      </w:r>
    </w:p>
    <w:bookmarkEnd w:id="91"/>
    <w:p w14:paraId="35BA41E1" w14:textId="5A8E96CB" w:rsidR="0072620D" w:rsidRPr="002B4B44" w:rsidRDefault="00364A99" w:rsidP="0072620D">
      <w:pPr>
        <w:pStyle w:val="Betarp"/>
        <w:spacing w:line="276" w:lineRule="auto"/>
        <w:ind w:firstLine="851"/>
        <w:jc w:val="both"/>
        <w:rPr>
          <w:bCs/>
          <w:i/>
          <w:color w:val="FF0000"/>
          <w:sz w:val="20"/>
          <w:szCs w:val="20"/>
        </w:rPr>
      </w:pPr>
      <w:r w:rsidRPr="002B4B44">
        <w:rPr>
          <w:bCs/>
          <w:i/>
          <w:color w:val="FF0000"/>
          <w:sz w:val="20"/>
          <w:szCs w:val="20"/>
          <w:vertAlign w:val="superscript"/>
        </w:rPr>
        <w:t>2</w:t>
      </w:r>
      <w:r w:rsidR="00454854" w:rsidRPr="002B4B44">
        <w:rPr>
          <w:bCs/>
          <w:i/>
          <w:color w:val="FF0000"/>
          <w:sz w:val="20"/>
          <w:szCs w:val="20"/>
        </w:rPr>
        <w:t xml:space="preserve">Pasiūlyme nurodyta bendra planuojama kaina </w:t>
      </w:r>
      <w:r w:rsidR="00454854" w:rsidRPr="002B4B44">
        <w:rPr>
          <w:b/>
          <w:i/>
          <w:color w:val="FF0000"/>
          <w:sz w:val="20"/>
          <w:szCs w:val="20"/>
          <w:u w:val="single"/>
        </w:rPr>
        <w:t>neturi viršyti 2 727 272,7</w:t>
      </w:r>
      <w:r w:rsidR="004F6983">
        <w:rPr>
          <w:b/>
          <w:i/>
          <w:color w:val="FF0000"/>
          <w:sz w:val="20"/>
          <w:szCs w:val="20"/>
          <w:u w:val="single"/>
        </w:rPr>
        <w:t>1</w:t>
      </w:r>
      <w:r w:rsidR="00454854" w:rsidRPr="002B4B44">
        <w:rPr>
          <w:b/>
          <w:i/>
          <w:color w:val="FF0000"/>
          <w:sz w:val="20"/>
          <w:szCs w:val="20"/>
          <w:u w:val="single"/>
        </w:rPr>
        <w:t xml:space="preserve">  Eur su PVM</w:t>
      </w:r>
      <w:r w:rsidR="00454854" w:rsidRPr="002B4B44">
        <w:rPr>
          <w:bCs/>
          <w:i/>
          <w:color w:val="FF0000"/>
          <w:sz w:val="20"/>
          <w:szCs w:val="20"/>
        </w:rPr>
        <w:t>. Jeigu pasiūlymo bendra planuojama kaina bus didesnė, pasiūlymas bus atmestas, kaip neatitinkantis pirkimo sąlygų reikalavimų. Perkančioji organizacija, vertindama tiekėjų pasiūlymus, atsižvelgs į galutinę jos mokėtiną lėšų sumą, įskaitant perkančiosios organizacijos ir pirkimą laimėjusio tiekėjo įgyjamas mokestines prievoles susijusias su PVM.</w:t>
      </w:r>
    </w:p>
    <w:p w14:paraId="60E71A45" w14:textId="15017A23" w:rsidR="001C3889" w:rsidRPr="00FC249E" w:rsidRDefault="001E3859" w:rsidP="0072620D">
      <w:pPr>
        <w:pStyle w:val="Betarp"/>
        <w:spacing w:line="276" w:lineRule="auto"/>
        <w:ind w:firstLine="851"/>
        <w:jc w:val="both"/>
        <w:rPr>
          <w:b/>
          <w:u w:val="single"/>
        </w:rPr>
      </w:pPr>
      <w:r w:rsidRPr="00FC249E">
        <w:rPr>
          <w:b/>
          <w:i/>
          <w:color w:val="FF0000"/>
          <w:sz w:val="20"/>
          <w:szCs w:val="20"/>
          <w:u w:val="single"/>
          <w:vertAlign w:val="superscript"/>
        </w:rPr>
        <w:t>3</w:t>
      </w:r>
      <w:r w:rsidRPr="00FC249E">
        <w:rPr>
          <w:b/>
          <w:i/>
          <w:color w:val="FF0000"/>
          <w:sz w:val="20"/>
          <w:szCs w:val="20"/>
          <w:u w:val="single"/>
        </w:rPr>
        <w:t xml:space="preserve">Pasiūlymo formos </w:t>
      </w:r>
      <w:r w:rsidR="001C3889" w:rsidRPr="00FC249E">
        <w:rPr>
          <w:b/>
          <w:i/>
          <w:color w:val="FF0000"/>
          <w:sz w:val="20"/>
          <w:szCs w:val="20"/>
          <w:u w:val="single"/>
        </w:rPr>
        <w:t xml:space="preserve">1 punkte nurodyta bendra planuojama kaina Eur </w:t>
      </w:r>
      <w:r w:rsidRPr="00FC249E">
        <w:rPr>
          <w:b/>
          <w:i/>
          <w:color w:val="FF0000"/>
          <w:sz w:val="20"/>
          <w:szCs w:val="20"/>
          <w:u w:val="single"/>
        </w:rPr>
        <w:t>be</w:t>
      </w:r>
      <w:r w:rsidR="001C3889" w:rsidRPr="00FC249E">
        <w:rPr>
          <w:b/>
          <w:i/>
          <w:color w:val="FF0000"/>
          <w:sz w:val="20"/>
          <w:szCs w:val="20"/>
          <w:u w:val="single"/>
        </w:rPr>
        <w:t xml:space="preserve"> PVM ir</w:t>
      </w:r>
      <w:r w:rsidRPr="00FC249E">
        <w:rPr>
          <w:b/>
          <w:i/>
          <w:color w:val="FF0000"/>
          <w:sz w:val="20"/>
          <w:szCs w:val="20"/>
          <w:u w:val="single"/>
        </w:rPr>
        <w:t xml:space="preserve"> Eur su</w:t>
      </w:r>
      <w:r w:rsidR="001C3889" w:rsidRPr="00FC249E">
        <w:rPr>
          <w:b/>
          <w:i/>
          <w:color w:val="FF0000"/>
          <w:sz w:val="20"/>
          <w:szCs w:val="20"/>
          <w:u w:val="single"/>
        </w:rPr>
        <w:t xml:space="preserve"> PVM turi sutapti su </w:t>
      </w:r>
      <w:r w:rsidRPr="00FC249E">
        <w:rPr>
          <w:b/>
          <w:i/>
          <w:color w:val="FF0000"/>
          <w:sz w:val="20"/>
          <w:szCs w:val="20"/>
          <w:u w:val="single"/>
        </w:rPr>
        <w:t>Techninės specifikacijos priede „Preliminarūs darbų kiekiai ir jų įkainiai“ nurodyta bendra planuojama kaina Eur be PVM ir Eur su PVM.</w:t>
      </w:r>
    </w:p>
    <w:p w14:paraId="12B14DC1" w14:textId="77777777" w:rsidR="0072620D" w:rsidRDefault="0072620D" w:rsidP="0072620D">
      <w:pPr>
        <w:pStyle w:val="Betarp"/>
        <w:spacing w:line="276" w:lineRule="auto"/>
        <w:ind w:firstLine="851"/>
        <w:jc w:val="both"/>
        <w:rPr>
          <w:b/>
        </w:rPr>
      </w:pPr>
    </w:p>
    <w:p w14:paraId="3F77B828" w14:textId="4F618EE9" w:rsidR="0072620D" w:rsidRDefault="00B61F5C" w:rsidP="0072620D">
      <w:pPr>
        <w:pStyle w:val="Betarp"/>
        <w:spacing w:line="276" w:lineRule="auto"/>
        <w:ind w:firstLine="851"/>
        <w:jc w:val="both"/>
        <w:rPr>
          <w:b/>
        </w:rPr>
      </w:pPr>
      <w:r>
        <w:t xml:space="preserve">2. </w:t>
      </w:r>
      <w:r w:rsidR="00364A99" w:rsidRPr="004F6983">
        <w:rPr>
          <w:b/>
          <w:bCs/>
        </w:rPr>
        <w:t>Socialinis kriterijus:</w:t>
      </w:r>
      <w:r w:rsidR="00364A99" w:rsidRPr="00364A99">
        <w:t xml:space="preserve"> tiekėjo siūloma mokėti (ateityje) darbo užmokesčio </w:t>
      </w:r>
      <w:r w:rsidR="00364A99" w:rsidRPr="00364A99">
        <w:rPr>
          <w:b/>
          <w:bCs/>
        </w:rPr>
        <w:t>mėnesio mediana</w:t>
      </w:r>
      <w:r w:rsidR="00364A99" w:rsidRPr="00364A99">
        <w:t xml:space="preserve"> perkančiosios organizacijos (Vartotojo) nurodytas užduotis (darbus) faktiškai atliksiantiems (vykdant konkrečią pagrindinę sutartį) darbuotojams, įskaitant ūkio subjektus, kurių pajėgumais remiamasi, subrangovo darbuotojus, yra:  </w:t>
      </w:r>
      <w:r w:rsidR="00364A99" w:rsidRPr="00364A99">
        <w:rPr>
          <w:b/>
          <w:bCs/>
          <w:shd w:val="clear" w:color="auto" w:fill="DEEAF6" w:themeFill="accent5" w:themeFillTint="33"/>
        </w:rPr>
        <w:t>..............</w:t>
      </w:r>
      <w:r w:rsidR="00364A99" w:rsidRPr="00364A99">
        <w:rPr>
          <w:b/>
          <w:bCs/>
        </w:rPr>
        <w:t xml:space="preserve"> Eur </w:t>
      </w:r>
      <w:r w:rsidR="00364A99" w:rsidRPr="00E1043A">
        <w:rPr>
          <w:i/>
          <w:iCs/>
          <w:color w:val="2E74B5" w:themeColor="accent5" w:themeShade="BF"/>
        </w:rPr>
        <w:t>(nurodyti konkrečią sumą Eur)</w:t>
      </w:r>
      <w:r w:rsidR="002B4B44" w:rsidRPr="00E1043A">
        <w:rPr>
          <w:i/>
          <w:iCs/>
          <w:color w:val="2E74B5" w:themeColor="accent5" w:themeShade="BF"/>
          <w:vertAlign w:val="superscript"/>
        </w:rPr>
        <w:t>4</w:t>
      </w:r>
      <w:r w:rsidR="00364A99" w:rsidRPr="00364A99">
        <w:t>.</w:t>
      </w:r>
    </w:p>
    <w:p w14:paraId="4473A6C9" w14:textId="23D24822" w:rsidR="00AF7578" w:rsidRPr="00AF7578" w:rsidRDefault="002B4B44" w:rsidP="00AF7578">
      <w:pPr>
        <w:pStyle w:val="Betarp"/>
        <w:spacing w:line="276" w:lineRule="auto"/>
        <w:ind w:firstLine="851"/>
        <w:jc w:val="both"/>
      </w:pPr>
      <w:r w:rsidRPr="002B4B44">
        <w:rPr>
          <w:i/>
          <w:iCs/>
          <w:color w:val="EE0000"/>
          <w:sz w:val="20"/>
          <w:szCs w:val="20"/>
          <w:vertAlign w:val="superscript"/>
        </w:rPr>
        <w:lastRenderedPageBreak/>
        <w:t>4</w:t>
      </w:r>
      <w:r w:rsidR="00364A99" w:rsidRPr="002B4B44">
        <w:rPr>
          <w:i/>
          <w:iCs/>
          <w:color w:val="EE0000"/>
          <w:sz w:val="20"/>
          <w:szCs w:val="20"/>
        </w:rPr>
        <w:t xml:space="preserve">Tiekėjas turi nurodyti konkretų (nurodyti konkrečią sumą be intervalų ar be žodžio nuo / iki) siūlomą mokėti darbo užmokesčio mėnesio medianos dydį. </w:t>
      </w:r>
    </w:p>
    <w:p w14:paraId="5B16EB66" w14:textId="43A5A339" w:rsidR="00A451AF" w:rsidRDefault="0010485A" w:rsidP="00A451AF">
      <w:pPr>
        <w:pStyle w:val="Betarp"/>
        <w:spacing w:line="276" w:lineRule="auto"/>
        <w:ind w:firstLine="851"/>
        <w:jc w:val="both"/>
        <w:rPr>
          <w:b/>
          <w:bCs/>
          <w:i/>
          <w:iCs/>
          <w:sz w:val="20"/>
          <w:szCs w:val="20"/>
        </w:rPr>
      </w:pPr>
      <w:r w:rsidRPr="00BE2698">
        <w:rPr>
          <w:b/>
          <w:bCs/>
          <w:i/>
          <w:iCs/>
          <w:sz w:val="20"/>
          <w:szCs w:val="20"/>
        </w:rPr>
        <w:t>Pastabos:</w:t>
      </w:r>
      <w:r w:rsidR="00364A99" w:rsidRPr="00BE2698">
        <w:rPr>
          <w:b/>
          <w:bCs/>
          <w:i/>
          <w:iCs/>
          <w:sz w:val="20"/>
          <w:szCs w:val="20"/>
        </w:rPr>
        <w:t xml:space="preserve">   </w:t>
      </w:r>
    </w:p>
    <w:p w14:paraId="0AD96069" w14:textId="673E0634" w:rsidR="00A451AF" w:rsidRPr="00A451AF" w:rsidRDefault="00E40070" w:rsidP="00A451AF">
      <w:pPr>
        <w:pStyle w:val="Betarp"/>
        <w:spacing w:line="276" w:lineRule="auto"/>
        <w:ind w:firstLine="851"/>
        <w:jc w:val="both"/>
        <w:rPr>
          <w:rFonts w:ascii="Calibri" w:eastAsia="Aptos" w:hAnsi="Calibri" w:cs="Calibri"/>
          <w:b/>
          <w:bCs/>
          <w:i/>
          <w:iCs/>
          <w:lang w:eastAsia="en-US"/>
        </w:rPr>
      </w:pPr>
      <w:r w:rsidRPr="00A451AF">
        <w:rPr>
          <w:b/>
          <w:bCs/>
          <w:i/>
        </w:rPr>
        <w:t xml:space="preserve">1) Perkančiosios organizacijos (Vartotojo) nurodytas užduotis (darbus) faktiškai atliksiantys darbuotojai, įskaitant ir ūkio subjektų, kurių pajėgumais remiamasi, subrangovų darbuotojus, t. y. Kauno miesto savivaldybės nuosavybės ir patikėjimo teise valdomų pastatų </w:t>
      </w:r>
      <w:r w:rsidR="0010485A" w:rsidRPr="00A451AF">
        <w:rPr>
          <w:b/>
          <w:bCs/>
          <w:i/>
        </w:rPr>
        <w:t xml:space="preserve">aplinkos tvarkymo </w:t>
      </w:r>
      <w:r w:rsidRPr="00A451AF">
        <w:rPr>
          <w:b/>
          <w:bCs/>
          <w:i/>
        </w:rPr>
        <w:t>darbus tiesiogiai atliksiantys darbuotojai (išskyrus rangovo, ūkio subjekto, kurio pajėgumais remiamasi, subrangovo administracijos darbuotojus, kurie tiesiogiai neatliks darbų). Perkančioji organizacija nustato, kad skaičiuojant socialinio kriterijaus balą (B), bus vertinama ne didesnė kaip 2 500 Eur siūloma darbo užmokesčio mėnesio mediana</w:t>
      </w:r>
      <w:r w:rsidRPr="00A451AF">
        <w:rPr>
          <w:rFonts w:cstheme="minorHAnsi"/>
          <w:b/>
          <w:bCs/>
          <w:i/>
        </w:rPr>
        <w:t>.</w:t>
      </w:r>
      <w:r w:rsidR="00A55F35" w:rsidRPr="00A451AF">
        <w:rPr>
          <w:rFonts w:cstheme="minorHAnsi"/>
          <w:b/>
          <w:bCs/>
          <w:i/>
        </w:rPr>
        <w:t xml:space="preserve"> D</w:t>
      </w:r>
      <w:r w:rsidR="00A55F35" w:rsidRPr="00A451AF">
        <w:rPr>
          <w:rFonts w:cstheme="minorHAnsi"/>
          <w:b/>
          <w:bCs/>
          <w:i/>
          <w:iCs/>
          <w:spacing w:val="2"/>
          <w:shd w:val="clear" w:color="auto" w:fill="FFFFFF"/>
        </w:rPr>
        <w:t>arbuotojams mokamu darbo užmokesčiu laikomos jų draudžiamosios pajamos, gautos iš jų draudėjo.</w:t>
      </w:r>
      <w:r w:rsidR="00A451AF" w:rsidRPr="00A451AF">
        <w:rPr>
          <w:rFonts w:cstheme="minorHAnsi"/>
          <w:b/>
          <w:bCs/>
          <w:i/>
          <w:iCs/>
          <w:spacing w:val="2"/>
          <w:shd w:val="clear" w:color="auto" w:fill="FFFFFF"/>
        </w:rPr>
        <w:t xml:space="preserve"> </w:t>
      </w:r>
      <w:r w:rsidR="00A451AF" w:rsidRPr="00A451AF">
        <w:rPr>
          <w:b/>
          <w:bCs/>
          <w:i/>
        </w:rPr>
        <w:t xml:space="preserve">Darbo užmokesčio mėnesio mediana apskaičiuojama </w:t>
      </w:r>
      <w:r w:rsidR="009A1817">
        <w:rPr>
          <w:b/>
          <w:bCs/>
          <w:i/>
        </w:rPr>
        <w:t>vadovaujantis</w:t>
      </w:r>
      <w:r w:rsidR="00A451AF" w:rsidRPr="00A451AF">
        <w:rPr>
          <w:b/>
          <w:bCs/>
          <w:i/>
        </w:rPr>
        <w:t xml:space="preserve"> </w:t>
      </w:r>
      <w:r w:rsidR="00A451AF" w:rsidRPr="00A451AF">
        <w:rPr>
          <w:rFonts w:ascii="Calibri" w:eastAsia="Aptos" w:hAnsi="Calibri" w:cs="Calibri"/>
          <w:b/>
          <w:bCs/>
          <w:i/>
          <w:iCs/>
          <w:lang w:eastAsia="en-US"/>
        </w:rPr>
        <w:t>LR Vyriausybės</w:t>
      </w:r>
      <w:r w:rsidR="00A81B35">
        <w:rPr>
          <w:rFonts w:ascii="Calibri" w:eastAsia="Aptos" w:hAnsi="Calibri" w:cs="Calibri"/>
          <w:b/>
          <w:bCs/>
          <w:i/>
          <w:iCs/>
          <w:lang w:eastAsia="en-US"/>
        </w:rPr>
        <w:t xml:space="preserve"> </w:t>
      </w:r>
      <w:r w:rsidR="00A451AF" w:rsidRPr="00A451AF">
        <w:rPr>
          <w:rFonts w:ascii="Calibri" w:eastAsia="Aptos" w:hAnsi="Calibri" w:cs="Calibri"/>
          <w:b/>
          <w:bCs/>
          <w:i/>
          <w:iCs/>
          <w:lang w:eastAsia="en-US"/>
        </w:rPr>
        <w:t>2019 m. lapkričio 6 d. nutarim</w:t>
      </w:r>
      <w:r w:rsidR="009A1817">
        <w:rPr>
          <w:rFonts w:ascii="Calibri" w:eastAsia="Aptos" w:hAnsi="Calibri" w:cs="Calibri"/>
          <w:b/>
          <w:bCs/>
          <w:i/>
          <w:iCs/>
          <w:lang w:eastAsia="en-US"/>
        </w:rPr>
        <w:t>u</w:t>
      </w:r>
      <w:r w:rsidR="00A81B35">
        <w:rPr>
          <w:rFonts w:ascii="Calibri" w:eastAsia="Aptos" w:hAnsi="Calibri" w:cs="Calibri"/>
          <w:b/>
          <w:bCs/>
          <w:i/>
          <w:iCs/>
          <w:lang w:eastAsia="en-US"/>
        </w:rPr>
        <w:t xml:space="preserve"> </w:t>
      </w:r>
      <w:r w:rsidR="00A451AF" w:rsidRPr="00A451AF">
        <w:rPr>
          <w:rFonts w:ascii="Calibri" w:eastAsia="Aptos" w:hAnsi="Calibri" w:cs="Calibri"/>
          <w:b/>
          <w:bCs/>
          <w:i/>
          <w:iCs/>
          <w:lang w:eastAsia="en-US"/>
        </w:rPr>
        <w:t>Nr. 1104</w:t>
      </w:r>
      <w:r w:rsidR="00A81B35">
        <w:rPr>
          <w:rFonts w:ascii="Calibri" w:eastAsia="Aptos" w:hAnsi="Calibri" w:cs="Calibri"/>
          <w:b/>
          <w:bCs/>
          <w:i/>
          <w:iCs/>
          <w:lang w:eastAsia="en-US"/>
        </w:rPr>
        <w:t xml:space="preserve"> </w:t>
      </w:r>
      <w:r w:rsidR="00A451AF" w:rsidRPr="00A451AF">
        <w:rPr>
          <w:rFonts w:ascii="Calibri" w:eastAsia="Aptos" w:hAnsi="Calibri" w:cs="Calibri"/>
          <w:b/>
          <w:bCs/>
          <w:i/>
          <w:iCs/>
          <w:lang w:eastAsia="en-US"/>
        </w:rPr>
        <w:t>„Dėl informacijos apie darbuotojų, vykdančių viešojo pirkimo ar pirkimo sutartis, darbo užmokesčio mėnesio medianą teikimo tvarkos aprašo patvirtinimo“.</w:t>
      </w:r>
    </w:p>
    <w:p w14:paraId="01F14528" w14:textId="69D2C405" w:rsidR="00A451AF" w:rsidRPr="00A451AF" w:rsidRDefault="009A1817" w:rsidP="00A451AF">
      <w:pPr>
        <w:pStyle w:val="Betarp"/>
        <w:spacing w:line="276" w:lineRule="auto"/>
        <w:ind w:firstLine="851"/>
        <w:jc w:val="both"/>
        <w:rPr>
          <w:b/>
          <w:bCs/>
        </w:rPr>
      </w:pPr>
      <w:r>
        <w:rPr>
          <w:b/>
          <w:bCs/>
          <w:i/>
        </w:rPr>
        <w:t xml:space="preserve">2) </w:t>
      </w:r>
      <w:r w:rsidR="00E40070" w:rsidRPr="00A451AF">
        <w:rPr>
          <w:b/>
          <w:bCs/>
          <w:i/>
        </w:rPr>
        <w:t>Jei tiekėjas pasiūlyme nurodys didesnę kaip 2 500 Eur siūlomą darbo užmokesčio mėnesio medianą, skaičiuojant socialinio kriterijaus balą (B) bus vertinama, kad tiekėjas pasiūlė maksimalią 2 500 Eur siūlomą darbo užmokesčio mėnesio</w:t>
      </w:r>
      <w:r w:rsidR="00484CC9" w:rsidRPr="00A451AF">
        <w:rPr>
          <w:b/>
          <w:bCs/>
          <w:i/>
        </w:rPr>
        <w:t xml:space="preserve"> </w:t>
      </w:r>
      <w:r w:rsidR="00E40070" w:rsidRPr="00A451AF">
        <w:rPr>
          <w:b/>
          <w:bCs/>
          <w:i/>
        </w:rPr>
        <w:t>medianą.</w:t>
      </w:r>
    </w:p>
    <w:p w14:paraId="08A59B19" w14:textId="55261565" w:rsidR="0072620D" w:rsidRPr="00AF7578" w:rsidRDefault="009A1817" w:rsidP="00AF7578">
      <w:pPr>
        <w:pStyle w:val="Betarp"/>
        <w:spacing w:line="276" w:lineRule="auto"/>
        <w:ind w:firstLine="851"/>
        <w:jc w:val="both"/>
        <w:rPr>
          <w:b/>
          <w:bCs/>
        </w:rPr>
      </w:pPr>
      <w:r>
        <w:rPr>
          <w:b/>
          <w:bCs/>
          <w:i/>
        </w:rPr>
        <w:t>3</w:t>
      </w:r>
      <w:r w:rsidR="00E40070" w:rsidRPr="00A451AF">
        <w:rPr>
          <w:b/>
          <w:bCs/>
          <w:i/>
        </w:rPr>
        <w:t xml:space="preserve">) </w:t>
      </w:r>
      <w:r w:rsidR="00E1043A" w:rsidRPr="00A451AF">
        <w:rPr>
          <w:b/>
          <w:bCs/>
          <w:i/>
        </w:rPr>
        <w:t>J</w:t>
      </w:r>
      <w:r w:rsidR="00E40070" w:rsidRPr="00A451AF">
        <w:rPr>
          <w:b/>
          <w:bCs/>
          <w:i/>
        </w:rPr>
        <w:t>ei pasiūlymo vertinimo metu, tiekėjo pasiūlymas gaus papildomų balų už socialinį kriterijų, konkurso laimėjimo atveju tiekėjas įsipareigoja visą pagrindinės sutarties vykdymo laikotarpį užtikrinti, kad pagrindinėje sutartyje perkančiosios organizacijos (Vartotojo) nurodytas užduotis (darbus) faktiškai atliksiantiems darbuotojams, įskaitant ūkio subjekto, kurio pajėgumais tiekėjas remiasi ir subrangovo darbuotojus bus mokama pasiūlyme nurodyto dydžio mėnesio darbo užmokesčio mediana. Pagrindinėje sutartyje nustatytos sankcijos už šių tiekėjo prisiimtų įsipareigojimų nesilaikymą.</w:t>
      </w:r>
    </w:p>
    <w:p w14:paraId="3DA99529" w14:textId="2DCC1099" w:rsidR="0072620D" w:rsidRDefault="0010485A" w:rsidP="0072620D">
      <w:pPr>
        <w:pStyle w:val="Betarp"/>
        <w:spacing w:line="276" w:lineRule="auto"/>
        <w:ind w:firstLine="851"/>
        <w:jc w:val="both"/>
        <w:rPr>
          <w:b/>
        </w:rPr>
      </w:pPr>
      <w:r>
        <w:t>3</w:t>
      </w:r>
      <w:r w:rsidR="00313BBF" w:rsidRPr="009A408F">
        <w:t xml:space="preserve">. </w:t>
      </w:r>
      <w:r w:rsidR="00313BBF" w:rsidRPr="009A408F">
        <w:rPr>
          <w:rFonts w:eastAsia="Arial"/>
          <w:color w:val="000000" w:themeColor="text1"/>
        </w:rPr>
        <w:t xml:space="preserve">Į </w:t>
      </w:r>
      <w:r w:rsidR="00404003" w:rsidRPr="00404003">
        <w:rPr>
          <w:rFonts w:eastAsia="Arial"/>
          <w:color w:val="000000" w:themeColor="text1"/>
        </w:rPr>
        <w:t xml:space="preserve"> </w:t>
      </w:r>
      <w:r w:rsidR="00404003">
        <w:rPr>
          <w:rFonts w:eastAsia="Arial"/>
          <w:color w:val="000000" w:themeColor="text1"/>
        </w:rPr>
        <w:t>D</w:t>
      </w:r>
      <w:r w:rsidR="00404003" w:rsidRPr="00404003">
        <w:rPr>
          <w:rFonts w:eastAsia="Arial"/>
          <w:color w:val="000000" w:themeColor="text1"/>
        </w:rPr>
        <w:t xml:space="preserve">arbų įkainius (be PVM) yra įskaičiuoti visi mokesčiai (išskyrus PVM, kuris nurodomas atskirai) ir visos su </w:t>
      </w:r>
      <w:r w:rsidR="00404003">
        <w:rPr>
          <w:rFonts w:eastAsia="Arial"/>
          <w:color w:val="000000" w:themeColor="text1"/>
        </w:rPr>
        <w:t>D</w:t>
      </w:r>
      <w:r w:rsidR="00404003" w:rsidRPr="00404003">
        <w:rPr>
          <w:rFonts w:eastAsia="Arial"/>
          <w:color w:val="000000" w:themeColor="text1"/>
        </w:rPr>
        <w:t xml:space="preserve">arbų atlikimu susijusios išlaidos ir visos medžiagos, įranga, </w:t>
      </w:r>
      <w:r w:rsidR="00404003">
        <w:rPr>
          <w:rFonts w:eastAsia="Arial"/>
          <w:color w:val="000000" w:themeColor="text1"/>
        </w:rPr>
        <w:t>į</w:t>
      </w:r>
      <w:r w:rsidR="00404003" w:rsidRPr="00404003">
        <w:rPr>
          <w:rFonts w:eastAsia="Arial"/>
          <w:color w:val="000000" w:themeColor="text1"/>
        </w:rPr>
        <w:t xml:space="preserve">renginiai ir detalės, būtinos </w:t>
      </w:r>
      <w:r w:rsidR="00404003">
        <w:rPr>
          <w:rFonts w:eastAsia="Arial"/>
          <w:color w:val="000000" w:themeColor="text1"/>
        </w:rPr>
        <w:t>D</w:t>
      </w:r>
      <w:r w:rsidR="00404003" w:rsidRPr="00404003">
        <w:rPr>
          <w:rFonts w:eastAsia="Arial"/>
          <w:color w:val="000000" w:themeColor="text1"/>
        </w:rPr>
        <w:t>arbų atlikimui.</w:t>
      </w:r>
      <w:r w:rsidR="00404003">
        <w:rPr>
          <w:rFonts w:eastAsia="Arial"/>
          <w:color w:val="000000" w:themeColor="text1"/>
        </w:rPr>
        <w:t xml:space="preserve"> </w:t>
      </w:r>
      <w:r w:rsidR="00313BBF" w:rsidRPr="009A408F">
        <w:t xml:space="preserve">Taip pat patvirtiname, kad mes prisiimame riziką už visas išlaidas, kurias, teikdami pasiūlymą ir laikydamiesi pirkimo dokumentuose nustatytų reikalavimų, privalėjome įskaičiuoti į </w:t>
      </w:r>
      <w:r w:rsidR="00404003">
        <w:t>Darbų įkainius</w:t>
      </w:r>
      <w:r w:rsidR="00313BBF" w:rsidRPr="009A408F">
        <w:t>.</w:t>
      </w:r>
    </w:p>
    <w:p w14:paraId="5F54EAA5" w14:textId="77777777" w:rsidR="0072620D" w:rsidRDefault="00404003" w:rsidP="0072620D">
      <w:pPr>
        <w:pStyle w:val="Betarp"/>
        <w:spacing w:line="276" w:lineRule="auto"/>
        <w:ind w:firstLine="851"/>
        <w:jc w:val="both"/>
        <w:rPr>
          <w:b/>
        </w:rPr>
      </w:pPr>
      <w:r>
        <w:rPr>
          <w:color w:val="000000"/>
        </w:rPr>
        <w:t>4</w:t>
      </w:r>
      <w:r w:rsidR="00313BBF" w:rsidRPr="009A408F">
        <w:rPr>
          <w:color w:val="000000"/>
        </w:rPr>
        <w:t xml:space="preserve">. Šiuo pasiūlymu įsipareigojame laikytis Viešųjų pirkimų įstatymo, kitų teisės aktų, pirkimo dokumentuose išdėstytų reikalavimų bei </w:t>
      </w:r>
      <w:r>
        <w:rPr>
          <w:color w:val="000000"/>
        </w:rPr>
        <w:t xml:space="preserve">preliminariosios </w:t>
      </w:r>
      <w:r w:rsidR="00313BBF" w:rsidRPr="009A408F">
        <w:rPr>
          <w:color w:val="000000"/>
        </w:rPr>
        <w:t>sutarties sąlygų.</w:t>
      </w:r>
    </w:p>
    <w:p w14:paraId="591B595C" w14:textId="77777777" w:rsidR="0072620D" w:rsidRDefault="00404003" w:rsidP="0072620D">
      <w:pPr>
        <w:pStyle w:val="Betarp"/>
        <w:spacing w:line="276" w:lineRule="auto"/>
        <w:ind w:firstLine="851"/>
        <w:jc w:val="both"/>
        <w:rPr>
          <w:b/>
        </w:rPr>
      </w:pPr>
      <w:r>
        <w:rPr>
          <w:color w:val="000000"/>
        </w:rPr>
        <w:t>5</w:t>
      </w:r>
      <w:r w:rsidR="00313BBF" w:rsidRPr="009A408F">
        <w:rPr>
          <w:color w:val="000000"/>
        </w:rPr>
        <w:t>. Patvirtiname, kad visi pridedami dokumentai yra mūsų pasiūlymo dalis.</w:t>
      </w:r>
    </w:p>
    <w:p w14:paraId="349787B5" w14:textId="77777777" w:rsidR="0072620D" w:rsidRDefault="00404003" w:rsidP="0072620D">
      <w:pPr>
        <w:pStyle w:val="Betarp"/>
        <w:spacing w:line="276" w:lineRule="auto"/>
        <w:ind w:firstLine="851"/>
        <w:jc w:val="both"/>
        <w:rPr>
          <w:b/>
        </w:rPr>
      </w:pPr>
      <w:r>
        <w:rPr>
          <w:color w:val="000000"/>
        </w:rPr>
        <w:t>6</w:t>
      </w:r>
      <w:r w:rsidR="00313BBF" w:rsidRPr="009A408F">
        <w:rPr>
          <w:color w:val="000000"/>
        </w:rPr>
        <w:t xml:space="preserve">. Įsipareigojame laikytis pasiūlyme pateiktų ir pirkimo dokumentuose nustatytų sąlygų bei nesiimti jokių veiksmų, galinčių sutrukdyti pasiūlymo akceptavimui ar </w:t>
      </w:r>
      <w:r>
        <w:rPr>
          <w:color w:val="000000"/>
        </w:rPr>
        <w:t xml:space="preserve">preliminariosios </w:t>
      </w:r>
      <w:r w:rsidR="00313BBF" w:rsidRPr="009A408F">
        <w:rPr>
          <w:color w:val="000000"/>
        </w:rPr>
        <w:t xml:space="preserve">sutarties pasirašymui ir įsipareigojimui. </w:t>
      </w:r>
    </w:p>
    <w:p w14:paraId="02623F0F" w14:textId="5D651B99" w:rsidR="0072620D" w:rsidRDefault="0072620D" w:rsidP="0072620D">
      <w:pPr>
        <w:pStyle w:val="Betarp"/>
        <w:spacing w:line="276" w:lineRule="auto"/>
        <w:ind w:firstLine="851"/>
        <w:jc w:val="both"/>
        <w:rPr>
          <w:b/>
        </w:rPr>
      </w:pPr>
      <w:r>
        <w:rPr>
          <w:iCs/>
          <w:color w:val="000000"/>
        </w:rPr>
        <w:t>7</w:t>
      </w:r>
      <w:r w:rsidR="00313BBF" w:rsidRPr="00111B0D">
        <w:rPr>
          <w:iCs/>
          <w:color w:val="000000"/>
        </w:rPr>
        <w:t xml:space="preserve">. Pasiūlymas galioja iki specialiųjų pirkimo sąlygų 1 </w:t>
      </w:r>
      <w:r w:rsidR="00313BBF" w:rsidRPr="009C6C61">
        <w:rPr>
          <w:iCs/>
          <w:color w:val="000000"/>
        </w:rPr>
        <w:t xml:space="preserve">priedo </w:t>
      </w:r>
      <w:r w:rsidR="00385BF1">
        <w:rPr>
          <w:iCs/>
          <w:color w:val="000000"/>
        </w:rPr>
        <w:t>8</w:t>
      </w:r>
      <w:r w:rsidR="00313BBF" w:rsidRPr="009C6C61">
        <w:rPr>
          <w:iCs/>
          <w:color w:val="000000"/>
        </w:rPr>
        <w:t xml:space="preserve"> punkte</w:t>
      </w:r>
      <w:r w:rsidR="00313BBF" w:rsidRPr="00111B0D">
        <w:rPr>
          <w:iCs/>
          <w:color w:val="000000"/>
        </w:rPr>
        <w:t xml:space="preserve"> nurodyto termino.</w:t>
      </w:r>
      <w:r w:rsidR="00313BBF" w:rsidRPr="009A408F">
        <w:rPr>
          <w:iCs/>
          <w:color w:val="000000"/>
        </w:rPr>
        <w:t xml:space="preserve"> </w:t>
      </w:r>
    </w:p>
    <w:p w14:paraId="582A8D0B" w14:textId="77777777" w:rsidR="0072620D" w:rsidRDefault="0072620D" w:rsidP="0072620D">
      <w:pPr>
        <w:pStyle w:val="Betarp"/>
        <w:spacing w:line="276" w:lineRule="auto"/>
        <w:ind w:firstLine="851"/>
        <w:jc w:val="both"/>
        <w:rPr>
          <w:b/>
        </w:rPr>
      </w:pPr>
      <w:r w:rsidRPr="0072620D">
        <w:rPr>
          <w:bCs/>
        </w:rPr>
        <w:t>8</w:t>
      </w:r>
      <w:r w:rsidR="00313BBF" w:rsidRPr="0072620D">
        <w:rPr>
          <w:bCs/>
        </w:rPr>
        <w:t>.</w:t>
      </w:r>
      <w:r w:rsidR="00313BBF" w:rsidRPr="009A408F">
        <w:t xml:space="preserve"> </w:t>
      </w:r>
      <w:r w:rsidR="00404003" w:rsidRPr="00404003">
        <w:t>Jeigu mūsų pasiūlymas bus priimtas, mes sutinkame konkurso sąlygose nurodytu terminu sudaryti preliminariąją sutartį.</w:t>
      </w:r>
    </w:p>
    <w:p w14:paraId="35E43D50" w14:textId="4DCEE093" w:rsidR="00313BBF" w:rsidRPr="0072620D" w:rsidRDefault="0072620D" w:rsidP="0072620D">
      <w:pPr>
        <w:pStyle w:val="Betarp"/>
        <w:spacing w:line="276" w:lineRule="auto"/>
        <w:ind w:firstLine="851"/>
        <w:jc w:val="both"/>
        <w:rPr>
          <w:b/>
        </w:rPr>
      </w:pPr>
      <w:r>
        <w:t>9</w:t>
      </w:r>
      <w:r w:rsidR="00313BBF" w:rsidRPr="00764B6A">
        <w:t xml:space="preserve">. </w:t>
      </w:r>
      <w:r w:rsidR="00313BBF" w:rsidRPr="00764B6A">
        <w:rPr>
          <w:bCs/>
        </w:rPr>
        <w:t>Vykdant sutartį pasitelksiu šiuos ūkio subjektus, kurių pajėgumais remiuosi</w:t>
      </w:r>
      <w:r w:rsidR="002B4B44">
        <w:rPr>
          <w:bCs/>
          <w:vertAlign w:val="superscript"/>
        </w:rPr>
        <w:t>5</w:t>
      </w:r>
      <w:r w:rsidR="00313BBF" w:rsidRPr="00764B6A">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4112"/>
        <w:gridCol w:w="5288"/>
      </w:tblGrid>
      <w:tr w:rsidR="00313BBF" w:rsidRPr="009A408F" w14:paraId="5E17EF78" w14:textId="77777777" w:rsidTr="00772EFD">
        <w:tc>
          <w:tcPr>
            <w:tcW w:w="282" w:type="pct"/>
            <w:shd w:val="clear" w:color="auto" w:fill="DEEAF6" w:themeFill="accent5" w:themeFillTint="33"/>
          </w:tcPr>
          <w:p w14:paraId="1010FCD5" w14:textId="77777777" w:rsidR="00313BBF" w:rsidRPr="00053C68" w:rsidRDefault="00313BBF" w:rsidP="0010485A">
            <w:pPr>
              <w:pStyle w:val="Betarp"/>
              <w:jc w:val="center"/>
              <w:rPr>
                <w:bCs/>
              </w:rPr>
            </w:pPr>
            <w:r w:rsidRPr="00053C68">
              <w:rPr>
                <w:bCs/>
              </w:rPr>
              <w:t>Eil.</w:t>
            </w:r>
          </w:p>
          <w:p w14:paraId="76C037E4" w14:textId="77777777" w:rsidR="00313BBF" w:rsidRPr="00053C68" w:rsidRDefault="00313BBF" w:rsidP="0010485A">
            <w:pPr>
              <w:pStyle w:val="Betarp"/>
              <w:jc w:val="center"/>
              <w:rPr>
                <w:bCs/>
              </w:rPr>
            </w:pPr>
            <w:r w:rsidRPr="00053C68">
              <w:rPr>
                <w:bCs/>
              </w:rPr>
              <w:t>Nr.</w:t>
            </w:r>
          </w:p>
        </w:tc>
        <w:tc>
          <w:tcPr>
            <w:tcW w:w="2064" w:type="pct"/>
            <w:shd w:val="clear" w:color="auto" w:fill="DEEAF6" w:themeFill="accent5" w:themeFillTint="33"/>
          </w:tcPr>
          <w:p w14:paraId="472D0EBA" w14:textId="399276A0" w:rsidR="00313BBF" w:rsidRPr="00053C68" w:rsidRDefault="00313BBF" w:rsidP="00053C68">
            <w:pPr>
              <w:pStyle w:val="Betarp"/>
              <w:rPr>
                <w:bCs/>
              </w:rPr>
            </w:pPr>
            <w:r w:rsidRPr="00053C68">
              <w:rPr>
                <w:bCs/>
              </w:rPr>
              <w:t>Ūkio subjekto, kurio pajėgumais remi</w:t>
            </w:r>
            <w:r w:rsidR="000D3A3F">
              <w:rPr>
                <w:bCs/>
              </w:rPr>
              <w:t>amasi,</w:t>
            </w:r>
            <w:r w:rsidRPr="00053C68">
              <w:rPr>
                <w:bCs/>
              </w:rPr>
              <w:t xml:space="preserve"> pavadinimas, juridinio asmens kodas, adresas</w:t>
            </w:r>
          </w:p>
        </w:tc>
        <w:tc>
          <w:tcPr>
            <w:tcW w:w="2654" w:type="pct"/>
            <w:shd w:val="clear" w:color="auto" w:fill="DEEAF6" w:themeFill="accent5" w:themeFillTint="33"/>
          </w:tcPr>
          <w:p w14:paraId="269ADACD" w14:textId="77777777" w:rsidR="00313BBF" w:rsidRPr="00053C68" w:rsidRDefault="00313BBF" w:rsidP="00053C68">
            <w:pPr>
              <w:pStyle w:val="Betarp"/>
              <w:rPr>
                <w:bCs/>
              </w:rPr>
            </w:pPr>
            <w:r w:rsidRPr="00053C68">
              <w:rPr>
                <w:bCs/>
              </w:rPr>
              <w:t>Įrašyti abi reikalaujamas reikšmes:</w:t>
            </w:r>
          </w:p>
          <w:p w14:paraId="725D1B1B" w14:textId="1306152E" w:rsidR="00CC5CAA" w:rsidRPr="00053C68" w:rsidRDefault="00313BBF" w:rsidP="00053C68">
            <w:pPr>
              <w:pStyle w:val="Betarp"/>
              <w:rPr>
                <w:bCs/>
              </w:rPr>
            </w:pPr>
            <w:r w:rsidRPr="00053C68">
              <w:rPr>
                <w:bCs/>
              </w:rPr>
              <w:t xml:space="preserve">1. </w:t>
            </w:r>
            <w:r w:rsidR="00CC5CAA" w:rsidRPr="00053C68">
              <w:rPr>
                <w:bCs/>
              </w:rPr>
              <w:t>Ūkio subjektui, kurio pajėgumais remiamasi, numatomi perduoti darbai / paslaugos (konkrečiai įvardijant perduodamus darbus / paslaugas).</w:t>
            </w:r>
          </w:p>
          <w:p w14:paraId="36A7CAB2" w14:textId="28FEEEA2" w:rsidR="00313BBF" w:rsidRPr="00053C68" w:rsidRDefault="00313BBF" w:rsidP="00053C68">
            <w:pPr>
              <w:pStyle w:val="Betarp"/>
              <w:rPr>
                <w:bCs/>
              </w:rPr>
            </w:pPr>
            <w:r w:rsidRPr="00053C68">
              <w:rPr>
                <w:bCs/>
              </w:rPr>
              <w:t>2. Ūkio subjektui, kurio pajėgumai</w:t>
            </w:r>
            <w:r w:rsidR="00CC5CAA" w:rsidRPr="00053C68">
              <w:rPr>
                <w:bCs/>
              </w:rPr>
              <w:t>s</w:t>
            </w:r>
            <w:r w:rsidRPr="00053C68">
              <w:rPr>
                <w:bCs/>
              </w:rPr>
              <w:t xml:space="preserve"> remi</w:t>
            </w:r>
            <w:r w:rsidR="00CC5CAA" w:rsidRPr="00053C68">
              <w:rPr>
                <w:bCs/>
              </w:rPr>
              <w:t>amasi</w:t>
            </w:r>
            <w:r w:rsidRPr="00053C68">
              <w:rPr>
                <w:bCs/>
              </w:rPr>
              <w:t xml:space="preserve">, perduodama sutarties dalis </w:t>
            </w:r>
            <w:r w:rsidR="00CC5CAA" w:rsidRPr="00053C68">
              <w:rPr>
                <w:bCs/>
              </w:rPr>
              <w:t xml:space="preserve"> procentais (</w:t>
            </w:r>
            <w:r w:rsidRPr="00053C68">
              <w:rPr>
                <w:bCs/>
              </w:rPr>
              <w:t>%</w:t>
            </w:r>
            <w:r w:rsidR="00CC5CAA" w:rsidRPr="00053C68">
              <w:rPr>
                <w:bCs/>
              </w:rPr>
              <w:t>)</w:t>
            </w:r>
            <w:r w:rsidRPr="00053C68">
              <w:rPr>
                <w:bCs/>
              </w:rPr>
              <w:t xml:space="preserve"> ar</w:t>
            </w:r>
            <w:r w:rsidR="00CC5CAA" w:rsidRPr="00053C68">
              <w:rPr>
                <w:bCs/>
              </w:rPr>
              <w:t>ba</w:t>
            </w:r>
            <w:r w:rsidRPr="00053C68">
              <w:rPr>
                <w:bCs/>
              </w:rPr>
              <w:t xml:space="preserve"> </w:t>
            </w:r>
            <w:r w:rsidR="00CC5CAA" w:rsidRPr="00053C68">
              <w:rPr>
                <w:bCs/>
              </w:rPr>
              <w:t>eurais (Eur) nuo sutarties kainos</w:t>
            </w:r>
            <w:r w:rsidR="00053C68">
              <w:rPr>
                <w:bCs/>
              </w:rPr>
              <w:t>.</w:t>
            </w:r>
          </w:p>
        </w:tc>
      </w:tr>
      <w:tr w:rsidR="00313BBF" w:rsidRPr="009A408F" w14:paraId="61734454" w14:textId="77777777" w:rsidTr="00772EFD">
        <w:tc>
          <w:tcPr>
            <w:tcW w:w="282" w:type="pct"/>
          </w:tcPr>
          <w:p w14:paraId="574AC282" w14:textId="77777777" w:rsidR="00313BBF" w:rsidRPr="009A408F" w:rsidRDefault="00313BBF" w:rsidP="0010485A">
            <w:pPr>
              <w:pStyle w:val="Betarp"/>
            </w:pPr>
          </w:p>
        </w:tc>
        <w:tc>
          <w:tcPr>
            <w:tcW w:w="2064" w:type="pct"/>
          </w:tcPr>
          <w:p w14:paraId="6A14CEFD" w14:textId="77777777" w:rsidR="00313BBF" w:rsidRPr="009A408F" w:rsidRDefault="00313BBF" w:rsidP="0010485A">
            <w:pPr>
              <w:pStyle w:val="Betarp"/>
            </w:pPr>
          </w:p>
        </w:tc>
        <w:tc>
          <w:tcPr>
            <w:tcW w:w="2654" w:type="pct"/>
          </w:tcPr>
          <w:p w14:paraId="3B55B0FA" w14:textId="77777777" w:rsidR="00313BBF" w:rsidRPr="009A408F" w:rsidRDefault="00313BBF" w:rsidP="0010485A">
            <w:pPr>
              <w:pStyle w:val="Betarp"/>
            </w:pPr>
          </w:p>
        </w:tc>
      </w:tr>
      <w:tr w:rsidR="00313BBF" w:rsidRPr="009A408F" w14:paraId="14D950C1" w14:textId="77777777" w:rsidTr="00772EFD">
        <w:tc>
          <w:tcPr>
            <w:tcW w:w="282" w:type="pct"/>
          </w:tcPr>
          <w:p w14:paraId="1E113EBB" w14:textId="77777777" w:rsidR="00313BBF" w:rsidRPr="009A408F" w:rsidRDefault="00313BBF" w:rsidP="0010485A">
            <w:pPr>
              <w:pStyle w:val="Betarp"/>
              <w:rPr>
                <w:rFonts w:cstheme="minorHAnsi"/>
              </w:rPr>
            </w:pPr>
          </w:p>
        </w:tc>
        <w:tc>
          <w:tcPr>
            <w:tcW w:w="2064" w:type="pct"/>
          </w:tcPr>
          <w:p w14:paraId="16A05B36" w14:textId="77777777" w:rsidR="00313BBF" w:rsidRPr="009A408F" w:rsidRDefault="00313BBF" w:rsidP="0010485A">
            <w:pPr>
              <w:pStyle w:val="Betarp"/>
              <w:rPr>
                <w:rFonts w:cstheme="minorHAnsi"/>
              </w:rPr>
            </w:pPr>
          </w:p>
        </w:tc>
        <w:tc>
          <w:tcPr>
            <w:tcW w:w="2654" w:type="pct"/>
          </w:tcPr>
          <w:p w14:paraId="20D7E0D7" w14:textId="77777777" w:rsidR="00313BBF" w:rsidRPr="009A408F" w:rsidRDefault="00313BBF" w:rsidP="0010485A">
            <w:pPr>
              <w:pStyle w:val="Betarp"/>
              <w:rPr>
                <w:rFonts w:cstheme="minorHAnsi"/>
              </w:rPr>
            </w:pPr>
          </w:p>
        </w:tc>
      </w:tr>
      <w:tr w:rsidR="00D718F9" w:rsidRPr="009A408F" w14:paraId="28A5104F" w14:textId="77777777" w:rsidTr="00772EFD">
        <w:tc>
          <w:tcPr>
            <w:tcW w:w="282" w:type="pct"/>
          </w:tcPr>
          <w:p w14:paraId="642C3F23" w14:textId="77777777" w:rsidR="00D718F9" w:rsidRPr="009A408F" w:rsidRDefault="00D718F9" w:rsidP="0010485A">
            <w:pPr>
              <w:pStyle w:val="Betarp"/>
              <w:rPr>
                <w:rFonts w:cstheme="minorHAnsi"/>
              </w:rPr>
            </w:pPr>
          </w:p>
        </w:tc>
        <w:tc>
          <w:tcPr>
            <w:tcW w:w="2064" w:type="pct"/>
          </w:tcPr>
          <w:p w14:paraId="107F1E8C" w14:textId="77777777" w:rsidR="00D718F9" w:rsidRPr="009A408F" w:rsidRDefault="00D718F9" w:rsidP="0010485A">
            <w:pPr>
              <w:pStyle w:val="Betarp"/>
              <w:rPr>
                <w:rFonts w:cstheme="minorHAnsi"/>
              </w:rPr>
            </w:pPr>
          </w:p>
        </w:tc>
        <w:tc>
          <w:tcPr>
            <w:tcW w:w="2654" w:type="pct"/>
          </w:tcPr>
          <w:p w14:paraId="77C3ABDC" w14:textId="77777777" w:rsidR="00D718F9" w:rsidRPr="009A408F" w:rsidRDefault="00D718F9" w:rsidP="0010485A">
            <w:pPr>
              <w:pStyle w:val="Betarp"/>
              <w:rPr>
                <w:rFonts w:cstheme="minorHAnsi"/>
              </w:rPr>
            </w:pPr>
          </w:p>
        </w:tc>
      </w:tr>
    </w:tbl>
    <w:p w14:paraId="6FFBBBE0" w14:textId="789EE1D2" w:rsidR="00313BBF" w:rsidRPr="00D718F9" w:rsidRDefault="002B4B44" w:rsidP="00D718F9">
      <w:pPr>
        <w:pStyle w:val="Betarp"/>
        <w:ind w:firstLine="851"/>
        <w:jc w:val="both"/>
        <w:rPr>
          <w:sz w:val="20"/>
          <w:szCs w:val="20"/>
        </w:rPr>
      </w:pPr>
      <w:r>
        <w:rPr>
          <w:sz w:val="20"/>
          <w:szCs w:val="20"/>
          <w:vertAlign w:val="superscript"/>
        </w:rPr>
        <w:t>5</w:t>
      </w:r>
      <w:r w:rsidR="00313BBF" w:rsidRPr="00D718F9">
        <w:rPr>
          <w:sz w:val="20"/>
          <w:szCs w:val="20"/>
        </w:rPr>
        <w:t>Pildyti tuomet, jei sutarties vykdymui bus pasitelkti ūkio subjektai, kurių pajėgumais tiekėjas remiasi. Pateikiama ūkio subjekto, kurio pajėgumais tiekėjas remiasi, pasirašytos</w:t>
      </w:r>
      <w:r w:rsidR="00E1043A">
        <w:rPr>
          <w:sz w:val="20"/>
          <w:szCs w:val="20"/>
        </w:rPr>
        <w:t xml:space="preserve"> (fiziniu arba elektroniniu parašu)</w:t>
      </w:r>
      <w:r w:rsidR="00313BBF" w:rsidRPr="00D718F9">
        <w:rPr>
          <w:sz w:val="20"/>
          <w:szCs w:val="20"/>
        </w:rPr>
        <w:t xml:space="preserve"> laisvos formos deklaracijos ar kito dokumento, patvirtinančio sutikimą dalyvauti šiame viešajame pirkime, skaitmeninė kopija</w:t>
      </w:r>
      <w:r w:rsidR="00E1043A">
        <w:rPr>
          <w:sz w:val="20"/>
          <w:szCs w:val="20"/>
        </w:rPr>
        <w:t xml:space="preserve"> arba elektroniniu parašu pasirašytas dokumentas.</w:t>
      </w:r>
    </w:p>
    <w:p w14:paraId="27637052" w14:textId="77777777" w:rsidR="00313BBF" w:rsidRDefault="00313BBF" w:rsidP="0010485A">
      <w:pPr>
        <w:pStyle w:val="Betarp"/>
        <w:ind w:firstLine="851"/>
        <w:jc w:val="both"/>
      </w:pPr>
    </w:p>
    <w:p w14:paraId="2CD8BBA7" w14:textId="4A4BB77D" w:rsidR="00313BBF" w:rsidRPr="001F3539" w:rsidRDefault="00313BBF" w:rsidP="0010485A">
      <w:pPr>
        <w:pStyle w:val="Betarp"/>
        <w:ind w:firstLine="851"/>
      </w:pPr>
      <w:r w:rsidRPr="001C4A0D">
        <w:rPr>
          <w:rFonts w:cstheme="minorHAnsi"/>
        </w:rPr>
        <w:t>1</w:t>
      </w:r>
      <w:r w:rsidR="0072620D">
        <w:rPr>
          <w:rFonts w:cstheme="minorHAnsi"/>
        </w:rPr>
        <w:t>0</w:t>
      </w:r>
      <w:r w:rsidRPr="001C4A0D">
        <w:rPr>
          <w:rFonts w:cstheme="minorHAnsi"/>
        </w:rPr>
        <w:t xml:space="preserve">. </w:t>
      </w:r>
      <w:r w:rsidRPr="001C4A0D">
        <w:rPr>
          <w:rFonts w:cstheme="minorHAnsi"/>
          <w:bCs/>
        </w:rPr>
        <w:t>Vykdant sutartį pasitelksiu šiuos subtiekėjus</w:t>
      </w:r>
      <w:r w:rsidR="002B4B44">
        <w:rPr>
          <w:rFonts w:cstheme="minorHAnsi"/>
          <w:bCs/>
          <w:vertAlign w:val="superscript"/>
        </w:rPr>
        <w:t>6</w:t>
      </w:r>
      <w:r w:rsidRPr="001C4A0D">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4112"/>
        <w:gridCol w:w="5288"/>
      </w:tblGrid>
      <w:tr w:rsidR="00313BBF" w:rsidRPr="009A408F" w14:paraId="25367B1D" w14:textId="77777777" w:rsidTr="00772EFD">
        <w:tc>
          <w:tcPr>
            <w:tcW w:w="282" w:type="pct"/>
            <w:shd w:val="clear" w:color="auto" w:fill="DEEAF6" w:themeFill="accent5" w:themeFillTint="33"/>
          </w:tcPr>
          <w:p w14:paraId="11A3C28C" w14:textId="77777777" w:rsidR="00313BBF" w:rsidRPr="00053C68" w:rsidRDefault="00313BBF" w:rsidP="0010485A">
            <w:pPr>
              <w:pStyle w:val="Betarp"/>
              <w:jc w:val="center"/>
              <w:rPr>
                <w:bCs/>
              </w:rPr>
            </w:pPr>
            <w:r w:rsidRPr="00053C68">
              <w:rPr>
                <w:bCs/>
              </w:rPr>
              <w:t>Eil.</w:t>
            </w:r>
          </w:p>
          <w:p w14:paraId="526B3645" w14:textId="77777777" w:rsidR="00313BBF" w:rsidRPr="00053C68" w:rsidRDefault="00313BBF" w:rsidP="0010485A">
            <w:pPr>
              <w:pStyle w:val="Betarp"/>
              <w:jc w:val="center"/>
              <w:rPr>
                <w:bCs/>
              </w:rPr>
            </w:pPr>
            <w:r w:rsidRPr="00053C68">
              <w:rPr>
                <w:bCs/>
              </w:rPr>
              <w:t>Nr.</w:t>
            </w:r>
          </w:p>
        </w:tc>
        <w:tc>
          <w:tcPr>
            <w:tcW w:w="2064" w:type="pct"/>
            <w:shd w:val="clear" w:color="auto" w:fill="DEEAF6" w:themeFill="accent5" w:themeFillTint="33"/>
          </w:tcPr>
          <w:p w14:paraId="760DE4DB" w14:textId="77777777" w:rsidR="00313BBF" w:rsidRPr="00053C68" w:rsidRDefault="00313BBF" w:rsidP="00053C68">
            <w:pPr>
              <w:pStyle w:val="Betarp"/>
              <w:rPr>
                <w:bCs/>
              </w:rPr>
            </w:pPr>
            <w:r w:rsidRPr="00053C68">
              <w:rPr>
                <w:bCs/>
              </w:rPr>
              <w:t>Subtiekėjo pavadinimas, juridinio asmens kodas, adresas</w:t>
            </w:r>
          </w:p>
        </w:tc>
        <w:tc>
          <w:tcPr>
            <w:tcW w:w="2654" w:type="pct"/>
            <w:shd w:val="clear" w:color="auto" w:fill="DEEAF6" w:themeFill="accent5" w:themeFillTint="33"/>
          </w:tcPr>
          <w:p w14:paraId="0E11A610" w14:textId="77777777" w:rsidR="00313BBF" w:rsidRPr="00053C68" w:rsidRDefault="00313BBF" w:rsidP="00053C68">
            <w:pPr>
              <w:pStyle w:val="Betarp"/>
              <w:rPr>
                <w:bCs/>
              </w:rPr>
            </w:pPr>
            <w:r w:rsidRPr="00053C68">
              <w:rPr>
                <w:bCs/>
              </w:rPr>
              <w:t>Įrašyti abi reikalaujamas reikšmes:</w:t>
            </w:r>
          </w:p>
          <w:p w14:paraId="58FD96CA" w14:textId="77777777" w:rsidR="00BD0577" w:rsidRPr="00053C68" w:rsidRDefault="00313BBF" w:rsidP="00053C68">
            <w:pPr>
              <w:pStyle w:val="Betarp"/>
              <w:rPr>
                <w:bCs/>
              </w:rPr>
            </w:pPr>
            <w:r w:rsidRPr="00053C68">
              <w:rPr>
                <w:bCs/>
              </w:rPr>
              <w:t>1. Subtiekėjui numatomi perduoti darbai</w:t>
            </w:r>
            <w:r w:rsidR="00BD0577" w:rsidRPr="00053C68">
              <w:rPr>
                <w:bCs/>
              </w:rPr>
              <w:t xml:space="preserve"> </w:t>
            </w:r>
            <w:r w:rsidRPr="00053C68">
              <w:rPr>
                <w:bCs/>
              </w:rPr>
              <w:t>/</w:t>
            </w:r>
            <w:r w:rsidR="00BD0577" w:rsidRPr="00053C68">
              <w:rPr>
                <w:bCs/>
              </w:rPr>
              <w:t xml:space="preserve"> </w:t>
            </w:r>
            <w:r w:rsidRPr="00053C68">
              <w:rPr>
                <w:bCs/>
              </w:rPr>
              <w:t xml:space="preserve">paslaugos </w:t>
            </w:r>
            <w:r w:rsidR="00BD0577" w:rsidRPr="00053C68">
              <w:rPr>
                <w:bCs/>
              </w:rPr>
              <w:t>(konkrečiai įvardijant perduodamus darbus / paslaugas).</w:t>
            </w:r>
          </w:p>
          <w:p w14:paraId="1DAA316A" w14:textId="57158083" w:rsidR="00313BBF" w:rsidRPr="00053C68" w:rsidRDefault="00313BBF" w:rsidP="00053C68">
            <w:pPr>
              <w:pStyle w:val="Betarp"/>
              <w:rPr>
                <w:bCs/>
              </w:rPr>
            </w:pPr>
            <w:r w:rsidRPr="00053C68">
              <w:rPr>
                <w:bCs/>
              </w:rPr>
              <w:t xml:space="preserve">2. Subtiekėjui perduodama sutarties dalis </w:t>
            </w:r>
            <w:r w:rsidR="00BD0577" w:rsidRPr="00053C68">
              <w:rPr>
                <w:bCs/>
              </w:rPr>
              <w:t>procentais (%) arba eurais (Eur) nuo sutarties kainos</w:t>
            </w:r>
            <w:r w:rsidR="00053C68">
              <w:rPr>
                <w:bCs/>
              </w:rPr>
              <w:t>.</w:t>
            </w:r>
          </w:p>
        </w:tc>
      </w:tr>
      <w:tr w:rsidR="00313BBF" w:rsidRPr="009A408F" w14:paraId="375D6740" w14:textId="77777777" w:rsidTr="00772EFD">
        <w:tc>
          <w:tcPr>
            <w:tcW w:w="282" w:type="pct"/>
          </w:tcPr>
          <w:p w14:paraId="361DC594" w14:textId="77777777" w:rsidR="00313BBF" w:rsidRPr="009A408F" w:rsidRDefault="00313BBF" w:rsidP="0010485A">
            <w:pPr>
              <w:pStyle w:val="Betarp"/>
            </w:pPr>
          </w:p>
        </w:tc>
        <w:tc>
          <w:tcPr>
            <w:tcW w:w="2064" w:type="pct"/>
          </w:tcPr>
          <w:p w14:paraId="2F318187" w14:textId="77777777" w:rsidR="00313BBF" w:rsidRPr="009A408F" w:rsidRDefault="00313BBF" w:rsidP="0010485A">
            <w:pPr>
              <w:pStyle w:val="Betarp"/>
            </w:pPr>
          </w:p>
        </w:tc>
        <w:tc>
          <w:tcPr>
            <w:tcW w:w="2654" w:type="pct"/>
          </w:tcPr>
          <w:p w14:paraId="1942EBD1" w14:textId="77777777" w:rsidR="00313BBF" w:rsidRPr="009A408F" w:rsidRDefault="00313BBF" w:rsidP="0010485A">
            <w:pPr>
              <w:pStyle w:val="Betarp"/>
            </w:pPr>
          </w:p>
        </w:tc>
      </w:tr>
      <w:tr w:rsidR="00D718F9" w:rsidRPr="009A408F" w14:paraId="230B7B08" w14:textId="77777777" w:rsidTr="00772EFD">
        <w:tc>
          <w:tcPr>
            <w:tcW w:w="282" w:type="pct"/>
          </w:tcPr>
          <w:p w14:paraId="543D813E" w14:textId="77777777" w:rsidR="00D718F9" w:rsidRPr="009A408F" w:rsidRDefault="00D718F9" w:rsidP="0010485A">
            <w:pPr>
              <w:pStyle w:val="Betarp"/>
            </w:pPr>
          </w:p>
        </w:tc>
        <w:tc>
          <w:tcPr>
            <w:tcW w:w="2064" w:type="pct"/>
          </w:tcPr>
          <w:p w14:paraId="56941524" w14:textId="77777777" w:rsidR="00D718F9" w:rsidRPr="009A408F" w:rsidRDefault="00D718F9" w:rsidP="0010485A">
            <w:pPr>
              <w:pStyle w:val="Betarp"/>
            </w:pPr>
          </w:p>
        </w:tc>
        <w:tc>
          <w:tcPr>
            <w:tcW w:w="2654" w:type="pct"/>
          </w:tcPr>
          <w:p w14:paraId="09FBFC52" w14:textId="77777777" w:rsidR="00D718F9" w:rsidRPr="009A408F" w:rsidRDefault="00D718F9" w:rsidP="0010485A">
            <w:pPr>
              <w:pStyle w:val="Betarp"/>
            </w:pPr>
          </w:p>
        </w:tc>
      </w:tr>
      <w:tr w:rsidR="00313BBF" w:rsidRPr="009A408F" w14:paraId="4B38AFCF" w14:textId="77777777" w:rsidTr="00772EFD">
        <w:tc>
          <w:tcPr>
            <w:tcW w:w="282" w:type="pct"/>
          </w:tcPr>
          <w:p w14:paraId="154ED02E" w14:textId="77777777" w:rsidR="00313BBF" w:rsidRPr="009A408F" w:rsidRDefault="00313BBF" w:rsidP="0010485A">
            <w:pPr>
              <w:pStyle w:val="Betarp"/>
            </w:pPr>
          </w:p>
        </w:tc>
        <w:tc>
          <w:tcPr>
            <w:tcW w:w="2064" w:type="pct"/>
          </w:tcPr>
          <w:p w14:paraId="0B952498" w14:textId="77777777" w:rsidR="00313BBF" w:rsidRPr="009A408F" w:rsidRDefault="00313BBF" w:rsidP="0010485A">
            <w:pPr>
              <w:pStyle w:val="Betarp"/>
            </w:pPr>
          </w:p>
        </w:tc>
        <w:tc>
          <w:tcPr>
            <w:tcW w:w="2654" w:type="pct"/>
          </w:tcPr>
          <w:p w14:paraId="73A99150" w14:textId="77777777" w:rsidR="00313BBF" w:rsidRPr="009A408F" w:rsidRDefault="00313BBF" w:rsidP="0010485A">
            <w:pPr>
              <w:pStyle w:val="Betarp"/>
            </w:pPr>
          </w:p>
        </w:tc>
      </w:tr>
    </w:tbl>
    <w:p w14:paraId="58BD7AE1" w14:textId="6A9734C8" w:rsidR="00313BBF" w:rsidRPr="002452C5" w:rsidRDefault="002B4B44" w:rsidP="0010485A">
      <w:pPr>
        <w:spacing w:line="240" w:lineRule="auto"/>
        <w:ind w:firstLine="720"/>
        <w:jc w:val="both"/>
        <w:rPr>
          <w:rFonts w:cstheme="minorHAnsi"/>
          <w:bCs/>
          <w:iCs/>
          <w:sz w:val="20"/>
          <w:szCs w:val="20"/>
        </w:rPr>
      </w:pPr>
      <w:r>
        <w:rPr>
          <w:rFonts w:cstheme="minorHAnsi"/>
          <w:bCs/>
          <w:iCs/>
          <w:sz w:val="20"/>
          <w:szCs w:val="20"/>
          <w:vertAlign w:val="superscript"/>
        </w:rPr>
        <w:t>6</w:t>
      </w:r>
      <w:r w:rsidR="00313BBF" w:rsidRPr="002452C5">
        <w:rPr>
          <w:rFonts w:cstheme="minorHAnsi"/>
          <w:bCs/>
          <w:iCs/>
          <w:sz w:val="20"/>
          <w:szCs w:val="20"/>
        </w:rPr>
        <w:t>Pildyti tuomet, jei sutarties vykdymui bus pasitelkti subtiekėjai (tretieji asmenys, paskirti tiekėjo suteikti dalį darbų, sutartyje nustatyta tvarka ir veikia aktyviai, t. y. teikia ar vykdo dalį darbų, kurių kvalifikacija tiekėjas nesiremia, kad atitiktų kvalifikacijos reikalavimus.</w:t>
      </w:r>
    </w:p>
    <w:p w14:paraId="781FEC0B" w14:textId="76209356" w:rsidR="00313BBF" w:rsidRPr="002452C5" w:rsidRDefault="00313BBF" w:rsidP="00E1043A">
      <w:pPr>
        <w:pStyle w:val="Betarp"/>
        <w:ind w:firstLine="851"/>
      </w:pPr>
      <w:r w:rsidRPr="002452C5">
        <w:t>1</w:t>
      </w:r>
      <w:r w:rsidR="0072620D">
        <w:t>1</w:t>
      </w:r>
      <w:r w:rsidRPr="002452C5">
        <w:t>. Vykdant sutartį pasitelksiu šiuos specialistus, kuriuos ketinu įdarbinti (toliau - kvazisubtiekėjai)</w:t>
      </w:r>
      <w:r w:rsidR="002B4B44">
        <w:rPr>
          <w:vertAlign w:val="superscript"/>
        </w:rPr>
        <w:t>7</w:t>
      </w:r>
      <w:r w:rsidRPr="002452C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4112"/>
        <w:gridCol w:w="5288"/>
      </w:tblGrid>
      <w:tr w:rsidR="00313BBF" w:rsidRPr="009A408F" w14:paraId="2750978B" w14:textId="77777777" w:rsidTr="00772EFD">
        <w:tc>
          <w:tcPr>
            <w:tcW w:w="28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AF47D2" w14:textId="77777777" w:rsidR="00313BBF" w:rsidRPr="00053C68" w:rsidRDefault="00313BBF" w:rsidP="0010485A">
            <w:pPr>
              <w:pStyle w:val="Betarp"/>
              <w:jc w:val="center"/>
              <w:rPr>
                <w:bCs/>
              </w:rPr>
            </w:pPr>
            <w:r w:rsidRPr="00053C68">
              <w:rPr>
                <w:bCs/>
              </w:rPr>
              <w:t>Eil.</w:t>
            </w:r>
          </w:p>
          <w:p w14:paraId="0E633DCD" w14:textId="77777777" w:rsidR="00313BBF" w:rsidRPr="00053C68" w:rsidRDefault="00313BBF" w:rsidP="0010485A">
            <w:pPr>
              <w:pStyle w:val="Betarp"/>
              <w:jc w:val="center"/>
              <w:rPr>
                <w:bCs/>
              </w:rPr>
            </w:pPr>
            <w:r w:rsidRPr="00053C68">
              <w:rPr>
                <w:bCs/>
              </w:rPr>
              <w:t>Nr.</w:t>
            </w:r>
          </w:p>
        </w:tc>
        <w:tc>
          <w:tcPr>
            <w:tcW w:w="206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46945A" w14:textId="77777777" w:rsidR="00313BBF" w:rsidRPr="00053C68" w:rsidRDefault="00313BBF" w:rsidP="00053C68">
            <w:pPr>
              <w:pStyle w:val="Betarp"/>
              <w:rPr>
                <w:bCs/>
              </w:rPr>
            </w:pPr>
            <w:r w:rsidRPr="00053C68">
              <w:rPr>
                <w:bCs/>
              </w:rPr>
              <w:t>Kvazisubtiekėjo vardas ir pavardė</w:t>
            </w:r>
          </w:p>
        </w:tc>
        <w:tc>
          <w:tcPr>
            <w:tcW w:w="265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600FB" w14:textId="1EDC4BE8" w:rsidR="00313BBF" w:rsidRPr="00053C68" w:rsidRDefault="00313BBF" w:rsidP="00053C68">
            <w:pPr>
              <w:pStyle w:val="Betarp"/>
              <w:rPr>
                <w:bCs/>
              </w:rPr>
            </w:pPr>
            <w:r w:rsidRPr="00053C68">
              <w:rPr>
                <w:bCs/>
              </w:rPr>
              <w:t>Kvazisubtiekėjui numatomi</w:t>
            </w:r>
            <w:r w:rsidR="00BD0577" w:rsidRPr="00053C68">
              <w:rPr>
                <w:bCs/>
              </w:rPr>
              <w:t xml:space="preserve"> </w:t>
            </w:r>
            <w:r w:rsidRPr="00053C68">
              <w:rPr>
                <w:bCs/>
              </w:rPr>
              <w:t>perduoti darbai</w:t>
            </w:r>
            <w:r w:rsidR="00772EFD" w:rsidRPr="00053C68">
              <w:rPr>
                <w:bCs/>
              </w:rPr>
              <w:t xml:space="preserve"> </w:t>
            </w:r>
            <w:r w:rsidRPr="00053C68">
              <w:rPr>
                <w:bCs/>
              </w:rPr>
              <w:t>/</w:t>
            </w:r>
            <w:r w:rsidR="00772EFD" w:rsidRPr="00053C68">
              <w:rPr>
                <w:bCs/>
              </w:rPr>
              <w:t xml:space="preserve"> </w:t>
            </w:r>
            <w:r w:rsidRPr="00053C68">
              <w:rPr>
                <w:bCs/>
              </w:rPr>
              <w:t xml:space="preserve">paslaugos </w:t>
            </w:r>
            <w:r w:rsidR="00BD0577" w:rsidRPr="00053C68">
              <w:rPr>
                <w:bCs/>
              </w:rPr>
              <w:t>(konkrečiai įvardijant perduodamus darbus / paslaugas)</w:t>
            </w:r>
          </w:p>
        </w:tc>
      </w:tr>
      <w:tr w:rsidR="00313BBF" w:rsidRPr="009A408F" w14:paraId="4CA25305" w14:textId="77777777" w:rsidTr="00772EFD">
        <w:tc>
          <w:tcPr>
            <w:tcW w:w="282" w:type="pct"/>
            <w:tcBorders>
              <w:top w:val="single" w:sz="4" w:space="0" w:color="auto"/>
              <w:left w:val="single" w:sz="4" w:space="0" w:color="auto"/>
              <w:bottom w:val="single" w:sz="4" w:space="0" w:color="auto"/>
              <w:right w:val="single" w:sz="4" w:space="0" w:color="auto"/>
            </w:tcBorders>
          </w:tcPr>
          <w:p w14:paraId="59D27ACC" w14:textId="77777777" w:rsidR="00313BBF" w:rsidRPr="009A408F" w:rsidRDefault="00313BBF" w:rsidP="0010485A">
            <w:pPr>
              <w:pStyle w:val="Betarp"/>
              <w:rPr>
                <w:highlight w:val="lightGray"/>
              </w:rPr>
            </w:pPr>
          </w:p>
        </w:tc>
        <w:tc>
          <w:tcPr>
            <w:tcW w:w="2064" w:type="pct"/>
            <w:tcBorders>
              <w:top w:val="single" w:sz="4" w:space="0" w:color="auto"/>
              <w:left w:val="single" w:sz="4" w:space="0" w:color="auto"/>
              <w:bottom w:val="single" w:sz="4" w:space="0" w:color="auto"/>
              <w:right w:val="single" w:sz="4" w:space="0" w:color="auto"/>
            </w:tcBorders>
          </w:tcPr>
          <w:p w14:paraId="7ABDD300" w14:textId="77777777" w:rsidR="00313BBF" w:rsidRPr="009A408F" w:rsidRDefault="00313BBF" w:rsidP="0010485A">
            <w:pPr>
              <w:pStyle w:val="Betarp"/>
              <w:rPr>
                <w:highlight w:val="lightGray"/>
              </w:rPr>
            </w:pPr>
          </w:p>
        </w:tc>
        <w:tc>
          <w:tcPr>
            <w:tcW w:w="2654" w:type="pct"/>
            <w:tcBorders>
              <w:top w:val="single" w:sz="4" w:space="0" w:color="auto"/>
              <w:left w:val="single" w:sz="4" w:space="0" w:color="auto"/>
              <w:bottom w:val="single" w:sz="4" w:space="0" w:color="auto"/>
              <w:right w:val="single" w:sz="4" w:space="0" w:color="auto"/>
            </w:tcBorders>
          </w:tcPr>
          <w:p w14:paraId="5F54A09B" w14:textId="77777777" w:rsidR="00313BBF" w:rsidRPr="009A408F" w:rsidRDefault="00313BBF" w:rsidP="0010485A">
            <w:pPr>
              <w:pStyle w:val="Betarp"/>
              <w:rPr>
                <w:highlight w:val="lightGray"/>
              </w:rPr>
            </w:pPr>
          </w:p>
        </w:tc>
      </w:tr>
      <w:tr w:rsidR="00313BBF" w:rsidRPr="009A408F" w14:paraId="4656C7BF" w14:textId="77777777" w:rsidTr="00772EFD">
        <w:tc>
          <w:tcPr>
            <w:tcW w:w="282" w:type="pct"/>
            <w:tcBorders>
              <w:top w:val="single" w:sz="4" w:space="0" w:color="auto"/>
              <w:left w:val="single" w:sz="4" w:space="0" w:color="auto"/>
              <w:bottom w:val="single" w:sz="4" w:space="0" w:color="auto"/>
              <w:right w:val="single" w:sz="4" w:space="0" w:color="auto"/>
            </w:tcBorders>
          </w:tcPr>
          <w:p w14:paraId="0A57B233" w14:textId="77777777" w:rsidR="00313BBF" w:rsidRPr="009A408F" w:rsidRDefault="00313BBF" w:rsidP="0010485A">
            <w:pPr>
              <w:pStyle w:val="Betarp"/>
              <w:rPr>
                <w:highlight w:val="lightGray"/>
              </w:rPr>
            </w:pPr>
          </w:p>
        </w:tc>
        <w:tc>
          <w:tcPr>
            <w:tcW w:w="2064" w:type="pct"/>
            <w:tcBorders>
              <w:top w:val="single" w:sz="4" w:space="0" w:color="auto"/>
              <w:left w:val="single" w:sz="4" w:space="0" w:color="auto"/>
              <w:bottom w:val="single" w:sz="4" w:space="0" w:color="auto"/>
              <w:right w:val="single" w:sz="4" w:space="0" w:color="auto"/>
            </w:tcBorders>
          </w:tcPr>
          <w:p w14:paraId="615BF7A9" w14:textId="77777777" w:rsidR="00313BBF" w:rsidRPr="009A408F" w:rsidRDefault="00313BBF" w:rsidP="0010485A">
            <w:pPr>
              <w:pStyle w:val="Betarp"/>
              <w:rPr>
                <w:highlight w:val="lightGray"/>
              </w:rPr>
            </w:pPr>
          </w:p>
        </w:tc>
        <w:tc>
          <w:tcPr>
            <w:tcW w:w="2654" w:type="pct"/>
            <w:tcBorders>
              <w:top w:val="single" w:sz="4" w:space="0" w:color="auto"/>
              <w:left w:val="single" w:sz="4" w:space="0" w:color="auto"/>
              <w:bottom w:val="single" w:sz="4" w:space="0" w:color="auto"/>
              <w:right w:val="single" w:sz="4" w:space="0" w:color="auto"/>
            </w:tcBorders>
          </w:tcPr>
          <w:p w14:paraId="203903E2" w14:textId="77777777" w:rsidR="00313BBF" w:rsidRPr="009A408F" w:rsidRDefault="00313BBF" w:rsidP="0010485A">
            <w:pPr>
              <w:pStyle w:val="Betarp"/>
              <w:rPr>
                <w:highlight w:val="lightGray"/>
              </w:rPr>
            </w:pPr>
          </w:p>
        </w:tc>
      </w:tr>
      <w:tr w:rsidR="00D718F9" w:rsidRPr="009A408F" w14:paraId="199C1499" w14:textId="77777777" w:rsidTr="00772EFD">
        <w:tc>
          <w:tcPr>
            <w:tcW w:w="282" w:type="pct"/>
            <w:tcBorders>
              <w:top w:val="single" w:sz="4" w:space="0" w:color="auto"/>
              <w:left w:val="single" w:sz="4" w:space="0" w:color="auto"/>
              <w:bottom w:val="single" w:sz="4" w:space="0" w:color="auto"/>
              <w:right w:val="single" w:sz="4" w:space="0" w:color="auto"/>
            </w:tcBorders>
          </w:tcPr>
          <w:p w14:paraId="2019E31B" w14:textId="77777777" w:rsidR="00D718F9" w:rsidRPr="009A408F" w:rsidRDefault="00D718F9" w:rsidP="0010485A">
            <w:pPr>
              <w:pStyle w:val="Betarp"/>
              <w:rPr>
                <w:highlight w:val="lightGray"/>
              </w:rPr>
            </w:pPr>
          </w:p>
        </w:tc>
        <w:tc>
          <w:tcPr>
            <w:tcW w:w="2064" w:type="pct"/>
            <w:tcBorders>
              <w:top w:val="single" w:sz="4" w:space="0" w:color="auto"/>
              <w:left w:val="single" w:sz="4" w:space="0" w:color="auto"/>
              <w:bottom w:val="single" w:sz="4" w:space="0" w:color="auto"/>
              <w:right w:val="single" w:sz="4" w:space="0" w:color="auto"/>
            </w:tcBorders>
          </w:tcPr>
          <w:p w14:paraId="1C2A50BD" w14:textId="77777777" w:rsidR="00D718F9" w:rsidRPr="009A408F" w:rsidRDefault="00D718F9" w:rsidP="0010485A">
            <w:pPr>
              <w:pStyle w:val="Betarp"/>
              <w:rPr>
                <w:highlight w:val="lightGray"/>
              </w:rPr>
            </w:pPr>
          </w:p>
        </w:tc>
        <w:tc>
          <w:tcPr>
            <w:tcW w:w="2654" w:type="pct"/>
            <w:tcBorders>
              <w:top w:val="single" w:sz="4" w:space="0" w:color="auto"/>
              <w:left w:val="single" w:sz="4" w:space="0" w:color="auto"/>
              <w:bottom w:val="single" w:sz="4" w:space="0" w:color="auto"/>
              <w:right w:val="single" w:sz="4" w:space="0" w:color="auto"/>
            </w:tcBorders>
          </w:tcPr>
          <w:p w14:paraId="1E68128B" w14:textId="77777777" w:rsidR="00D718F9" w:rsidRPr="009A408F" w:rsidRDefault="00D718F9" w:rsidP="0010485A">
            <w:pPr>
              <w:pStyle w:val="Betarp"/>
              <w:rPr>
                <w:highlight w:val="lightGray"/>
              </w:rPr>
            </w:pPr>
          </w:p>
        </w:tc>
      </w:tr>
    </w:tbl>
    <w:p w14:paraId="0A39D1A4" w14:textId="7E19EF47" w:rsidR="00313BBF" w:rsidRPr="00932309" w:rsidRDefault="002B4B44" w:rsidP="006D37D6">
      <w:pPr>
        <w:spacing w:line="240" w:lineRule="auto"/>
        <w:ind w:firstLine="720"/>
        <w:jc w:val="both"/>
        <w:rPr>
          <w:rFonts w:cstheme="minorHAnsi"/>
          <w:bCs/>
          <w:iCs/>
          <w:sz w:val="20"/>
          <w:szCs w:val="20"/>
        </w:rPr>
      </w:pPr>
      <w:r>
        <w:rPr>
          <w:rFonts w:cstheme="minorHAnsi"/>
          <w:iCs/>
          <w:sz w:val="20"/>
          <w:szCs w:val="20"/>
          <w:vertAlign w:val="superscript"/>
        </w:rPr>
        <w:t>7</w:t>
      </w:r>
      <w:r w:rsidR="00313BBF" w:rsidRPr="00932309">
        <w:rPr>
          <w:rFonts w:cstheme="minorHAnsi"/>
          <w:bCs/>
          <w:iCs/>
          <w:sz w:val="20"/>
          <w:szCs w:val="20"/>
        </w:rPr>
        <w:t>Pildyti tuomet, jei sutarties vykdymui bus pasitelkti kvazisubtiekėjai. P</w:t>
      </w:r>
      <w:r w:rsidR="00313BBF" w:rsidRPr="00932309">
        <w:rPr>
          <w:rFonts w:cstheme="minorHAnsi"/>
          <w:iCs/>
          <w:sz w:val="20"/>
          <w:szCs w:val="20"/>
        </w:rPr>
        <w:t xml:space="preserve">ateikiama kvazisubtiekėjų </w:t>
      </w:r>
      <w:r w:rsidR="00313BBF" w:rsidRPr="00932309">
        <w:rPr>
          <w:rFonts w:cstheme="minorHAnsi"/>
          <w:bCs/>
          <w:iCs/>
          <w:sz w:val="20"/>
          <w:szCs w:val="20"/>
        </w:rPr>
        <w:t>pasirašytas</w:t>
      </w:r>
      <w:r w:rsidR="00E1043A">
        <w:rPr>
          <w:rFonts w:cstheme="minorHAnsi"/>
          <w:bCs/>
          <w:iCs/>
          <w:sz w:val="20"/>
          <w:szCs w:val="20"/>
        </w:rPr>
        <w:t xml:space="preserve"> (fiziniu arba elektroniniu parašu)</w:t>
      </w:r>
      <w:r w:rsidR="00313BBF" w:rsidRPr="00932309">
        <w:rPr>
          <w:rFonts w:cstheme="minorHAnsi"/>
          <w:bCs/>
          <w:iCs/>
          <w:sz w:val="20"/>
          <w:szCs w:val="20"/>
        </w:rPr>
        <w:t xml:space="preserve"> laisvos formos sutikimas, patvirtinantis atlikti</w:t>
      </w:r>
      <w:r w:rsidR="00E1043A">
        <w:rPr>
          <w:rFonts w:cstheme="minorHAnsi"/>
          <w:bCs/>
          <w:iCs/>
          <w:sz w:val="20"/>
          <w:szCs w:val="20"/>
        </w:rPr>
        <w:t xml:space="preserve"> / teikti</w:t>
      </w:r>
      <w:r w:rsidR="00313BBF" w:rsidRPr="00932309">
        <w:rPr>
          <w:rFonts w:cstheme="minorHAnsi"/>
          <w:bCs/>
          <w:iCs/>
          <w:sz w:val="20"/>
          <w:szCs w:val="20"/>
        </w:rPr>
        <w:t xml:space="preserve"> sutartyje nurodytus darbus</w:t>
      </w:r>
      <w:r w:rsidR="00E1043A">
        <w:rPr>
          <w:rFonts w:cstheme="minorHAnsi"/>
          <w:bCs/>
          <w:iCs/>
          <w:sz w:val="20"/>
          <w:szCs w:val="20"/>
        </w:rPr>
        <w:t xml:space="preserve"> </w:t>
      </w:r>
      <w:r w:rsidR="00313BBF" w:rsidRPr="00932309">
        <w:rPr>
          <w:rFonts w:cstheme="minorHAnsi"/>
          <w:bCs/>
          <w:iCs/>
          <w:sz w:val="20"/>
          <w:szCs w:val="20"/>
        </w:rPr>
        <w:t>/</w:t>
      </w:r>
      <w:r w:rsidR="00E1043A">
        <w:rPr>
          <w:rFonts w:cstheme="minorHAnsi"/>
          <w:bCs/>
          <w:iCs/>
          <w:sz w:val="20"/>
          <w:szCs w:val="20"/>
        </w:rPr>
        <w:t xml:space="preserve"> </w:t>
      </w:r>
      <w:r w:rsidR="00313BBF" w:rsidRPr="00932309">
        <w:rPr>
          <w:rFonts w:cstheme="minorHAnsi"/>
          <w:bCs/>
          <w:iCs/>
          <w:sz w:val="20"/>
          <w:szCs w:val="20"/>
        </w:rPr>
        <w:t>paslaugas ir tiekėjo ar subtiekėjo patvirtinimas, kad laimėjęs konkursą, įdarbins šį specialistą.</w:t>
      </w:r>
      <w:r w:rsidR="00313BBF" w:rsidRPr="00932309">
        <w:rPr>
          <w:rFonts w:cstheme="minorHAnsi"/>
          <w:iCs/>
          <w:sz w:val="20"/>
          <w:szCs w:val="20"/>
        </w:rPr>
        <w:t xml:space="preserve"> </w:t>
      </w:r>
    </w:p>
    <w:p w14:paraId="672C3F97" w14:textId="3DD84A16" w:rsidR="00313BBF" w:rsidRPr="009A408F" w:rsidRDefault="00313BBF" w:rsidP="002E0987">
      <w:pPr>
        <w:pStyle w:val="Betarp"/>
        <w:ind w:firstLine="851"/>
      </w:pPr>
      <w:r w:rsidRPr="00932309">
        <w:t>1</w:t>
      </w:r>
      <w:r w:rsidR="0072620D">
        <w:t>2</w:t>
      </w:r>
      <w:r w:rsidRPr="00932309">
        <w:t>. Šiame pasiūlyme yra pateikta ir konfidenciali informacija</w:t>
      </w:r>
      <w:r w:rsidR="002B4B44" w:rsidRPr="002B4B44">
        <w:rPr>
          <w:vertAlign w:val="superscript"/>
        </w:rPr>
        <w:t>8</w:t>
      </w:r>
      <w:r w:rsidRPr="009A408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4112"/>
        <w:gridCol w:w="5288"/>
      </w:tblGrid>
      <w:tr w:rsidR="00313BBF" w:rsidRPr="009A408F" w14:paraId="54906D5F" w14:textId="77777777" w:rsidTr="00772EFD">
        <w:tc>
          <w:tcPr>
            <w:tcW w:w="282" w:type="pct"/>
            <w:shd w:val="clear" w:color="auto" w:fill="DEEAF6" w:themeFill="accent5" w:themeFillTint="33"/>
          </w:tcPr>
          <w:p w14:paraId="27907AD8" w14:textId="77777777" w:rsidR="00313BBF" w:rsidRPr="00053C68" w:rsidRDefault="00313BBF" w:rsidP="0010485A">
            <w:pPr>
              <w:pStyle w:val="Betarp"/>
              <w:jc w:val="center"/>
              <w:rPr>
                <w:bCs/>
              </w:rPr>
            </w:pPr>
            <w:r w:rsidRPr="00053C68">
              <w:rPr>
                <w:bCs/>
              </w:rPr>
              <w:t>Eil.</w:t>
            </w:r>
          </w:p>
          <w:p w14:paraId="6CC57507" w14:textId="77777777" w:rsidR="00313BBF" w:rsidRPr="00053C68" w:rsidRDefault="00313BBF" w:rsidP="0010485A">
            <w:pPr>
              <w:pStyle w:val="Betarp"/>
              <w:jc w:val="center"/>
              <w:rPr>
                <w:bCs/>
              </w:rPr>
            </w:pPr>
            <w:r w:rsidRPr="00053C68">
              <w:rPr>
                <w:bCs/>
              </w:rPr>
              <w:t>Nr.</w:t>
            </w:r>
          </w:p>
        </w:tc>
        <w:tc>
          <w:tcPr>
            <w:tcW w:w="2064" w:type="pct"/>
            <w:shd w:val="clear" w:color="auto" w:fill="DEEAF6" w:themeFill="accent5" w:themeFillTint="33"/>
          </w:tcPr>
          <w:p w14:paraId="6E276F19" w14:textId="77777777" w:rsidR="00313BBF" w:rsidRPr="00053C68" w:rsidRDefault="00313BBF" w:rsidP="00053C68">
            <w:pPr>
              <w:pStyle w:val="Betarp"/>
              <w:rPr>
                <w:bCs/>
              </w:rPr>
            </w:pPr>
            <w:r w:rsidRPr="00053C68">
              <w:rPr>
                <w:bCs/>
              </w:rPr>
              <w:t>Pateikto dokumento pavadinimas</w:t>
            </w:r>
          </w:p>
        </w:tc>
        <w:tc>
          <w:tcPr>
            <w:tcW w:w="2654" w:type="pct"/>
            <w:shd w:val="clear" w:color="auto" w:fill="DEEAF6" w:themeFill="accent5" w:themeFillTint="33"/>
          </w:tcPr>
          <w:p w14:paraId="79DDFF19" w14:textId="29319852" w:rsidR="00313BBF" w:rsidRPr="00053C68" w:rsidRDefault="00BD0577" w:rsidP="00053C68">
            <w:pPr>
              <w:pStyle w:val="Betarp"/>
              <w:rPr>
                <w:bCs/>
              </w:rPr>
            </w:pPr>
            <w:r w:rsidRPr="00053C68">
              <w:rPr>
                <w:bCs/>
              </w:rPr>
              <w:t>Paaiškinimas, nurodant konkrečią informaciją, kuri laikoma konfidencialia, ir motyvus, dėl kurių ši informacija pripažįstama konfidencialia</w:t>
            </w:r>
          </w:p>
        </w:tc>
      </w:tr>
      <w:tr w:rsidR="00313BBF" w:rsidRPr="009A408F" w14:paraId="5FA8BE1C" w14:textId="77777777" w:rsidTr="00772EFD">
        <w:tc>
          <w:tcPr>
            <w:tcW w:w="282" w:type="pct"/>
          </w:tcPr>
          <w:p w14:paraId="43C0C920" w14:textId="77777777" w:rsidR="00313BBF" w:rsidRPr="009A408F" w:rsidRDefault="00313BBF" w:rsidP="0010485A">
            <w:pPr>
              <w:pStyle w:val="Betarp"/>
            </w:pPr>
          </w:p>
        </w:tc>
        <w:tc>
          <w:tcPr>
            <w:tcW w:w="2064" w:type="pct"/>
          </w:tcPr>
          <w:p w14:paraId="55F0B4E1" w14:textId="77777777" w:rsidR="00313BBF" w:rsidRPr="009A408F" w:rsidRDefault="00313BBF" w:rsidP="0010485A">
            <w:pPr>
              <w:pStyle w:val="Betarp"/>
            </w:pPr>
          </w:p>
        </w:tc>
        <w:tc>
          <w:tcPr>
            <w:tcW w:w="2654" w:type="pct"/>
          </w:tcPr>
          <w:p w14:paraId="0E57F6EE" w14:textId="77777777" w:rsidR="00313BBF" w:rsidRPr="009A408F" w:rsidRDefault="00313BBF" w:rsidP="0010485A">
            <w:pPr>
              <w:pStyle w:val="Betarp"/>
            </w:pPr>
          </w:p>
        </w:tc>
      </w:tr>
      <w:tr w:rsidR="00313BBF" w:rsidRPr="009A408F" w14:paraId="52EBB356" w14:textId="77777777" w:rsidTr="00772EFD">
        <w:tc>
          <w:tcPr>
            <w:tcW w:w="282" w:type="pct"/>
          </w:tcPr>
          <w:p w14:paraId="6792141B" w14:textId="77777777" w:rsidR="00313BBF" w:rsidRPr="009A408F" w:rsidRDefault="00313BBF" w:rsidP="0010485A">
            <w:pPr>
              <w:pStyle w:val="Betarp"/>
            </w:pPr>
          </w:p>
        </w:tc>
        <w:tc>
          <w:tcPr>
            <w:tcW w:w="2064" w:type="pct"/>
          </w:tcPr>
          <w:p w14:paraId="6A1A4B23" w14:textId="77777777" w:rsidR="00313BBF" w:rsidRPr="009A408F" w:rsidRDefault="00313BBF" w:rsidP="0010485A">
            <w:pPr>
              <w:pStyle w:val="Betarp"/>
            </w:pPr>
          </w:p>
        </w:tc>
        <w:tc>
          <w:tcPr>
            <w:tcW w:w="2654" w:type="pct"/>
          </w:tcPr>
          <w:p w14:paraId="0DC17D2C" w14:textId="77777777" w:rsidR="00313BBF" w:rsidRPr="009A408F" w:rsidRDefault="00313BBF" w:rsidP="0010485A">
            <w:pPr>
              <w:pStyle w:val="Betarp"/>
            </w:pPr>
          </w:p>
        </w:tc>
      </w:tr>
      <w:tr w:rsidR="00313BBF" w:rsidRPr="009A408F" w14:paraId="1EB17E93" w14:textId="77777777" w:rsidTr="00772EFD">
        <w:tc>
          <w:tcPr>
            <w:tcW w:w="282" w:type="pct"/>
          </w:tcPr>
          <w:p w14:paraId="374BC67B" w14:textId="77777777" w:rsidR="00313BBF" w:rsidRPr="009A408F" w:rsidRDefault="00313BBF" w:rsidP="0010485A">
            <w:pPr>
              <w:pStyle w:val="Betarp"/>
            </w:pPr>
          </w:p>
        </w:tc>
        <w:tc>
          <w:tcPr>
            <w:tcW w:w="2064" w:type="pct"/>
          </w:tcPr>
          <w:p w14:paraId="710A2729" w14:textId="77777777" w:rsidR="00313BBF" w:rsidRPr="009A408F" w:rsidRDefault="00313BBF" w:rsidP="0010485A">
            <w:pPr>
              <w:pStyle w:val="Betarp"/>
            </w:pPr>
          </w:p>
        </w:tc>
        <w:tc>
          <w:tcPr>
            <w:tcW w:w="2654" w:type="pct"/>
          </w:tcPr>
          <w:p w14:paraId="2D8D3EDD" w14:textId="77777777" w:rsidR="00313BBF" w:rsidRPr="009A408F" w:rsidRDefault="00313BBF" w:rsidP="0010485A">
            <w:pPr>
              <w:pStyle w:val="Betarp"/>
            </w:pPr>
          </w:p>
        </w:tc>
      </w:tr>
    </w:tbl>
    <w:p w14:paraId="1A51A286" w14:textId="48C5AA82" w:rsidR="00313BBF" w:rsidRPr="002E0987" w:rsidRDefault="002B4B44" w:rsidP="0010485A">
      <w:pPr>
        <w:spacing w:line="240" w:lineRule="auto"/>
        <w:ind w:firstLine="720"/>
        <w:jc w:val="both"/>
        <w:rPr>
          <w:rFonts w:cstheme="minorHAnsi"/>
          <w:bCs/>
          <w:iCs/>
          <w:spacing w:val="-4"/>
          <w:sz w:val="20"/>
          <w:szCs w:val="20"/>
        </w:rPr>
      </w:pPr>
      <w:r>
        <w:rPr>
          <w:rFonts w:cstheme="minorHAnsi"/>
          <w:bCs/>
          <w:iCs/>
          <w:spacing w:val="-4"/>
          <w:sz w:val="20"/>
          <w:szCs w:val="20"/>
          <w:vertAlign w:val="superscript"/>
        </w:rPr>
        <w:t>8</w:t>
      </w:r>
      <w:r w:rsidR="00313BBF" w:rsidRPr="002E0987">
        <w:rPr>
          <w:rFonts w:cstheme="minorHAnsi"/>
          <w:bCs/>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w:t>
      </w:r>
      <w:r w:rsidR="00313BBF" w:rsidRPr="002E0987">
        <w:rPr>
          <w:rStyle w:val="BetarpDiagrama"/>
          <w:spacing w:val="-4"/>
          <w:sz w:val="20"/>
          <w:szCs w:val="20"/>
        </w:rPr>
        <w:t xml:space="preserve">vadovautis Viešųjų pirkimų tarnybos parengtomis gairėmis </w:t>
      </w:r>
      <w:hyperlink r:id="rId28" w:history="1">
        <w:r w:rsidR="00313BBF" w:rsidRPr="002E0987">
          <w:rPr>
            <w:rStyle w:val="Hipersaitas"/>
            <w:rFonts w:cstheme="minorHAnsi"/>
            <w:bCs/>
            <w:iCs/>
            <w:color w:val="0070C0"/>
            <w:spacing w:val="-4"/>
            <w:sz w:val="20"/>
            <w:szCs w:val="20"/>
          </w:rPr>
          <w:t>https://vpt.lrv.lt/media/viesa/saugykla/2024/5/XNqhLtSLXOs.pdf</w:t>
        </w:r>
      </w:hyperlink>
      <w:r w:rsidR="00313BBF" w:rsidRPr="002E0987">
        <w:rPr>
          <w:rFonts w:cstheme="minorHAnsi"/>
          <w:bCs/>
          <w:iCs/>
          <w:spacing w:val="-4"/>
          <w:sz w:val="20"/>
          <w:szCs w:val="20"/>
        </w:rPr>
        <w:t>. 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48D4AF58" w14:textId="06436382" w:rsidR="00313BBF" w:rsidRPr="00D13F9D" w:rsidRDefault="00313BBF" w:rsidP="002E0987">
      <w:pPr>
        <w:pStyle w:val="Betarp"/>
        <w:ind w:firstLine="851"/>
      </w:pPr>
      <w:r w:rsidRPr="00D13F9D">
        <w:t>1</w:t>
      </w:r>
      <w:r w:rsidR="0072620D">
        <w:t>3</w:t>
      </w:r>
      <w:r w:rsidRPr="00D13F9D">
        <w:t xml:space="preserve">. </w:t>
      </w:r>
      <w:r w:rsidR="00D718F9">
        <w:t>P</w:t>
      </w:r>
      <w:r w:rsidRPr="00D13F9D">
        <w:t>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9400"/>
      </w:tblGrid>
      <w:tr w:rsidR="00D718F9" w:rsidRPr="009A408F" w14:paraId="16C97393" w14:textId="77777777" w:rsidTr="00772EFD">
        <w:trPr>
          <w:trHeight w:val="136"/>
        </w:trPr>
        <w:tc>
          <w:tcPr>
            <w:tcW w:w="282" w:type="pct"/>
            <w:shd w:val="clear" w:color="auto" w:fill="DEEAF6" w:themeFill="accent5" w:themeFillTint="33"/>
          </w:tcPr>
          <w:p w14:paraId="22579372" w14:textId="77777777" w:rsidR="00D718F9" w:rsidRPr="00053C68" w:rsidRDefault="00D718F9" w:rsidP="0010485A">
            <w:pPr>
              <w:pStyle w:val="Betarp"/>
              <w:jc w:val="center"/>
              <w:rPr>
                <w:bCs/>
              </w:rPr>
            </w:pPr>
            <w:r w:rsidRPr="00053C68">
              <w:rPr>
                <w:bCs/>
              </w:rPr>
              <w:t>Eil.</w:t>
            </w:r>
          </w:p>
          <w:p w14:paraId="14C0330A" w14:textId="77777777" w:rsidR="00D718F9" w:rsidRPr="00053C68" w:rsidRDefault="00D718F9" w:rsidP="0010485A">
            <w:pPr>
              <w:pStyle w:val="Betarp"/>
              <w:jc w:val="center"/>
              <w:rPr>
                <w:bCs/>
              </w:rPr>
            </w:pPr>
            <w:r w:rsidRPr="00053C68">
              <w:rPr>
                <w:bCs/>
              </w:rPr>
              <w:t>Nr.</w:t>
            </w:r>
          </w:p>
        </w:tc>
        <w:tc>
          <w:tcPr>
            <w:tcW w:w="4718" w:type="pct"/>
            <w:shd w:val="clear" w:color="auto" w:fill="DEEAF6" w:themeFill="accent5" w:themeFillTint="33"/>
          </w:tcPr>
          <w:p w14:paraId="4ABEDA4C" w14:textId="4B6506A1" w:rsidR="00D718F9" w:rsidRPr="00053C68" w:rsidRDefault="00D718F9" w:rsidP="00D718F9">
            <w:pPr>
              <w:pStyle w:val="Betarp"/>
              <w:rPr>
                <w:bCs/>
              </w:rPr>
            </w:pPr>
            <w:r w:rsidRPr="00053C68">
              <w:rPr>
                <w:bCs/>
              </w:rPr>
              <w:t>Pateiktų dokumentų pavadinimas</w:t>
            </w:r>
          </w:p>
        </w:tc>
      </w:tr>
      <w:tr w:rsidR="00D718F9" w:rsidRPr="009A408F" w14:paraId="230DD5E2" w14:textId="77777777" w:rsidTr="00772EFD">
        <w:trPr>
          <w:trHeight w:val="136"/>
        </w:trPr>
        <w:tc>
          <w:tcPr>
            <w:tcW w:w="282" w:type="pct"/>
          </w:tcPr>
          <w:p w14:paraId="49637956" w14:textId="77777777" w:rsidR="00D718F9" w:rsidRPr="009A408F" w:rsidRDefault="00D718F9" w:rsidP="0010485A">
            <w:pPr>
              <w:pStyle w:val="Betarp"/>
            </w:pPr>
          </w:p>
        </w:tc>
        <w:tc>
          <w:tcPr>
            <w:tcW w:w="4718" w:type="pct"/>
          </w:tcPr>
          <w:p w14:paraId="1C5C7C00" w14:textId="77777777" w:rsidR="00D718F9" w:rsidRPr="009A408F" w:rsidRDefault="00D718F9" w:rsidP="0010485A">
            <w:pPr>
              <w:pStyle w:val="Betarp"/>
            </w:pPr>
          </w:p>
        </w:tc>
      </w:tr>
      <w:tr w:rsidR="00D718F9" w:rsidRPr="009A408F" w14:paraId="20B342A2" w14:textId="77777777" w:rsidTr="00772EFD">
        <w:trPr>
          <w:trHeight w:val="136"/>
        </w:trPr>
        <w:tc>
          <w:tcPr>
            <w:tcW w:w="282" w:type="pct"/>
          </w:tcPr>
          <w:p w14:paraId="64D2F652" w14:textId="77777777" w:rsidR="00D718F9" w:rsidRPr="009A408F" w:rsidRDefault="00D718F9" w:rsidP="0010485A">
            <w:pPr>
              <w:pStyle w:val="Betarp"/>
            </w:pPr>
          </w:p>
        </w:tc>
        <w:tc>
          <w:tcPr>
            <w:tcW w:w="4718" w:type="pct"/>
          </w:tcPr>
          <w:p w14:paraId="26B8F59D" w14:textId="77777777" w:rsidR="00D718F9" w:rsidRPr="009A408F" w:rsidRDefault="00D718F9" w:rsidP="0010485A">
            <w:pPr>
              <w:pStyle w:val="Betarp"/>
            </w:pPr>
          </w:p>
        </w:tc>
      </w:tr>
      <w:tr w:rsidR="00D718F9" w:rsidRPr="009A408F" w14:paraId="5F2985B3" w14:textId="77777777" w:rsidTr="00772EFD">
        <w:trPr>
          <w:trHeight w:val="130"/>
        </w:trPr>
        <w:tc>
          <w:tcPr>
            <w:tcW w:w="282" w:type="pct"/>
          </w:tcPr>
          <w:p w14:paraId="180FF5FA" w14:textId="77777777" w:rsidR="00D718F9" w:rsidRPr="009A408F" w:rsidRDefault="00D718F9" w:rsidP="0010485A">
            <w:pPr>
              <w:pStyle w:val="Betarp"/>
            </w:pPr>
          </w:p>
        </w:tc>
        <w:tc>
          <w:tcPr>
            <w:tcW w:w="4718" w:type="pct"/>
          </w:tcPr>
          <w:p w14:paraId="6A76806B" w14:textId="77777777" w:rsidR="00D718F9" w:rsidRPr="009A408F" w:rsidRDefault="00D718F9" w:rsidP="0010485A">
            <w:pPr>
              <w:pStyle w:val="Betarp"/>
            </w:pPr>
          </w:p>
        </w:tc>
      </w:tr>
      <w:tr w:rsidR="0072620D" w:rsidRPr="009A408F" w14:paraId="15051265" w14:textId="77777777" w:rsidTr="00772EFD">
        <w:trPr>
          <w:trHeight w:val="130"/>
        </w:trPr>
        <w:tc>
          <w:tcPr>
            <w:tcW w:w="282" w:type="pct"/>
          </w:tcPr>
          <w:p w14:paraId="0FEBE991" w14:textId="77777777" w:rsidR="0072620D" w:rsidRPr="009A408F" w:rsidRDefault="0072620D" w:rsidP="0010485A">
            <w:pPr>
              <w:pStyle w:val="Betarp"/>
            </w:pPr>
          </w:p>
        </w:tc>
        <w:tc>
          <w:tcPr>
            <w:tcW w:w="4718" w:type="pct"/>
          </w:tcPr>
          <w:p w14:paraId="686C1240" w14:textId="77777777" w:rsidR="0072620D" w:rsidRPr="009A408F" w:rsidRDefault="0072620D" w:rsidP="0010485A">
            <w:pPr>
              <w:pStyle w:val="Betarp"/>
            </w:pPr>
          </w:p>
        </w:tc>
      </w:tr>
    </w:tbl>
    <w:p w14:paraId="4009D158" w14:textId="77777777" w:rsidR="00AF7578" w:rsidRDefault="00AF7578" w:rsidP="0010485A">
      <w:pPr>
        <w:pStyle w:val="Betarp"/>
        <w:ind w:firstLine="709"/>
        <w:jc w:val="both"/>
        <w:rPr>
          <w:i/>
          <w:sz w:val="20"/>
          <w:szCs w:val="20"/>
        </w:rPr>
      </w:pPr>
    </w:p>
    <w:p w14:paraId="797096B5" w14:textId="310FA3C0" w:rsidR="00313BBF" w:rsidRPr="00AC7C21" w:rsidRDefault="00313BBF" w:rsidP="0010485A">
      <w:pPr>
        <w:pStyle w:val="Betarp"/>
        <w:ind w:firstLine="709"/>
        <w:jc w:val="both"/>
        <w:rPr>
          <w:i/>
          <w:sz w:val="20"/>
          <w:szCs w:val="20"/>
        </w:rPr>
      </w:pPr>
      <w:r w:rsidRPr="00AC7C21">
        <w:rPr>
          <w:i/>
          <w:sz w:val="20"/>
          <w:szCs w:val="20"/>
        </w:rPr>
        <w:t xml:space="preserve">PASTABOS: </w:t>
      </w:r>
    </w:p>
    <w:p w14:paraId="1991F9CA" w14:textId="08516240" w:rsidR="00D718F9" w:rsidRDefault="00313BBF" w:rsidP="00D718F9">
      <w:pPr>
        <w:pStyle w:val="Betarp"/>
        <w:ind w:firstLine="709"/>
        <w:jc w:val="both"/>
        <w:rPr>
          <w:i/>
          <w:sz w:val="20"/>
          <w:szCs w:val="20"/>
        </w:rPr>
      </w:pPr>
      <w:r w:rsidRPr="00AC7C21">
        <w:rPr>
          <w:i/>
          <w:sz w:val="20"/>
          <w:szCs w:val="20"/>
        </w:rPr>
        <w:t xml:space="preserve">1) </w:t>
      </w:r>
      <w:r w:rsidR="0072620D">
        <w:rPr>
          <w:i/>
          <w:iCs/>
          <w:sz w:val="20"/>
          <w:szCs w:val="20"/>
        </w:rPr>
        <w:t>9</w:t>
      </w:r>
      <w:r w:rsidR="00D718F9" w:rsidRPr="00D718F9">
        <w:rPr>
          <w:i/>
          <w:iCs/>
          <w:sz w:val="20"/>
          <w:szCs w:val="20"/>
        </w:rPr>
        <w:t xml:space="preserve"> ir 1</w:t>
      </w:r>
      <w:r w:rsidR="0072620D">
        <w:rPr>
          <w:i/>
          <w:iCs/>
          <w:sz w:val="20"/>
          <w:szCs w:val="20"/>
        </w:rPr>
        <w:t>1</w:t>
      </w:r>
      <w:r w:rsidR="00D718F9" w:rsidRPr="00D718F9">
        <w:rPr>
          <w:i/>
          <w:iCs/>
          <w:sz w:val="20"/>
          <w:szCs w:val="20"/>
        </w:rPr>
        <w:t xml:space="preserve"> punktuose prašome nurodyti ūkio subjektus, kurių pajėgumais tiekėjas remiasi, ir kvazisubtiekėjus, kadangi</w:t>
      </w:r>
      <w:r w:rsidR="00D718F9" w:rsidRPr="00D718F9">
        <w:rPr>
          <w:i/>
          <w:sz w:val="20"/>
          <w:szCs w:val="20"/>
        </w:rPr>
        <w:t xml:space="preserve"> </w:t>
      </w:r>
      <w:r w:rsidR="00D718F9" w:rsidRPr="00AC7C21">
        <w:rPr>
          <w:i/>
          <w:sz w:val="20"/>
          <w:szCs w:val="20"/>
        </w:rPr>
        <w:t>ūkio subjektai, kurių pajėgumais tiekėjas remiasi ir kvazisubtiekėjai</w:t>
      </w:r>
      <w:r w:rsidR="00D718F9" w:rsidRPr="00D718F9">
        <w:rPr>
          <w:i/>
          <w:iCs/>
          <w:sz w:val="20"/>
          <w:szCs w:val="20"/>
        </w:rPr>
        <w:t xml:space="preserve"> privalo būti išviešinti teikiant pasiūlymą. Pažymime, kad pasibaigus pasiūlymų pateikimo terminui tiekėjas nebegalės pasitelkti (nurodyti) naujų ūkio subjektų, kurių pajėgumais remiamasi, ar kvazisubtiekėjų siekiant atitikti kvalifikacijos reikalavimus. Kitaip tariant, po pasiūlymo pateikimo tiekėjas neturi teisės nurodyti naujų ūkio subjektų, kurių pajėgumais remiamasi, ar kvazisubtiekėjų, nes tokie veiksmai laikomi esminiu pasiūlymo keitimu, prieštarauja Viešųjų pirkimų tarnybos patvirtintoms Pasiūlymų patikslinimo, papildymo ar paaiškinimo taisyklėms (VPĮ 45 straipsnio 3 dalis), todėl toks tiekėjo pasiūlymas atmetamas, vadovaujantis bendrųjų</w:t>
      </w:r>
      <w:r w:rsidR="00D718F9">
        <w:rPr>
          <w:i/>
          <w:iCs/>
          <w:sz w:val="20"/>
          <w:szCs w:val="20"/>
        </w:rPr>
        <w:t xml:space="preserve"> pirkimo</w:t>
      </w:r>
      <w:r w:rsidR="00D718F9" w:rsidRPr="00D718F9">
        <w:rPr>
          <w:i/>
          <w:iCs/>
          <w:sz w:val="20"/>
          <w:szCs w:val="20"/>
        </w:rPr>
        <w:t xml:space="preserve"> sąlygų 18.1.5 ir (ar) 18.1.6 punktais.</w:t>
      </w:r>
    </w:p>
    <w:p w14:paraId="50FE00AE" w14:textId="2BEF03A1" w:rsidR="00313BBF" w:rsidRDefault="00313BBF" w:rsidP="00D718F9">
      <w:pPr>
        <w:pStyle w:val="Betarp"/>
        <w:ind w:firstLine="709"/>
        <w:jc w:val="both"/>
        <w:rPr>
          <w:i/>
          <w:sz w:val="20"/>
          <w:szCs w:val="20"/>
        </w:rPr>
      </w:pPr>
      <w:r w:rsidRPr="00AC7C21">
        <w:rPr>
          <w:i/>
          <w:sz w:val="20"/>
          <w:szCs w:val="20"/>
        </w:rPr>
        <w:t>2) Tuo atveju, kai viešajame pirkime nurodomi fiziniai asmenys (pvz. tiekėjai, tiekėjo darbuotojai, subtiekėjai ir (ar) kvazisubtiekėjai), pateiktų asmens duomenų valdytojas yra Kauno miesto savivaldybės administracija (juridinio asmens kodas 188764867, adresas: Laisvės al. 96, 44251 Kaunas, tel. +370 37 42 26 31, el. p. info@kaunas.lt). Asmens duomenys tvarkomi (tvarkymo pagrindas)  siekiant išnagrinėti viešajame pirkime pateiktus dokumentus ir informuoti apie viešojo pirkimo procedūras V</w:t>
      </w:r>
      <w:r w:rsidR="00D718F9">
        <w:rPr>
          <w:i/>
          <w:sz w:val="20"/>
          <w:szCs w:val="20"/>
        </w:rPr>
        <w:t>PĮ</w:t>
      </w:r>
      <w:r w:rsidRPr="00AC7C21">
        <w:rPr>
          <w:i/>
          <w:sz w:val="20"/>
          <w:szCs w:val="20"/>
        </w:rPr>
        <w:t xml:space="preserve"> tvarka. Asmens duomenys Savivaldybės administracijoje bus saugomi teisės aktų, reglamentuojančių duomenų saugojimo terminus, nustatyta tvarka ir gali būti teikiami tretiesiems asmenims tokia apimtimi, kuri yra būtina p</w:t>
      </w:r>
      <w:r>
        <w:rPr>
          <w:i/>
          <w:sz w:val="20"/>
          <w:szCs w:val="20"/>
        </w:rPr>
        <w:t>agal V</w:t>
      </w:r>
      <w:r w:rsidR="00D718F9">
        <w:rPr>
          <w:i/>
          <w:sz w:val="20"/>
          <w:szCs w:val="20"/>
        </w:rPr>
        <w:t>PĮ</w:t>
      </w:r>
      <w:r>
        <w:rPr>
          <w:i/>
          <w:sz w:val="20"/>
          <w:szCs w:val="20"/>
        </w:rPr>
        <w:t xml:space="preserve">. </w:t>
      </w:r>
    </w:p>
    <w:p w14:paraId="3B6CECC0" w14:textId="77777777" w:rsidR="00313BBF" w:rsidRDefault="00313BBF" w:rsidP="0010485A">
      <w:pPr>
        <w:pStyle w:val="Betarp"/>
        <w:ind w:firstLine="709"/>
        <w:jc w:val="both"/>
        <w:rPr>
          <w:i/>
          <w:sz w:val="20"/>
          <w:szCs w:val="20"/>
        </w:rPr>
      </w:pPr>
      <w:r w:rsidRPr="00AC7C21">
        <w:rPr>
          <w:i/>
          <w:sz w:val="20"/>
          <w:szCs w:val="20"/>
        </w:rPr>
        <w:t>Jeigu tiekėjas viešajame pirkime pateikia fizinių asmenų – darbuotojų, subtiekėjų ir (ar) kvazisubtiekėjų asmens duomenis, jis juos privalo informuoti apie jų asmens duomenų pateikimą  Savivaldybės administr</w:t>
      </w:r>
      <w:r>
        <w:rPr>
          <w:i/>
          <w:sz w:val="20"/>
          <w:szCs w:val="20"/>
        </w:rPr>
        <w:t>acijai ir numatomą jų tvarkymą.</w:t>
      </w:r>
    </w:p>
    <w:p w14:paraId="5CC35DE9" w14:textId="2881C0F1" w:rsidR="00313BBF" w:rsidRDefault="00313BBF" w:rsidP="0010485A">
      <w:pPr>
        <w:pStyle w:val="Betarp"/>
        <w:ind w:firstLine="709"/>
        <w:jc w:val="both"/>
        <w:rPr>
          <w:i/>
          <w:sz w:val="20"/>
          <w:szCs w:val="20"/>
        </w:rPr>
      </w:pPr>
      <w:r w:rsidRPr="00AC7C21">
        <w:rPr>
          <w:i/>
          <w:sz w:val="20"/>
          <w:szCs w:val="20"/>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29" w:history="1">
        <w:r w:rsidR="00D718F9" w:rsidRPr="0011331B">
          <w:rPr>
            <w:rStyle w:val="Hipersaitas"/>
            <w:i/>
            <w:sz w:val="20"/>
            <w:szCs w:val="20"/>
          </w:rPr>
          <w:t>www.kaunas.lt</w:t>
        </w:r>
      </w:hyperlink>
      <w:r w:rsidRPr="00AC7C21">
        <w:rPr>
          <w:i/>
          <w:sz w:val="20"/>
          <w:szCs w:val="20"/>
        </w:rPr>
        <w:t>.</w:t>
      </w:r>
    </w:p>
    <w:p w14:paraId="004820C1" w14:textId="77777777" w:rsidR="00D718F9" w:rsidRPr="00AC7C21" w:rsidRDefault="00D718F9" w:rsidP="0010485A">
      <w:pPr>
        <w:pStyle w:val="Betarp"/>
        <w:ind w:firstLine="709"/>
        <w:jc w:val="both"/>
        <w:rPr>
          <w:i/>
          <w:sz w:val="20"/>
          <w:szCs w:val="20"/>
        </w:rPr>
      </w:pPr>
    </w:p>
    <w:p w14:paraId="5A12B57E" w14:textId="412F7689" w:rsidR="00693D4F" w:rsidRPr="00DA4CE7" w:rsidRDefault="00693D4F" w:rsidP="0010485A">
      <w:pPr>
        <w:spacing w:line="240" w:lineRule="auto"/>
        <w:jc w:val="center"/>
        <w:rPr>
          <w:rFonts w:cstheme="minorHAnsi"/>
          <w:color w:val="7030A0"/>
        </w:rPr>
      </w:pPr>
      <w:r w:rsidRPr="00DA4CE7">
        <w:rPr>
          <w:rFonts w:cstheme="minorHAnsi"/>
        </w:rPr>
        <w:t>__________</w:t>
      </w:r>
    </w:p>
    <w:p w14:paraId="544CFFE9" w14:textId="77777777" w:rsidR="00693D4F" w:rsidRPr="00DA4CE7" w:rsidRDefault="00693D4F" w:rsidP="0010485A">
      <w:pPr>
        <w:spacing w:line="240" w:lineRule="auto"/>
        <w:rPr>
          <w:rFonts w:cstheme="minorHAnsi"/>
          <w:color w:val="7030A0"/>
        </w:rPr>
      </w:pPr>
      <w:r w:rsidRPr="00DA4CE7">
        <w:rPr>
          <w:rFonts w:cstheme="minorHAnsi"/>
          <w:color w:val="7030A0"/>
        </w:rPr>
        <w:br w:type="page"/>
      </w:r>
    </w:p>
    <w:p w14:paraId="3D8CCDF3" w14:textId="068F791C" w:rsidR="008D704D" w:rsidRPr="00DA4CE7" w:rsidRDefault="008D704D" w:rsidP="008D704D">
      <w:pPr>
        <w:pStyle w:val="Antrat2"/>
        <w:ind w:left="5103"/>
        <w:rPr>
          <w:rFonts w:asciiTheme="minorHAnsi" w:eastAsia="Calibri" w:hAnsiTheme="minorHAnsi" w:cstheme="minorHAnsi"/>
          <w:color w:val="0070C0"/>
          <w:sz w:val="21"/>
          <w:szCs w:val="21"/>
        </w:rPr>
      </w:pPr>
      <w:bookmarkStart w:id="92" w:name="_Ref39484039"/>
      <w:bookmarkStart w:id="93" w:name="_Ref40278562"/>
      <w:bookmarkStart w:id="94" w:name="_Toc219205470"/>
      <w:r w:rsidRPr="00DA4CE7">
        <w:rPr>
          <w:rFonts w:asciiTheme="minorHAnsi" w:eastAsia="Calibri" w:hAnsiTheme="minorHAnsi" w:cstheme="minorHAnsi"/>
          <w:color w:val="0070C0"/>
          <w:sz w:val="21"/>
          <w:szCs w:val="21"/>
        </w:rPr>
        <w:lastRenderedPageBreak/>
        <w:t xml:space="preserve">Pirkimo sąlygų </w:t>
      </w:r>
      <w:r w:rsidR="00910C39" w:rsidRPr="00DA4CE7">
        <w:rPr>
          <w:rFonts w:asciiTheme="minorHAnsi" w:eastAsia="Calibri" w:hAnsiTheme="minorHAnsi" w:cstheme="minorHAnsi"/>
          <w:color w:val="0070C0"/>
          <w:sz w:val="21"/>
          <w:szCs w:val="21"/>
        </w:rPr>
        <w:t>7</w:t>
      </w:r>
      <w:r w:rsidRPr="00DA4CE7">
        <w:rPr>
          <w:rFonts w:asciiTheme="minorHAnsi" w:eastAsia="Calibri" w:hAnsiTheme="minorHAnsi" w:cstheme="minorHAnsi"/>
          <w:color w:val="0070C0"/>
          <w:sz w:val="21"/>
          <w:szCs w:val="21"/>
        </w:rPr>
        <w:t xml:space="preserve"> priedas „Pasiūlymų vertinimo kriterijai ir sąlygos“</w:t>
      </w:r>
      <w:bookmarkEnd w:id="92"/>
      <w:bookmarkEnd w:id="93"/>
      <w:bookmarkEnd w:id="94"/>
    </w:p>
    <w:p w14:paraId="6A0BFF9D" w14:textId="77777777" w:rsidR="00FE3D7C" w:rsidRPr="00DA4CE7" w:rsidRDefault="00FE3D7C" w:rsidP="00FE3D7C">
      <w:pPr>
        <w:jc w:val="center"/>
        <w:rPr>
          <w:rFonts w:cstheme="minorHAnsi"/>
          <w:b/>
          <w:szCs w:val="24"/>
        </w:rPr>
      </w:pPr>
    </w:p>
    <w:p w14:paraId="5D3ED609" w14:textId="627F213F" w:rsidR="00203725" w:rsidRPr="00382806" w:rsidRDefault="00FE3D7C" w:rsidP="002058A4">
      <w:pPr>
        <w:pStyle w:val="Paantrat"/>
        <w:jc w:val="center"/>
        <w:rPr>
          <w:rFonts w:cstheme="minorHAnsi"/>
          <w:bCs/>
          <w:smallCaps/>
          <w:spacing w:val="0"/>
          <w:sz w:val="22"/>
          <w:szCs w:val="22"/>
        </w:rPr>
      </w:pPr>
      <w:r w:rsidRPr="00382806">
        <w:rPr>
          <w:rFonts w:cstheme="minorHAnsi"/>
          <w:spacing w:val="0"/>
        </w:rPr>
        <w:t>PASIŪLYMŲ VERTINIMO KRITERIJAI</w:t>
      </w:r>
      <w:r w:rsidR="00031A62" w:rsidRPr="00382806">
        <w:rPr>
          <w:rFonts w:cstheme="minorHAnsi"/>
          <w:spacing w:val="0"/>
        </w:rPr>
        <w:t xml:space="preserve"> ir Sąlygos</w:t>
      </w:r>
    </w:p>
    <w:p w14:paraId="6007C293" w14:textId="77777777" w:rsidR="00CB3A69" w:rsidRPr="000E6939" w:rsidRDefault="00CB3A69" w:rsidP="00CB3A69">
      <w:pPr>
        <w:pStyle w:val="Betarp"/>
        <w:ind w:firstLine="851"/>
        <w:jc w:val="both"/>
        <w:rPr>
          <w:rFonts w:eastAsia="Times New Roman"/>
          <w:lang w:eastAsia="en-US"/>
        </w:rPr>
      </w:pPr>
      <w:r w:rsidRPr="00CB3A69">
        <w:rPr>
          <w:rFonts w:eastAsia="Times New Roman"/>
          <w:lang w:eastAsia="en-US"/>
        </w:rPr>
        <w:t>1.</w:t>
      </w:r>
      <w:r w:rsidR="003D6A71" w:rsidRPr="00CB3A69">
        <w:rPr>
          <w:rFonts w:eastAsia="Times New Roman"/>
          <w:lang w:eastAsia="en-US"/>
        </w:rPr>
        <w:t xml:space="preserve"> Ekonomiškai naudingiausio pasiūlymo vertinimo kriterijus:</w:t>
      </w:r>
      <w:r w:rsidR="003D6A71" w:rsidRPr="00CB3A69">
        <w:rPr>
          <w:rFonts w:eastAsia="Times New Roman"/>
          <w:i/>
          <w:lang w:eastAsia="en-US"/>
        </w:rPr>
        <w:t xml:space="preserve"> </w:t>
      </w:r>
      <w:r w:rsidR="003D6A71" w:rsidRPr="000E6939">
        <w:rPr>
          <w:rFonts w:eastAsia="Times New Roman"/>
          <w:lang w:eastAsia="en-US"/>
        </w:rPr>
        <w:t>kainos ir kokybės santykis.</w:t>
      </w:r>
    </w:p>
    <w:p w14:paraId="56AD6276" w14:textId="77777777" w:rsidR="000E6939" w:rsidRDefault="000E6939" w:rsidP="000E6939">
      <w:pPr>
        <w:pStyle w:val="Betarp"/>
        <w:ind w:firstLine="851"/>
        <w:jc w:val="both"/>
        <w:rPr>
          <w:rFonts w:eastAsia="Times New Roman"/>
          <w:b/>
          <w:lang w:eastAsia="en-US"/>
        </w:rPr>
      </w:pPr>
      <w:r w:rsidRPr="003D6A71">
        <w:rPr>
          <w:rFonts w:eastAsia="Times New Roman"/>
          <w:b/>
          <w:lang w:eastAsia="en-US"/>
        </w:rPr>
        <w:t>Vertinant pasiūlymą:</w:t>
      </w:r>
      <w:r>
        <w:rPr>
          <w:rFonts w:eastAsia="Times New Roman"/>
          <w:b/>
          <w:lang w:eastAsia="en-US"/>
        </w:rPr>
        <w:t xml:space="preserve"> </w:t>
      </w:r>
    </w:p>
    <w:p w14:paraId="2ABA6DA0" w14:textId="77777777" w:rsidR="000E6939" w:rsidRDefault="000E6939" w:rsidP="000E6939">
      <w:pPr>
        <w:pStyle w:val="Betarp"/>
        <w:ind w:firstLine="851"/>
        <w:jc w:val="both"/>
        <w:rPr>
          <w:rFonts w:eastAsia="Times New Roman"/>
          <w:b/>
          <w:lang w:eastAsia="en-US"/>
        </w:rPr>
      </w:pPr>
      <w:r w:rsidRPr="000E6939">
        <w:rPr>
          <w:rFonts w:eastAsia="Times New Roman"/>
          <w:b/>
          <w:lang w:eastAsia="en-US"/>
        </w:rPr>
        <w:t>Kainos (C) lyginamasis svoris (X) – 95;</w:t>
      </w:r>
      <w:r>
        <w:rPr>
          <w:rFonts w:eastAsia="Times New Roman"/>
          <w:b/>
          <w:lang w:eastAsia="en-US"/>
        </w:rPr>
        <w:t xml:space="preserve"> </w:t>
      </w:r>
    </w:p>
    <w:p w14:paraId="579816B4" w14:textId="54A7216E" w:rsidR="000E6939" w:rsidRPr="000E6939" w:rsidRDefault="000E6939" w:rsidP="000E6939">
      <w:pPr>
        <w:pStyle w:val="Betarp"/>
        <w:ind w:firstLine="851"/>
        <w:jc w:val="both"/>
        <w:rPr>
          <w:rFonts w:eastAsia="Times New Roman"/>
          <w:b/>
          <w:lang w:eastAsia="en-US"/>
        </w:rPr>
      </w:pPr>
      <w:r w:rsidRPr="000E6939">
        <w:rPr>
          <w:rFonts w:ascii="Calibri" w:eastAsia="Times New Roman" w:hAnsi="Calibri" w:cs="Calibri"/>
          <w:b/>
          <w:spacing w:val="-2"/>
          <w:lang w:eastAsia="en-US"/>
        </w:rPr>
        <w:t>Socialinio kriterijaus (B) lyginamasis svoris (Z) – 5.</w:t>
      </w:r>
    </w:p>
    <w:p w14:paraId="0DED9728" w14:textId="77777777" w:rsidR="00CB3A69" w:rsidRDefault="00CB3A69" w:rsidP="00CB3A69">
      <w:pPr>
        <w:pStyle w:val="Betarp"/>
        <w:ind w:firstLine="851"/>
        <w:jc w:val="both"/>
        <w:rPr>
          <w:rFonts w:eastAsia="Times New Roman"/>
          <w:lang w:eastAsia="en-US"/>
        </w:rPr>
      </w:pPr>
      <w:r>
        <w:rPr>
          <w:rFonts w:eastAsia="Times New Roman"/>
          <w:lang w:eastAsia="en-US"/>
        </w:rPr>
        <w:t xml:space="preserve">2. </w:t>
      </w:r>
      <w:r w:rsidR="003D6A71" w:rsidRPr="003D6A71">
        <w:rPr>
          <w:rFonts w:eastAsia="Times New Roman"/>
          <w:lang w:eastAsia="en-US"/>
        </w:rPr>
        <w:t>Preliminarioji sutartis bus sudaroma su dalyviu (-iais), pateikusiu (-iais) Perkančiajai organizacijai ekonomiškai naudingiausią (-ius) pasiūlymą (-us), išrinktą (-us) pagal jos nustatytus kriterijus.</w:t>
      </w:r>
    </w:p>
    <w:p w14:paraId="3DCCFA0C" w14:textId="77777777" w:rsidR="00CB3A69" w:rsidRDefault="00CB3A69" w:rsidP="00CB3A69">
      <w:pPr>
        <w:pStyle w:val="Betarp"/>
        <w:ind w:firstLine="851"/>
        <w:jc w:val="both"/>
        <w:rPr>
          <w:rFonts w:eastAsia="Times New Roman"/>
          <w:lang w:eastAsia="en-US"/>
        </w:rPr>
      </w:pPr>
      <w:r>
        <w:rPr>
          <w:rFonts w:eastAsia="Times New Roman"/>
          <w:b/>
          <w:bCs/>
          <w:lang w:eastAsia="en-US"/>
        </w:rPr>
        <w:t xml:space="preserve">3. </w:t>
      </w:r>
      <w:r w:rsidR="003D6A71" w:rsidRPr="003D6A71">
        <w:rPr>
          <w:rFonts w:eastAsia="Times New Roman"/>
          <w:b/>
          <w:bCs/>
          <w:lang w:eastAsia="en-US"/>
        </w:rPr>
        <w:t>Ekonomiškai naudingiausio pasiūlymo nustatymo taisyklės:</w:t>
      </w:r>
    </w:p>
    <w:p w14:paraId="0EC337BA" w14:textId="77777777" w:rsidR="00CB3A69" w:rsidRDefault="00CB3A69" w:rsidP="00CB3A69">
      <w:pPr>
        <w:pStyle w:val="Betarp"/>
        <w:ind w:firstLine="851"/>
        <w:jc w:val="both"/>
        <w:rPr>
          <w:rFonts w:eastAsia="Times New Roman"/>
          <w:lang w:eastAsia="en-US"/>
        </w:rPr>
      </w:pPr>
      <w:r>
        <w:rPr>
          <w:rFonts w:eastAsia="Times New Roman"/>
          <w:lang w:eastAsia="en-US"/>
        </w:rPr>
        <w:t xml:space="preserve">3.1. </w:t>
      </w:r>
      <w:r w:rsidR="003D6A71" w:rsidRPr="003D6A71">
        <w:rPr>
          <w:rFonts w:eastAsia="Times New Roman"/>
          <w:color w:val="000000"/>
          <w:lang w:eastAsia="en-US"/>
        </w:rPr>
        <w:t xml:space="preserve">Ekonominis naudingumas </w:t>
      </w:r>
      <w:r w:rsidR="003D6A71" w:rsidRPr="003D6A71">
        <w:rPr>
          <w:rFonts w:eastAsia="Times New Roman"/>
          <w:b/>
          <w:color w:val="000000"/>
          <w:lang w:eastAsia="en-US"/>
        </w:rPr>
        <w:t>(S)</w:t>
      </w:r>
      <w:r w:rsidR="003D6A71" w:rsidRPr="003D6A71">
        <w:rPr>
          <w:rFonts w:eastAsia="Times New Roman"/>
          <w:color w:val="000000"/>
          <w:lang w:eastAsia="en-US"/>
        </w:rPr>
        <w:t xml:space="preserve"> apskaičiuojamas sudedant tiekėjo pasiūlymo kainos (C)</w:t>
      </w:r>
      <w:r w:rsidR="003D6A71" w:rsidRPr="003D6A71">
        <w:rPr>
          <w:rFonts w:eastAsia="Times New Roman"/>
          <w:lang w:eastAsia="en-US"/>
        </w:rPr>
        <w:t xml:space="preserve"> ir socialinio kriterijaus (B) balus:</w:t>
      </w:r>
    </w:p>
    <w:p w14:paraId="6E7FB36B" w14:textId="77777777" w:rsidR="00CB3A69" w:rsidRDefault="00CB3A69" w:rsidP="00CB3A69">
      <w:pPr>
        <w:pStyle w:val="Betarp"/>
        <w:ind w:firstLine="851"/>
        <w:jc w:val="both"/>
        <w:rPr>
          <w:rFonts w:eastAsia="Times New Roman"/>
          <w:lang w:eastAsia="en-US"/>
        </w:rPr>
      </w:pPr>
    </w:p>
    <w:p w14:paraId="40D5C21F" w14:textId="057C5B32" w:rsidR="003D6A71" w:rsidRDefault="003D6A71" w:rsidP="00CB3A69">
      <w:pPr>
        <w:pStyle w:val="Betarp"/>
        <w:ind w:firstLine="851"/>
        <w:jc w:val="center"/>
        <w:rPr>
          <w:rFonts w:eastAsia="Times New Roman"/>
          <w:color w:val="000000"/>
          <w:lang w:eastAsia="en-US"/>
        </w:rPr>
      </w:pPr>
      <w:r w:rsidRPr="003D6A71">
        <w:rPr>
          <w:rFonts w:eastAsia="Times New Roman"/>
          <w:color w:val="000000"/>
          <w:lang w:eastAsia="en-US"/>
        </w:rPr>
        <w:t>S = C + B</w:t>
      </w:r>
    </w:p>
    <w:p w14:paraId="3F7C28A7" w14:textId="77777777" w:rsidR="00CB3A69" w:rsidRPr="00CB3A69" w:rsidRDefault="00CB3A69" w:rsidP="00CB3A69">
      <w:pPr>
        <w:pStyle w:val="Betarp"/>
        <w:ind w:firstLine="851"/>
        <w:jc w:val="center"/>
        <w:rPr>
          <w:rFonts w:eastAsia="Times New Roman"/>
          <w:lang w:eastAsia="en-US"/>
        </w:rPr>
      </w:pPr>
    </w:p>
    <w:p w14:paraId="01C21030" w14:textId="7CAE679E" w:rsidR="003D6A71" w:rsidRPr="003D6A71" w:rsidRDefault="00CB3A69" w:rsidP="00CB3A69">
      <w:pPr>
        <w:pStyle w:val="Betarp"/>
        <w:ind w:firstLine="851"/>
        <w:jc w:val="both"/>
        <w:rPr>
          <w:rFonts w:eastAsia="Times New Roman"/>
          <w:color w:val="000000"/>
          <w:lang w:eastAsia="en-US"/>
        </w:rPr>
      </w:pPr>
      <w:r>
        <w:rPr>
          <w:rFonts w:eastAsia="Times New Roman"/>
          <w:color w:val="000000"/>
          <w:lang w:eastAsia="en-US"/>
        </w:rPr>
        <w:t>3</w:t>
      </w:r>
      <w:r w:rsidR="003D6A71" w:rsidRPr="003D6A71">
        <w:rPr>
          <w:rFonts w:eastAsia="Times New Roman"/>
          <w:color w:val="000000"/>
          <w:lang w:eastAsia="en-US"/>
        </w:rPr>
        <w:t xml:space="preserve">.2. Tiekėjo pasiūlymo kainos balas </w:t>
      </w:r>
      <w:r w:rsidR="003D6A71" w:rsidRPr="003D6A71">
        <w:rPr>
          <w:rFonts w:eastAsia="Times New Roman"/>
          <w:b/>
          <w:color w:val="000000"/>
          <w:lang w:eastAsia="en-US"/>
        </w:rPr>
        <w:t>(C)</w:t>
      </w:r>
      <w:r w:rsidR="003D6A71" w:rsidRPr="003D6A71">
        <w:rPr>
          <w:rFonts w:eastAsia="Times New Roman"/>
          <w:color w:val="000000"/>
          <w:lang w:eastAsia="en-US"/>
        </w:rPr>
        <w:t xml:space="preserve"> apskaičiuojamas mažiausios pasiūlytos kainos (C</w:t>
      </w:r>
      <w:r w:rsidR="003D6A71" w:rsidRPr="003D6A71">
        <w:rPr>
          <w:rFonts w:eastAsia="Times New Roman"/>
          <w:color w:val="000000"/>
          <w:vertAlign w:val="subscript"/>
          <w:lang w:eastAsia="en-US"/>
        </w:rPr>
        <w:t>min</w:t>
      </w:r>
      <w:r w:rsidR="003D6A71" w:rsidRPr="003D6A71">
        <w:rPr>
          <w:rFonts w:eastAsia="Times New Roman"/>
          <w:color w:val="000000"/>
          <w:lang w:eastAsia="en-US"/>
        </w:rPr>
        <w:t>) ir vertinamo pasiūlymo kainos (C</w:t>
      </w:r>
      <w:r w:rsidR="003D6A71" w:rsidRPr="003D6A71">
        <w:rPr>
          <w:rFonts w:eastAsia="Times New Roman"/>
          <w:color w:val="000000"/>
          <w:vertAlign w:val="subscript"/>
          <w:lang w:eastAsia="en-US"/>
        </w:rPr>
        <w:t>p</w:t>
      </w:r>
      <w:r w:rsidR="003D6A71" w:rsidRPr="003D6A71">
        <w:rPr>
          <w:rFonts w:eastAsia="Times New Roman"/>
          <w:color w:val="000000"/>
          <w:lang w:eastAsia="en-US"/>
        </w:rPr>
        <w:t>)  santykį padauginant iš kainos lyginamojo svorio (X):</w:t>
      </w:r>
    </w:p>
    <w:p w14:paraId="0CF3ACAD" w14:textId="77777777" w:rsidR="003D6A71" w:rsidRPr="003D6A71" w:rsidRDefault="003D6A71" w:rsidP="00CB3A69">
      <w:pPr>
        <w:pStyle w:val="Betarp"/>
        <w:jc w:val="both"/>
        <w:rPr>
          <w:rFonts w:eastAsia="Times New Roman"/>
          <w:color w:val="000000"/>
          <w:lang w:eastAsia="en-US"/>
        </w:rPr>
      </w:pPr>
    </w:p>
    <w:p w14:paraId="7B3414E8" w14:textId="77777777" w:rsidR="003D6A71" w:rsidRPr="003D6A71" w:rsidRDefault="003D6A71" w:rsidP="00CB3A69">
      <w:pPr>
        <w:pStyle w:val="Betarp"/>
        <w:jc w:val="center"/>
        <w:rPr>
          <w:rFonts w:eastAsia="Times New Roman"/>
          <w:color w:val="000000"/>
          <w:lang w:eastAsia="en-US"/>
        </w:rPr>
      </w:pPr>
      <w:r w:rsidRPr="003D6A71">
        <w:rPr>
          <w:rFonts w:eastAsia="Times New Roman"/>
          <w:color w:val="000000"/>
          <w:lang w:eastAsia="en-US"/>
        </w:rPr>
        <w:t>C</w:t>
      </w:r>
      <w:r w:rsidRPr="003D6A71">
        <w:rPr>
          <w:rFonts w:eastAsia="Times New Roman"/>
          <w:color w:val="000000"/>
          <w:vertAlign w:val="subscript"/>
          <w:lang w:eastAsia="en-US"/>
        </w:rPr>
        <w:t>min</w:t>
      </w:r>
    </w:p>
    <w:p w14:paraId="1812F1A0" w14:textId="77777777" w:rsidR="003D6A71" w:rsidRPr="003D6A71" w:rsidRDefault="003D6A71" w:rsidP="00CB3A69">
      <w:pPr>
        <w:pStyle w:val="Betarp"/>
        <w:jc w:val="center"/>
        <w:rPr>
          <w:rFonts w:eastAsia="Times New Roman"/>
          <w:color w:val="000000"/>
          <w:lang w:eastAsia="en-US"/>
        </w:rPr>
      </w:pPr>
      <w:r w:rsidRPr="003D6A71">
        <w:rPr>
          <w:rFonts w:eastAsia="Times New Roman"/>
          <w:color w:val="000000"/>
          <w:lang w:eastAsia="en-US"/>
        </w:rPr>
        <w:t>C = ------------ x X</w:t>
      </w:r>
    </w:p>
    <w:p w14:paraId="29CC3A4D" w14:textId="77777777" w:rsidR="003D6A71" w:rsidRPr="003D6A71" w:rsidRDefault="003D6A71" w:rsidP="00CB3A69">
      <w:pPr>
        <w:pStyle w:val="Betarp"/>
        <w:jc w:val="center"/>
        <w:rPr>
          <w:rFonts w:eastAsia="Times New Roman"/>
          <w:color w:val="000000"/>
          <w:vertAlign w:val="subscript"/>
          <w:lang w:eastAsia="en-US"/>
        </w:rPr>
      </w:pPr>
      <w:r w:rsidRPr="003D6A71">
        <w:rPr>
          <w:rFonts w:eastAsia="Times New Roman"/>
          <w:color w:val="000000"/>
          <w:lang w:eastAsia="en-US"/>
        </w:rPr>
        <w:t>C</w:t>
      </w:r>
      <w:r w:rsidRPr="003D6A71">
        <w:rPr>
          <w:rFonts w:eastAsia="Times New Roman"/>
          <w:color w:val="000000"/>
          <w:vertAlign w:val="subscript"/>
          <w:lang w:eastAsia="en-US"/>
        </w:rPr>
        <w:t>p</w:t>
      </w:r>
    </w:p>
    <w:tbl>
      <w:tblPr>
        <w:tblW w:w="2782" w:type="dxa"/>
        <w:tblBorders>
          <w:top w:val="nil"/>
          <w:left w:val="nil"/>
          <w:bottom w:val="nil"/>
          <w:right w:val="nil"/>
        </w:tblBorders>
        <w:tblLayout w:type="fixed"/>
        <w:tblLook w:val="0000" w:firstRow="0" w:lastRow="0" w:firstColumn="0" w:lastColumn="0" w:noHBand="0" w:noVBand="0"/>
      </w:tblPr>
      <w:tblGrid>
        <w:gridCol w:w="2782"/>
      </w:tblGrid>
      <w:tr w:rsidR="003D6A71" w:rsidRPr="003D6A71" w14:paraId="703E9A39" w14:textId="77777777" w:rsidTr="000E45C3">
        <w:trPr>
          <w:trHeight w:val="105"/>
        </w:trPr>
        <w:tc>
          <w:tcPr>
            <w:tcW w:w="2782" w:type="dxa"/>
          </w:tcPr>
          <w:p w14:paraId="1AE57823" w14:textId="77777777" w:rsidR="003D6A71" w:rsidRPr="003D6A71" w:rsidRDefault="003D6A71" w:rsidP="00CB3A69">
            <w:pPr>
              <w:pStyle w:val="Betarp"/>
              <w:jc w:val="both"/>
              <w:rPr>
                <w:rFonts w:eastAsia="Times New Roman"/>
                <w:color w:val="000000"/>
                <w:sz w:val="23"/>
                <w:szCs w:val="23"/>
                <w:highlight w:val="cyan"/>
              </w:rPr>
            </w:pPr>
          </w:p>
        </w:tc>
      </w:tr>
    </w:tbl>
    <w:p w14:paraId="2CAF6FCC" w14:textId="47E749AB" w:rsidR="003D6A71" w:rsidRPr="003D6A71" w:rsidRDefault="00CB3A69" w:rsidP="00CB3A69">
      <w:pPr>
        <w:pStyle w:val="Betarp"/>
        <w:ind w:firstLine="851"/>
        <w:jc w:val="both"/>
        <w:rPr>
          <w:rFonts w:eastAsia="Times New Roman"/>
          <w:lang w:eastAsia="en-US"/>
        </w:rPr>
      </w:pPr>
      <w:r>
        <w:rPr>
          <w:rFonts w:eastAsia="Times New Roman"/>
          <w:lang w:eastAsia="en-US"/>
        </w:rPr>
        <w:t>3</w:t>
      </w:r>
      <w:r w:rsidR="003D6A71" w:rsidRPr="003D6A71">
        <w:rPr>
          <w:rFonts w:eastAsia="Times New Roman"/>
          <w:lang w:eastAsia="en-US"/>
        </w:rPr>
        <w:t xml:space="preserve">.3. </w:t>
      </w:r>
      <w:r w:rsidR="003D6A71" w:rsidRPr="000E6939">
        <w:rPr>
          <w:rFonts w:eastAsia="Times New Roman"/>
          <w:bCs/>
          <w:lang w:eastAsia="en-US"/>
        </w:rPr>
        <w:t>Socialinio kriterijaus</w:t>
      </w:r>
      <w:r w:rsidR="003D6A71" w:rsidRPr="003D6A71">
        <w:rPr>
          <w:rFonts w:eastAsia="Times New Roman"/>
          <w:lang w:eastAsia="en-US"/>
        </w:rPr>
        <w:t xml:space="preserve"> – sutartį faktiškai vykdysiančių įdarbintų asmenų darbo užmokesčio – balas </w:t>
      </w:r>
      <w:r w:rsidR="003D6A71" w:rsidRPr="003D6A71">
        <w:rPr>
          <w:rFonts w:eastAsia="Times New Roman"/>
          <w:b/>
          <w:lang w:eastAsia="en-US"/>
        </w:rPr>
        <w:t>(B)</w:t>
      </w:r>
      <w:r w:rsidR="003D6A71" w:rsidRPr="003D6A71">
        <w:rPr>
          <w:rFonts w:eastAsia="Times New Roman"/>
          <w:lang w:eastAsia="en-US"/>
        </w:rPr>
        <w:t xml:space="preserve"> apskaičiuojamas vertinamo tiekėjo pasiūlymo siūlomos mokėti darbo užmokesčio mėnesio medianos* perkančiosios organizacijos (Vartotojo) nurodytas užduotis atliksiantiems, įdarbintiems darbuotojams** ir Lietuvos Respublikoje nustatyto minimalaus darbo užmokesčio skirtumo (B</w:t>
      </w:r>
      <w:r w:rsidR="003D6A71" w:rsidRPr="003D6A71">
        <w:rPr>
          <w:rFonts w:eastAsia="Times New Roman"/>
          <w:vertAlign w:val="subscript"/>
          <w:lang w:eastAsia="en-US"/>
        </w:rPr>
        <w:t>p</w:t>
      </w:r>
      <w:r w:rsidR="003D6A71" w:rsidRPr="003D6A71">
        <w:rPr>
          <w:rFonts w:eastAsia="Times New Roman"/>
          <w:lang w:eastAsia="en-US"/>
        </w:rPr>
        <w:t>) ir didžiausio pasiūlytos darbo užmokesčio mėnesio medianos ir Lietuvos Respublikoje nustatyto minimalaus darbo užmokesčio skirtumo (B</w:t>
      </w:r>
      <w:r w:rsidR="003D6A71" w:rsidRPr="003D6A71">
        <w:rPr>
          <w:rFonts w:eastAsia="Times New Roman"/>
          <w:vertAlign w:val="subscript"/>
          <w:lang w:eastAsia="en-US"/>
        </w:rPr>
        <w:t>max</w:t>
      </w:r>
      <w:r w:rsidR="003D6A71" w:rsidRPr="003D6A71">
        <w:rPr>
          <w:rFonts w:eastAsia="Times New Roman"/>
          <w:lang w:eastAsia="en-US"/>
        </w:rPr>
        <w:t xml:space="preserve">) santykį padauginant iš lyginamojo svorio (Z): </w:t>
      </w:r>
    </w:p>
    <w:p w14:paraId="6160BEF2" w14:textId="0F020196" w:rsidR="003D6A71" w:rsidRPr="003D6A71" w:rsidRDefault="003D6A71" w:rsidP="00CB3A69">
      <w:pPr>
        <w:pStyle w:val="Betarp"/>
        <w:jc w:val="center"/>
        <w:rPr>
          <w:rFonts w:eastAsia="Times New Roman"/>
          <w:lang w:eastAsia="en-US"/>
        </w:rPr>
      </w:pPr>
      <w:r w:rsidRPr="003D6A71">
        <w:rPr>
          <w:rFonts w:eastAsia="Times New Roman"/>
          <w:lang w:eastAsia="en-US"/>
        </w:rPr>
        <w:t>B</w:t>
      </w:r>
      <w:r w:rsidRPr="003D6A71">
        <w:rPr>
          <w:rFonts w:eastAsia="Times New Roman"/>
          <w:vertAlign w:val="subscript"/>
          <w:lang w:eastAsia="en-US"/>
        </w:rPr>
        <w:t>p</w:t>
      </w:r>
    </w:p>
    <w:p w14:paraId="578A41F3" w14:textId="5B039083" w:rsidR="003D6A71" w:rsidRPr="003D6A71" w:rsidRDefault="003D6A71" w:rsidP="00CB3A69">
      <w:pPr>
        <w:pStyle w:val="Betarp"/>
        <w:jc w:val="center"/>
        <w:rPr>
          <w:rFonts w:eastAsia="Times New Roman"/>
          <w:lang w:eastAsia="en-US"/>
        </w:rPr>
      </w:pPr>
      <w:r w:rsidRPr="003D6A71">
        <w:rPr>
          <w:rFonts w:eastAsia="Times New Roman"/>
          <w:lang w:eastAsia="en-US"/>
        </w:rPr>
        <w:t>B = ------------ x Z</w:t>
      </w:r>
    </w:p>
    <w:p w14:paraId="6E10E0AA" w14:textId="32CBD432" w:rsidR="003D6A71" w:rsidRPr="003D6A71" w:rsidRDefault="003D6A71" w:rsidP="00CB3A69">
      <w:pPr>
        <w:pStyle w:val="Betarp"/>
        <w:jc w:val="center"/>
        <w:rPr>
          <w:rFonts w:eastAsia="Times New Roman"/>
          <w:lang w:eastAsia="en-US"/>
        </w:rPr>
      </w:pPr>
      <w:r w:rsidRPr="003D6A71">
        <w:rPr>
          <w:rFonts w:eastAsia="Times New Roman"/>
          <w:lang w:eastAsia="en-US"/>
        </w:rPr>
        <w:t>B</w:t>
      </w:r>
      <w:r w:rsidRPr="003D6A71">
        <w:rPr>
          <w:rFonts w:eastAsia="Times New Roman"/>
          <w:vertAlign w:val="subscript"/>
          <w:lang w:eastAsia="en-US"/>
        </w:rPr>
        <w:t>max</w:t>
      </w:r>
    </w:p>
    <w:p w14:paraId="1887CE59" w14:textId="77777777" w:rsidR="003D6A71" w:rsidRPr="003D6A71" w:rsidRDefault="003D6A71" w:rsidP="00CB3A69">
      <w:pPr>
        <w:pStyle w:val="Betarp"/>
        <w:jc w:val="both"/>
        <w:rPr>
          <w:rFonts w:eastAsia="Times New Roman"/>
          <w:lang w:eastAsia="en-US"/>
        </w:rPr>
      </w:pPr>
    </w:p>
    <w:p w14:paraId="2D03F816" w14:textId="315E75B3" w:rsidR="003D6A71" w:rsidRPr="000E6939" w:rsidRDefault="003D6A71" w:rsidP="00CB3A69">
      <w:pPr>
        <w:pStyle w:val="Betarp"/>
        <w:ind w:firstLine="851"/>
        <w:jc w:val="both"/>
        <w:rPr>
          <w:rFonts w:eastAsia="Times New Roman"/>
          <w:i/>
          <w:iCs/>
          <w:lang w:eastAsia="en-US"/>
        </w:rPr>
      </w:pPr>
      <w:r w:rsidRPr="000E6939">
        <w:rPr>
          <w:rFonts w:eastAsia="Times New Roman"/>
          <w:i/>
          <w:iCs/>
          <w:lang w:eastAsia="en-US"/>
        </w:rPr>
        <w:t>*</w:t>
      </w:r>
      <w:r w:rsidR="00006787">
        <w:rPr>
          <w:rFonts w:eastAsia="Times New Roman"/>
          <w:i/>
          <w:iCs/>
          <w:lang w:eastAsia="en-US"/>
        </w:rPr>
        <w:t>D</w:t>
      </w:r>
      <w:r w:rsidRPr="000E6939">
        <w:rPr>
          <w:rFonts w:eastAsia="Times New Roman"/>
          <w:i/>
          <w:iCs/>
          <w:lang w:eastAsia="en-US"/>
        </w:rPr>
        <w:t>arbo užmokesčio (darbuotojams mokamu darbo užmokesčiu laikomos jų draudžiamosios pajamos) mediana yra skaičių eilės vidurinis elementas, pavyzdžiui, skaičių sekos 1000, 1000, 2000, 3000, 3050, mediana yra 2000. Jei skaičių sekos (perkančiosios organizacijos (Vartotojo) nurodytas užduotis atliksiančių darbuotojų mėnesinio darbo užmokesčio) sudedamųjų dalių skaičius lyginis, mediana yra dviejų vidurinių skaičių vidurkis, pavyzdžiui, sekos 1000, 1000, 2000, 3000 mediana yra 1500</w:t>
      </w:r>
      <w:r w:rsidR="00006787">
        <w:rPr>
          <w:rFonts w:eastAsia="Times New Roman"/>
          <w:i/>
          <w:iCs/>
          <w:lang w:eastAsia="en-US"/>
        </w:rPr>
        <w:t>.</w:t>
      </w:r>
    </w:p>
    <w:p w14:paraId="760E3BBC" w14:textId="3D662D75" w:rsidR="000E6939" w:rsidRPr="000E6939" w:rsidRDefault="003D6A71" w:rsidP="000E6939">
      <w:pPr>
        <w:pStyle w:val="Betarp"/>
        <w:ind w:firstLine="851"/>
        <w:jc w:val="both"/>
        <w:rPr>
          <w:rFonts w:eastAsia="Times New Roman"/>
          <w:i/>
          <w:iCs/>
          <w:lang w:eastAsia="en-US"/>
        </w:rPr>
      </w:pPr>
      <w:r w:rsidRPr="000E6939">
        <w:rPr>
          <w:rFonts w:eastAsia="Times New Roman"/>
          <w:i/>
          <w:iCs/>
          <w:lang w:eastAsia="en-US"/>
        </w:rPr>
        <w:t>**Perkančiosios organizacijos (Vartotojo) nurodytus darbus (užduotis) faktiškai atliksiantys darbuotojai, įskaitant ir ūkio subjektų, kurių pajėgumais remiamasi, subrangovų darbuotojus, tai yra Kauno miesto savivaldybės nuosavybės ir patikėjimo teise valdomų pastatų</w:t>
      </w:r>
      <w:r w:rsidR="00CB3A69" w:rsidRPr="000E6939">
        <w:rPr>
          <w:rFonts w:eastAsia="Times New Roman"/>
          <w:i/>
          <w:iCs/>
          <w:lang w:eastAsia="en-US"/>
        </w:rPr>
        <w:t xml:space="preserve"> aplinkos tvarkymo</w:t>
      </w:r>
      <w:r w:rsidRPr="000E6939">
        <w:rPr>
          <w:rFonts w:eastAsia="Calibri"/>
          <w:i/>
          <w:iCs/>
          <w:noProof/>
          <w:lang w:eastAsia="en-US"/>
        </w:rPr>
        <w:t xml:space="preserve"> </w:t>
      </w:r>
      <w:r w:rsidRPr="000E6939">
        <w:rPr>
          <w:rFonts w:eastAsia="Times New Roman"/>
          <w:i/>
          <w:iCs/>
          <w:lang w:eastAsia="en-US"/>
        </w:rPr>
        <w:t xml:space="preserve">darbus atliksiantys darbuotojai, įskaitant ir </w:t>
      </w:r>
      <w:r w:rsidR="00CB3A69" w:rsidRPr="000E6939">
        <w:rPr>
          <w:rFonts w:eastAsia="Times New Roman"/>
          <w:i/>
          <w:iCs/>
          <w:lang w:eastAsia="en-US"/>
        </w:rPr>
        <w:t>nesudėtingo</w:t>
      </w:r>
      <w:r w:rsidRPr="000E6939">
        <w:rPr>
          <w:rFonts w:eastAsia="Times New Roman"/>
          <w:i/>
          <w:iCs/>
          <w:lang w:eastAsia="en-US"/>
        </w:rPr>
        <w:t xml:space="preserve"> statinio statybos</w:t>
      </w:r>
      <w:r w:rsidR="00CB3A69" w:rsidRPr="000E6939">
        <w:rPr>
          <w:rFonts w:eastAsia="Times New Roman"/>
          <w:i/>
          <w:iCs/>
          <w:lang w:eastAsia="en-US"/>
        </w:rPr>
        <w:t xml:space="preserve"> darbų</w:t>
      </w:r>
      <w:r w:rsidRPr="000E6939">
        <w:rPr>
          <w:rFonts w:eastAsia="Times New Roman"/>
          <w:i/>
          <w:iCs/>
          <w:lang w:eastAsia="en-US"/>
        </w:rPr>
        <w:t xml:space="preserve"> vadovą (išskyrus Rangovo administracijos darbuotojus, vadovus, tiesiogiai neatliekančius perkamų </w:t>
      </w:r>
      <w:r w:rsidR="000E6939" w:rsidRPr="000E6939">
        <w:rPr>
          <w:rFonts w:eastAsia="Times New Roman"/>
          <w:i/>
          <w:iCs/>
          <w:lang w:eastAsia="en-US"/>
        </w:rPr>
        <w:t>d</w:t>
      </w:r>
      <w:r w:rsidRPr="000E6939">
        <w:rPr>
          <w:rFonts w:eastAsia="Times New Roman"/>
          <w:i/>
          <w:iCs/>
          <w:lang w:eastAsia="en-US"/>
        </w:rPr>
        <w:t>arbų), kurių sąrašas turi būti pateikiamas Vartotojui ne vėliau kaip per 3 darbo dienas nuo pagal preliminariąją sutartį sudarytos pagrindinės sutarties įsigaliojimo dienos.</w:t>
      </w:r>
    </w:p>
    <w:p w14:paraId="4C07FE74" w14:textId="77777777" w:rsidR="000E6939" w:rsidRDefault="000E6939" w:rsidP="000E6939">
      <w:pPr>
        <w:pStyle w:val="Betarp"/>
        <w:ind w:firstLine="851"/>
        <w:jc w:val="both"/>
        <w:rPr>
          <w:rFonts w:eastAsia="Times New Roman"/>
          <w:lang w:eastAsia="en-US"/>
        </w:rPr>
      </w:pPr>
    </w:p>
    <w:p w14:paraId="659DDE97" w14:textId="49CD728A" w:rsidR="000E6939" w:rsidRDefault="000E6939" w:rsidP="000E6939">
      <w:pPr>
        <w:pStyle w:val="Betarp"/>
        <w:ind w:firstLine="851"/>
        <w:jc w:val="both"/>
        <w:rPr>
          <w:rFonts w:eastAsia="Times New Roman"/>
          <w:lang w:eastAsia="en-US"/>
        </w:rPr>
      </w:pPr>
      <w:r>
        <w:rPr>
          <w:rFonts w:eastAsia="Times New Roman"/>
          <w:lang w:eastAsia="en-US"/>
        </w:rPr>
        <w:lastRenderedPageBreak/>
        <w:t>4</w:t>
      </w:r>
      <w:r w:rsidR="003D6A71" w:rsidRPr="003D6A71">
        <w:rPr>
          <w:rFonts w:eastAsia="Times New Roman"/>
          <w:lang w:eastAsia="en-US"/>
        </w:rPr>
        <w:t>. Tiekėjas Pasiūlymo formos (</w:t>
      </w:r>
      <w:r>
        <w:rPr>
          <w:rFonts w:eastAsia="Times New Roman"/>
          <w:lang w:eastAsia="en-US"/>
        </w:rPr>
        <w:t>6</w:t>
      </w:r>
      <w:r w:rsidR="003D6A71" w:rsidRPr="003D6A71">
        <w:rPr>
          <w:rFonts w:eastAsia="Times New Roman"/>
          <w:lang w:eastAsia="en-US"/>
        </w:rPr>
        <w:t xml:space="preserve"> priedas) 2 punkte turi nurodyti siūlomą mokėti (vykdant konkrečią pagrindinę sutartį) darbo užmokesčio mėnesio medianą perkančiosios organizacijos (Vartotojo) nurodytus darbus tiesiogiai atliksiantiems įdarbintiems darbuotojams, Eur. Tiekėjas turi nurodyti konkretų (nurodyti konkrečią sumą be intervalų ar be žodžio nuo / iki) siūlomo mokėti darbo užmokesčio mėnesio medianos dydį. </w:t>
      </w:r>
    </w:p>
    <w:p w14:paraId="228FE080" w14:textId="1C0B4457" w:rsidR="000E6939" w:rsidRDefault="000E6939" w:rsidP="000E6939">
      <w:pPr>
        <w:pStyle w:val="Betarp"/>
        <w:ind w:firstLine="851"/>
        <w:jc w:val="both"/>
        <w:rPr>
          <w:rFonts w:eastAsia="Times New Roman"/>
          <w:lang w:eastAsia="en-US"/>
        </w:rPr>
      </w:pPr>
      <w:r>
        <w:rPr>
          <w:rFonts w:eastAsia="Times New Roman"/>
          <w:lang w:eastAsia="en-US"/>
        </w:rPr>
        <w:t>5</w:t>
      </w:r>
      <w:r w:rsidR="003D6A71" w:rsidRPr="003D6A71">
        <w:rPr>
          <w:rFonts w:eastAsia="Times New Roman"/>
          <w:lang w:eastAsia="en-US"/>
        </w:rPr>
        <w:t>. Balai bus skiriami tik tuo atveju, jei tiekėjo siūloma mokėti darbo užmokesčio mėnesio mediana perkančiosios organizacijos (Vartotojo) nurodytas užduotis atliksiantiems, įdarbintiems darbuotojams bus didesnė už Lietuvos Respublikoje nustatytą minimalų darbo užmokestį, galiojantį paskutinę pasiūlymų pateikimo termino pabaigos dieną.</w:t>
      </w:r>
    </w:p>
    <w:p w14:paraId="186598BE" w14:textId="5AFF1C35" w:rsidR="000E6939" w:rsidRDefault="000E6939" w:rsidP="000E6939">
      <w:pPr>
        <w:pStyle w:val="Betarp"/>
        <w:ind w:firstLine="851"/>
        <w:jc w:val="both"/>
        <w:rPr>
          <w:rFonts w:eastAsia="Times New Roman"/>
          <w:lang w:eastAsia="en-US"/>
        </w:rPr>
      </w:pPr>
      <w:r>
        <w:rPr>
          <w:rFonts w:eastAsia="Times New Roman"/>
          <w:lang w:eastAsia="en-US"/>
        </w:rPr>
        <w:t>6.</w:t>
      </w:r>
      <w:r w:rsidR="003D6A71" w:rsidRPr="003D6A71">
        <w:rPr>
          <w:rFonts w:eastAsia="Times New Roman"/>
          <w:lang w:eastAsia="en-US"/>
        </w:rPr>
        <w:t xml:space="preserve"> Jei tiekėj</w:t>
      </w:r>
      <w:r>
        <w:rPr>
          <w:rFonts w:eastAsia="Times New Roman"/>
          <w:lang w:eastAsia="en-US"/>
        </w:rPr>
        <w:t>as</w:t>
      </w:r>
      <w:r w:rsidR="003D6A71" w:rsidRPr="003D6A71">
        <w:rPr>
          <w:rFonts w:eastAsia="Times New Roman"/>
          <w:lang w:eastAsia="en-US"/>
        </w:rPr>
        <w:t xml:space="preserve"> Pasiūlymo formos</w:t>
      </w:r>
      <w:r>
        <w:rPr>
          <w:rFonts w:eastAsia="Times New Roman"/>
          <w:lang w:eastAsia="en-US"/>
        </w:rPr>
        <w:t xml:space="preserve"> </w:t>
      </w:r>
      <w:r w:rsidRPr="003D6A71">
        <w:rPr>
          <w:rFonts w:eastAsia="Times New Roman"/>
          <w:lang w:eastAsia="en-US"/>
        </w:rPr>
        <w:t>(</w:t>
      </w:r>
      <w:r>
        <w:rPr>
          <w:rFonts w:eastAsia="Times New Roman"/>
          <w:lang w:eastAsia="en-US"/>
        </w:rPr>
        <w:t>6</w:t>
      </w:r>
      <w:r w:rsidRPr="003D6A71">
        <w:rPr>
          <w:rFonts w:eastAsia="Times New Roman"/>
          <w:lang w:eastAsia="en-US"/>
        </w:rPr>
        <w:t xml:space="preserve"> priedas)</w:t>
      </w:r>
      <w:r>
        <w:rPr>
          <w:rFonts w:eastAsia="Times New Roman"/>
          <w:lang w:eastAsia="en-US"/>
        </w:rPr>
        <w:t xml:space="preserve"> </w:t>
      </w:r>
      <w:r w:rsidR="003D6A71" w:rsidRPr="003D6A71">
        <w:rPr>
          <w:rFonts w:eastAsia="Times New Roman"/>
          <w:lang w:eastAsia="en-US"/>
        </w:rPr>
        <w:t>2 punkte n</w:t>
      </w:r>
      <w:r>
        <w:rPr>
          <w:rFonts w:eastAsia="Times New Roman"/>
          <w:lang w:eastAsia="en-US"/>
        </w:rPr>
        <w:t>enurodys</w:t>
      </w:r>
      <w:r w:rsidR="003D6A71" w:rsidRPr="003D6A71">
        <w:rPr>
          <w:rFonts w:eastAsia="Times New Roman"/>
          <w:lang w:eastAsia="en-US"/>
        </w:rPr>
        <w:t xml:space="preserve"> siūlom</w:t>
      </w:r>
      <w:r>
        <w:rPr>
          <w:rFonts w:eastAsia="Times New Roman"/>
          <w:lang w:eastAsia="en-US"/>
        </w:rPr>
        <w:t>o</w:t>
      </w:r>
      <w:r w:rsidR="003D6A71" w:rsidRPr="003D6A71">
        <w:rPr>
          <w:rFonts w:eastAsia="Times New Roman"/>
          <w:lang w:eastAsia="en-US"/>
        </w:rPr>
        <w:t xml:space="preserve"> mokėti (ateityje, vykdant konkrečią pagrindinę sutartį) darbo užmokesčio mėnesio median</w:t>
      </w:r>
      <w:r>
        <w:rPr>
          <w:rFonts w:eastAsia="Times New Roman"/>
          <w:lang w:eastAsia="en-US"/>
        </w:rPr>
        <w:t>os</w:t>
      </w:r>
      <w:r w:rsidR="003D6A71" w:rsidRPr="003D6A71">
        <w:rPr>
          <w:rFonts w:eastAsia="Times New Roman"/>
          <w:lang w:eastAsia="en-US"/>
        </w:rPr>
        <w:t xml:space="preserve"> (vykdant konkrečią pagrindinę sutartį), tiekėjui už socialinį kriterijų bus skiriama 0 balų.</w:t>
      </w:r>
    </w:p>
    <w:p w14:paraId="1C45B791" w14:textId="77777777" w:rsidR="00EC65EA" w:rsidRDefault="000E6939" w:rsidP="00EC65EA">
      <w:pPr>
        <w:pStyle w:val="Betarp"/>
        <w:ind w:firstLine="851"/>
        <w:jc w:val="both"/>
        <w:rPr>
          <w:rFonts w:eastAsia="Times New Roman"/>
          <w:lang w:eastAsia="en-US"/>
        </w:rPr>
      </w:pPr>
      <w:r>
        <w:rPr>
          <w:rFonts w:eastAsia="Times New Roman"/>
          <w:lang w:eastAsia="en-US"/>
        </w:rPr>
        <w:t>7</w:t>
      </w:r>
      <w:r w:rsidR="003D6A71" w:rsidRPr="003D6A71">
        <w:rPr>
          <w:rFonts w:eastAsia="Times New Roman"/>
          <w:lang w:eastAsia="en-US"/>
        </w:rPr>
        <w:t>. Perkančioji organizacija nustato, kad skaičiuojant socialinio kriterijaus balą (B), bus vertinama ne didesnė kaip 2 500 Eur siūloma darbo užmokesčio mėnesio mediana. Jei tiekėjas pasiūlyme nurodys didesnę kaip 2 500 Eur siūlomą darbo užmokesčio mėnesio medianą, skaičiuojant socialinio kriterijaus balą (B) bus vertinama, kad tiekėjas pasiūlė maksimalią 2 500 Eur siūlomą darbo užmokesčio mėnesio medianą.</w:t>
      </w:r>
    </w:p>
    <w:p w14:paraId="63C57913" w14:textId="77777777" w:rsidR="00740D28" w:rsidRPr="00EC65EA" w:rsidRDefault="00EC5519" w:rsidP="00740D28">
      <w:pPr>
        <w:pStyle w:val="Betarp"/>
        <w:ind w:firstLine="851"/>
        <w:jc w:val="both"/>
        <w:rPr>
          <w:rFonts w:eastAsia="Times New Roman"/>
          <w:lang w:eastAsia="en-US"/>
        </w:rPr>
      </w:pPr>
      <w:r w:rsidRPr="00EC5519">
        <w:rPr>
          <w:rFonts w:cstheme="minorHAnsi"/>
          <w:iCs/>
        </w:rPr>
        <w:t>8.</w:t>
      </w:r>
      <w:r w:rsidR="00EC65EA">
        <w:rPr>
          <w:rFonts w:cstheme="minorHAnsi"/>
          <w:iCs/>
        </w:rPr>
        <w:t xml:space="preserve"> </w:t>
      </w:r>
      <w:r w:rsidR="00740D28" w:rsidRPr="00EC5519">
        <w:rPr>
          <w:rFonts w:cstheme="minorHAnsi"/>
          <w:iCs/>
        </w:rPr>
        <w:t>D</w:t>
      </w:r>
      <w:r w:rsidR="00740D28" w:rsidRPr="00EC5519">
        <w:rPr>
          <w:rFonts w:cstheme="minorHAnsi"/>
          <w:iCs/>
          <w:spacing w:val="2"/>
          <w:shd w:val="clear" w:color="auto" w:fill="FFFFFF"/>
        </w:rPr>
        <w:t xml:space="preserve">arbuotojams mokamu darbo užmokesčiu laikomos jų draudžiamosios pajamos, gautos iš jų draudėjo. </w:t>
      </w:r>
      <w:r w:rsidR="00740D28" w:rsidRPr="00EC5519">
        <w:rPr>
          <w:iCs/>
        </w:rPr>
        <w:t xml:space="preserve">Darbo užmokesčio mėnesio mediana apskaičiuojama vadovaujantis </w:t>
      </w:r>
      <w:r w:rsidR="00740D28" w:rsidRPr="00EC5519">
        <w:rPr>
          <w:rFonts w:ascii="Calibri" w:eastAsia="Aptos" w:hAnsi="Calibri" w:cs="Calibri"/>
          <w:iCs/>
          <w:lang w:eastAsia="en-US"/>
        </w:rPr>
        <w:t xml:space="preserve">LR Vyriausybės 2019 m. lapkričio 6 d. nutarimu </w:t>
      </w:r>
      <w:r w:rsidR="00740D28">
        <w:rPr>
          <w:rFonts w:ascii="Calibri" w:eastAsia="Aptos" w:hAnsi="Calibri" w:cs="Calibri"/>
          <w:iCs/>
          <w:lang w:eastAsia="en-US"/>
        </w:rPr>
        <w:t xml:space="preserve">  </w:t>
      </w:r>
      <w:r w:rsidR="00740D28" w:rsidRPr="00EC5519">
        <w:rPr>
          <w:rFonts w:ascii="Calibri" w:eastAsia="Aptos" w:hAnsi="Calibri" w:cs="Calibri"/>
          <w:iCs/>
          <w:lang w:eastAsia="en-US"/>
        </w:rPr>
        <w:t>Nr. 1104 „Dėl informacijos apie darbuotojų, vykdančių viešojo pirkimo ar pirkimo sutartis, darbo užmokesčio mėnesio medianą teikimo tvarkos aprašo patvirtinimo“.</w:t>
      </w:r>
    </w:p>
    <w:p w14:paraId="2C30D2E8" w14:textId="7545EBE5" w:rsidR="000E6939" w:rsidRPr="00740D28" w:rsidRDefault="00740D28" w:rsidP="00740D28">
      <w:pPr>
        <w:pStyle w:val="Betarp"/>
        <w:ind w:firstLine="851"/>
        <w:jc w:val="both"/>
        <w:rPr>
          <w:rFonts w:cstheme="minorHAnsi"/>
          <w:iCs/>
        </w:rPr>
      </w:pPr>
      <w:r>
        <w:rPr>
          <w:rFonts w:cstheme="minorHAnsi"/>
          <w:iCs/>
        </w:rPr>
        <w:t xml:space="preserve">9. </w:t>
      </w:r>
      <w:r w:rsidR="003D6A71" w:rsidRPr="003D6A71">
        <w:rPr>
          <w:rFonts w:eastAsia="Times New Roman"/>
          <w:lang w:eastAsia="en-US"/>
        </w:rPr>
        <w:t>Jeigu tiekėjas nurodys ne konkretų darbo užmokesčio mėnesio medianos dydį, o nurodys dydžio intervalą, vertinamas bus intervalo mažiausias dydis.</w:t>
      </w:r>
    </w:p>
    <w:p w14:paraId="6711EB9D" w14:textId="3FD2F4B2" w:rsidR="000E6939" w:rsidRDefault="00EC65EA" w:rsidP="00EC65EA">
      <w:pPr>
        <w:pStyle w:val="Betarp"/>
        <w:ind w:firstLine="851"/>
        <w:jc w:val="both"/>
        <w:rPr>
          <w:rFonts w:eastAsia="Times New Roman"/>
          <w:lang w:eastAsia="en-US"/>
        </w:rPr>
      </w:pPr>
      <w:r>
        <w:rPr>
          <w:rFonts w:eastAsia="Times New Roman"/>
          <w:lang w:eastAsia="en-US"/>
        </w:rPr>
        <w:t xml:space="preserve">10. </w:t>
      </w:r>
      <w:r w:rsidR="003D6A71" w:rsidRPr="003D6A71">
        <w:rPr>
          <w:rFonts w:eastAsia="Times New Roman"/>
          <w:lang w:eastAsia="en-US"/>
        </w:rPr>
        <w:t>Perkančioji organizacija pasiūlymo vertinimo metu gali prašyti paaiškinti, pagrįsti tiekėjo Pasiūlymo formos 2 punkte nurodytų kriterijų realumą (pvz. jei reikšmės skirsis nuo visų pasiūlymų</w:t>
      </w:r>
      <w:r w:rsidR="003D6A71" w:rsidRPr="003D6A71">
        <w:rPr>
          <w:rFonts w:eastAsia="Times New Roman"/>
          <w:color w:val="2E74B5"/>
          <w:lang w:eastAsia="en-US"/>
        </w:rPr>
        <w:t xml:space="preserve"> </w:t>
      </w:r>
      <w:r w:rsidR="003D6A71" w:rsidRPr="003D6A71">
        <w:rPr>
          <w:rFonts w:eastAsia="Times New Roman"/>
          <w:lang w:eastAsia="en-US"/>
        </w:rPr>
        <w:t>reikšmių</w:t>
      </w:r>
      <w:r w:rsidR="003D6A71" w:rsidRPr="003D6A71">
        <w:rPr>
          <w:rFonts w:eastAsia="Times New Roman"/>
          <w:color w:val="2E74B5"/>
          <w:lang w:eastAsia="en-US"/>
        </w:rPr>
        <w:t xml:space="preserve"> </w:t>
      </w:r>
      <w:r w:rsidR="003D6A71" w:rsidRPr="003D6A71">
        <w:rPr>
          <w:rFonts w:eastAsia="Times New Roman"/>
          <w:lang w:eastAsia="en-US"/>
        </w:rPr>
        <w:t>vidurkio daugiau kaip 30 proc. arba ženkliai skirsis nuo viešai skelbiamų reikšmių). Jei tiekėjas nepagrįs Pasiūlymo formos 2 punkte nurodytos kriterijaus reikšmės, perkančioji organizacija skirs 0 balų už šį kriterijų.</w:t>
      </w:r>
    </w:p>
    <w:p w14:paraId="7B8B181E" w14:textId="77777777" w:rsidR="00EC5519" w:rsidRDefault="00EC5519" w:rsidP="00EC65EA">
      <w:pPr>
        <w:pStyle w:val="Betarp"/>
        <w:jc w:val="both"/>
        <w:rPr>
          <w:rFonts w:eastAsia="Times New Roman"/>
          <w:lang w:eastAsia="en-US"/>
        </w:rPr>
      </w:pPr>
    </w:p>
    <w:p w14:paraId="0EE920F4" w14:textId="7F347611" w:rsidR="00A4599F" w:rsidRPr="00DA4CE7" w:rsidRDefault="009B6F95" w:rsidP="00A5751B">
      <w:pPr>
        <w:jc w:val="center"/>
        <w:rPr>
          <w:rFonts w:cstheme="minorHAnsi"/>
          <w:b/>
          <w:bCs/>
          <w:smallCaps/>
          <w:sz w:val="22"/>
          <w:szCs w:val="22"/>
        </w:rPr>
      </w:pPr>
      <w:r w:rsidRPr="00DA4CE7">
        <w:rPr>
          <w:rFonts w:cstheme="minorHAnsi"/>
        </w:rPr>
        <w:t>__________</w:t>
      </w:r>
      <w:r w:rsidR="00A4599F" w:rsidRPr="00DA4CE7">
        <w:rPr>
          <w:rFonts w:cstheme="minorHAnsi"/>
          <w:b/>
          <w:bCs/>
          <w:smallCaps/>
          <w:sz w:val="22"/>
          <w:szCs w:val="22"/>
        </w:rPr>
        <w:br w:type="page"/>
      </w:r>
    </w:p>
    <w:p w14:paraId="07E397BF" w14:textId="7D4B65B8" w:rsidR="007545D6" w:rsidRPr="00DA4CE7" w:rsidRDefault="00FE3D1F" w:rsidP="00AB5541">
      <w:pPr>
        <w:pStyle w:val="Antrat2"/>
        <w:ind w:left="5103"/>
        <w:rPr>
          <w:rFonts w:asciiTheme="minorHAnsi" w:hAnsiTheme="minorHAnsi" w:cstheme="minorHAnsi"/>
          <w:color w:val="0070C0"/>
          <w:sz w:val="21"/>
          <w:szCs w:val="21"/>
        </w:rPr>
      </w:pPr>
      <w:bookmarkStart w:id="95" w:name="_Toc219205471"/>
      <w:bookmarkStart w:id="96" w:name="_Ref39586171"/>
      <w:bookmarkStart w:id="97" w:name="_Ref39673580"/>
      <w:bookmarkStart w:id="98" w:name="_Ref39674283"/>
      <w:r w:rsidRPr="00DA4CE7">
        <w:rPr>
          <w:rFonts w:asciiTheme="minorHAnsi" w:hAnsiTheme="minorHAnsi" w:cstheme="minorHAnsi"/>
          <w:color w:val="0070C0"/>
          <w:sz w:val="21"/>
          <w:szCs w:val="21"/>
        </w:rPr>
        <w:lastRenderedPageBreak/>
        <w:t xml:space="preserve">Pirkimo sąlygų </w:t>
      </w:r>
      <w:r w:rsidR="007545D6" w:rsidRPr="00DA4CE7">
        <w:rPr>
          <w:rFonts w:asciiTheme="minorHAnsi" w:hAnsiTheme="minorHAnsi" w:cstheme="minorHAnsi"/>
          <w:color w:val="0070C0"/>
          <w:sz w:val="21"/>
          <w:szCs w:val="21"/>
        </w:rPr>
        <w:t>8 priedas „</w:t>
      </w:r>
      <w:r w:rsidR="00FF607F" w:rsidRPr="00DA4CE7">
        <w:rPr>
          <w:rFonts w:asciiTheme="minorHAnsi" w:hAnsiTheme="minorHAnsi" w:cstheme="minorHAnsi"/>
          <w:color w:val="0070C0"/>
          <w:sz w:val="21"/>
          <w:szCs w:val="21"/>
        </w:rPr>
        <w:t>Tiekėjo</w:t>
      </w:r>
      <w:r w:rsidR="008E7732">
        <w:rPr>
          <w:rFonts w:asciiTheme="minorHAnsi" w:hAnsiTheme="minorHAnsi" w:cstheme="minorHAnsi"/>
          <w:color w:val="0070C0"/>
          <w:sz w:val="21"/>
          <w:szCs w:val="21"/>
        </w:rPr>
        <w:t xml:space="preserve"> / subtiekėjo</w:t>
      </w:r>
      <w:r w:rsidR="00FF607F" w:rsidRPr="00DA4CE7">
        <w:rPr>
          <w:rFonts w:asciiTheme="minorHAnsi" w:hAnsiTheme="minorHAnsi" w:cstheme="minorHAnsi"/>
          <w:color w:val="0070C0"/>
          <w:sz w:val="21"/>
          <w:szCs w:val="21"/>
        </w:rPr>
        <w:t xml:space="preserve"> deklaracija</w:t>
      </w:r>
      <w:r w:rsidR="004D3BE3" w:rsidRPr="00DA4CE7">
        <w:rPr>
          <w:rFonts w:asciiTheme="minorHAnsi" w:hAnsiTheme="minorHAnsi" w:cstheme="minorHAnsi"/>
          <w:color w:val="0070C0"/>
          <w:sz w:val="21"/>
          <w:szCs w:val="21"/>
        </w:rPr>
        <w:t xml:space="preserve"> </w:t>
      </w:r>
      <w:r w:rsidR="00B03CE0" w:rsidRPr="00DA4CE7">
        <w:rPr>
          <w:rFonts w:asciiTheme="minorHAnsi" w:hAnsiTheme="minorHAnsi" w:cstheme="minorHAnsi"/>
          <w:color w:val="0070C0"/>
          <w:sz w:val="21"/>
          <w:szCs w:val="21"/>
        </w:rPr>
        <w:t xml:space="preserve">dėl </w:t>
      </w:r>
      <w:r w:rsidR="00596C27" w:rsidRPr="00DA4CE7">
        <w:rPr>
          <w:rFonts w:asciiTheme="minorHAnsi" w:hAnsiTheme="minorHAnsi" w:cstheme="minorHAnsi"/>
          <w:color w:val="0070C0"/>
          <w:sz w:val="21"/>
          <w:szCs w:val="21"/>
        </w:rPr>
        <w:t xml:space="preserve">atitikties </w:t>
      </w:r>
      <w:r w:rsidR="00B03CE0" w:rsidRPr="00DA4CE7">
        <w:rPr>
          <w:rFonts w:asciiTheme="minorHAnsi" w:hAnsiTheme="minorHAnsi" w:cstheme="minorHAnsi"/>
          <w:color w:val="0070C0"/>
          <w:sz w:val="21"/>
          <w:szCs w:val="21"/>
        </w:rPr>
        <w:t xml:space="preserve">Reglamento </w:t>
      </w:r>
      <w:r w:rsidR="00596C27" w:rsidRPr="00DA4CE7">
        <w:rPr>
          <w:rFonts w:asciiTheme="minorHAnsi" w:hAnsiTheme="minorHAnsi" w:cstheme="minorHAnsi"/>
          <w:color w:val="0070C0"/>
          <w:sz w:val="21"/>
          <w:szCs w:val="21"/>
        </w:rPr>
        <w:t>nuostatoms</w:t>
      </w:r>
      <w:r w:rsidR="00B03CE0" w:rsidRPr="00DA4CE7">
        <w:rPr>
          <w:rFonts w:asciiTheme="minorHAnsi" w:hAnsiTheme="minorHAnsi" w:cstheme="minorHAnsi"/>
          <w:color w:val="0070C0"/>
          <w:sz w:val="21"/>
          <w:szCs w:val="21"/>
        </w:rPr>
        <w:t xml:space="preserve"> </w:t>
      </w:r>
      <w:r w:rsidR="004D3BE3" w:rsidRPr="00DA4CE7">
        <w:rPr>
          <w:rFonts w:asciiTheme="minorHAnsi" w:hAnsiTheme="minorHAnsi" w:cstheme="minorHAnsi"/>
          <w:color w:val="0070C0"/>
          <w:sz w:val="21"/>
          <w:szCs w:val="21"/>
        </w:rPr>
        <w:t>juridiniam asmeniui</w:t>
      </w:r>
      <w:r w:rsidR="00FF607F" w:rsidRPr="00DA4CE7">
        <w:rPr>
          <w:rFonts w:asciiTheme="minorHAnsi" w:hAnsiTheme="minorHAnsi" w:cstheme="minorHAnsi"/>
          <w:color w:val="0070C0"/>
          <w:sz w:val="21"/>
          <w:szCs w:val="21"/>
        </w:rPr>
        <w:t>“</w:t>
      </w:r>
      <w:bookmarkEnd w:id="95"/>
    </w:p>
    <w:p w14:paraId="5B45E78B" w14:textId="77777777" w:rsidR="00210594" w:rsidRPr="00DA4CE7" w:rsidRDefault="00210594" w:rsidP="00210594">
      <w:pPr>
        <w:rPr>
          <w:rFonts w:cstheme="minorHAnsi"/>
        </w:rPr>
      </w:pPr>
    </w:p>
    <w:p w14:paraId="66024D46" w14:textId="77777777" w:rsidR="008E7732" w:rsidRPr="008E7732" w:rsidRDefault="008E7732" w:rsidP="008E7732">
      <w:pPr>
        <w:spacing w:line="240" w:lineRule="auto"/>
        <w:rPr>
          <w:rFonts w:ascii="Calibri" w:eastAsia="Aptos" w:hAnsi="Calibri" w:cs="Calibri"/>
          <w:i/>
          <w:u w:val="single"/>
        </w:rPr>
      </w:pPr>
      <w:r w:rsidRPr="008E7732">
        <w:rPr>
          <w:rFonts w:ascii="Calibri" w:eastAsia="Aptos" w:hAnsi="Calibri" w:cs="Calibri"/>
          <w:i/>
          <w:u w:val="single"/>
        </w:rPr>
        <w:t>(tiekėjas ir subtiekėjai turi deklaruoti atskirai)</w:t>
      </w:r>
    </w:p>
    <w:p w14:paraId="2950DFA7" w14:textId="77777777" w:rsidR="008E7732" w:rsidRPr="008E7732" w:rsidRDefault="008E7732" w:rsidP="008E7732">
      <w:pPr>
        <w:spacing w:line="240" w:lineRule="auto"/>
        <w:jc w:val="center"/>
        <w:rPr>
          <w:rFonts w:ascii="Calibri" w:eastAsia="Times New Roman" w:hAnsi="Calibri" w:cs="Calibri"/>
        </w:rPr>
      </w:pPr>
      <w:r w:rsidRPr="008E7732">
        <w:rPr>
          <w:rFonts w:ascii="Calibri" w:eastAsia="Times New Roman" w:hAnsi="Calibri" w:cs="Calibri"/>
        </w:rPr>
        <w:t>________________________________________</w:t>
      </w:r>
    </w:p>
    <w:p w14:paraId="1EA0C2D7" w14:textId="77777777" w:rsidR="008E7732" w:rsidRPr="008E7732" w:rsidRDefault="008E7732" w:rsidP="008E7732">
      <w:pPr>
        <w:spacing w:line="240" w:lineRule="auto"/>
        <w:jc w:val="center"/>
        <w:rPr>
          <w:rFonts w:ascii="Calibri" w:eastAsia="Times New Roman" w:hAnsi="Calibri" w:cs="Calibri"/>
        </w:rPr>
      </w:pPr>
      <w:r w:rsidRPr="008E7732">
        <w:rPr>
          <w:rFonts w:ascii="Calibri" w:eastAsia="Times New Roman" w:hAnsi="Calibri" w:cs="Calibri"/>
          <w:color w:val="000000"/>
        </w:rPr>
        <w:t> (Tiekėjo / subtiekėjo pavadinimas)</w:t>
      </w:r>
    </w:p>
    <w:p w14:paraId="185F87CA" w14:textId="77777777" w:rsidR="008E7732" w:rsidRPr="008E7732" w:rsidRDefault="008E7732" w:rsidP="005F35D6">
      <w:pPr>
        <w:spacing w:line="240" w:lineRule="auto"/>
        <w:rPr>
          <w:rFonts w:ascii="Calibri" w:eastAsia="Times New Roman" w:hAnsi="Calibri" w:cs="Calibri"/>
          <w:color w:val="000000"/>
        </w:rPr>
      </w:pPr>
    </w:p>
    <w:p w14:paraId="23E90BC4" w14:textId="77777777" w:rsidR="008E7732" w:rsidRPr="008E7732" w:rsidRDefault="008E7732" w:rsidP="005F35D6">
      <w:pPr>
        <w:spacing w:line="240" w:lineRule="auto"/>
        <w:rPr>
          <w:rFonts w:ascii="Calibri" w:eastAsia="Times New Roman" w:hAnsi="Calibri" w:cs="Calibri"/>
          <w:color w:val="000000"/>
        </w:rPr>
      </w:pPr>
      <w:r w:rsidRPr="008E7732">
        <w:rPr>
          <w:rFonts w:ascii="Calibri" w:eastAsia="Times New Roman" w:hAnsi="Calibri" w:cs="Calibri"/>
          <w:color w:val="000000"/>
        </w:rPr>
        <w:t>Kauno miesto savivaldybės administracijai</w:t>
      </w:r>
    </w:p>
    <w:p w14:paraId="3E7522F3" w14:textId="77777777" w:rsidR="008E7732" w:rsidRPr="008E7732" w:rsidRDefault="008E7732" w:rsidP="005F35D6">
      <w:pPr>
        <w:spacing w:line="240" w:lineRule="auto"/>
        <w:rPr>
          <w:rFonts w:ascii="Calibri" w:eastAsia="Times New Roman" w:hAnsi="Calibri" w:cs="Calibri"/>
          <w:color w:val="000000"/>
        </w:rPr>
      </w:pPr>
      <w:r w:rsidRPr="008E7732">
        <w:rPr>
          <w:rFonts w:ascii="Calibri" w:eastAsia="Times New Roman" w:hAnsi="Calibri" w:cs="Calibri"/>
          <w:color w:val="000000"/>
        </w:rPr>
        <w:t xml:space="preserve"> </w:t>
      </w:r>
    </w:p>
    <w:p w14:paraId="2ECAA413" w14:textId="115489AC" w:rsidR="008E7732" w:rsidRPr="008E7732" w:rsidRDefault="008E7732" w:rsidP="005F35D6">
      <w:pPr>
        <w:spacing w:line="240" w:lineRule="auto"/>
        <w:jc w:val="center"/>
        <w:rPr>
          <w:rFonts w:ascii="Calibri" w:eastAsia="Times New Roman" w:hAnsi="Calibri" w:cs="Calibri"/>
          <w:b/>
          <w:bCs/>
        </w:rPr>
      </w:pPr>
      <w:r w:rsidRPr="008E7732">
        <w:rPr>
          <w:rFonts w:ascii="Calibri" w:eastAsia="Times New Roman" w:hAnsi="Calibri" w:cs="Calibri"/>
          <w:b/>
          <w:bCs/>
          <w:smallCaps/>
          <w:color w:val="000000"/>
        </w:rPr>
        <w:t>TIEKĖJO / SUBTIEKĖJO DEKLARACIJA</w:t>
      </w:r>
      <w:r w:rsidRPr="008E7732">
        <w:rPr>
          <w:rFonts w:ascii="Calibri" w:eastAsia="Times New Roman" w:hAnsi="Calibri" w:cs="Calibri"/>
        </w:rPr>
        <w:t> </w:t>
      </w:r>
      <w:r w:rsidRPr="008E7732">
        <w:rPr>
          <w:rFonts w:cstheme="minorHAnsi"/>
          <w:b/>
          <w:bCs/>
        </w:rPr>
        <w:t>DĖL ATITIKTIES REGLAMENTO NUOSTATOMS</w:t>
      </w:r>
    </w:p>
    <w:p w14:paraId="2F053C54" w14:textId="77777777" w:rsidR="008E7732" w:rsidRPr="008E7732" w:rsidRDefault="008E7732" w:rsidP="008E7732">
      <w:pPr>
        <w:spacing w:line="240" w:lineRule="auto"/>
        <w:jc w:val="center"/>
        <w:rPr>
          <w:rFonts w:ascii="Calibri" w:eastAsia="Times New Roman" w:hAnsi="Calibri" w:cs="Calibri"/>
        </w:rPr>
      </w:pPr>
      <w:r w:rsidRPr="008E7732">
        <w:rPr>
          <w:rFonts w:ascii="Calibri" w:eastAsia="Times New Roman" w:hAnsi="Calibri" w:cs="Calibri"/>
          <w:color w:val="000000"/>
        </w:rPr>
        <w:t>__________________</w:t>
      </w:r>
    </w:p>
    <w:p w14:paraId="76E82AAB" w14:textId="77777777" w:rsidR="008E7732" w:rsidRPr="008E7732" w:rsidRDefault="008E7732" w:rsidP="008E7732">
      <w:pPr>
        <w:spacing w:line="240" w:lineRule="auto"/>
        <w:jc w:val="center"/>
        <w:rPr>
          <w:rFonts w:ascii="Calibri" w:eastAsia="Times New Roman" w:hAnsi="Calibri" w:cs="Calibri"/>
        </w:rPr>
      </w:pPr>
      <w:r w:rsidRPr="008E7732">
        <w:rPr>
          <w:rFonts w:ascii="Calibri" w:eastAsia="Times New Roman" w:hAnsi="Calibri" w:cs="Calibri"/>
          <w:color w:val="000000"/>
        </w:rPr>
        <w:t>(Data)</w:t>
      </w:r>
    </w:p>
    <w:p w14:paraId="43B9DF40" w14:textId="77777777" w:rsidR="008E7732" w:rsidRPr="008E7732" w:rsidRDefault="008E7732" w:rsidP="008E7732">
      <w:pPr>
        <w:spacing w:after="150" w:line="240" w:lineRule="auto"/>
        <w:jc w:val="both"/>
        <w:rPr>
          <w:rFonts w:ascii="Calibri" w:eastAsia="Times New Roman" w:hAnsi="Calibri" w:cs="Calibri"/>
          <w:color w:val="000000"/>
        </w:rPr>
      </w:pPr>
      <w:r w:rsidRPr="008E7732">
        <w:rPr>
          <w:rFonts w:ascii="Calibri" w:eastAsia="Times New Roman" w:hAnsi="Calibri" w:cs="Calibr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4CB68147" w14:textId="77777777" w:rsidR="008E7732" w:rsidRPr="008E7732" w:rsidRDefault="008E7732" w:rsidP="008E7732">
      <w:pPr>
        <w:spacing w:after="150" w:line="240" w:lineRule="auto"/>
        <w:jc w:val="both"/>
        <w:rPr>
          <w:rFonts w:ascii="Calibri" w:eastAsia="Times New Roman" w:hAnsi="Calibri" w:cs="Calibri"/>
          <w:color w:val="000000"/>
        </w:rPr>
      </w:pPr>
      <w:r w:rsidRPr="008E7732">
        <w:rPr>
          <w:rFonts w:ascii="Calibri" w:eastAsia="Times New Roman" w:hAnsi="Calibri" w:cs="Calibri"/>
          <w:color w:val="000000"/>
        </w:rPr>
        <w:t>(a) mano atstovaujamas tiekėjas/subtiekėjas</w:t>
      </w:r>
      <w:r w:rsidRPr="008E7732" w:rsidDel="006157AF">
        <w:rPr>
          <w:rFonts w:ascii="Calibri" w:eastAsia="Times New Roman" w:hAnsi="Calibri" w:cs="Calibri"/>
          <w:color w:val="000000"/>
        </w:rPr>
        <w:t xml:space="preserve"> </w:t>
      </w:r>
      <w:r w:rsidRPr="008E7732">
        <w:rPr>
          <w:rFonts w:ascii="Calibri" w:eastAsia="Times New Roman" w:hAnsi="Calibri" w:cs="Calibri"/>
          <w:color w:val="000000"/>
        </w:rPr>
        <w:t>(ir nė vienas iš tiekėjų grupės narių) nėra Rusijos pilietis arba Rusijoje įsisteigęs fizinis ar juridinis asmuo, subjektas ar įstaiga;</w:t>
      </w:r>
    </w:p>
    <w:p w14:paraId="108A5145" w14:textId="77777777" w:rsidR="008E7732" w:rsidRPr="008E7732" w:rsidRDefault="008E7732" w:rsidP="008E7732">
      <w:pPr>
        <w:spacing w:after="150" w:line="240" w:lineRule="auto"/>
        <w:jc w:val="both"/>
        <w:rPr>
          <w:rFonts w:ascii="Calibri" w:eastAsia="Times New Roman" w:hAnsi="Calibri" w:cs="Calibri"/>
          <w:color w:val="000000"/>
        </w:rPr>
      </w:pPr>
      <w:r w:rsidRPr="008E7732">
        <w:rPr>
          <w:rFonts w:ascii="Calibri" w:eastAsia="Times New Roman" w:hAnsi="Calibri" w:cs="Calibri"/>
          <w:color w:val="000000"/>
        </w:rPr>
        <w:t>(b) mano atstovaujamas tiekėjas/subtiekėjas</w:t>
      </w:r>
      <w:r w:rsidRPr="008E7732" w:rsidDel="006157AF">
        <w:rPr>
          <w:rFonts w:ascii="Calibri" w:eastAsia="Times New Roman" w:hAnsi="Calibri" w:cs="Calibri"/>
          <w:color w:val="000000"/>
        </w:rPr>
        <w:t xml:space="preserve"> </w:t>
      </w:r>
      <w:r w:rsidRPr="008E7732">
        <w:rPr>
          <w:rFonts w:ascii="Calibri" w:eastAsia="Times New Roman" w:hAnsi="Calibri" w:cs="Calibri"/>
          <w:color w:val="000000"/>
        </w:rPr>
        <w:t>(ir nė vienas iš tiekėjų grupės narių) nėra juridinis asmuo, subjektas ar įstaiga, kurio nuosavybės teisės tiesiogiai ar netiesiogiai daugiau kaip 50 % priklauso šios dalies a) punkte nurodytam subjektui;</w:t>
      </w:r>
    </w:p>
    <w:p w14:paraId="255C7AB1" w14:textId="77777777" w:rsidR="008E7732" w:rsidRPr="008E7732" w:rsidRDefault="008E7732" w:rsidP="008E7732">
      <w:pPr>
        <w:spacing w:after="150" w:line="240" w:lineRule="auto"/>
        <w:jc w:val="both"/>
        <w:rPr>
          <w:rFonts w:ascii="Calibri" w:eastAsia="Times New Roman" w:hAnsi="Calibri" w:cs="Calibri"/>
          <w:color w:val="000000"/>
        </w:rPr>
      </w:pPr>
      <w:r w:rsidRPr="008E7732">
        <w:rPr>
          <w:rFonts w:ascii="Calibri" w:eastAsia="Times New Roman" w:hAnsi="Calibri" w:cs="Calibri"/>
          <w:color w:val="000000"/>
        </w:rPr>
        <w:t>(c) nei aš, nei mano atstovaujama bendrovė nėra fizinis ar juridinis asmuo, subjektas ar įstaiga, veikianti a) arba b) punkte nurodyto subjekto vardu ar jo nurodymu;</w:t>
      </w:r>
    </w:p>
    <w:p w14:paraId="67DB9BBC" w14:textId="77777777" w:rsidR="008E7732" w:rsidRPr="008E7732" w:rsidRDefault="008E7732" w:rsidP="008E7732">
      <w:pPr>
        <w:spacing w:after="150" w:line="240" w:lineRule="auto"/>
        <w:jc w:val="both"/>
        <w:rPr>
          <w:rFonts w:ascii="Calibri" w:eastAsia="Times New Roman" w:hAnsi="Calibri" w:cs="Calibri"/>
          <w:color w:val="000000"/>
        </w:rPr>
      </w:pPr>
      <w:r w:rsidRPr="008E7732">
        <w:rPr>
          <w:rFonts w:ascii="Calibri" w:eastAsia="Times New Roman" w:hAnsi="Calibri" w:cs="Calibri"/>
          <w:color w:val="000000"/>
        </w:rPr>
        <w:t>(d) a)-c) punktuose išvardyti subjektai nedalyvauja subtiekėjais, tiekėjais ar subjektais, kurių pajėgumais remiasi mano atstovaujamas tiekėjas, tais atvejais kai jiems tenka daugiau kaip 10 % sutarties vertės.</w:t>
      </w:r>
    </w:p>
    <w:p w14:paraId="6EF2676A" w14:textId="77777777" w:rsidR="008E7732" w:rsidRPr="008E7732" w:rsidRDefault="008E7732" w:rsidP="008E7732">
      <w:pPr>
        <w:spacing w:line="240" w:lineRule="auto"/>
        <w:jc w:val="both"/>
        <w:rPr>
          <w:rFonts w:ascii="Calibri" w:eastAsia="Aptos" w:hAnsi="Calibri" w:cs="Calibri"/>
          <w:color w:val="000000"/>
          <w:shd w:val="clear" w:color="auto" w:fill="FFFFFF"/>
        </w:rPr>
      </w:pPr>
      <w:r w:rsidRPr="008E7732">
        <w:rPr>
          <w:rFonts w:ascii="Calibri" w:eastAsia="Times New Roman" w:hAnsi="Calibri" w:cs="Calibri"/>
          <w:color w:val="000000"/>
        </w:rPr>
        <w:t xml:space="preserve">Patvirtinu, kad tiekėjui/subtiekėjui kuriuos esu pasitelkęs ar pasitelksiu ateityje, </w:t>
      </w:r>
      <w:r w:rsidRPr="008E7732">
        <w:rPr>
          <w:rFonts w:ascii="Calibri" w:eastAsia="Aptos" w:hAnsi="Calibri" w:cs="Calibri"/>
        </w:rPr>
        <w:t xml:space="preserve">ūkio subjektams, kurių pajėgumais remiuosi ar (ir) remsiuosi, prekių (ir jų sudedamųjų dalių) gamintojams </w:t>
      </w:r>
      <w:r w:rsidRPr="008E7732">
        <w:rPr>
          <w:rFonts w:ascii="Calibri" w:eastAsia="Times New Roman" w:hAnsi="Calibri" w:cs="Calibri"/>
          <w:color w:val="000000"/>
        </w:rPr>
        <w:t>netaikomos</w:t>
      </w:r>
      <w:r w:rsidRPr="008E7732">
        <w:rPr>
          <w:rFonts w:ascii="Calibri" w:eastAsia="Aptos" w:hAnsi="Calibri" w:cs="Calibri"/>
        </w:rPr>
        <w:t xml:space="preserve"> Lietuvos Respublikoje įgyvendinamos tarptautinės sankcijos, kaip tai apibrėžta Lietuvos Respublikos tarptautinių sankcijų įstatyme.</w:t>
      </w:r>
    </w:p>
    <w:p w14:paraId="2A2E29D4" w14:textId="4AE5BA9D" w:rsidR="008E7732" w:rsidRPr="008E7732" w:rsidRDefault="008E7732" w:rsidP="008E7732">
      <w:pPr>
        <w:tabs>
          <w:tab w:val="left" w:pos="284"/>
          <w:tab w:val="left" w:pos="426"/>
        </w:tabs>
        <w:spacing w:after="150" w:line="240" w:lineRule="auto"/>
        <w:jc w:val="both"/>
        <w:rPr>
          <w:rFonts w:ascii="Calibri" w:eastAsia="Times New Roman" w:hAnsi="Calibri" w:cs="Calibri"/>
          <w:color w:val="000000"/>
        </w:rPr>
      </w:pPr>
      <w:r w:rsidRPr="008E7732">
        <w:rPr>
          <w:rFonts w:ascii="Calibri" w:eastAsia="Times New Roman" w:hAnsi="Calibri" w:cs="Calibri"/>
          <w:color w:val="000000"/>
        </w:rPr>
        <w:t xml:space="preserve">Deklaruojamoms aplinkybėms pasikeitus, įsipareigoju nedelsiant apie tai informuoti Pirkimo vykdytoją. </w:t>
      </w:r>
    </w:p>
    <w:tbl>
      <w:tblPr>
        <w:tblW w:w="4717" w:type="dxa"/>
        <w:jc w:val="center"/>
        <w:tblCellMar>
          <w:top w:w="15" w:type="dxa"/>
          <w:left w:w="15" w:type="dxa"/>
          <w:bottom w:w="15" w:type="dxa"/>
          <w:right w:w="15" w:type="dxa"/>
        </w:tblCellMar>
        <w:tblLook w:val="04A0" w:firstRow="1" w:lastRow="0" w:firstColumn="1" w:lastColumn="0" w:noHBand="0" w:noVBand="1"/>
      </w:tblPr>
      <w:tblGrid>
        <w:gridCol w:w="1031"/>
        <w:gridCol w:w="231"/>
        <w:gridCol w:w="231"/>
        <w:gridCol w:w="231"/>
        <w:gridCol w:w="2760"/>
        <w:gridCol w:w="233"/>
      </w:tblGrid>
      <w:tr w:rsidR="008E7732" w:rsidRPr="008E7732" w14:paraId="6026FF16" w14:textId="77777777" w:rsidTr="007C3EDC">
        <w:trPr>
          <w:gridAfter w:val="1"/>
          <w:wAfter w:w="232" w:type="dxa"/>
          <w:trHeight w:val="373"/>
          <w:jc w:val="center"/>
        </w:trPr>
        <w:tc>
          <w:tcPr>
            <w:tcW w:w="4485" w:type="dxa"/>
            <w:gridSpan w:val="5"/>
            <w:tcMar>
              <w:top w:w="0" w:type="dxa"/>
              <w:left w:w="108" w:type="dxa"/>
              <w:bottom w:w="0" w:type="dxa"/>
              <w:right w:w="108" w:type="dxa"/>
            </w:tcMar>
            <w:hideMark/>
          </w:tcPr>
          <w:p w14:paraId="48076E80" w14:textId="77777777" w:rsidR="008E7732" w:rsidRPr="008E7732" w:rsidRDefault="008E7732" w:rsidP="008E7732">
            <w:pPr>
              <w:tabs>
                <w:tab w:val="left" w:pos="284"/>
                <w:tab w:val="left" w:pos="426"/>
              </w:tabs>
              <w:spacing w:after="150" w:line="240" w:lineRule="auto"/>
              <w:jc w:val="both"/>
              <w:rPr>
                <w:rFonts w:ascii="Calibri" w:eastAsia="Times New Roman" w:hAnsi="Calibri" w:cs="Calibri"/>
                <w:color w:val="000000"/>
              </w:rPr>
            </w:pPr>
          </w:p>
        </w:tc>
      </w:tr>
      <w:tr w:rsidR="008E7732" w:rsidRPr="008E7732" w14:paraId="4EBCA4C6" w14:textId="77777777" w:rsidTr="007C3EDC">
        <w:trPr>
          <w:trHeight w:val="260"/>
          <w:jc w:val="center"/>
        </w:trPr>
        <w:tc>
          <w:tcPr>
            <w:tcW w:w="0" w:type="auto"/>
            <w:tcBorders>
              <w:bottom w:val="single" w:sz="4" w:space="0" w:color="000000"/>
            </w:tcBorders>
            <w:tcMar>
              <w:top w:w="0" w:type="dxa"/>
              <w:left w:w="108" w:type="dxa"/>
              <w:bottom w:w="0" w:type="dxa"/>
              <w:right w:w="108" w:type="dxa"/>
            </w:tcMar>
            <w:hideMark/>
          </w:tcPr>
          <w:p w14:paraId="5314DFFC" w14:textId="77777777" w:rsidR="008E7732" w:rsidRPr="008E7732"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62E19D16" w14:textId="77777777" w:rsidR="008E7732" w:rsidRPr="008E7732"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04544D55" w14:textId="77777777" w:rsidR="008E7732" w:rsidRPr="008E7732"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31275E6B" w14:textId="77777777" w:rsidR="008E7732" w:rsidRPr="008E7732" w:rsidRDefault="008E7732" w:rsidP="008E7732">
            <w:pPr>
              <w:spacing w:line="240" w:lineRule="auto"/>
              <w:rPr>
                <w:rFonts w:ascii="Calibri" w:eastAsia="Times New Roman" w:hAnsi="Calibri" w:cs="Calibri"/>
              </w:rPr>
            </w:pPr>
          </w:p>
        </w:tc>
        <w:tc>
          <w:tcPr>
            <w:tcW w:w="0" w:type="auto"/>
            <w:tcBorders>
              <w:bottom w:val="single" w:sz="4" w:space="0" w:color="000000"/>
            </w:tcBorders>
            <w:tcMar>
              <w:top w:w="0" w:type="dxa"/>
              <w:left w:w="108" w:type="dxa"/>
              <w:bottom w:w="0" w:type="dxa"/>
              <w:right w:w="108" w:type="dxa"/>
            </w:tcMar>
            <w:hideMark/>
          </w:tcPr>
          <w:p w14:paraId="4E5DEC9D" w14:textId="77777777" w:rsidR="008E7732" w:rsidRPr="008E7732" w:rsidRDefault="008E7732" w:rsidP="008E7732">
            <w:pPr>
              <w:spacing w:line="240" w:lineRule="auto"/>
              <w:rPr>
                <w:rFonts w:ascii="Calibri" w:eastAsia="Times New Roman" w:hAnsi="Calibri" w:cs="Calibri"/>
              </w:rPr>
            </w:pPr>
          </w:p>
        </w:tc>
        <w:tc>
          <w:tcPr>
            <w:tcW w:w="233" w:type="dxa"/>
            <w:tcMar>
              <w:top w:w="0" w:type="dxa"/>
              <w:left w:w="108" w:type="dxa"/>
              <w:bottom w:w="0" w:type="dxa"/>
              <w:right w:w="108" w:type="dxa"/>
            </w:tcMar>
            <w:hideMark/>
          </w:tcPr>
          <w:p w14:paraId="044B104A" w14:textId="77777777" w:rsidR="008E7732" w:rsidRPr="008E7732" w:rsidRDefault="008E7732" w:rsidP="008E7732">
            <w:pPr>
              <w:spacing w:line="240" w:lineRule="auto"/>
              <w:rPr>
                <w:rFonts w:ascii="Calibri" w:eastAsia="Times New Roman" w:hAnsi="Calibri" w:cs="Calibri"/>
              </w:rPr>
            </w:pPr>
          </w:p>
        </w:tc>
      </w:tr>
      <w:tr w:rsidR="008E7732" w:rsidRPr="00AF7578" w14:paraId="2E90FF23" w14:textId="77777777" w:rsidTr="007C3EDC">
        <w:trPr>
          <w:trHeight w:val="170"/>
          <w:jc w:val="center"/>
        </w:trPr>
        <w:tc>
          <w:tcPr>
            <w:tcW w:w="0" w:type="auto"/>
            <w:tcBorders>
              <w:top w:val="single" w:sz="4" w:space="0" w:color="000000"/>
            </w:tcBorders>
            <w:tcMar>
              <w:top w:w="0" w:type="dxa"/>
              <w:left w:w="108" w:type="dxa"/>
              <w:bottom w:w="0" w:type="dxa"/>
              <w:right w:w="108" w:type="dxa"/>
            </w:tcMar>
            <w:hideMark/>
          </w:tcPr>
          <w:p w14:paraId="360A1B1E" w14:textId="77777777" w:rsidR="008E7732" w:rsidRPr="00AF7578" w:rsidRDefault="008E7732" w:rsidP="008E7732">
            <w:pPr>
              <w:spacing w:after="150" w:line="240" w:lineRule="auto"/>
              <w:rPr>
                <w:rFonts w:ascii="Calibri" w:eastAsia="Times New Roman" w:hAnsi="Calibri" w:cs="Calibri"/>
              </w:rPr>
            </w:pPr>
            <w:r w:rsidRPr="00AF7578">
              <w:rPr>
                <w:rFonts w:ascii="Calibri" w:eastAsia="Times New Roman" w:hAnsi="Calibri" w:cs="Calibri"/>
                <w:color w:val="000000"/>
              </w:rPr>
              <w:t>(Parašas)</w:t>
            </w:r>
          </w:p>
        </w:tc>
        <w:tc>
          <w:tcPr>
            <w:tcW w:w="0" w:type="auto"/>
            <w:tcMar>
              <w:top w:w="0" w:type="dxa"/>
              <w:left w:w="108" w:type="dxa"/>
              <w:bottom w:w="0" w:type="dxa"/>
              <w:right w:w="108" w:type="dxa"/>
            </w:tcMar>
            <w:hideMark/>
          </w:tcPr>
          <w:p w14:paraId="3CBF29E9" w14:textId="77777777" w:rsidR="008E7732" w:rsidRPr="00AF7578"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0CB7AB96" w14:textId="77777777" w:rsidR="008E7732" w:rsidRPr="00AF7578"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7D3E4818" w14:textId="77777777" w:rsidR="008E7732" w:rsidRPr="00AF7578" w:rsidRDefault="008E7732" w:rsidP="008E7732">
            <w:pPr>
              <w:spacing w:line="240" w:lineRule="auto"/>
              <w:rPr>
                <w:rFonts w:ascii="Calibri" w:eastAsia="Times New Roman" w:hAnsi="Calibri" w:cs="Calibri"/>
              </w:rPr>
            </w:pPr>
          </w:p>
        </w:tc>
        <w:tc>
          <w:tcPr>
            <w:tcW w:w="0" w:type="auto"/>
            <w:tcBorders>
              <w:top w:val="single" w:sz="4" w:space="0" w:color="000000"/>
            </w:tcBorders>
            <w:tcMar>
              <w:top w:w="0" w:type="dxa"/>
              <w:left w:w="108" w:type="dxa"/>
              <w:bottom w:w="0" w:type="dxa"/>
              <w:right w:w="108" w:type="dxa"/>
            </w:tcMar>
            <w:hideMark/>
          </w:tcPr>
          <w:p w14:paraId="3007D826" w14:textId="77777777" w:rsidR="008E7732" w:rsidRPr="00AF7578" w:rsidRDefault="008E7732" w:rsidP="008E7732">
            <w:pPr>
              <w:spacing w:after="150" w:line="240" w:lineRule="auto"/>
              <w:rPr>
                <w:rFonts w:ascii="Calibri" w:eastAsia="Times New Roman" w:hAnsi="Calibri" w:cs="Calibri"/>
                <w:color w:val="000000"/>
              </w:rPr>
            </w:pPr>
            <w:r w:rsidRPr="00AF7578">
              <w:rPr>
                <w:rFonts w:ascii="Calibri" w:eastAsia="Times New Roman" w:hAnsi="Calibri" w:cs="Calibri"/>
                <w:color w:val="000000"/>
              </w:rPr>
              <w:t>(Vardas, pavardė, pareigos)</w:t>
            </w:r>
            <w:r w:rsidR="007C3EDC" w:rsidRPr="00AF7578">
              <w:rPr>
                <w:rFonts w:ascii="Calibri" w:eastAsia="Times New Roman" w:hAnsi="Calibri" w:cs="Calibri"/>
                <w:color w:val="EE0000"/>
              </w:rPr>
              <w:t>*</w:t>
            </w:r>
          </w:p>
          <w:p w14:paraId="5960C02C" w14:textId="3CB14CE3" w:rsidR="007C3EDC" w:rsidRPr="00AF7578" w:rsidRDefault="007C3EDC" w:rsidP="007C3EDC">
            <w:pPr>
              <w:spacing w:after="150" w:line="240" w:lineRule="auto"/>
              <w:jc w:val="both"/>
              <w:rPr>
                <w:rFonts w:ascii="Calibri" w:eastAsia="Times New Roman" w:hAnsi="Calibri" w:cs="Calibri"/>
              </w:rPr>
            </w:pPr>
          </w:p>
        </w:tc>
        <w:tc>
          <w:tcPr>
            <w:tcW w:w="233" w:type="dxa"/>
            <w:tcMar>
              <w:top w:w="0" w:type="dxa"/>
              <w:left w:w="108" w:type="dxa"/>
              <w:bottom w:w="0" w:type="dxa"/>
              <w:right w:w="108" w:type="dxa"/>
            </w:tcMar>
            <w:hideMark/>
          </w:tcPr>
          <w:p w14:paraId="6FB930C6" w14:textId="77777777" w:rsidR="008E7732" w:rsidRPr="00AF7578" w:rsidRDefault="008E7732" w:rsidP="008E7732">
            <w:pPr>
              <w:spacing w:line="240" w:lineRule="auto"/>
              <w:rPr>
                <w:rFonts w:ascii="Calibri" w:eastAsia="Times New Roman" w:hAnsi="Calibri" w:cs="Calibri"/>
              </w:rPr>
            </w:pPr>
          </w:p>
        </w:tc>
      </w:tr>
    </w:tbl>
    <w:p w14:paraId="156C0059" w14:textId="152EC32F" w:rsidR="00210594" w:rsidRPr="00AF7578" w:rsidRDefault="00381ECF" w:rsidP="00217BC1">
      <w:pPr>
        <w:spacing w:line="240" w:lineRule="auto"/>
        <w:jc w:val="both"/>
        <w:rPr>
          <w:rFonts w:cstheme="minorHAnsi"/>
          <w:i/>
          <w:iCs/>
          <w:color w:val="EE0000"/>
          <w:sz w:val="20"/>
          <w:szCs w:val="20"/>
          <w:u w:val="single"/>
        </w:rPr>
      </w:pPr>
      <w:r w:rsidRPr="00AF7578">
        <w:rPr>
          <w:rFonts w:cstheme="minorHAnsi"/>
          <w:i/>
          <w:iCs/>
          <w:color w:val="EE0000"/>
          <w:sz w:val="20"/>
          <w:szCs w:val="20"/>
          <w:u w:val="single"/>
        </w:rPr>
        <w:t>*</w:t>
      </w:r>
      <w:r w:rsidR="00AE0CB6" w:rsidRPr="00AF7578">
        <w:rPr>
          <w:rFonts w:cstheme="minorHAnsi"/>
          <w:i/>
          <w:iCs/>
          <w:color w:val="EE0000"/>
          <w:sz w:val="20"/>
          <w:szCs w:val="20"/>
          <w:u w:val="single"/>
        </w:rPr>
        <w:t xml:space="preserve">Jeigu </w:t>
      </w:r>
      <w:r w:rsidR="007C3EDC" w:rsidRPr="00AF7578">
        <w:rPr>
          <w:rFonts w:cstheme="minorHAnsi"/>
          <w:i/>
          <w:iCs/>
          <w:color w:val="EE0000"/>
          <w:sz w:val="20"/>
          <w:szCs w:val="20"/>
          <w:u w:val="single"/>
        </w:rPr>
        <w:t>dokumentą pasirašo ne tiekėjo vadovas, turi būti pateiktas dokumentas, patvirtinantis pasir</w:t>
      </w:r>
      <w:r w:rsidR="00AE0CB6" w:rsidRPr="00AF7578">
        <w:rPr>
          <w:rFonts w:cstheme="minorHAnsi"/>
          <w:i/>
          <w:iCs/>
          <w:color w:val="EE0000"/>
          <w:sz w:val="20"/>
          <w:szCs w:val="20"/>
          <w:u w:val="single"/>
        </w:rPr>
        <w:t>ašančio</w:t>
      </w:r>
      <w:r w:rsidR="007C3EDC" w:rsidRPr="00AF7578">
        <w:rPr>
          <w:rFonts w:cstheme="minorHAnsi"/>
          <w:i/>
          <w:iCs/>
          <w:color w:val="EE0000"/>
          <w:sz w:val="20"/>
          <w:szCs w:val="20"/>
          <w:u w:val="single"/>
        </w:rPr>
        <w:t xml:space="preserve"> asmens teisę pasirašyti dokumentą.</w:t>
      </w:r>
    </w:p>
    <w:p w14:paraId="3D5EE867" w14:textId="7E02BC70" w:rsidR="004D3BE3" w:rsidRPr="00DA4CE7" w:rsidRDefault="004D3BE3" w:rsidP="004D3BE3">
      <w:pPr>
        <w:pStyle w:val="Antrat2"/>
        <w:ind w:left="5103"/>
        <w:rPr>
          <w:rFonts w:asciiTheme="minorHAnsi" w:hAnsiTheme="minorHAnsi" w:cstheme="minorHAnsi"/>
          <w:color w:val="0070C0"/>
          <w:sz w:val="21"/>
          <w:szCs w:val="21"/>
        </w:rPr>
      </w:pPr>
      <w:bookmarkStart w:id="99" w:name="_Toc219205472"/>
      <w:r w:rsidRPr="00DA4CE7">
        <w:rPr>
          <w:rFonts w:asciiTheme="minorHAnsi" w:hAnsiTheme="minorHAnsi" w:cstheme="minorHAnsi"/>
          <w:color w:val="0070C0"/>
          <w:sz w:val="21"/>
          <w:szCs w:val="21"/>
        </w:rPr>
        <w:lastRenderedPageBreak/>
        <w:t xml:space="preserve">Pirkimo sąlygų 9 priedas „Tiekėjo deklaracija </w:t>
      </w:r>
      <w:r w:rsidR="002A25D9" w:rsidRPr="00DA4CE7">
        <w:rPr>
          <w:rFonts w:asciiTheme="minorHAnsi" w:hAnsiTheme="minorHAnsi" w:cstheme="minorHAnsi"/>
          <w:color w:val="0070C0"/>
          <w:sz w:val="21"/>
          <w:szCs w:val="21"/>
        </w:rPr>
        <w:t xml:space="preserve">dėl </w:t>
      </w:r>
      <w:r w:rsidR="005046E7">
        <w:rPr>
          <w:rFonts w:asciiTheme="minorHAnsi" w:hAnsiTheme="minorHAnsi" w:cstheme="minorHAnsi"/>
          <w:color w:val="0070C0"/>
          <w:sz w:val="21"/>
          <w:szCs w:val="21"/>
        </w:rPr>
        <w:t>tiekėjo atsakingų asmenų</w:t>
      </w:r>
      <w:r w:rsidRPr="00DA4CE7">
        <w:rPr>
          <w:rFonts w:asciiTheme="minorHAnsi" w:hAnsiTheme="minorHAnsi" w:cstheme="minorHAnsi"/>
          <w:color w:val="0070C0"/>
          <w:sz w:val="21"/>
          <w:szCs w:val="21"/>
        </w:rPr>
        <w:t>“</w:t>
      </w:r>
      <w:bookmarkEnd w:id="99"/>
    </w:p>
    <w:p w14:paraId="3F584B97" w14:textId="77777777" w:rsidR="004D3BE3" w:rsidRPr="00DA4CE7" w:rsidRDefault="004D3BE3" w:rsidP="004D3BE3">
      <w:pPr>
        <w:jc w:val="both"/>
        <w:rPr>
          <w:rFonts w:cstheme="minorHAnsi"/>
          <w:sz w:val="20"/>
          <w:szCs w:val="20"/>
        </w:rPr>
      </w:pPr>
    </w:p>
    <w:p w14:paraId="4C75E95D" w14:textId="77777777" w:rsidR="005046E7" w:rsidRPr="00F40F06" w:rsidRDefault="005046E7" w:rsidP="005046E7">
      <w:pPr>
        <w:spacing w:line="240" w:lineRule="auto"/>
        <w:ind w:left="-426"/>
        <w:jc w:val="center"/>
        <w:rPr>
          <w:rFonts w:ascii="Calibri" w:eastAsia="Times New Roman" w:hAnsi="Calibri" w:cs="Calibri"/>
          <w:bCs/>
          <w:sz w:val="28"/>
          <w:szCs w:val="28"/>
        </w:rPr>
      </w:pPr>
      <w:bookmarkStart w:id="100" w:name="_Ref39673589"/>
      <w:bookmarkEnd w:id="96"/>
      <w:bookmarkEnd w:id="97"/>
      <w:bookmarkEnd w:id="98"/>
      <w:r w:rsidRPr="00F40F06">
        <w:rPr>
          <w:rFonts w:ascii="Calibri" w:eastAsia="Times New Roman" w:hAnsi="Calibri" w:cs="Calibri"/>
          <w:bCs/>
          <w:sz w:val="28"/>
          <w:szCs w:val="28"/>
        </w:rPr>
        <w:t>DEKLARACIJA DĖL TIEKĖJO ATSAKINGŲ ASMENŲ*</w:t>
      </w:r>
    </w:p>
    <w:p w14:paraId="628661F6" w14:textId="77777777" w:rsidR="005046E7" w:rsidRPr="00F40F06" w:rsidRDefault="005046E7" w:rsidP="005046E7">
      <w:pPr>
        <w:spacing w:line="240" w:lineRule="auto"/>
        <w:jc w:val="both"/>
        <w:rPr>
          <w:rFonts w:ascii="Calibri" w:eastAsia="Times New Roman" w:hAnsi="Calibri" w:cs="Calibri"/>
          <w:i/>
          <w:u w:val="single"/>
        </w:rPr>
      </w:pPr>
      <w:r w:rsidRPr="00F40F06">
        <w:rPr>
          <w:rFonts w:ascii="Calibri" w:eastAsia="Times New Roman" w:hAnsi="Calibri" w:cs="Calibri"/>
          <w:i/>
          <w:u w:val="single"/>
        </w:rPr>
        <w:t xml:space="preserve">*Priklausomai nuo juridiniame asmenyje (tiekėjo įmonėje) sudaryto valdymo ar priežiūros organo, tiekėjas turi pateikti aktualius duomenis dėl jo atsakingų asmenų </w:t>
      </w:r>
      <w:r w:rsidRPr="00F40F06">
        <w:rPr>
          <w:rFonts w:ascii="Calibri" w:eastAsia="Times New Roman" w:hAnsi="Calibri" w:cs="Calibri"/>
          <w:bCs/>
          <w:i/>
          <w:u w:val="single"/>
        </w:rPr>
        <w:t xml:space="preserve">vadovaujantis VPĮ 46 str. 1 d.– </w:t>
      </w:r>
      <w:r w:rsidRPr="00F40F06">
        <w:rPr>
          <w:rFonts w:ascii="Calibri" w:eastAsia="Times New Roman" w:hAnsi="Calibri" w:cs="Calibri"/>
          <w:i/>
          <w:u w:val="single"/>
        </w:rPr>
        <w:t>narius bei dalyvius arba nurodyti jei tokių organų ar dalyvių nėra.</w:t>
      </w:r>
    </w:p>
    <w:p w14:paraId="5868F7A7" w14:textId="77777777" w:rsidR="005046E7" w:rsidRPr="00F40F06" w:rsidRDefault="005046E7" w:rsidP="005046E7">
      <w:pPr>
        <w:spacing w:line="240" w:lineRule="auto"/>
        <w:jc w:val="both"/>
        <w:rPr>
          <w:rFonts w:ascii="Calibri" w:eastAsia="Times New Roman" w:hAnsi="Calibri" w:cs="Calibri"/>
        </w:rPr>
      </w:pPr>
      <w:r w:rsidRPr="00F40F06">
        <w:rPr>
          <w:rFonts w:ascii="Calibri" w:eastAsia="Times New Roman" w:hAnsi="Calibri" w:cs="Calibri"/>
        </w:rPr>
        <w:tab/>
        <w:t>Aš, ___________________________________________________________________</w:t>
      </w:r>
    </w:p>
    <w:p w14:paraId="4DF1A0FA" w14:textId="77777777" w:rsidR="005046E7" w:rsidRPr="00F40F06" w:rsidRDefault="005046E7" w:rsidP="005046E7">
      <w:pPr>
        <w:spacing w:line="240" w:lineRule="auto"/>
        <w:jc w:val="both"/>
        <w:rPr>
          <w:rFonts w:ascii="Calibri" w:eastAsia="Times New Roman" w:hAnsi="Calibri" w:cs="Calibri"/>
          <w:sz w:val="20"/>
          <w:szCs w:val="20"/>
        </w:rPr>
      </w:pPr>
      <w:r w:rsidRPr="00F40F06">
        <w:rPr>
          <w:rFonts w:ascii="Calibri" w:eastAsia="Times New Roman" w:hAnsi="Calibri" w:cs="Calibri"/>
          <w:i/>
          <w:sz w:val="20"/>
          <w:szCs w:val="20"/>
        </w:rPr>
        <w:t xml:space="preserve">                                          (Tiekėjo vadovo ar jo įgalioto asmens pareigų pavadinimas, vardas ir pavardė)</w:t>
      </w:r>
      <w:r w:rsidRPr="00F40F06">
        <w:rPr>
          <w:rFonts w:ascii="Calibri" w:eastAsia="Times New Roman" w:hAnsi="Calibri" w:cs="Calibri"/>
          <w:sz w:val="20"/>
          <w:szCs w:val="20"/>
        </w:rPr>
        <w:t xml:space="preserve"> </w:t>
      </w:r>
    </w:p>
    <w:p w14:paraId="49B97275" w14:textId="77777777" w:rsidR="005046E7" w:rsidRPr="00F40F06" w:rsidRDefault="005046E7" w:rsidP="005046E7">
      <w:pPr>
        <w:spacing w:line="240" w:lineRule="auto"/>
        <w:jc w:val="both"/>
        <w:rPr>
          <w:rFonts w:ascii="Calibri" w:eastAsia="Times New Roman" w:hAnsi="Calibri" w:cs="Calibri"/>
          <w:i/>
        </w:rPr>
      </w:pPr>
      <w:r w:rsidRPr="00F40F06">
        <w:rPr>
          <w:rFonts w:ascii="Calibri" w:eastAsia="Times New Roman" w:hAnsi="Calibri" w:cs="Calibri"/>
        </w:rPr>
        <w:t xml:space="preserve">deklaruoju, kad mano vadovaujamo (-os)/(atstovaujamo (-os) </w:t>
      </w:r>
      <w:r w:rsidRPr="00F40F06">
        <w:rPr>
          <w:rFonts w:ascii="Calibri" w:eastAsia="Times New Roman" w:hAnsi="Calibri" w:cs="Calibri"/>
          <w:i/>
        </w:rPr>
        <w:t xml:space="preserve">____________________________________ </w:t>
      </w:r>
    </w:p>
    <w:p w14:paraId="6A68D1F6" w14:textId="77777777" w:rsidR="005046E7" w:rsidRPr="00F40F06" w:rsidRDefault="005046E7" w:rsidP="005046E7">
      <w:pPr>
        <w:spacing w:line="240" w:lineRule="auto"/>
        <w:ind w:left="5184" w:firstLine="1296"/>
        <w:jc w:val="both"/>
        <w:rPr>
          <w:rFonts w:ascii="Calibri" w:eastAsia="Times New Roman" w:hAnsi="Calibri" w:cs="Calibri"/>
          <w:i/>
        </w:rPr>
      </w:pPr>
      <w:r w:rsidRPr="00F40F06">
        <w:rPr>
          <w:rFonts w:ascii="Calibri" w:eastAsia="Times New Roman" w:hAnsi="Calibri" w:cs="Calibri"/>
          <w:i/>
          <w:sz w:val="20"/>
          <w:szCs w:val="20"/>
        </w:rPr>
        <w:t>(Tiekėjo pavadinimas)</w:t>
      </w:r>
      <w:r w:rsidRPr="00F40F06">
        <w:rPr>
          <w:rFonts w:ascii="Calibri" w:eastAsia="Times New Roman" w:hAnsi="Calibri" w:cs="Calibri"/>
          <w:i/>
        </w:rPr>
        <w:t xml:space="preserve"> </w:t>
      </w:r>
    </w:p>
    <w:p w14:paraId="524BB3F1" w14:textId="77777777" w:rsidR="005046E7" w:rsidRPr="00F40F06" w:rsidRDefault="005046E7" w:rsidP="005046E7">
      <w:pPr>
        <w:spacing w:line="240" w:lineRule="auto"/>
        <w:jc w:val="both"/>
        <w:rPr>
          <w:rFonts w:ascii="Calibri" w:eastAsia="Times New Roman" w:hAnsi="Calibri" w:cs="Calibri"/>
          <w:i/>
        </w:rPr>
      </w:pPr>
      <w:r w:rsidRPr="00F40F06">
        <w:rPr>
          <w:rFonts w:ascii="Calibri" w:eastAsia="Times New Roman" w:hAnsi="Calibri" w:cs="Calibri"/>
        </w:rPr>
        <w:t>atsakingi asmenys, vadovaujantis VPĮ 46 str.</w:t>
      </w:r>
      <w:r w:rsidRPr="00F40F06">
        <w:rPr>
          <w:rFonts w:ascii="Calibri" w:eastAsia="Times New Roman" w:hAnsi="Calibri" w:cs="Calibri"/>
          <w:i/>
        </w:rPr>
        <w:t xml:space="preserve"> </w:t>
      </w:r>
      <w:r w:rsidRPr="00F40F06">
        <w:rPr>
          <w:rFonts w:ascii="Calibri" w:eastAsia="Times New Roman" w:hAnsi="Calibri" w:cs="Calibri"/>
        </w:rPr>
        <w:t>1 d., yra:</w:t>
      </w:r>
    </w:p>
    <w:p w14:paraId="3D42FBC5"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I. Valdyba (sudaryta/nesudaryta) .................................(įrašyti)</w:t>
      </w:r>
    </w:p>
    <w:p w14:paraId="4DC17887"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Jei sudaryta, nurodyti visus valdybos narius (vardas, pavardė):</w:t>
      </w:r>
    </w:p>
    <w:p w14:paraId="1239A338"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1.</w:t>
      </w:r>
    </w:p>
    <w:p w14:paraId="48375C75"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2.</w:t>
      </w:r>
    </w:p>
    <w:p w14:paraId="0EE2C86D"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3.</w:t>
      </w:r>
    </w:p>
    <w:p w14:paraId="2D2FC1DC"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w:t>
      </w:r>
    </w:p>
    <w:p w14:paraId="1C2CDA9C"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II. Stebėtojų taryba (sudaryta/nesudaryta) .................................(įrašyti)</w:t>
      </w:r>
    </w:p>
    <w:p w14:paraId="7FCB434C"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Jei sudaryta, nurodyti visus stebėtojų tarybos narius (vardas, pavardė):</w:t>
      </w:r>
    </w:p>
    <w:p w14:paraId="33E1B664"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1.</w:t>
      </w:r>
    </w:p>
    <w:p w14:paraId="751EF6DD"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2.</w:t>
      </w:r>
    </w:p>
    <w:p w14:paraId="3FF162A3"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3.</w:t>
      </w:r>
    </w:p>
    <w:p w14:paraId="2A61E5DA"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w:t>
      </w:r>
    </w:p>
    <w:p w14:paraId="08BB9F7C"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III. Įmonėje nustatytas kiekybinis atstovavimas (taip/ne) ............................ (įrašyti)</w:t>
      </w:r>
    </w:p>
    <w:p w14:paraId="20E20FDF"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Jei nustatytas kiekybinis atstovavimas, nurodyti juridinio asmens vardu veikiančius asmenis (vardas, pavardė):</w:t>
      </w:r>
    </w:p>
    <w:p w14:paraId="1B879DDA"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1.</w:t>
      </w:r>
    </w:p>
    <w:p w14:paraId="3CBF84BE"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2.</w:t>
      </w:r>
    </w:p>
    <w:p w14:paraId="1A5450FB"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w:t>
      </w:r>
    </w:p>
    <w:p w14:paraId="2FB36C80" w14:textId="77777777" w:rsidR="005046E7" w:rsidRDefault="005046E7" w:rsidP="005046E7">
      <w:pPr>
        <w:spacing w:line="240" w:lineRule="auto"/>
        <w:jc w:val="both"/>
        <w:rPr>
          <w:rFonts w:ascii="Calibri" w:eastAsia="Times New Roman" w:hAnsi="Calibri" w:cs="Calibri"/>
          <w:b/>
          <w:color w:val="FF0000"/>
          <w:u w:val="single"/>
        </w:rPr>
      </w:pPr>
      <w:r w:rsidRPr="00F40F06">
        <w:rPr>
          <w:rFonts w:ascii="Calibri" w:eastAsia="Times New Roman" w:hAnsi="Calibri" w:cs="Calibri"/>
          <w:b/>
          <w:color w:val="FF0000"/>
        </w:rPr>
        <w:t xml:space="preserve">PASTABA: </w:t>
      </w:r>
      <w:r w:rsidRPr="00F40F06">
        <w:rPr>
          <w:rFonts w:ascii="Calibri" w:eastAsia="Times New Roman" w:hAnsi="Calibri" w:cs="Calibri"/>
          <w:b/>
          <w:color w:val="FF0000"/>
          <w:u w:val="single"/>
        </w:rPr>
        <w:t xml:space="preserve">jeigu šioje deklaracijoje nurodomi atsakingi asmenys, turi būti pateikti Specialiųjų pirkimo sąlygų 3 priedo lentelės 1.1 punkto 1) papunktyje nurodyti dokumentai, patvirtinantys deklaracijoje nurodytų atsakingų asmenų pašalinimo pagrindų nebuvimą, vadovaujantis VPĮ 46 straipsnio 1 dalimi. </w:t>
      </w:r>
    </w:p>
    <w:p w14:paraId="0695F255" w14:textId="52CB1B53" w:rsidR="008D704D" w:rsidRPr="00DA4CE7" w:rsidRDefault="008D704D" w:rsidP="008D704D">
      <w:pPr>
        <w:pStyle w:val="Antrat2"/>
        <w:ind w:left="5103"/>
        <w:rPr>
          <w:rFonts w:asciiTheme="minorHAnsi" w:eastAsia="Calibri" w:hAnsiTheme="minorHAnsi" w:cstheme="minorHAnsi"/>
          <w:color w:val="0070C0"/>
          <w:sz w:val="21"/>
          <w:szCs w:val="21"/>
        </w:rPr>
      </w:pPr>
      <w:bookmarkStart w:id="101" w:name="_Toc219205473"/>
      <w:r w:rsidRPr="00DA4CE7">
        <w:rPr>
          <w:rFonts w:asciiTheme="minorHAnsi" w:eastAsia="Calibri" w:hAnsiTheme="minorHAnsi" w:cstheme="minorHAnsi"/>
          <w:color w:val="0070C0"/>
          <w:sz w:val="21"/>
          <w:szCs w:val="21"/>
        </w:rPr>
        <w:lastRenderedPageBreak/>
        <w:t xml:space="preserve">Pirkimo sąlygų </w:t>
      </w:r>
      <w:r w:rsidR="00AB5FFA" w:rsidRPr="00DA4CE7">
        <w:rPr>
          <w:rFonts w:asciiTheme="minorHAnsi" w:eastAsia="Calibri" w:hAnsiTheme="minorHAnsi" w:cstheme="minorHAnsi"/>
          <w:color w:val="0070C0"/>
          <w:sz w:val="21"/>
          <w:szCs w:val="21"/>
        </w:rPr>
        <w:t>1</w:t>
      </w:r>
      <w:r w:rsidR="00F40F06">
        <w:rPr>
          <w:rFonts w:asciiTheme="minorHAnsi" w:eastAsia="Calibri" w:hAnsiTheme="minorHAnsi" w:cstheme="minorHAnsi"/>
          <w:color w:val="0070C0"/>
          <w:sz w:val="21"/>
          <w:szCs w:val="21"/>
        </w:rPr>
        <w:t>0</w:t>
      </w:r>
      <w:r w:rsidRPr="00DA4CE7">
        <w:rPr>
          <w:rFonts w:asciiTheme="minorHAnsi" w:eastAsia="Calibri" w:hAnsiTheme="minorHAnsi" w:cstheme="minorHAnsi"/>
          <w:color w:val="0070C0"/>
          <w:sz w:val="21"/>
          <w:szCs w:val="21"/>
        </w:rPr>
        <w:t xml:space="preserve"> priedas „Preliminariosios sutarties projektas“</w:t>
      </w:r>
      <w:bookmarkEnd w:id="100"/>
      <w:bookmarkEnd w:id="101"/>
    </w:p>
    <w:p w14:paraId="3DF6CA4C" w14:textId="77777777" w:rsidR="00F40F06"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7DD80FB7" w14:textId="67A420D4" w:rsidR="00F40F06" w:rsidRDefault="00F40F06" w:rsidP="00F40F06">
      <w:pPr>
        <w:tabs>
          <w:tab w:val="left" w:pos="810"/>
          <w:tab w:val="left" w:pos="990"/>
        </w:tabs>
        <w:spacing w:after="0" w:line="240" w:lineRule="auto"/>
        <w:ind w:firstLine="567"/>
        <w:rPr>
          <w:rFonts w:ascii="Calibri" w:eastAsia="Times New Roman" w:hAnsi="Calibri" w:cs="Calibri"/>
          <w:lang w:eastAsia="en-US"/>
        </w:rPr>
      </w:pPr>
      <w:r>
        <w:rPr>
          <w:rFonts w:ascii="Calibri" w:eastAsia="Times New Roman" w:hAnsi="Calibri" w:cs="Calibri"/>
          <w:lang w:eastAsia="en-US"/>
        </w:rPr>
        <w:t>Preliminariosios s</w:t>
      </w:r>
      <w:r w:rsidRPr="00F40F06">
        <w:rPr>
          <w:rFonts w:ascii="Calibri" w:eastAsia="Times New Roman" w:hAnsi="Calibri" w:cs="Calibri"/>
          <w:lang w:eastAsia="en-US"/>
        </w:rPr>
        <w:t>utarties projektas su priedais pateikiamas atskiru pdf. formato dokumentu.</w:t>
      </w:r>
    </w:p>
    <w:p w14:paraId="066DDC8F" w14:textId="77777777" w:rsidR="00F40F06"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55BD41BF" w14:textId="08A8CEA2" w:rsidR="00F40F06" w:rsidRDefault="00F40F06" w:rsidP="00F40F06">
      <w:pPr>
        <w:tabs>
          <w:tab w:val="left" w:pos="810"/>
          <w:tab w:val="left" w:pos="990"/>
        </w:tabs>
        <w:spacing w:after="0" w:line="240" w:lineRule="auto"/>
        <w:ind w:firstLine="567"/>
        <w:jc w:val="center"/>
        <w:rPr>
          <w:rFonts w:ascii="Calibri" w:eastAsia="Times New Roman" w:hAnsi="Calibri" w:cs="Calibri"/>
          <w:lang w:eastAsia="en-US"/>
        </w:rPr>
      </w:pPr>
      <w:r>
        <w:rPr>
          <w:rFonts w:ascii="Calibri" w:eastAsia="Times New Roman" w:hAnsi="Calibri" w:cs="Calibri"/>
          <w:lang w:eastAsia="en-US"/>
        </w:rPr>
        <w:t>___________</w:t>
      </w:r>
    </w:p>
    <w:p w14:paraId="1197AB76" w14:textId="77777777" w:rsidR="00F40F06" w:rsidRPr="00F40F06" w:rsidRDefault="00F40F06" w:rsidP="00F40F06">
      <w:pPr>
        <w:tabs>
          <w:tab w:val="left" w:pos="810"/>
          <w:tab w:val="left" w:pos="990"/>
        </w:tabs>
        <w:spacing w:after="0" w:line="240" w:lineRule="auto"/>
        <w:ind w:firstLine="567"/>
        <w:jc w:val="center"/>
        <w:rPr>
          <w:rFonts w:ascii="Calibri" w:eastAsia="Times New Roman" w:hAnsi="Calibri" w:cs="Calibri"/>
          <w:lang w:eastAsia="en-US"/>
        </w:rPr>
      </w:pPr>
    </w:p>
    <w:p w14:paraId="64DFED05" w14:textId="77777777" w:rsidR="00F40F06" w:rsidRPr="00F40F06" w:rsidRDefault="00F40F06" w:rsidP="00F40F06">
      <w:pPr>
        <w:tabs>
          <w:tab w:val="left" w:pos="810"/>
          <w:tab w:val="left" w:pos="990"/>
        </w:tabs>
        <w:spacing w:after="0" w:line="240" w:lineRule="auto"/>
        <w:ind w:firstLine="720"/>
        <w:rPr>
          <w:rFonts w:ascii="Calibri" w:eastAsia="Times New Roman" w:hAnsi="Calibri" w:cs="Calibri"/>
          <w:lang w:eastAsia="en-US"/>
        </w:rPr>
      </w:pPr>
    </w:p>
    <w:p w14:paraId="2826B120" w14:textId="6C18788B" w:rsidR="008D704D" w:rsidRDefault="008D704D" w:rsidP="008D704D">
      <w:pPr>
        <w:tabs>
          <w:tab w:val="left" w:pos="2977"/>
        </w:tabs>
        <w:spacing w:after="120" w:line="20" w:lineRule="atLeast"/>
        <w:rPr>
          <w:rFonts w:eastAsia="Calibri" w:cstheme="minorHAnsi"/>
          <w:color w:val="0070C0"/>
        </w:rPr>
      </w:pPr>
    </w:p>
    <w:p w14:paraId="64BF4DA0" w14:textId="77777777" w:rsidR="00F40F06" w:rsidRDefault="00F40F06" w:rsidP="008D704D">
      <w:pPr>
        <w:tabs>
          <w:tab w:val="left" w:pos="2977"/>
        </w:tabs>
        <w:spacing w:after="120" w:line="20" w:lineRule="atLeast"/>
        <w:rPr>
          <w:rFonts w:eastAsia="Calibri" w:cstheme="minorHAnsi"/>
          <w:color w:val="0070C0"/>
        </w:rPr>
      </w:pPr>
    </w:p>
    <w:p w14:paraId="39442225" w14:textId="77777777" w:rsidR="00F40F06" w:rsidRDefault="00F40F06" w:rsidP="008D704D">
      <w:pPr>
        <w:tabs>
          <w:tab w:val="left" w:pos="2977"/>
        </w:tabs>
        <w:spacing w:after="120" w:line="20" w:lineRule="atLeast"/>
        <w:rPr>
          <w:rFonts w:eastAsia="Calibri" w:cstheme="minorHAnsi"/>
          <w:color w:val="0070C0"/>
        </w:rPr>
      </w:pPr>
    </w:p>
    <w:p w14:paraId="49692C5A" w14:textId="77777777" w:rsidR="00F40F06" w:rsidRDefault="00F40F06" w:rsidP="008D704D">
      <w:pPr>
        <w:tabs>
          <w:tab w:val="left" w:pos="2977"/>
        </w:tabs>
        <w:spacing w:after="120" w:line="20" w:lineRule="atLeast"/>
        <w:rPr>
          <w:rFonts w:eastAsia="Calibri" w:cstheme="minorHAnsi"/>
          <w:color w:val="0070C0"/>
        </w:rPr>
      </w:pPr>
    </w:p>
    <w:p w14:paraId="7860F0A1" w14:textId="77777777" w:rsidR="00F40F06" w:rsidRDefault="00F40F06" w:rsidP="008D704D">
      <w:pPr>
        <w:tabs>
          <w:tab w:val="left" w:pos="2977"/>
        </w:tabs>
        <w:spacing w:after="120" w:line="20" w:lineRule="atLeast"/>
        <w:rPr>
          <w:rFonts w:eastAsia="Calibri" w:cstheme="minorHAnsi"/>
          <w:color w:val="0070C0"/>
        </w:rPr>
      </w:pPr>
    </w:p>
    <w:p w14:paraId="1F5FEBAC" w14:textId="77777777" w:rsidR="00F40F06" w:rsidRDefault="00F40F06" w:rsidP="008D704D">
      <w:pPr>
        <w:tabs>
          <w:tab w:val="left" w:pos="2977"/>
        </w:tabs>
        <w:spacing w:after="120" w:line="20" w:lineRule="atLeast"/>
        <w:rPr>
          <w:rFonts w:eastAsia="Calibri" w:cstheme="minorHAnsi"/>
          <w:color w:val="0070C0"/>
        </w:rPr>
      </w:pPr>
    </w:p>
    <w:p w14:paraId="76F5BB44" w14:textId="77777777" w:rsidR="00F40F06" w:rsidRDefault="00F40F06" w:rsidP="008D704D">
      <w:pPr>
        <w:tabs>
          <w:tab w:val="left" w:pos="2977"/>
        </w:tabs>
        <w:spacing w:after="120" w:line="20" w:lineRule="atLeast"/>
        <w:rPr>
          <w:rFonts w:eastAsia="Calibri" w:cstheme="minorHAnsi"/>
          <w:color w:val="0070C0"/>
        </w:rPr>
      </w:pPr>
    </w:p>
    <w:p w14:paraId="3BF42ADB" w14:textId="77777777" w:rsidR="00F40F06" w:rsidRDefault="00F40F06" w:rsidP="008D704D">
      <w:pPr>
        <w:tabs>
          <w:tab w:val="left" w:pos="2977"/>
        </w:tabs>
        <w:spacing w:after="120" w:line="20" w:lineRule="atLeast"/>
        <w:rPr>
          <w:rFonts w:eastAsia="Calibri" w:cstheme="minorHAnsi"/>
          <w:color w:val="0070C0"/>
        </w:rPr>
      </w:pPr>
    </w:p>
    <w:p w14:paraId="6F67413B" w14:textId="77777777" w:rsidR="00F40F06" w:rsidRDefault="00F40F06" w:rsidP="008D704D">
      <w:pPr>
        <w:tabs>
          <w:tab w:val="left" w:pos="2977"/>
        </w:tabs>
        <w:spacing w:after="120" w:line="20" w:lineRule="atLeast"/>
        <w:rPr>
          <w:rFonts w:eastAsia="Calibri" w:cstheme="minorHAnsi"/>
          <w:color w:val="0070C0"/>
        </w:rPr>
      </w:pPr>
    </w:p>
    <w:p w14:paraId="5FE85B96" w14:textId="77777777" w:rsidR="00F40F06" w:rsidRDefault="00F40F06" w:rsidP="008D704D">
      <w:pPr>
        <w:tabs>
          <w:tab w:val="left" w:pos="2977"/>
        </w:tabs>
        <w:spacing w:after="120" w:line="20" w:lineRule="atLeast"/>
        <w:rPr>
          <w:rFonts w:eastAsia="Calibri" w:cstheme="minorHAnsi"/>
          <w:color w:val="0070C0"/>
        </w:rPr>
      </w:pPr>
    </w:p>
    <w:p w14:paraId="75EE040D" w14:textId="77777777" w:rsidR="00F40F06" w:rsidRDefault="00F40F06" w:rsidP="008D704D">
      <w:pPr>
        <w:tabs>
          <w:tab w:val="left" w:pos="2977"/>
        </w:tabs>
        <w:spacing w:after="120" w:line="20" w:lineRule="atLeast"/>
        <w:rPr>
          <w:rFonts w:eastAsia="Calibri" w:cstheme="minorHAnsi"/>
          <w:color w:val="0070C0"/>
        </w:rPr>
      </w:pPr>
    </w:p>
    <w:p w14:paraId="755698B8" w14:textId="77777777" w:rsidR="00F40F06" w:rsidRDefault="00F40F06" w:rsidP="008D704D">
      <w:pPr>
        <w:tabs>
          <w:tab w:val="left" w:pos="2977"/>
        </w:tabs>
        <w:spacing w:after="120" w:line="20" w:lineRule="atLeast"/>
        <w:rPr>
          <w:rFonts w:eastAsia="Calibri" w:cstheme="minorHAnsi"/>
          <w:color w:val="0070C0"/>
        </w:rPr>
      </w:pPr>
    </w:p>
    <w:p w14:paraId="756EC18E" w14:textId="77777777" w:rsidR="00F40F06" w:rsidRDefault="00F40F06" w:rsidP="008D704D">
      <w:pPr>
        <w:tabs>
          <w:tab w:val="left" w:pos="2977"/>
        </w:tabs>
        <w:spacing w:after="120" w:line="20" w:lineRule="atLeast"/>
        <w:rPr>
          <w:rFonts w:eastAsia="Calibri" w:cstheme="minorHAnsi"/>
          <w:color w:val="0070C0"/>
        </w:rPr>
      </w:pPr>
    </w:p>
    <w:p w14:paraId="03289BE4" w14:textId="77777777" w:rsidR="00F40F06" w:rsidRDefault="00F40F06" w:rsidP="008D704D">
      <w:pPr>
        <w:tabs>
          <w:tab w:val="left" w:pos="2977"/>
        </w:tabs>
        <w:spacing w:after="120" w:line="20" w:lineRule="atLeast"/>
        <w:rPr>
          <w:rFonts w:eastAsia="Calibri" w:cstheme="minorHAnsi"/>
          <w:color w:val="0070C0"/>
        </w:rPr>
      </w:pPr>
    </w:p>
    <w:p w14:paraId="0B976D2D" w14:textId="77777777" w:rsidR="00F40F06" w:rsidRDefault="00F40F06" w:rsidP="008D704D">
      <w:pPr>
        <w:tabs>
          <w:tab w:val="left" w:pos="2977"/>
        </w:tabs>
        <w:spacing w:after="120" w:line="20" w:lineRule="atLeast"/>
        <w:rPr>
          <w:rFonts w:eastAsia="Calibri" w:cstheme="minorHAnsi"/>
          <w:color w:val="0070C0"/>
        </w:rPr>
      </w:pPr>
    </w:p>
    <w:p w14:paraId="0CEA0C1F" w14:textId="77777777" w:rsidR="00F40F06" w:rsidRDefault="00F40F06" w:rsidP="008D704D">
      <w:pPr>
        <w:tabs>
          <w:tab w:val="left" w:pos="2977"/>
        </w:tabs>
        <w:spacing w:after="120" w:line="20" w:lineRule="atLeast"/>
        <w:rPr>
          <w:rFonts w:eastAsia="Calibri" w:cstheme="minorHAnsi"/>
          <w:color w:val="0070C0"/>
        </w:rPr>
      </w:pPr>
    </w:p>
    <w:p w14:paraId="652E5374" w14:textId="77777777" w:rsidR="00F40F06" w:rsidRDefault="00F40F06" w:rsidP="008D704D">
      <w:pPr>
        <w:tabs>
          <w:tab w:val="left" w:pos="2977"/>
        </w:tabs>
        <w:spacing w:after="120" w:line="20" w:lineRule="atLeast"/>
        <w:rPr>
          <w:rFonts w:eastAsia="Calibri" w:cstheme="minorHAnsi"/>
          <w:color w:val="0070C0"/>
        </w:rPr>
      </w:pPr>
    </w:p>
    <w:p w14:paraId="04E379DC" w14:textId="77777777" w:rsidR="00F40F06" w:rsidRDefault="00F40F06" w:rsidP="008D704D">
      <w:pPr>
        <w:tabs>
          <w:tab w:val="left" w:pos="2977"/>
        </w:tabs>
        <w:spacing w:after="120" w:line="20" w:lineRule="atLeast"/>
        <w:rPr>
          <w:rFonts w:eastAsia="Calibri" w:cstheme="minorHAnsi"/>
          <w:color w:val="0070C0"/>
        </w:rPr>
      </w:pPr>
    </w:p>
    <w:p w14:paraId="4D4C9A06" w14:textId="77777777" w:rsidR="00F40F06" w:rsidRDefault="00F40F06" w:rsidP="008D704D">
      <w:pPr>
        <w:tabs>
          <w:tab w:val="left" w:pos="2977"/>
        </w:tabs>
        <w:spacing w:after="120" w:line="20" w:lineRule="atLeast"/>
        <w:rPr>
          <w:rFonts w:eastAsia="Calibri" w:cstheme="minorHAnsi"/>
          <w:color w:val="0070C0"/>
        </w:rPr>
      </w:pPr>
    </w:p>
    <w:p w14:paraId="1E4C3C86" w14:textId="77777777" w:rsidR="00F40F06" w:rsidRDefault="00F40F06" w:rsidP="008D704D">
      <w:pPr>
        <w:tabs>
          <w:tab w:val="left" w:pos="2977"/>
        </w:tabs>
        <w:spacing w:after="120" w:line="20" w:lineRule="atLeast"/>
        <w:rPr>
          <w:rFonts w:eastAsia="Calibri" w:cstheme="minorHAnsi"/>
          <w:color w:val="0070C0"/>
        </w:rPr>
      </w:pPr>
    </w:p>
    <w:p w14:paraId="2EB21C14" w14:textId="77777777" w:rsidR="00F40F06" w:rsidRDefault="00F40F06" w:rsidP="008D704D">
      <w:pPr>
        <w:tabs>
          <w:tab w:val="left" w:pos="2977"/>
        </w:tabs>
        <w:spacing w:after="120" w:line="20" w:lineRule="atLeast"/>
        <w:rPr>
          <w:rFonts w:eastAsia="Calibri" w:cstheme="minorHAnsi"/>
          <w:color w:val="0070C0"/>
        </w:rPr>
      </w:pPr>
    </w:p>
    <w:p w14:paraId="52E95862" w14:textId="77777777" w:rsidR="00F40F06" w:rsidRDefault="00F40F06" w:rsidP="008D704D">
      <w:pPr>
        <w:tabs>
          <w:tab w:val="left" w:pos="2977"/>
        </w:tabs>
        <w:spacing w:after="120" w:line="20" w:lineRule="atLeast"/>
        <w:rPr>
          <w:rFonts w:eastAsia="Calibri" w:cstheme="minorHAnsi"/>
          <w:color w:val="0070C0"/>
        </w:rPr>
      </w:pPr>
    </w:p>
    <w:p w14:paraId="10720270" w14:textId="77777777" w:rsidR="00F40F06" w:rsidRDefault="00F40F06" w:rsidP="008D704D">
      <w:pPr>
        <w:tabs>
          <w:tab w:val="left" w:pos="2977"/>
        </w:tabs>
        <w:spacing w:after="120" w:line="20" w:lineRule="atLeast"/>
        <w:rPr>
          <w:rFonts w:eastAsia="Calibri" w:cstheme="minorHAnsi"/>
          <w:color w:val="0070C0"/>
        </w:rPr>
      </w:pPr>
    </w:p>
    <w:p w14:paraId="68FAD1BF" w14:textId="77777777" w:rsidR="00F40F06" w:rsidRDefault="00F40F06" w:rsidP="008D704D">
      <w:pPr>
        <w:tabs>
          <w:tab w:val="left" w:pos="2977"/>
        </w:tabs>
        <w:spacing w:after="120" w:line="20" w:lineRule="atLeast"/>
        <w:rPr>
          <w:rFonts w:eastAsia="Calibri" w:cstheme="minorHAnsi"/>
          <w:color w:val="0070C0"/>
        </w:rPr>
      </w:pPr>
    </w:p>
    <w:p w14:paraId="2B6B6448" w14:textId="77777777" w:rsidR="00F40F06" w:rsidRDefault="00F40F06" w:rsidP="008D704D">
      <w:pPr>
        <w:tabs>
          <w:tab w:val="left" w:pos="2977"/>
        </w:tabs>
        <w:spacing w:after="120" w:line="20" w:lineRule="atLeast"/>
        <w:rPr>
          <w:rFonts w:eastAsia="Calibri" w:cstheme="minorHAnsi"/>
          <w:color w:val="0070C0"/>
        </w:rPr>
      </w:pPr>
    </w:p>
    <w:p w14:paraId="7096C983" w14:textId="77777777" w:rsidR="00F40F06" w:rsidRDefault="00F40F06" w:rsidP="008D704D">
      <w:pPr>
        <w:tabs>
          <w:tab w:val="left" w:pos="2977"/>
        </w:tabs>
        <w:spacing w:after="120" w:line="20" w:lineRule="atLeast"/>
        <w:rPr>
          <w:rFonts w:eastAsia="Calibri" w:cstheme="minorHAnsi"/>
          <w:color w:val="0070C0"/>
        </w:rPr>
      </w:pPr>
    </w:p>
    <w:p w14:paraId="7E8941EB" w14:textId="77777777" w:rsidR="00F40F06" w:rsidRDefault="00F40F06" w:rsidP="008D704D">
      <w:pPr>
        <w:tabs>
          <w:tab w:val="left" w:pos="2977"/>
        </w:tabs>
        <w:spacing w:after="120" w:line="20" w:lineRule="atLeast"/>
        <w:rPr>
          <w:rFonts w:eastAsia="Calibri" w:cstheme="minorHAnsi"/>
          <w:color w:val="0070C0"/>
        </w:rPr>
      </w:pPr>
    </w:p>
    <w:p w14:paraId="52D6AE76" w14:textId="77777777" w:rsidR="00F40F06" w:rsidRDefault="00F40F06" w:rsidP="008D704D">
      <w:pPr>
        <w:tabs>
          <w:tab w:val="left" w:pos="2977"/>
        </w:tabs>
        <w:spacing w:after="120" w:line="20" w:lineRule="atLeast"/>
        <w:rPr>
          <w:rFonts w:eastAsia="Calibri" w:cstheme="minorHAnsi"/>
          <w:color w:val="0070C0"/>
        </w:rPr>
      </w:pPr>
    </w:p>
    <w:p w14:paraId="3FA7F80D" w14:textId="77777777" w:rsidR="00380846" w:rsidRDefault="00380846" w:rsidP="00603B20">
      <w:pPr>
        <w:spacing w:line="300" w:lineRule="atLeast"/>
        <w:ind w:left="3969" w:firstLine="5103"/>
        <w:jc w:val="both"/>
        <w:rPr>
          <w:rFonts w:eastAsia="Calibri" w:cstheme="minorHAnsi"/>
          <w:color w:val="0070C0"/>
        </w:rPr>
        <w:sectPr w:rsidR="00380846" w:rsidSect="00A259C2">
          <w:pgSz w:w="12240" w:h="15840"/>
          <w:pgMar w:top="1134" w:right="567" w:bottom="1134" w:left="1701" w:header="720" w:footer="720" w:gutter="0"/>
          <w:pgNumType w:start="25"/>
          <w:cols w:space="720"/>
          <w:titlePg/>
          <w:docGrid w:linePitch="360"/>
        </w:sectPr>
      </w:pPr>
    </w:p>
    <w:p w14:paraId="365C8D2B" w14:textId="0DC45963" w:rsidR="00380846" w:rsidRPr="00380846" w:rsidRDefault="00603B20" w:rsidP="00380846">
      <w:pPr>
        <w:pStyle w:val="Betarp"/>
        <w:ind w:left="10368"/>
        <w:rPr>
          <w:rFonts w:eastAsia="Calibri"/>
          <w:color w:val="0070C0"/>
        </w:rPr>
      </w:pPr>
      <w:r w:rsidRPr="00380846">
        <w:rPr>
          <w:rFonts w:eastAsia="Calibri"/>
          <w:color w:val="0070C0"/>
        </w:rPr>
        <w:lastRenderedPageBreak/>
        <w:t>Pirkimo sąlygų 1</w:t>
      </w:r>
      <w:r w:rsidR="005046E7">
        <w:rPr>
          <w:rFonts w:eastAsia="Calibri"/>
          <w:color w:val="0070C0"/>
        </w:rPr>
        <w:t>1</w:t>
      </w:r>
      <w:r w:rsidRPr="00380846">
        <w:rPr>
          <w:rFonts w:eastAsia="Calibri"/>
          <w:color w:val="0070C0"/>
        </w:rPr>
        <w:t xml:space="preserve"> priedas </w:t>
      </w:r>
    </w:p>
    <w:p w14:paraId="033A74BA" w14:textId="77777777" w:rsidR="00380846" w:rsidRPr="00380846" w:rsidRDefault="00603B20" w:rsidP="00380846">
      <w:pPr>
        <w:pStyle w:val="Betarp"/>
        <w:ind w:left="10368"/>
        <w:rPr>
          <w:color w:val="0070C0"/>
        </w:rPr>
      </w:pPr>
      <w:r w:rsidRPr="00380846">
        <w:rPr>
          <w:color w:val="0070C0"/>
        </w:rPr>
        <w:t xml:space="preserve">„Tiekėjo vadovaujančių darbuotojų (specialistų) ir asmenų, </w:t>
      </w:r>
    </w:p>
    <w:p w14:paraId="4899097C" w14:textId="12658DBE" w:rsidR="00603B20" w:rsidRDefault="00603B20" w:rsidP="00380846">
      <w:pPr>
        <w:pStyle w:val="Betarp"/>
        <w:ind w:left="10368"/>
        <w:rPr>
          <w:color w:val="0070C0"/>
        </w:rPr>
      </w:pPr>
      <w:r w:rsidRPr="00380846">
        <w:rPr>
          <w:color w:val="0070C0"/>
        </w:rPr>
        <w:t xml:space="preserve">atsakingų už sutarties vykdymą, sąrašas“ </w:t>
      </w:r>
    </w:p>
    <w:p w14:paraId="3D54BFF2" w14:textId="77777777" w:rsidR="00380846" w:rsidRPr="00380846" w:rsidRDefault="00380846" w:rsidP="00380846">
      <w:pPr>
        <w:pStyle w:val="Betarp"/>
        <w:ind w:left="10368"/>
        <w:rPr>
          <w:color w:val="0070C0"/>
        </w:rPr>
      </w:pPr>
    </w:p>
    <w:p w14:paraId="320DB6A9" w14:textId="26A083F1" w:rsidR="00603B20" w:rsidRPr="009A408F" w:rsidRDefault="00603B20" w:rsidP="00603B20">
      <w:pPr>
        <w:jc w:val="center"/>
        <w:rPr>
          <w:rFonts w:cstheme="minorHAnsi"/>
          <w:b/>
          <w:caps/>
        </w:rPr>
      </w:pPr>
      <w:r w:rsidRPr="009A408F">
        <w:rPr>
          <w:rFonts w:cstheme="minorHAnsi"/>
          <w:b/>
        </w:rPr>
        <w:t>T</w:t>
      </w:r>
      <w:bookmarkStart w:id="102" w:name="_Hlk219205624"/>
      <w:r w:rsidRPr="009A408F">
        <w:rPr>
          <w:rFonts w:cstheme="minorHAnsi"/>
          <w:b/>
        </w:rPr>
        <w:t>IEKĖJO</w:t>
      </w:r>
      <w:r w:rsidRPr="009A408F">
        <w:rPr>
          <w:rFonts w:cstheme="minorHAnsi"/>
          <w:b/>
          <w:caps/>
        </w:rPr>
        <w:t xml:space="preserve"> vadovaujančių darbuotojų (specialistų) ir asmenų, atsakingų už sutarties vykdymą</w:t>
      </w:r>
      <w:r w:rsidR="00E44EBB">
        <w:rPr>
          <w:rFonts w:cstheme="minorHAnsi"/>
          <w:b/>
          <w:caps/>
        </w:rPr>
        <w:t>,</w:t>
      </w:r>
      <w:r w:rsidRPr="009A408F">
        <w:rPr>
          <w:rFonts w:cstheme="minorHAnsi"/>
          <w:b/>
          <w:caps/>
        </w:rPr>
        <w:t xml:space="preserve"> sąrašas</w:t>
      </w:r>
      <w:bookmarkEnd w:id="102"/>
    </w:p>
    <w:p w14:paraId="5325385A" w14:textId="77777777" w:rsidR="00603B20" w:rsidRPr="009A408F" w:rsidRDefault="00603B20" w:rsidP="00603B20">
      <w:pPr>
        <w:jc w:val="center"/>
        <w:rPr>
          <w:rFonts w:cstheme="minorHAnsi"/>
          <w:b/>
          <w:caps/>
          <w:sz w:val="20"/>
          <w:szCs w:val="20"/>
        </w:rPr>
      </w:pPr>
    </w:p>
    <w:tbl>
      <w:tblPr>
        <w:tblpPr w:leftFromText="180" w:rightFromText="180" w:vertAnchor="text" w:horzAnchor="margin" w:tblpXSpec="center"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1551"/>
        <w:gridCol w:w="1421"/>
        <w:gridCol w:w="1939"/>
        <w:gridCol w:w="1551"/>
        <w:gridCol w:w="1316"/>
        <w:gridCol w:w="1782"/>
        <w:gridCol w:w="1680"/>
        <w:gridCol w:w="1549"/>
      </w:tblGrid>
      <w:tr w:rsidR="00603B20" w:rsidRPr="009A408F" w14:paraId="415D5B12" w14:textId="77777777" w:rsidTr="000E45C3">
        <w:tc>
          <w:tcPr>
            <w:tcW w:w="286" w:type="pct"/>
            <w:shd w:val="clear" w:color="auto" w:fill="DEEAF6" w:themeFill="accent5" w:themeFillTint="33"/>
          </w:tcPr>
          <w:p w14:paraId="55EFAF0F" w14:textId="77777777" w:rsidR="00603B20" w:rsidRPr="008F401A" w:rsidRDefault="00603B20" w:rsidP="000E45C3">
            <w:pPr>
              <w:pStyle w:val="Betarp"/>
              <w:jc w:val="center"/>
              <w:rPr>
                <w:b/>
              </w:rPr>
            </w:pPr>
            <w:r w:rsidRPr="008F401A">
              <w:rPr>
                <w:b/>
              </w:rPr>
              <w:t>Eil.</w:t>
            </w:r>
          </w:p>
          <w:p w14:paraId="671BAE89" w14:textId="77777777" w:rsidR="00603B20" w:rsidRPr="008F401A" w:rsidRDefault="00603B20" w:rsidP="000E45C3">
            <w:pPr>
              <w:pStyle w:val="Betarp"/>
              <w:jc w:val="center"/>
              <w:rPr>
                <w:b/>
              </w:rPr>
            </w:pPr>
            <w:r w:rsidRPr="008F401A">
              <w:rPr>
                <w:b/>
              </w:rPr>
              <w:t>Nr.</w:t>
            </w:r>
          </w:p>
        </w:tc>
        <w:tc>
          <w:tcPr>
            <w:tcW w:w="573" w:type="pct"/>
            <w:shd w:val="clear" w:color="auto" w:fill="DEEAF6" w:themeFill="accent5" w:themeFillTint="33"/>
          </w:tcPr>
          <w:p w14:paraId="2C03A0AD" w14:textId="77777777" w:rsidR="00603B20" w:rsidRPr="008F401A" w:rsidRDefault="00603B20" w:rsidP="000E45C3">
            <w:pPr>
              <w:pStyle w:val="Betarp"/>
              <w:jc w:val="center"/>
              <w:rPr>
                <w:b/>
              </w:rPr>
            </w:pPr>
            <w:r w:rsidRPr="008F401A">
              <w:rPr>
                <w:b/>
                <w:caps/>
              </w:rPr>
              <w:t>V</w:t>
            </w:r>
            <w:r w:rsidRPr="008F401A">
              <w:rPr>
                <w:b/>
              </w:rPr>
              <w:t>ardas, pavardė</w:t>
            </w:r>
          </w:p>
        </w:tc>
        <w:tc>
          <w:tcPr>
            <w:tcW w:w="525" w:type="pct"/>
            <w:shd w:val="clear" w:color="auto" w:fill="DEEAF6" w:themeFill="accent5" w:themeFillTint="33"/>
          </w:tcPr>
          <w:p w14:paraId="2237DDB3" w14:textId="77777777" w:rsidR="00603B20" w:rsidRPr="008F401A" w:rsidRDefault="00603B20" w:rsidP="000E45C3">
            <w:pPr>
              <w:pStyle w:val="Betarp"/>
              <w:jc w:val="center"/>
              <w:rPr>
                <w:b/>
              </w:rPr>
            </w:pPr>
            <w:r w:rsidRPr="008F401A">
              <w:rPr>
                <w:b/>
              </w:rPr>
              <w:t>Darbuotojo esama(-os) darbovietė (-ės)*</w:t>
            </w:r>
          </w:p>
        </w:tc>
        <w:tc>
          <w:tcPr>
            <w:tcW w:w="716" w:type="pct"/>
            <w:shd w:val="clear" w:color="auto" w:fill="DEEAF6" w:themeFill="accent5" w:themeFillTint="33"/>
          </w:tcPr>
          <w:p w14:paraId="5440CF21" w14:textId="5235391E" w:rsidR="00603B20" w:rsidRPr="008F401A" w:rsidRDefault="00603B20" w:rsidP="000E45C3">
            <w:pPr>
              <w:pStyle w:val="Betarp"/>
              <w:jc w:val="center"/>
              <w:rPr>
                <w:b/>
              </w:rPr>
            </w:pPr>
            <w:r w:rsidRPr="008F401A">
              <w:rPr>
                <w:b/>
              </w:rPr>
              <w:t>Pozicija (darbo vieta, pareigos), kuriai siūlomas darbuotojas (specialistas) p</w:t>
            </w:r>
            <w:r>
              <w:rPr>
                <w:b/>
              </w:rPr>
              <w:t xml:space="preserve">agal </w:t>
            </w:r>
            <w:r w:rsidR="00380846">
              <w:rPr>
                <w:b/>
              </w:rPr>
              <w:t xml:space="preserve">specialiųjų </w:t>
            </w:r>
            <w:r>
              <w:rPr>
                <w:b/>
              </w:rPr>
              <w:t xml:space="preserve">pirkimo sąlygų </w:t>
            </w:r>
            <w:r w:rsidR="00380846">
              <w:rPr>
                <w:b/>
              </w:rPr>
              <w:t>4</w:t>
            </w:r>
            <w:r>
              <w:rPr>
                <w:b/>
              </w:rPr>
              <w:t xml:space="preserve"> priedo 3.1</w:t>
            </w:r>
            <w:r w:rsidRPr="008F401A">
              <w:rPr>
                <w:b/>
              </w:rPr>
              <w:t xml:space="preserve"> punkto reikalavimus</w:t>
            </w:r>
          </w:p>
        </w:tc>
        <w:tc>
          <w:tcPr>
            <w:tcW w:w="573" w:type="pct"/>
            <w:shd w:val="clear" w:color="auto" w:fill="DEEAF6" w:themeFill="accent5" w:themeFillTint="33"/>
          </w:tcPr>
          <w:p w14:paraId="5556FA2E" w14:textId="77777777" w:rsidR="00603B20" w:rsidRPr="008F401A" w:rsidRDefault="00603B20" w:rsidP="000E45C3">
            <w:pPr>
              <w:pStyle w:val="Betarp"/>
              <w:jc w:val="center"/>
              <w:rPr>
                <w:b/>
              </w:rPr>
            </w:pPr>
            <w:r w:rsidRPr="008F401A">
              <w:rPr>
                <w:b/>
              </w:rPr>
              <w:t>Darbuotojo (specialisto) stažas pirkimo dokumentuose reikalaujamoje srityje (metais)**</w:t>
            </w:r>
          </w:p>
        </w:tc>
        <w:tc>
          <w:tcPr>
            <w:tcW w:w="477" w:type="pct"/>
            <w:shd w:val="clear" w:color="auto" w:fill="DEEAF6" w:themeFill="accent5" w:themeFillTint="33"/>
          </w:tcPr>
          <w:p w14:paraId="04C8A4B6" w14:textId="77777777" w:rsidR="00603B20" w:rsidRPr="008F401A" w:rsidRDefault="00603B20" w:rsidP="000E45C3">
            <w:pPr>
              <w:pStyle w:val="Betarp"/>
              <w:jc w:val="center"/>
              <w:rPr>
                <w:b/>
              </w:rPr>
            </w:pPr>
            <w:r w:rsidRPr="008F401A">
              <w:rPr>
                <w:b/>
              </w:rPr>
              <w:t>Darbuotojo (specialisto) išsilavinimas (nurodant išsilavinimo sritį)**</w:t>
            </w:r>
          </w:p>
        </w:tc>
        <w:tc>
          <w:tcPr>
            <w:tcW w:w="658" w:type="pct"/>
            <w:shd w:val="clear" w:color="auto" w:fill="DEEAF6" w:themeFill="accent5" w:themeFillTint="33"/>
          </w:tcPr>
          <w:p w14:paraId="2063801C" w14:textId="77777777" w:rsidR="00603B20" w:rsidRPr="008F401A" w:rsidRDefault="00603B20" w:rsidP="000E45C3">
            <w:pPr>
              <w:pStyle w:val="Betarp"/>
              <w:jc w:val="center"/>
              <w:rPr>
                <w:b/>
              </w:rPr>
            </w:pPr>
            <w:r w:rsidRPr="008F401A">
              <w:rPr>
                <w:b/>
              </w:rPr>
              <w:t>Darbuotojo (specialisto) turima kvalifikacija, patvirtinanti    4 stulpelyje nurodytus darbuotojui (specialistui) keliamus reikalavimus**</w:t>
            </w:r>
          </w:p>
        </w:tc>
        <w:tc>
          <w:tcPr>
            <w:tcW w:w="620" w:type="pct"/>
            <w:shd w:val="clear" w:color="auto" w:fill="DEEAF6" w:themeFill="accent5" w:themeFillTint="33"/>
          </w:tcPr>
          <w:p w14:paraId="2436692C" w14:textId="77777777" w:rsidR="00603B20" w:rsidRPr="008F401A" w:rsidRDefault="00603B20" w:rsidP="000E45C3">
            <w:pPr>
              <w:pStyle w:val="Betarp"/>
              <w:jc w:val="center"/>
              <w:rPr>
                <w:b/>
              </w:rPr>
            </w:pPr>
            <w:r w:rsidRPr="008F401A">
              <w:rPr>
                <w:b/>
              </w:rPr>
              <w:t>Pridedami reikalaujami darbuotojo (specialisto) kvalifikaciją (išsilavinimą*) patvirtinantys dokumentai (atestatai, pažymėjimai, mokslo baigimo diplomai ir kt.)**</w:t>
            </w:r>
          </w:p>
        </w:tc>
        <w:tc>
          <w:tcPr>
            <w:tcW w:w="573" w:type="pct"/>
            <w:shd w:val="clear" w:color="auto" w:fill="DEEAF6" w:themeFill="accent5" w:themeFillTint="33"/>
          </w:tcPr>
          <w:p w14:paraId="566D7CE6" w14:textId="77777777" w:rsidR="00603B20" w:rsidRPr="008F401A" w:rsidRDefault="00603B20" w:rsidP="000E45C3">
            <w:pPr>
              <w:pStyle w:val="Betarp"/>
              <w:jc w:val="center"/>
              <w:rPr>
                <w:b/>
              </w:rPr>
            </w:pPr>
            <w:r w:rsidRPr="008F401A">
              <w:rPr>
                <w:b/>
              </w:rPr>
              <w:t>Darbuotojo (specialisto) patirties reikalaujamoje srityje aprašymas, trumpai apibūdinant vykdytus projektus, sutartis ir pan.**</w:t>
            </w:r>
          </w:p>
        </w:tc>
      </w:tr>
      <w:tr w:rsidR="00603B20" w:rsidRPr="009A408F" w14:paraId="3355B113" w14:textId="77777777" w:rsidTr="000E45C3">
        <w:tc>
          <w:tcPr>
            <w:tcW w:w="286" w:type="pct"/>
          </w:tcPr>
          <w:p w14:paraId="357BA160" w14:textId="77777777" w:rsidR="00603B20" w:rsidRPr="008F401A" w:rsidRDefault="00603B20" w:rsidP="000E45C3">
            <w:pPr>
              <w:pStyle w:val="Betarp"/>
              <w:jc w:val="center"/>
              <w:rPr>
                <w:b/>
                <w:i/>
                <w:caps/>
              </w:rPr>
            </w:pPr>
            <w:r w:rsidRPr="008F401A">
              <w:rPr>
                <w:b/>
                <w:i/>
                <w:caps/>
              </w:rPr>
              <w:t>1</w:t>
            </w:r>
          </w:p>
        </w:tc>
        <w:tc>
          <w:tcPr>
            <w:tcW w:w="573" w:type="pct"/>
          </w:tcPr>
          <w:p w14:paraId="62EA9F90" w14:textId="77777777" w:rsidR="00603B20" w:rsidRPr="008F401A" w:rsidRDefault="00603B20" w:rsidP="000E45C3">
            <w:pPr>
              <w:pStyle w:val="Betarp"/>
              <w:jc w:val="center"/>
              <w:rPr>
                <w:b/>
                <w:i/>
                <w:caps/>
              </w:rPr>
            </w:pPr>
            <w:r w:rsidRPr="008F401A">
              <w:rPr>
                <w:b/>
                <w:i/>
                <w:caps/>
              </w:rPr>
              <w:t>2</w:t>
            </w:r>
          </w:p>
        </w:tc>
        <w:tc>
          <w:tcPr>
            <w:tcW w:w="525" w:type="pct"/>
          </w:tcPr>
          <w:p w14:paraId="5DF84049" w14:textId="77777777" w:rsidR="00603B20" w:rsidRPr="008F401A" w:rsidRDefault="00603B20" w:rsidP="000E45C3">
            <w:pPr>
              <w:pStyle w:val="Betarp"/>
              <w:jc w:val="center"/>
              <w:rPr>
                <w:b/>
                <w:i/>
                <w:caps/>
              </w:rPr>
            </w:pPr>
            <w:r w:rsidRPr="008F401A">
              <w:rPr>
                <w:b/>
                <w:i/>
                <w:caps/>
              </w:rPr>
              <w:t>3</w:t>
            </w:r>
          </w:p>
        </w:tc>
        <w:tc>
          <w:tcPr>
            <w:tcW w:w="716" w:type="pct"/>
          </w:tcPr>
          <w:p w14:paraId="17C71CB8" w14:textId="77777777" w:rsidR="00603B20" w:rsidRPr="008F401A" w:rsidRDefault="00603B20" w:rsidP="000E45C3">
            <w:pPr>
              <w:pStyle w:val="Betarp"/>
              <w:jc w:val="center"/>
              <w:rPr>
                <w:b/>
                <w:i/>
                <w:caps/>
              </w:rPr>
            </w:pPr>
            <w:r w:rsidRPr="008F401A">
              <w:rPr>
                <w:b/>
                <w:i/>
                <w:caps/>
              </w:rPr>
              <w:t>4</w:t>
            </w:r>
          </w:p>
        </w:tc>
        <w:tc>
          <w:tcPr>
            <w:tcW w:w="573" w:type="pct"/>
          </w:tcPr>
          <w:p w14:paraId="4CA57D69" w14:textId="77777777" w:rsidR="00603B20" w:rsidRPr="008F401A" w:rsidRDefault="00603B20" w:rsidP="000E45C3">
            <w:pPr>
              <w:pStyle w:val="Betarp"/>
              <w:jc w:val="center"/>
              <w:rPr>
                <w:b/>
                <w:i/>
                <w:caps/>
              </w:rPr>
            </w:pPr>
            <w:r w:rsidRPr="008F401A">
              <w:rPr>
                <w:b/>
                <w:i/>
                <w:caps/>
              </w:rPr>
              <w:t>5</w:t>
            </w:r>
          </w:p>
        </w:tc>
        <w:tc>
          <w:tcPr>
            <w:tcW w:w="477" w:type="pct"/>
          </w:tcPr>
          <w:p w14:paraId="03C8F253" w14:textId="77777777" w:rsidR="00603B20" w:rsidRPr="008F401A" w:rsidRDefault="00603B20" w:rsidP="000E45C3">
            <w:pPr>
              <w:pStyle w:val="Betarp"/>
              <w:jc w:val="center"/>
              <w:rPr>
                <w:b/>
                <w:i/>
                <w:caps/>
              </w:rPr>
            </w:pPr>
            <w:r w:rsidRPr="008F401A">
              <w:rPr>
                <w:b/>
                <w:i/>
                <w:caps/>
              </w:rPr>
              <w:t>6</w:t>
            </w:r>
          </w:p>
        </w:tc>
        <w:tc>
          <w:tcPr>
            <w:tcW w:w="658" w:type="pct"/>
          </w:tcPr>
          <w:p w14:paraId="4F051113" w14:textId="77777777" w:rsidR="00603B20" w:rsidRPr="008F401A" w:rsidRDefault="00603B20" w:rsidP="000E45C3">
            <w:pPr>
              <w:pStyle w:val="Betarp"/>
              <w:jc w:val="center"/>
              <w:rPr>
                <w:b/>
                <w:i/>
                <w:caps/>
              </w:rPr>
            </w:pPr>
            <w:r w:rsidRPr="008F401A">
              <w:rPr>
                <w:b/>
                <w:i/>
                <w:caps/>
              </w:rPr>
              <w:t>7</w:t>
            </w:r>
          </w:p>
        </w:tc>
        <w:tc>
          <w:tcPr>
            <w:tcW w:w="620" w:type="pct"/>
          </w:tcPr>
          <w:p w14:paraId="106CE537" w14:textId="77777777" w:rsidR="00603B20" w:rsidRPr="008F401A" w:rsidRDefault="00603B20" w:rsidP="000E45C3">
            <w:pPr>
              <w:pStyle w:val="Betarp"/>
              <w:jc w:val="center"/>
              <w:rPr>
                <w:b/>
                <w:i/>
                <w:caps/>
              </w:rPr>
            </w:pPr>
            <w:r w:rsidRPr="008F401A">
              <w:rPr>
                <w:b/>
                <w:i/>
                <w:caps/>
              </w:rPr>
              <w:t>8</w:t>
            </w:r>
          </w:p>
        </w:tc>
        <w:tc>
          <w:tcPr>
            <w:tcW w:w="573" w:type="pct"/>
          </w:tcPr>
          <w:p w14:paraId="3CA22441" w14:textId="77777777" w:rsidR="00603B20" w:rsidRPr="008F401A" w:rsidRDefault="00603B20" w:rsidP="000E45C3">
            <w:pPr>
              <w:pStyle w:val="Betarp"/>
              <w:jc w:val="center"/>
              <w:rPr>
                <w:b/>
                <w:i/>
                <w:caps/>
              </w:rPr>
            </w:pPr>
            <w:r w:rsidRPr="008F401A">
              <w:rPr>
                <w:b/>
                <w:i/>
                <w:caps/>
              </w:rPr>
              <w:t>9</w:t>
            </w:r>
          </w:p>
        </w:tc>
      </w:tr>
      <w:tr w:rsidR="00603B20" w:rsidRPr="009A408F" w14:paraId="3DAD9511" w14:textId="77777777" w:rsidTr="000E45C3">
        <w:tc>
          <w:tcPr>
            <w:tcW w:w="286" w:type="pct"/>
          </w:tcPr>
          <w:p w14:paraId="7976E91C" w14:textId="77777777" w:rsidR="00603B20" w:rsidRPr="009A408F" w:rsidRDefault="00603B20" w:rsidP="00380846">
            <w:pPr>
              <w:pStyle w:val="Betarp"/>
              <w:jc w:val="center"/>
              <w:rPr>
                <w:caps/>
              </w:rPr>
            </w:pPr>
            <w:r w:rsidRPr="009A408F">
              <w:rPr>
                <w:caps/>
              </w:rPr>
              <w:t>1</w:t>
            </w:r>
          </w:p>
        </w:tc>
        <w:tc>
          <w:tcPr>
            <w:tcW w:w="573" w:type="pct"/>
          </w:tcPr>
          <w:p w14:paraId="61D9D4C0" w14:textId="77777777" w:rsidR="00603B20" w:rsidRPr="009A408F" w:rsidRDefault="00603B20" w:rsidP="000E45C3">
            <w:pPr>
              <w:pStyle w:val="Betarp"/>
              <w:rPr>
                <w:caps/>
              </w:rPr>
            </w:pPr>
          </w:p>
        </w:tc>
        <w:tc>
          <w:tcPr>
            <w:tcW w:w="525" w:type="pct"/>
          </w:tcPr>
          <w:p w14:paraId="7CC3B412" w14:textId="77777777" w:rsidR="00603B20" w:rsidRPr="009A408F" w:rsidRDefault="00603B20" w:rsidP="000E45C3">
            <w:pPr>
              <w:pStyle w:val="Betarp"/>
              <w:rPr>
                <w:caps/>
              </w:rPr>
            </w:pPr>
          </w:p>
        </w:tc>
        <w:tc>
          <w:tcPr>
            <w:tcW w:w="716" w:type="pct"/>
          </w:tcPr>
          <w:p w14:paraId="7AE00D13" w14:textId="77777777" w:rsidR="00603B20" w:rsidRPr="009A408F" w:rsidRDefault="00603B20" w:rsidP="000E45C3">
            <w:pPr>
              <w:pStyle w:val="Betarp"/>
              <w:rPr>
                <w:caps/>
              </w:rPr>
            </w:pPr>
          </w:p>
        </w:tc>
        <w:tc>
          <w:tcPr>
            <w:tcW w:w="573" w:type="pct"/>
          </w:tcPr>
          <w:p w14:paraId="00627988" w14:textId="77777777" w:rsidR="00603B20" w:rsidRPr="009A408F" w:rsidRDefault="00603B20" w:rsidP="000E45C3">
            <w:pPr>
              <w:pStyle w:val="Betarp"/>
              <w:rPr>
                <w:caps/>
              </w:rPr>
            </w:pPr>
          </w:p>
        </w:tc>
        <w:tc>
          <w:tcPr>
            <w:tcW w:w="477" w:type="pct"/>
          </w:tcPr>
          <w:p w14:paraId="5CDD11F9" w14:textId="77777777" w:rsidR="00603B20" w:rsidRPr="009A408F" w:rsidRDefault="00603B20" w:rsidP="000E45C3">
            <w:pPr>
              <w:pStyle w:val="Betarp"/>
              <w:rPr>
                <w:caps/>
              </w:rPr>
            </w:pPr>
          </w:p>
        </w:tc>
        <w:tc>
          <w:tcPr>
            <w:tcW w:w="658" w:type="pct"/>
          </w:tcPr>
          <w:p w14:paraId="280766CF" w14:textId="77777777" w:rsidR="00603B20" w:rsidRPr="009A408F" w:rsidRDefault="00603B20" w:rsidP="000E45C3">
            <w:pPr>
              <w:pStyle w:val="Betarp"/>
              <w:rPr>
                <w:caps/>
              </w:rPr>
            </w:pPr>
          </w:p>
        </w:tc>
        <w:tc>
          <w:tcPr>
            <w:tcW w:w="620" w:type="pct"/>
          </w:tcPr>
          <w:p w14:paraId="3EFFE3E6" w14:textId="77777777" w:rsidR="00603B20" w:rsidRPr="009A408F" w:rsidRDefault="00603B20" w:rsidP="000E45C3">
            <w:pPr>
              <w:pStyle w:val="Betarp"/>
              <w:rPr>
                <w:caps/>
              </w:rPr>
            </w:pPr>
          </w:p>
        </w:tc>
        <w:tc>
          <w:tcPr>
            <w:tcW w:w="573" w:type="pct"/>
          </w:tcPr>
          <w:p w14:paraId="79D6BA14" w14:textId="77777777" w:rsidR="00603B20" w:rsidRPr="009A408F" w:rsidRDefault="00603B20" w:rsidP="000E45C3">
            <w:pPr>
              <w:pStyle w:val="Betarp"/>
              <w:rPr>
                <w:caps/>
              </w:rPr>
            </w:pPr>
          </w:p>
        </w:tc>
      </w:tr>
      <w:tr w:rsidR="00603B20" w:rsidRPr="009A408F" w14:paraId="09BCF9DB" w14:textId="77777777" w:rsidTr="000E45C3">
        <w:tc>
          <w:tcPr>
            <w:tcW w:w="286" w:type="pct"/>
          </w:tcPr>
          <w:p w14:paraId="473C7422" w14:textId="77777777" w:rsidR="00603B20" w:rsidRPr="009A408F" w:rsidRDefault="00603B20" w:rsidP="00380846">
            <w:pPr>
              <w:pStyle w:val="Betarp"/>
              <w:jc w:val="center"/>
              <w:rPr>
                <w:caps/>
              </w:rPr>
            </w:pPr>
            <w:r w:rsidRPr="009A408F">
              <w:rPr>
                <w:caps/>
              </w:rPr>
              <w:t>2</w:t>
            </w:r>
          </w:p>
        </w:tc>
        <w:tc>
          <w:tcPr>
            <w:tcW w:w="573" w:type="pct"/>
          </w:tcPr>
          <w:p w14:paraId="754016B6" w14:textId="77777777" w:rsidR="00603B20" w:rsidRPr="009A408F" w:rsidRDefault="00603B20" w:rsidP="000E45C3">
            <w:pPr>
              <w:pStyle w:val="Betarp"/>
              <w:rPr>
                <w:caps/>
              </w:rPr>
            </w:pPr>
          </w:p>
        </w:tc>
        <w:tc>
          <w:tcPr>
            <w:tcW w:w="525" w:type="pct"/>
          </w:tcPr>
          <w:p w14:paraId="36B44691" w14:textId="77777777" w:rsidR="00603B20" w:rsidRPr="009A408F" w:rsidRDefault="00603B20" w:rsidP="000E45C3">
            <w:pPr>
              <w:pStyle w:val="Betarp"/>
              <w:rPr>
                <w:caps/>
              </w:rPr>
            </w:pPr>
          </w:p>
        </w:tc>
        <w:tc>
          <w:tcPr>
            <w:tcW w:w="716" w:type="pct"/>
          </w:tcPr>
          <w:p w14:paraId="3D040BA8" w14:textId="77777777" w:rsidR="00603B20" w:rsidRPr="009A408F" w:rsidRDefault="00603B20" w:rsidP="000E45C3">
            <w:pPr>
              <w:pStyle w:val="Betarp"/>
              <w:rPr>
                <w:caps/>
              </w:rPr>
            </w:pPr>
          </w:p>
        </w:tc>
        <w:tc>
          <w:tcPr>
            <w:tcW w:w="573" w:type="pct"/>
          </w:tcPr>
          <w:p w14:paraId="5F4003D8" w14:textId="77777777" w:rsidR="00603B20" w:rsidRPr="009A408F" w:rsidRDefault="00603B20" w:rsidP="000E45C3">
            <w:pPr>
              <w:pStyle w:val="Betarp"/>
              <w:rPr>
                <w:caps/>
              </w:rPr>
            </w:pPr>
          </w:p>
        </w:tc>
        <w:tc>
          <w:tcPr>
            <w:tcW w:w="477" w:type="pct"/>
          </w:tcPr>
          <w:p w14:paraId="35E0712D" w14:textId="77777777" w:rsidR="00603B20" w:rsidRPr="009A408F" w:rsidRDefault="00603B20" w:rsidP="000E45C3">
            <w:pPr>
              <w:pStyle w:val="Betarp"/>
              <w:rPr>
                <w:caps/>
              </w:rPr>
            </w:pPr>
          </w:p>
        </w:tc>
        <w:tc>
          <w:tcPr>
            <w:tcW w:w="658" w:type="pct"/>
          </w:tcPr>
          <w:p w14:paraId="7E62A0EA" w14:textId="77777777" w:rsidR="00603B20" w:rsidRPr="009A408F" w:rsidRDefault="00603B20" w:rsidP="000E45C3">
            <w:pPr>
              <w:pStyle w:val="Betarp"/>
              <w:rPr>
                <w:caps/>
              </w:rPr>
            </w:pPr>
          </w:p>
        </w:tc>
        <w:tc>
          <w:tcPr>
            <w:tcW w:w="620" w:type="pct"/>
          </w:tcPr>
          <w:p w14:paraId="28C41B7C" w14:textId="77777777" w:rsidR="00603B20" w:rsidRPr="009A408F" w:rsidRDefault="00603B20" w:rsidP="000E45C3">
            <w:pPr>
              <w:pStyle w:val="Betarp"/>
              <w:rPr>
                <w:caps/>
              </w:rPr>
            </w:pPr>
          </w:p>
        </w:tc>
        <w:tc>
          <w:tcPr>
            <w:tcW w:w="573" w:type="pct"/>
          </w:tcPr>
          <w:p w14:paraId="065F1BDF" w14:textId="77777777" w:rsidR="00603B20" w:rsidRPr="009A408F" w:rsidRDefault="00603B20" w:rsidP="000E45C3">
            <w:pPr>
              <w:pStyle w:val="Betarp"/>
              <w:rPr>
                <w:caps/>
              </w:rPr>
            </w:pPr>
          </w:p>
        </w:tc>
      </w:tr>
    </w:tbl>
    <w:p w14:paraId="31C9F0BF" w14:textId="77777777" w:rsidR="00603B20" w:rsidRPr="003A05F1" w:rsidRDefault="00603B20" w:rsidP="00603B20">
      <w:pPr>
        <w:pStyle w:val="Betarp"/>
        <w:jc w:val="both"/>
        <w:rPr>
          <w:i/>
        </w:rPr>
      </w:pPr>
      <w:r w:rsidRPr="003A05F1">
        <w:rPr>
          <w:i/>
        </w:rPr>
        <w:t>Pastabos:</w:t>
      </w:r>
    </w:p>
    <w:p w14:paraId="2B258CFB" w14:textId="06928036" w:rsidR="00603B20" w:rsidRPr="00380846" w:rsidRDefault="00603B20" w:rsidP="00603B20">
      <w:pPr>
        <w:pStyle w:val="Betarp"/>
        <w:jc w:val="both"/>
        <w:rPr>
          <w:rFonts w:cstheme="minorHAnsi"/>
          <w:i/>
          <w:iCs/>
        </w:rPr>
      </w:pPr>
      <w:r w:rsidRPr="003A05F1">
        <w:rPr>
          <w:b/>
          <w:i/>
        </w:rPr>
        <w:t>*</w:t>
      </w:r>
      <w:r w:rsidRPr="003A05F1">
        <w:rPr>
          <w:i/>
        </w:rPr>
        <w:t xml:space="preserve"> </w:t>
      </w:r>
      <w:r w:rsidR="00380846" w:rsidRPr="00380846">
        <w:rPr>
          <w:rFonts w:cstheme="minorHAnsi"/>
          <w:i/>
          <w:iCs/>
        </w:rPr>
        <w:t>Jeigu specialistas – kvazisubtiekėjas dirba kitoje įmonėje, t. y. ne tiekėjo ar ūkio subjekto, kurio pajėgumais tiekėjas remiasi, įmonėje, dalyvaujančioje konkurse, turi būti pateiktas specialisto – kvazisubtiekėjo sutikimas teikti / atlikti sutartyje nurodytas paslaugas / darbus, taip pat tiekėjo arba ūkio subjekto, kurio pajėgumais tiekėjas remiasi, patvirtinimas, kad konkurso laimėjimo atveju šis specialistas – kvazisubtiekėjas bus įdarbintas.</w:t>
      </w:r>
    </w:p>
    <w:p w14:paraId="5A9E387F" w14:textId="77777777" w:rsidR="00603B20" w:rsidRPr="003A05F1" w:rsidRDefault="00603B20" w:rsidP="00603B20">
      <w:pPr>
        <w:pStyle w:val="Betarp"/>
        <w:jc w:val="both"/>
        <w:rPr>
          <w:i/>
        </w:rPr>
      </w:pPr>
      <w:r w:rsidRPr="003A05F1">
        <w:rPr>
          <w:i/>
        </w:rPr>
        <w:t xml:space="preserve"> </w:t>
      </w:r>
      <w:r w:rsidRPr="003A05F1">
        <w:rPr>
          <w:b/>
          <w:i/>
        </w:rPr>
        <w:t xml:space="preserve">** </w:t>
      </w:r>
      <w:r w:rsidRPr="003A05F1">
        <w:rPr>
          <w:i/>
        </w:rPr>
        <w:t>Pildoma, jei tokios informacijos reikalaujama pirkimo dokumentuose.</w:t>
      </w:r>
    </w:p>
    <w:p w14:paraId="02EA4CA3" w14:textId="77777777" w:rsidR="00603B20" w:rsidRPr="003A05F1" w:rsidRDefault="00603B20" w:rsidP="00603B20">
      <w:pPr>
        <w:pStyle w:val="Betarp"/>
        <w:rPr>
          <w:i/>
          <w:sz w:val="22"/>
          <w:szCs w:val="22"/>
        </w:rPr>
      </w:pPr>
    </w:p>
    <w:p w14:paraId="27CE20FA" w14:textId="77777777" w:rsidR="00F40F06" w:rsidRPr="00F40F06" w:rsidRDefault="00F40F06" w:rsidP="00F40F06">
      <w:pPr>
        <w:spacing w:line="240" w:lineRule="auto"/>
        <w:jc w:val="both"/>
        <w:rPr>
          <w:rFonts w:ascii="Calibri" w:eastAsia="Times New Roman" w:hAnsi="Calibri" w:cs="Calibri"/>
          <w:b/>
          <w:color w:val="FF0000"/>
          <w:u w:val="single"/>
        </w:rPr>
      </w:pPr>
    </w:p>
    <w:p w14:paraId="29E3CF5C" w14:textId="77777777" w:rsidR="00380846" w:rsidRPr="00DA4CE7" w:rsidRDefault="00380846">
      <w:pPr>
        <w:tabs>
          <w:tab w:val="left" w:pos="2977"/>
        </w:tabs>
        <w:spacing w:after="120" w:line="20" w:lineRule="atLeast"/>
        <w:rPr>
          <w:rFonts w:eastAsia="Calibri" w:cstheme="minorHAnsi"/>
          <w:color w:val="0070C0"/>
        </w:rPr>
      </w:pPr>
    </w:p>
    <w:sectPr w:rsidR="00380846" w:rsidRPr="00DA4CE7" w:rsidSect="00A259C2">
      <w:pgSz w:w="15840" w:h="12240" w:orient="landscape" w:code="1"/>
      <w:pgMar w:top="1701" w:right="1134" w:bottom="567" w:left="1134"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3995" w14:textId="77777777" w:rsidR="00C65970" w:rsidRDefault="00C65970" w:rsidP="00D05666">
      <w:r>
        <w:separator/>
      </w:r>
    </w:p>
  </w:endnote>
  <w:endnote w:type="continuationSeparator" w:id="0">
    <w:p w14:paraId="096EE2F6" w14:textId="77777777" w:rsidR="00C65970" w:rsidRDefault="00C65970" w:rsidP="00D05666">
      <w:r>
        <w:continuationSeparator/>
      </w:r>
    </w:p>
  </w:endnote>
  <w:endnote w:type="continuationNotice" w:id="1">
    <w:p w14:paraId="3A2775C3" w14:textId="77777777" w:rsidR="00C65970" w:rsidRDefault="00C6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5849" w14:textId="77777777" w:rsidR="00C65970" w:rsidRDefault="00C65970" w:rsidP="00D05666">
      <w:r>
        <w:separator/>
      </w:r>
    </w:p>
  </w:footnote>
  <w:footnote w:type="continuationSeparator" w:id="0">
    <w:p w14:paraId="35EC80EB" w14:textId="77777777" w:rsidR="00C65970" w:rsidRDefault="00C65970" w:rsidP="00D05666">
      <w:r>
        <w:continuationSeparator/>
      </w:r>
    </w:p>
  </w:footnote>
  <w:footnote w:type="continuationNotice" w:id="1">
    <w:p w14:paraId="1094C708" w14:textId="77777777" w:rsidR="00C65970" w:rsidRDefault="00C65970">
      <w:pPr>
        <w:spacing w:after="0" w:line="240" w:lineRule="auto"/>
      </w:pPr>
    </w:p>
  </w:footnote>
  <w:footnote w:id="2">
    <w:p w14:paraId="4F4652FB" w14:textId="77777777" w:rsidR="00A40AEE" w:rsidRDefault="00A40AEE" w:rsidP="00A40AEE"/>
    <w:p w14:paraId="57EA45AB" w14:textId="77777777" w:rsidR="00A40AEE" w:rsidRDefault="00A40AEE" w:rsidP="00A40AEE">
      <w:pPr>
        <w:pStyle w:val="Puslapioinaostekstas"/>
        <w:jc w:val="both"/>
        <w:rPr>
          <w:rFonts w:ascii="Calibri" w:eastAsia="Yu Mincho" w:hAnsi="Calibri" w:cs="Arial"/>
        </w:rPr>
      </w:pPr>
    </w:p>
  </w:footnote>
  <w:footnote w:id="3">
    <w:p w14:paraId="517F8CD5" w14:textId="77777777" w:rsidR="00A40AEE" w:rsidRDefault="00A40AEE" w:rsidP="00A40AEE"/>
    <w:p w14:paraId="254AADCF" w14:textId="77777777" w:rsidR="00A40AEE" w:rsidRDefault="00A40AEE" w:rsidP="00A40AEE">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9D8"/>
    <w:multiLevelType w:val="hybridMultilevel"/>
    <w:tmpl w:val="7C368B92"/>
    <w:lvl w:ilvl="0" w:tplc="72EE7D46">
      <w:start w:val="2025"/>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FE1917"/>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B995834"/>
    <w:multiLevelType w:val="hybridMultilevel"/>
    <w:tmpl w:val="2F541884"/>
    <w:lvl w:ilvl="0" w:tplc="027224C6">
      <w:start w:val="2026"/>
      <w:numFmt w:val="bullet"/>
      <w:lvlText w:val="-"/>
      <w:lvlJc w:val="left"/>
      <w:pPr>
        <w:ind w:left="927" w:hanging="360"/>
      </w:pPr>
      <w:rPr>
        <w:rFonts w:ascii="Calibri" w:eastAsiaTheme="minorEastAsia" w:hAnsi="Calibri" w:cs="Calibri"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82F7A9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7"/>
  </w:num>
  <w:num w:numId="4" w16cid:durableId="1484615006">
    <w:abstractNumId w:val="20"/>
  </w:num>
  <w:num w:numId="5" w16cid:durableId="607934237">
    <w:abstractNumId w:val="14"/>
  </w:num>
  <w:num w:numId="6" w16cid:durableId="408162091">
    <w:abstractNumId w:val="26"/>
  </w:num>
  <w:num w:numId="7" w16cid:durableId="12269543">
    <w:abstractNumId w:val="23"/>
  </w:num>
  <w:num w:numId="8" w16cid:durableId="749809940">
    <w:abstractNumId w:val="2"/>
  </w:num>
  <w:num w:numId="9" w16cid:durableId="412043720">
    <w:abstractNumId w:val="24"/>
  </w:num>
  <w:num w:numId="10" w16cid:durableId="1996449446">
    <w:abstractNumId w:val="22"/>
  </w:num>
  <w:num w:numId="11" w16cid:durableId="1482305889">
    <w:abstractNumId w:val="19"/>
  </w:num>
  <w:num w:numId="12" w16cid:durableId="32313854">
    <w:abstractNumId w:val="11"/>
  </w:num>
  <w:num w:numId="13" w16cid:durableId="1318921492">
    <w:abstractNumId w:val="13"/>
  </w:num>
  <w:num w:numId="14" w16cid:durableId="1864435576">
    <w:abstractNumId w:val="21"/>
  </w:num>
  <w:num w:numId="15" w16cid:durableId="1941065713">
    <w:abstractNumId w:val="4"/>
  </w:num>
  <w:num w:numId="16" w16cid:durableId="19859238">
    <w:abstractNumId w:val="5"/>
  </w:num>
  <w:num w:numId="17" w16cid:durableId="1297491117">
    <w:abstractNumId w:val="12"/>
  </w:num>
  <w:num w:numId="18" w16cid:durableId="1970741150">
    <w:abstractNumId w:val="0"/>
  </w:num>
  <w:num w:numId="19" w16cid:durableId="708337523">
    <w:abstractNumId w:val="7"/>
  </w:num>
  <w:num w:numId="20" w16cid:durableId="19595561">
    <w:abstractNumId w:val="25"/>
  </w:num>
  <w:num w:numId="21" w16cid:durableId="832721027">
    <w:abstractNumId w:val="6"/>
  </w:num>
  <w:num w:numId="22" w16cid:durableId="1076823073">
    <w:abstractNumId w:val="16"/>
  </w:num>
  <w:num w:numId="23" w16cid:durableId="907034510">
    <w:abstractNumId w:val="9"/>
  </w:num>
  <w:num w:numId="24" w16cid:durableId="563444735">
    <w:abstractNumId w:val="18"/>
  </w:num>
  <w:num w:numId="25" w16cid:durableId="296690356">
    <w:abstractNumId w:val="1"/>
  </w:num>
  <w:num w:numId="26" w16cid:durableId="245382823">
    <w:abstractNumId w:val="15"/>
  </w:num>
  <w:num w:numId="27" w16cid:durableId="180492938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787"/>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B4A"/>
    <w:rsid w:val="00015C75"/>
    <w:rsid w:val="00015FC9"/>
    <w:rsid w:val="0001618D"/>
    <w:rsid w:val="0001658B"/>
    <w:rsid w:val="0001670E"/>
    <w:rsid w:val="00016FDD"/>
    <w:rsid w:val="00017009"/>
    <w:rsid w:val="00017504"/>
    <w:rsid w:val="00020284"/>
    <w:rsid w:val="000206C9"/>
    <w:rsid w:val="00020FD4"/>
    <w:rsid w:val="00021340"/>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44C"/>
    <w:rsid w:val="00030C02"/>
    <w:rsid w:val="00030C76"/>
    <w:rsid w:val="00030F90"/>
    <w:rsid w:val="000315EB"/>
    <w:rsid w:val="0003169B"/>
    <w:rsid w:val="00031A62"/>
    <w:rsid w:val="00031F9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68"/>
    <w:rsid w:val="000543B5"/>
    <w:rsid w:val="00055235"/>
    <w:rsid w:val="000561CC"/>
    <w:rsid w:val="0005711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4DD3"/>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F8E"/>
    <w:rsid w:val="000A5738"/>
    <w:rsid w:val="000A5FB1"/>
    <w:rsid w:val="000A6BBE"/>
    <w:rsid w:val="000A76C1"/>
    <w:rsid w:val="000A7BF8"/>
    <w:rsid w:val="000A7E99"/>
    <w:rsid w:val="000B01A0"/>
    <w:rsid w:val="000B049C"/>
    <w:rsid w:val="000B0CED"/>
    <w:rsid w:val="000B2E23"/>
    <w:rsid w:val="000B36CB"/>
    <w:rsid w:val="000B3EFD"/>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D8"/>
    <w:rsid w:val="000C4D87"/>
    <w:rsid w:val="000C4DF9"/>
    <w:rsid w:val="000C55D6"/>
    <w:rsid w:val="000C59B8"/>
    <w:rsid w:val="000C6068"/>
    <w:rsid w:val="000C7160"/>
    <w:rsid w:val="000D0F58"/>
    <w:rsid w:val="000D13D6"/>
    <w:rsid w:val="000D18E9"/>
    <w:rsid w:val="000D26D8"/>
    <w:rsid w:val="000D3265"/>
    <w:rsid w:val="000D3A3F"/>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77E"/>
    <w:rsid w:val="000E5999"/>
    <w:rsid w:val="000E6130"/>
    <w:rsid w:val="000E6657"/>
    <w:rsid w:val="000E6939"/>
    <w:rsid w:val="000E6D4E"/>
    <w:rsid w:val="000E7154"/>
    <w:rsid w:val="000E799D"/>
    <w:rsid w:val="000E7CF8"/>
    <w:rsid w:val="000E7F13"/>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465"/>
    <w:rsid w:val="00101C48"/>
    <w:rsid w:val="00101DB0"/>
    <w:rsid w:val="00101E40"/>
    <w:rsid w:val="001020BE"/>
    <w:rsid w:val="0010270D"/>
    <w:rsid w:val="00102D1D"/>
    <w:rsid w:val="001032F8"/>
    <w:rsid w:val="00103779"/>
    <w:rsid w:val="001045A6"/>
    <w:rsid w:val="0010485A"/>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B71"/>
    <w:rsid w:val="001640AF"/>
    <w:rsid w:val="00164443"/>
    <w:rsid w:val="001644FE"/>
    <w:rsid w:val="001647BD"/>
    <w:rsid w:val="00165A5C"/>
    <w:rsid w:val="00166073"/>
    <w:rsid w:val="0016665C"/>
    <w:rsid w:val="00166EB7"/>
    <w:rsid w:val="00167192"/>
    <w:rsid w:val="00167555"/>
    <w:rsid w:val="00167E09"/>
    <w:rsid w:val="00170676"/>
    <w:rsid w:val="0017154D"/>
    <w:rsid w:val="00171C73"/>
    <w:rsid w:val="00171FE7"/>
    <w:rsid w:val="0017277D"/>
    <w:rsid w:val="00172D53"/>
    <w:rsid w:val="001734E7"/>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889"/>
    <w:rsid w:val="001C45C1"/>
    <w:rsid w:val="001C468D"/>
    <w:rsid w:val="001C4F12"/>
    <w:rsid w:val="001C545C"/>
    <w:rsid w:val="001C635E"/>
    <w:rsid w:val="001C6757"/>
    <w:rsid w:val="001C6A8E"/>
    <w:rsid w:val="001C762B"/>
    <w:rsid w:val="001C7F48"/>
    <w:rsid w:val="001D2623"/>
    <w:rsid w:val="001D2CB6"/>
    <w:rsid w:val="001D37D8"/>
    <w:rsid w:val="001D389E"/>
    <w:rsid w:val="001D414C"/>
    <w:rsid w:val="001D41F4"/>
    <w:rsid w:val="001D5752"/>
    <w:rsid w:val="001D612E"/>
    <w:rsid w:val="001D65F8"/>
    <w:rsid w:val="001D7492"/>
    <w:rsid w:val="001D7890"/>
    <w:rsid w:val="001E0107"/>
    <w:rsid w:val="001E250F"/>
    <w:rsid w:val="001E2BC5"/>
    <w:rsid w:val="001E3801"/>
    <w:rsid w:val="001E3859"/>
    <w:rsid w:val="001E3D5A"/>
    <w:rsid w:val="001E4891"/>
    <w:rsid w:val="001E4C29"/>
    <w:rsid w:val="001E4DB2"/>
    <w:rsid w:val="001E5701"/>
    <w:rsid w:val="001E61DF"/>
    <w:rsid w:val="001E76C7"/>
    <w:rsid w:val="001E77AF"/>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817"/>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4C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17BC1"/>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865"/>
    <w:rsid w:val="002279BC"/>
    <w:rsid w:val="002306AB"/>
    <w:rsid w:val="00231166"/>
    <w:rsid w:val="0023232F"/>
    <w:rsid w:val="00233169"/>
    <w:rsid w:val="0023335E"/>
    <w:rsid w:val="002338C0"/>
    <w:rsid w:val="002342E3"/>
    <w:rsid w:val="00234717"/>
    <w:rsid w:val="00234920"/>
    <w:rsid w:val="0023505D"/>
    <w:rsid w:val="002358F1"/>
    <w:rsid w:val="00236FBF"/>
    <w:rsid w:val="0023713C"/>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134"/>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44"/>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0987"/>
    <w:rsid w:val="002E115D"/>
    <w:rsid w:val="002E120E"/>
    <w:rsid w:val="002E1796"/>
    <w:rsid w:val="002E259F"/>
    <w:rsid w:val="002E2B93"/>
    <w:rsid w:val="002E2CD8"/>
    <w:rsid w:val="002E2F83"/>
    <w:rsid w:val="002E348F"/>
    <w:rsid w:val="002E3626"/>
    <w:rsid w:val="002E3A10"/>
    <w:rsid w:val="002E3C32"/>
    <w:rsid w:val="002E4A5A"/>
    <w:rsid w:val="002E5C9B"/>
    <w:rsid w:val="002E5EA9"/>
    <w:rsid w:val="002E6BB6"/>
    <w:rsid w:val="002F05C1"/>
    <w:rsid w:val="002F0663"/>
    <w:rsid w:val="002F0FBA"/>
    <w:rsid w:val="002F1209"/>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0A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BBF"/>
    <w:rsid w:val="00313C2B"/>
    <w:rsid w:val="0031420A"/>
    <w:rsid w:val="00314972"/>
    <w:rsid w:val="00314A80"/>
    <w:rsid w:val="00314BA3"/>
    <w:rsid w:val="003155D3"/>
    <w:rsid w:val="0031574F"/>
    <w:rsid w:val="00316EEB"/>
    <w:rsid w:val="00317AC3"/>
    <w:rsid w:val="00320115"/>
    <w:rsid w:val="0032069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8FC"/>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4A99"/>
    <w:rsid w:val="00365384"/>
    <w:rsid w:val="003660B8"/>
    <w:rsid w:val="003671C3"/>
    <w:rsid w:val="00367596"/>
    <w:rsid w:val="003702C6"/>
    <w:rsid w:val="00370489"/>
    <w:rsid w:val="00370682"/>
    <w:rsid w:val="003713E4"/>
    <w:rsid w:val="00371433"/>
    <w:rsid w:val="00372672"/>
    <w:rsid w:val="00372947"/>
    <w:rsid w:val="00373245"/>
    <w:rsid w:val="00373C97"/>
    <w:rsid w:val="003741D5"/>
    <w:rsid w:val="00374529"/>
    <w:rsid w:val="00374650"/>
    <w:rsid w:val="00374A04"/>
    <w:rsid w:val="00375417"/>
    <w:rsid w:val="0037545E"/>
    <w:rsid w:val="003754D9"/>
    <w:rsid w:val="00375B68"/>
    <w:rsid w:val="0037632B"/>
    <w:rsid w:val="00376628"/>
    <w:rsid w:val="0037691C"/>
    <w:rsid w:val="0037714D"/>
    <w:rsid w:val="003771ED"/>
    <w:rsid w:val="00377497"/>
    <w:rsid w:val="00377925"/>
    <w:rsid w:val="00377C16"/>
    <w:rsid w:val="00377C96"/>
    <w:rsid w:val="00380076"/>
    <w:rsid w:val="0038032E"/>
    <w:rsid w:val="0038039F"/>
    <w:rsid w:val="00380818"/>
    <w:rsid w:val="00380846"/>
    <w:rsid w:val="00380927"/>
    <w:rsid w:val="00380A14"/>
    <w:rsid w:val="00380B99"/>
    <w:rsid w:val="00380DF6"/>
    <w:rsid w:val="003812C4"/>
    <w:rsid w:val="003813C1"/>
    <w:rsid w:val="003819C8"/>
    <w:rsid w:val="00381A66"/>
    <w:rsid w:val="00381ECF"/>
    <w:rsid w:val="0038205B"/>
    <w:rsid w:val="003821B2"/>
    <w:rsid w:val="00382806"/>
    <w:rsid w:val="00382939"/>
    <w:rsid w:val="00382A83"/>
    <w:rsid w:val="003835F5"/>
    <w:rsid w:val="00384F5A"/>
    <w:rsid w:val="00385BF1"/>
    <w:rsid w:val="00385D49"/>
    <w:rsid w:val="00386E76"/>
    <w:rsid w:val="003903FB"/>
    <w:rsid w:val="00390B20"/>
    <w:rsid w:val="0039114B"/>
    <w:rsid w:val="0039183A"/>
    <w:rsid w:val="00391FE7"/>
    <w:rsid w:val="0039299B"/>
    <w:rsid w:val="00393698"/>
    <w:rsid w:val="0039371E"/>
    <w:rsid w:val="00394C27"/>
    <w:rsid w:val="0039597E"/>
    <w:rsid w:val="00396CB4"/>
    <w:rsid w:val="00396DFF"/>
    <w:rsid w:val="003977D0"/>
    <w:rsid w:val="003A00F1"/>
    <w:rsid w:val="003A050E"/>
    <w:rsid w:val="003A050F"/>
    <w:rsid w:val="003A0C25"/>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6CF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A7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0A9A"/>
    <w:rsid w:val="004017E7"/>
    <w:rsid w:val="00401CAD"/>
    <w:rsid w:val="004022F2"/>
    <w:rsid w:val="0040276A"/>
    <w:rsid w:val="004038D3"/>
    <w:rsid w:val="00403C4D"/>
    <w:rsid w:val="0040400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2B"/>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14E"/>
    <w:rsid w:val="0042788E"/>
    <w:rsid w:val="00431627"/>
    <w:rsid w:val="00432574"/>
    <w:rsid w:val="0043288C"/>
    <w:rsid w:val="004329C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5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E35"/>
    <w:rsid w:val="00471043"/>
    <w:rsid w:val="004712B7"/>
    <w:rsid w:val="004713B5"/>
    <w:rsid w:val="00471D8F"/>
    <w:rsid w:val="004720C4"/>
    <w:rsid w:val="00472910"/>
    <w:rsid w:val="00472F7A"/>
    <w:rsid w:val="00472F8C"/>
    <w:rsid w:val="0047399D"/>
    <w:rsid w:val="00473DA9"/>
    <w:rsid w:val="004745B4"/>
    <w:rsid w:val="00475262"/>
    <w:rsid w:val="0047554A"/>
    <w:rsid w:val="00475EAE"/>
    <w:rsid w:val="00475F9B"/>
    <w:rsid w:val="00476119"/>
    <w:rsid w:val="0047687E"/>
    <w:rsid w:val="00476CDD"/>
    <w:rsid w:val="00476F8C"/>
    <w:rsid w:val="004771AF"/>
    <w:rsid w:val="00477E28"/>
    <w:rsid w:val="00477F17"/>
    <w:rsid w:val="00481256"/>
    <w:rsid w:val="00481849"/>
    <w:rsid w:val="00482647"/>
    <w:rsid w:val="00482BC0"/>
    <w:rsid w:val="00483066"/>
    <w:rsid w:val="00483462"/>
    <w:rsid w:val="00483E10"/>
    <w:rsid w:val="004847DE"/>
    <w:rsid w:val="00484906"/>
    <w:rsid w:val="00484CC9"/>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672"/>
    <w:rsid w:val="004B0E0C"/>
    <w:rsid w:val="004B15B4"/>
    <w:rsid w:val="004B1B04"/>
    <w:rsid w:val="004B2DCE"/>
    <w:rsid w:val="004B2DE0"/>
    <w:rsid w:val="004B2DE4"/>
    <w:rsid w:val="004B3551"/>
    <w:rsid w:val="004B42DF"/>
    <w:rsid w:val="004B4807"/>
    <w:rsid w:val="004B5982"/>
    <w:rsid w:val="004B5C9E"/>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CB"/>
    <w:rsid w:val="004D5C8D"/>
    <w:rsid w:val="004D6A10"/>
    <w:rsid w:val="004D7072"/>
    <w:rsid w:val="004D7B52"/>
    <w:rsid w:val="004D7D2B"/>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983"/>
    <w:rsid w:val="004F6FEF"/>
    <w:rsid w:val="004F7943"/>
    <w:rsid w:val="005002B8"/>
    <w:rsid w:val="00500818"/>
    <w:rsid w:val="00501200"/>
    <w:rsid w:val="00501215"/>
    <w:rsid w:val="005020EF"/>
    <w:rsid w:val="0050218B"/>
    <w:rsid w:val="0050224F"/>
    <w:rsid w:val="005032DE"/>
    <w:rsid w:val="005035B0"/>
    <w:rsid w:val="00503E5F"/>
    <w:rsid w:val="005046E7"/>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8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5B7"/>
    <w:rsid w:val="00553E2C"/>
    <w:rsid w:val="0055476C"/>
    <w:rsid w:val="0055710D"/>
    <w:rsid w:val="00557458"/>
    <w:rsid w:val="005605D0"/>
    <w:rsid w:val="00560AD2"/>
    <w:rsid w:val="00560DDC"/>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8CA"/>
    <w:rsid w:val="00575DFE"/>
    <w:rsid w:val="00575F0F"/>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2B"/>
    <w:rsid w:val="00591BDA"/>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80D"/>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4F3"/>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5D6"/>
    <w:rsid w:val="005F3DEF"/>
    <w:rsid w:val="005F3FEB"/>
    <w:rsid w:val="005F4815"/>
    <w:rsid w:val="005F5663"/>
    <w:rsid w:val="005F5849"/>
    <w:rsid w:val="005F5EF4"/>
    <w:rsid w:val="005F5F2C"/>
    <w:rsid w:val="005F60EC"/>
    <w:rsid w:val="005F63CB"/>
    <w:rsid w:val="005F68D4"/>
    <w:rsid w:val="005F6991"/>
    <w:rsid w:val="005F6B56"/>
    <w:rsid w:val="005F70E4"/>
    <w:rsid w:val="005F7EBF"/>
    <w:rsid w:val="006015A1"/>
    <w:rsid w:val="006015E1"/>
    <w:rsid w:val="00601B91"/>
    <w:rsid w:val="00601DD0"/>
    <w:rsid w:val="0060200D"/>
    <w:rsid w:val="00603B2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F06"/>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094"/>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7D6"/>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5A"/>
    <w:rsid w:val="00723157"/>
    <w:rsid w:val="007233EE"/>
    <w:rsid w:val="00723492"/>
    <w:rsid w:val="00723FC5"/>
    <w:rsid w:val="007243EB"/>
    <w:rsid w:val="007245C1"/>
    <w:rsid w:val="00724B68"/>
    <w:rsid w:val="00725292"/>
    <w:rsid w:val="00725A44"/>
    <w:rsid w:val="00725AB6"/>
    <w:rsid w:val="00725D1E"/>
    <w:rsid w:val="0072620D"/>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D28"/>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EF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EC1"/>
    <w:rsid w:val="00790FAD"/>
    <w:rsid w:val="00791021"/>
    <w:rsid w:val="007912DE"/>
    <w:rsid w:val="00791E5B"/>
    <w:rsid w:val="00791FC9"/>
    <w:rsid w:val="007921DC"/>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0F"/>
    <w:rsid w:val="007A7E8A"/>
    <w:rsid w:val="007B0F0F"/>
    <w:rsid w:val="007B12FF"/>
    <w:rsid w:val="007B185F"/>
    <w:rsid w:val="007B2A01"/>
    <w:rsid w:val="007B2E75"/>
    <w:rsid w:val="007B2E78"/>
    <w:rsid w:val="007B3B8D"/>
    <w:rsid w:val="007B43A1"/>
    <w:rsid w:val="007B4DFE"/>
    <w:rsid w:val="007B52AF"/>
    <w:rsid w:val="007B53FD"/>
    <w:rsid w:val="007B6219"/>
    <w:rsid w:val="007B681D"/>
    <w:rsid w:val="007B6F6D"/>
    <w:rsid w:val="007B732B"/>
    <w:rsid w:val="007B7651"/>
    <w:rsid w:val="007B773D"/>
    <w:rsid w:val="007B7FFA"/>
    <w:rsid w:val="007C0612"/>
    <w:rsid w:val="007C136F"/>
    <w:rsid w:val="007C1C57"/>
    <w:rsid w:val="007C348D"/>
    <w:rsid w:val="007C3B9B"/>
    <w:rsid w:val="007C3EDC"/>
    <w:rsid w:val="007C4A8E"/>
    <w:rsid w:val="007C4EA7"/>
    <w:rsid w:val="007C4F49"/>
    <w:rsid w:val="007C4FA1"/>
    <w:rsid w:val="007C50E5"/>
    <w:rsid w:val="007C5376"/>
    <w:rsid w:val="007C5FFD"/>
    <w:rsid w:val="007C65CC"/>
    <w:rsid w:val="007C6B88"/>
    <w:rsid w:val="007C7079"/>
    <w:rsid w:val="007C7A8A"/>
    <w:rsid w:val="007C7D60"/>
    <w:rsid w:val="007D0225"/>
    <w:rsid w:val="007D0F6B"/>
    <w:rsid w:val="007D1221"/>
    <w:rsid w:val="007D1BAE"/>
    <w:rsid w:val="007D2152"/>
    <w:rsid w:val="007D41C0"/>
    <w:rsid w:val="007D5985"/>
    <w:rsid w:val="007D5C61"/>
    <w:rsid w:val="007D60F9"/>
    <w:rsid w:val="007D64BF"/>
    <w:rsid w:val="007D6857"/>
    <w:rsid w:val="007D6D19"/>
    <w:rsid w:val="007D7326"/>
    <w:rsid w:val="007D7364"/>
    <w:rsid w:val="007D7BC5"/>
    <w:rsid w:val="007E05CD"/>
    <w:rsid w:val="007E0A9D"/>
    <w:rsid w:val="007E0AD7"/>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ABE"/>
    <w:rsid w:val="007E5F3B"/>
    <w:rsid w:val="007E5F55"/>
    <w:rsid w:val="007E625C"/>
    <w:rsid w:val="007E6857"/>
    <w:rsid w:val="007E7010"/>
    <w:rsid w:val="007E7231"/>
    <w:rsid w:val="007F0164"/>
    <w:rsid w:val="007F01A0"/>
    <w:rsid w:val="007F1543"/>
    <w:rsid w:val="007F1A0D"/>
    <w:rsid w:val="007F1AA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38F"/>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37B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021"/>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EB"/>
    <w:rsid w:val="0087218A"/>
    <w:rsid w:val="008721F6"/>
    <w:rsid w:val="0087372C"/>
    <w:rsid w:val="00873D68"/>
    <w:rsid w:val="00874383"/>
    <w:rsid w:val="00874674"/>
    <w:rsid w:val="00875609"/>
    <w:rsid w:val="00875E60"/>
    <w:rsid w:val="00876B29"/>
    <w:rsid w:val="00876B6A"/>
    <w:rsid w:val="00876F48"/>
    <w:rsid w:val="00877A5D"/>
    <w:rsid w:val="008802B8"/>
    <w:rsid w:val="00881064"/>
    <w:rsid w:val="00881497"/>
    <w:rsid w:val="00881B1D"/>
    <w:rsid w:val="0088228F"/>
    <w:rsid w:val="00882826"/>
    <w:rsid w:val="00882956"/>
    <w:rsid w:val="008834C6"/>
    <w:rsid w:val="00884B13"/>
    <w:rsid w:val="00884D1B"/>
    <w:rsid w:val="008851D2"/>
    <w:rsid w:val="0088536D"/>
    <w:rsid w:val="008865E9"/>
    <w:rsid w:val="008877C1"/>
    <w:rsid w:val="00887B5D"/>
    <w:rsid w:val="00890735"/>
    <w:rsid w:val="008908B1"/>
    <w:rsid w:val="008919DA"/>
    <w:rsid w:val="00891A20"/>
    <w:rsid w:val="008930CD"/>
    <w:rsid w:val="008931B4"/>
    <w:rsid w:val="0089331B"/>
    <w:rsid w:val="008933BC"/>
    <w:rsid w:val="008936BE"/>
    <w:rsid w:val="00893C2B"/>
    <w:rsid w:val="00894731"/>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F9"/>
    <w:rsid w:val="008D3752"/>
    <w:rsid w:val="008D3AE8"/>
    <w:rsid w:val="008D454C"/>
    <w:rsid w:val="008D511E"/>
    <w:rsid w:val="008D6368"/>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32"/>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51"/>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0D2"/>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8EC"/>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817"/>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C74"/>
    <w:rsid w:val="009C00DC"/>
    <w:rsid w:val="009C06DA"/>
    <w:rsid w:val="009C1155"/>
    <w:rsid w:val="009C19E0"/>
    <w:rsid w:val="009C1B9B"/>
    <w:rsid w:val="009C1D6A"/>
    <w:rsid w:val="009C2357"/>
    <w:rsid w:val="009C2518"/>
    <w:rsid w:val="009C3086"/>
    <w:rsid w:val="009C30B3"/>
    <w:rsid w:val="009C3882"/>
    <w:rsid w:val="009C436F"/>
    <w:rsid w:val="009C43B4"/>
    <w:rsid w:val="009C4A6D"/>
    <w:rsid w:val="009C5825"/>
    <w:rsid w:val="009C5AA9"/>
    <w:rsid w:val="009C621B"/>
    <w:rsid w:val="009C622E"/>
    <w:rsid w:val="009C658D"/>
    <w:rsid w:val="009C6694"/>
    <w:rsid w:val="009C69A4"/>
    <w:rsid w:val="009C6C1E"/>
    <w:rsid w:val="009C6C61"/>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D1C"/>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9C2"/>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AEE"/>
    <w:rsid w:val="00A41114"/>
    <w:rsid w:val="00A41AC1"/>
    <w:rsid w:val="00A41CA4"/>
    <w:rsid w:val="00A42B33"/>
    <w:rsid w:val="00A42FE7"/>
    <w:rsid w:val="00A43140"/>
    <w:rsid w:val="00A436D2"/>
    <w:rsid w:val="00A4394E"/>
    <w:rsid w:val="00A43BC1"/>
    <w:rsid w:val="00A43C02"/>
    <w:rsid w:val="00A44166"/>
    <w:rsid w:val="00A44C01"/>
    <w:rsid w:val="00A44E92"/>
    <w:rsid w:val="00A451A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F35"/>
    <w:rsid w:val="00A560A2"/>
    <w:rsid w:val="00A57036"/>
    <w:rsid w:val="00A571AB"/>
    <w:rsid w:val="00A5743F"/>
    <w:rsid w:val="00A5749C"/>
    <w:rsid w:val="00A5751B"/>
    <w:rsid w:val="00A60616"/>
    <w:rsid w:val="00A6076B"/>
    <w:rsid w:val="00A6180D"/>
    <w:rsid w:val="00A628D0"/>
    <w:rsid w:val="00A62C51"/>
    <w:rsid w:val="00A63571"/>
    <w:rsid w:val="00A637A9"/>
    <w:rsid w:val="00A63A98"/>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6B0"/>
    <w:rsid w:val="00A8071F"/>
    <w:rsid w:val="00A80C02"/>
    <w:rsid w:val="00A80D01"/>
    <w:rsid w:val="00A81620"/>
    <w:rsid w:val="00A81AA2"/>
    <w:rsid w:val="00A81B35"/>
    <w:rsid w:val="00A81B5E"/>
    <w:rsid w:val="00A81FB7"/>
    <w:rsid w:val="00A82267"/>
    <w:rsid w:val="00A8284B"/>
    <w:rsid w:val="00A829C4"/>
    <w:rsid w:val="00A82A79"/>
    <w:rsid w:val="00A82BCF"/>
    <w:rsid w:val="00A83F3F"/>
    <w:rsid w:val="00A84166"/>
    <w:rsid w:val="00A84566"/>
    <w:rsid w:val="00A84687"/>
    <w:rsid w:val="00A84D66"/>
    <w:rsid w:val="00A865DA"/>
    <w:rsid w:val="00A901FD"/>
    <w:rsid w:val="00A90AF8"/>
    <w:rsid w:val="00A91483"/>
    <w:rsid w:val="00A91F34"/>
    <w:rsid w:val="00A92611"/>
    <w:rsid w:val="00A934E0"/>
    <w:rsid w:val="00A93C5D"/>
    <w:rsid w:val="00A940CF"/>
    <w:rsid w:val="00A94866"/>
    <w:rsid w:val="00A9488B"/>
    <w:rsid w:val="00A94AAE"/>
    <w:rsid w:val="00A96518"/>
    <w:rsid w:val="00A96630"/>
    <w:rsid w:val="00A967FE"/>
    <w:rsid w:val="00A97192"/>
    <w:rsid w:val="00A97AE1"/>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B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78"/>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F2"/>
    <w:rsid w:val="00B5429E"/>
    <w:rsid w:val="00B54910"/>
    <w:rsid w:val="00B54C37"/>
    <w:rsid w:val="00B54DAB"/>
    <w:rsid w:val="00B5521E"/>
    <w:rsid w:val="00B55A65"/>
    <w:rsid w:val="00B55FAF"/>
    <w:rsid w:val="00B56D81"/>
    <w:rsid w:val="00B57190"/>
    <w:rsid w:val="00B600AE"/>
    <w:rsid w:val="00B606C9"/>
    <w:rsid w:val="00B60CB8"/>
    <w:rsid w:val="00B61E41"/>
    <w:rsid w:val="00B61F5C"/>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3A4"/>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1F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577"/>
    <w:rsid w:val="00BD0C86"/>
    <w:rsid w:val="00BD22D9"/>
    <w:rsid w:val="00BD3A12"/>
    <w:rsid w:val="00BD3C64"/>
    <w:rsid w:val="00BD41D7"/>
    <w:rsid w:val="00BD4544"/>
    <w:rsid w:val="00BD498D"/>
    <w:rsid w:val="00BD584D"/>
    <w:rsid w:val="00BD65B2"/>
    <w:rsid w:val="00BD7C43"/>
    <w:rsid w:val="00BE0587"/>
    <w:rsid w:val="00BE122E"/>
    <w:rsid w:val="00BE180E"/>
    <w:rsid w:val="00BE1858"/>
    <w:rsid w:val="00BE190E"/>
    <w:rsid w:val="00BE2540"/>
    <w:rsid w:val="00BE2698"/>
    <w:rsid w:val="00BE2699"/>
    <w:rsid w:val="00BE26FA"/>
    <w:rsid w:val="00BE2D5F"/>
    <w:rsid w:val="00BE3B73"/>
    <w:rsid w:val="00BE3C0E"/>
    <w:rsid w:val="00BE493F"/>
    <w:rsid w:val="00BE598F"/>
    <w:rsid w:val="00BE6552"/>
    <w:rsid w:val="00BE7C72"/>
    <w:rsid w:val="00BF073D"/>
    <w:rsid w:val="00BF129F"/>
    <w:rsid w:val="00BF1959"/>
    <w:rsid w:val="00BF1D3B"/>
    <w:rsid w:val="00BF22F5"/>
    <w:rsid w:val="00BF2B58"/>
    <w:rsid w:val="00BF386F"/>
    <w:rsid w:val="00BF43A3"/>
    <w:rsid w:val="00BF4594"/>
    <w:rsid w:val="00BF4CF7"/>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42A"/>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D37"/>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0B5C"/>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DE0"/>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70"/>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E59"/>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A69"/>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95C"/>
    <w:rsid w:val="00CC45EE"/>
    <w:rsid w:val="00CC4883"/>
    <w:rsid w:val="00CC4E78"/>
    <w:rsid w:val="00CC4EEC"/>
    <w:rsid w:val="00CC4F9F"/>
    <w:rsid w:val="00CC565E"/>
    <w:rsid w:val="00CC5CAA"/>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02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69D"/>
    <w:rsid w:val="00CF2CB6"/>
    <w:rsid w:val="00CF44EF"/>
    <w:rsid w:val="00CF63E5"/>
    <w:rsid w:val="00CF66FF"/>
    <w:rsid w:val="00CF6B7B"/>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62A"/>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1E2"/>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9EE"/>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8F9"/>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78E"/>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4D"/>
    <w:rsid w:val="00D95547"/>
    <w:rsid w:val="00D959F6"/>
    <w:rsid w:val="00D95F57"/>
    <w:rsid w:val="00D96083"/>
    <w:rsid w:val="00D9669E"/>
    <w:rsid w:val="00D96A3A"/>
    <w:rsid w:val="00D974EE"/>
    <w:rsid w:val="00D97A86"/>
    <w:rsid w:val="00DA05AB"/>
    <w:rsid w:val="00DA0A61"/>
    <w:rsid w:val="00DA0BE3"/>
    <w:rsid w:val="00DA15C3"/>
    <w:rsid w:val="00DA1942"/>
    <w:rsid w:val="00DA1B9B"/>
    <w:rsid w:val="00DA22F0"/>
    <w:rsid w:val="00DA3D3E"/>
    <w:rsid w:val="00DA4CE7"/>
    <w:rsid w:val="00DA62B5"/>
    <w:rsid w:val="00DA649F"/>
    <w:rsid w:val="00DA6C21"/>
    <w:rsid w:val="00DA72F8"/>
    <w:rsid w:val="00DA758B"/>
    <w:rsid w:val="00DA7658"/>
    <w:rsid w:val="00DA7A8A"/>
    <w:rsid w:val="00DA7EE1"/>
    <w:rsid w:val="00DB0683"/>
    <w:rsid w:val="00DB1930"/>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96"/>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DB3"/>
    <w:rsid w:val="00E02773"/>
    <w:rsid w:val="00E0288C"/>
    <w:rsid w:val="00E02E87"/>
    <w:rsid w:val="00E042BB"/>
    <w:rsid w:val="00E04697"/>
    <w:rsid w:val="00E04919"/>
    <w:rsid w:val="00E05E2D"/>
    <w:rsid w:val="00E069E3"/>
    <w:rsid w:val="00E076BB"/>
    <w:rsid w:val="00E101B8"/>
    <w:rsid w:val="00E1043A"/>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070"/>
    <w:rsid w:val="00E41326"/>
    <w:rsid w:val="00E41B4B"/>
    <w:rsid w:val="00E42587"/>
    <w:rsid w:val="00E42A6B"/>
    <w:rsid w:val="00E42AB8"/>
    <w:rsid w:val="00E42B7C"/>
    <w:rsid w:val="00E43E42"/>
    <w:rsid w:val="00E43FBD"/>
    <w:rsid w:val="00E448B7"/>
    <w:rsid w:val="00E44A14"/>
    <w:rsid w:val="00E44EBB"/>
    <w:rsid w:val="00E47706"/>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2ADF"/>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680"/>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3C"/>
    <w:rsid w:val="00EB03BA"/>
    <w:rsid w:val="00EB0868"/>
    <w:rsid w:val="00EB164F"/>
    <w:rsid w:val="00EB23E7"/>
    <w:rsid w:val="00EB3280"/>
    <w:rsid w:val="00EB33BE"/>
    <w:rsid w:val="00EB35C1"/>
    <w:rsid w:val="00EB3686"/>
    <w:rsid w:val="00EB381D"/>
    <w:rsid w:val="00EB429A"/>
    <w:rsid w:val="00EB444B"/>
    <w:rsid w:val="00EB4CA8"/>
    <w:rsid w:val="00EB4E31"/>
    <w:rsid w:val="00EB5160"/>
    <w:rsid w:val="00EB58C7"/>
    <w:rsid w:val="00EB5A03"/>
    <w:rsid w:val="00EB5C52"/>
    <w:rsid w:val="00EB5C85"/>
    <w:rsid w:val="00EB5DC1"/>
    <w:rsid w:val="00EB6074"/>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519"/>
    <w:rsid w:val="00EC65E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8E6"/>
    <w:rsid w:val="00F1334C"/>
    <w:rsid w:val="00F133E3"/>
    <w:rsid w:val="00F13921"/>
    <w:rsid w:val="00F1454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660"/>
    <w:rsid w:val="00F302A5"/>
    <w:rsid w:val="00F308B9"/>
    <w:rsid w:val="00F30AA8"/>
    <w:rsid w:val="00F31B00"/>
    <w:rsid w:val="00F31FE2"/>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52C"/>
    <w:rsid w:val="00F678A1"/>
    <w:rsid w:val="00F701DB"/>
    <w:rsid w:val="00F70906"/>
    <w:rsid w:val="00F71B90"/>
    <w:rsid w:val="00F7215F"/>
    <w:rsid w:val="00F72BEA"/>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FD8"/>
    <w:rsid w:val="00F929A5"/>
    <w:rsid w:val="00F929B7"/>
    <w:rsid w:val="00F9327D"/>
    <w:rsid w:val="00F934CA"/>
    <w:rsid w:val="00F94AFD"/>
    <w:rsid w:val="00F94D71"/>
    <w:rsid w:val="00F952BE"/>
    <w:rsid w:val="00F953B3"/>
    <w:rsid w:val="00F9566B"/>
    <w:rsid w:val="00F9576C"/>
    <w:rsid w:val="00F966C7"/>
    <w:rsid w:val="00F96714"/>
    <w:rsid w:val="00FA0CA6"/>
    <w:rsid w:val="00FA0E33"/>
    <w:rsid w:val="00FA12A5"/>
    <w:rsid w:val="00FA144D"/>
    <w:rsid w:val="00FA19B4"/>
    <w:rsid w:val="00FA263B"/>
    <w:rsid w:val="00FA36EB"/>
    <w:rsid w:val="00FA56CE"/>
    <w:rsid w:val="00FA5EA4"/>
    <w:rsid w:val="00FA5ECB"/>
    <w:rsid w:val="00FA6816"/>
    <w:rsid w:val="00FA7142"/>
    <w:rsid w:val="00FA7269"/>
    <w:rsid w:val="00FA75F8"/>
    <w:rsid w:val="00FA7820"/>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48C"/>
    <w:rsid w:val="00FB78A1"/>
    <w:rsid w:val="00FB7BCA"/>
    <w:rsid w:val="00FC0DC2"/>
    <w:rsid w:val="00FC11E6"/>
    <w:rsid w:val="00FC1A04"/>
    <w:rsid w:val="00FC249E"/>
    <w:rsid w:val="00FC2982"/>
    <w:rsid w:val="00FC30FB"/>
    <w:rsid w:val="00FC3FB1"/>
    <w:rsid w:val="00FC46AE"/>
    <w:rsid w:val="00FC46D9"/>
    <w:rsid w:val="00FC5AAA"/>
    <w:rsid w:val="00FC5CAE"/>
    <w:rsid w:val="00FC5EA5"/>
    <w:rsid w:val="00FC6361"/>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537441C-E094-4E14-90E0-6D6EBBD4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D837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www.kaun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ntas.vilkas@kaunas.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https://vpt.lrv.lt/media/viesa/saugykla/2024/5/XNqhLtSLXOs.pdf"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38</Pages>
  <Words>56885</Words>
  <Characters>32426</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Asta Vilutytė</cp:lastModifiedBy>
  <cp:revision>134</cp:revision>
  <cp:lastPrinted>2026-01-22T07:30:00Z</cp:lastPrinted>
  <dcterms:created xsi:type="dcterms:W3CDTF">2025-12-30T06:17:00Z</dcterms:created>
  <dcterms:modified xsi:type="dcterms:W3CDTF">2026-01-22T09:28:00Z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