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1684E" w14:textId="0A8BA403" w:rsidR="00D97E4E" w:rsidRPr="00EA0560" w:rsidRDefault="00F245AD" w:rsidP="00D97E4E">
      <w:pPr>
        <w:spacing w:after="0" w:line="340" w:lineRule="exact"/>
        <w:ind w:firstLine="851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>Kauno miesto savivaldybės administracija vadovaujantis</w:t>
      </w:r>
      <w:r w:rsidR="00144B62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7D1768" w:rsidRPr="00C926DB">
        <w:rPr>
          <w:rFonts w:ascii="Calibri" w:eastAsia="Times New Roman" w:hAnsi="Calibri" w:cs="Calibri"/>
          <w:sz w:val="24"/>
          <w:szCs w:val="24"/>
          <w:lang w:eastAsia="lt-LT"/>
        </w:rPr>
        <w:t>Žemės sklypų formavimo ir pertvarkymo projektų rengimo taisyklių, patvirtintų Lietuvos Respublikos aplinkos ministro 2025 m. lapkričio 27 d. įsakymu Nr. D1-190 „Dėl Žemės sklypų formavimo ir pertvarkymo projektų rengimo taisyklių patvirtinimo“</w:t>
      </w:r>
      <w:r w:rsidR="00144B62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(toliau – Taisyklės)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, </w:t>
      </w:r>
      <w:r w:rsidR="007D1768" w:rsidRPr="00C926DB">
        <w:rPr>
          <w:rFonts w:ascii="Calibri" w:eastAsia="Times New Roman" w:hAnsi="Calibri" w:cs="Calibri"/>
          <w:sz w:val="24"/>
          <w:szCs w:val="24"/>
          <w:lang w:eastAsia="lt-LT"/>
        </w:rPr>
        <w:t>6</w:t>
      </w:r>
      <w:r w:rsidR="00B018E5">
        <w:rPr>
          <w:rFonts w:ascii="Calibri" w:eastAsia="Times New Roman" w:hAnsi="Calibri" w:cs="Calibri"/>
          <w:sz w:val="24"/>
          <w:szCs w:val="24"/>
          <w:lang w:eastAsia="lt-LT"/>
        </w:rPr>
        <w:t>0</w:t>
      </w: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punktu, informuoja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, kad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yra rengiamas 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Kauno miesto savivaldybės administracijos direktoriaus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>įsakymas dėl žemės sklypo</w:t>
      </w:r>
      <w:r w:rsidR="00EA0560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EA0560" w:rsidRPr="00EA0560">
        <w:rPr>
          <w:rFonts w:ascii="Calibri" w:eastAsia="Times New Roman" w:hAnsi="Calibri" w:cs="Calibri"/>
          <w:b/>
          <w:bCs/>
          <w:sz w:val="24"/>
          <w:szCs w:val="24"/>
          <w:lang w:eastAsia="lt-LT"/>
        </w:rPr>
        <w:t>Tilžės g. 80</w:t>
      </w:r>
      <w:r w:rsidR="006E008E" w:rsidRPr="00C926DB">
        <w:rPr>
          <w:rFonts w:ascii="Calibri" w:hAnsi="Calibri" w:cs="Calibri"/>
          <w:sz w:val="24"/>
          <w:szCs w:val="24"/>
        </w:rPr>
        <w:t>, Kaune, f</w:t>
      </w:r>
      <w:r w:rsidR="0000345E" w:rsidRPr="00C926DB">
        <w:rPr>
          <w:rFonts w:ascii="Calibri" w:hAnsi="Calibri" w:cs="Calibri"/>
          <w:sz w:val="24"/>
          <w:szCs w:val="24"/>
        </w:rPr>
        <w:t>ormavimo ir pertvarkymo projekto</w:t>
      </w:r>
      <w:r w:rsidR="0000345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rengimo organizavimo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. Planavimo </w:t>
      </w:r>
      <w:r w:rsidR="00D97E4E" w:rsidRPr="00EA0560">
        <w:rPr>
          <w:rFonts w:ascii="Calibri" w:hAnsi="Calibri" w:cs="Calibri"/>
          <w:sz w:val="24"/>
          <w:szCs w:val="24"/>
        </w:rPr>
        <w:t xml:space="preserve">tikslas – </w:t>
      </w:r>
      <w:r w:rsidR="00EA0560" w:rsidRPr="00EA0560">
        <w:rPr>
          <w:sz w:val="24"/>
          <w:szCs w:val="24"/>
        </w:rPr>
        <w:t>kad būtų suformuotas žemės sklypas esamiems statiniams eksploatuoti pagal Nekilnojamojo turto kadastre įrašytą jo tiesioginę paskirtį</w:t>
      </w:r>
      <w:r w:rsidR="00144B62" w:rsidRPr="00EA0560">
        <w:rPr>
          <w:rFonts w:ascii="Calibri" w:hAnsi="Calibri" w:cs="Calibri"/>
          <w:sz w:val="24"/>
          <w:szCs w:val="24"/>
        </w:rPr>
        <w:t>.</w:t>
      </w:r>
    </w:p>
    <w:p w14:paraId="6C6B3DCB" w14:textId="0552AEB5" w:rsidR="00BB4185" w:rsidRPr="00C926DB" w:rsidRDefault="00D97E4E" w:rsidP="00D97E4E">
      <w:pPr>
        <w:spacing w:after="0" w:line="34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EA0560">
        <w:rPr>
          <w:rFonts w:ascii="Calibri" w:eastAsia="Times New Roman" w:hAnsi="Calibri" w:cs="Calibri"/>
          <w:sz w:val="24"/>
          <w:szCs w:val="24"/>
          <w:lang w:eastAsia="lt-LT"/>
        </w:rPr>
        <w:t xml:space="preserve">Informuojame, kad </w:t>
      </w:r>
      <w:r w:rsidR="006E008E" w:rsidRPr="00EA0560">
        <w:rPr>
          <w:rFonts w:ascii="Calibri" w:eastAsia="Times New Roman" w:hAnsi="Calibri" w:cs="Calibri"/>
          <w:sz w:val="24"/>
          <w:szCs w:val="24"/>
          <w:lang w:eastAsia="lt-LT"/>
        </w:rPr>
        <w:t>vadov</w:t>
      </w:r>
      <w:r w:rsidR="006E008E" w:rsidRPr="00EA0560">
        <w:rPr>
          <w:rFonts w:ascii="Calibri" w:hAnsi="Calibri" w:cs="Calibri"/>
          <w:sz w:val="24"/>
          <w:szCs w:val="24"/>
        </w:rPr>
        <w:t xml:space="preserve">aujantis Taisyklių </w:t>
      </w:r>
      <w:r w:rsidR="0080110C" w:rsidRPr="00EA0560">
        <w:rPr>
          <w:rFonts w:ascii="Calibri" w:hAnsi="Calibri" w:cs="Calibri"/>
          <w:sz w:val="24"/>
          <w:szCs w:val="24"/>
        </w:rPr>
        <w:t>1</w:t>
      </w:r>
      <w:r w:rsidR="0052584F" w:rsidRPr="00EA0560">
        <w:rPr>
          <w:rFonts w:ascii="Calibri" w:hAnsi="Calibri" w:cs="Calibri"/>
          <w:sz w:val="24"/>
          <w:szCs w:val="24"/>
        </w:rPr>
        <w:t>4</w:t>
      </w:r>
      <w:r w:rsidR="006E008E" w:rsidRPr="00EA0560">
        <w:rPr>
          <w:rFonts w:ascii="Calibri" w:hAnsi="Calibri" w:cs="Calibri"/>
          <w:sz w:val="24"/>
          <w:szCs w:val="24"/>
        </w:rPr>
        <w:t xml:space="preserve"> punktu, visi su</w:t>
      </w:r>
      <w:r w:rsidR="006E008E" w:rsidRPr="00C926DB">
        <w:rPr>
          <w:rFonts w:ascii="Calibri" w:hAnsi="Calibri" w:cs="Calibri"/>
          <w:sz w:val="24"/>
          <w:szCs w:val="24"/>
        </w:rPr>
        <w:t xml:space="preserve"> žemėtvarkos planavimu susiję veiksmai atliekami automatizuotai per Žemėtvarkos planavimo dokumentų rengimo informacinę sistemą (toliau – ŽPDRIS), esančią adresu </w:t>
      </w:r>
      <w:hyperlink r:id="rId4" w:history="1">
        <w:r w:rsidR="0057313B" w:rsidRPr="00C926DB">
          <w:rPr>
            <w:rStyle w:val="Hipersaitas"/>
            <w:rFonts w:ascii="Calibri" w:hAnsi="Calibri" w:cs="Calibri"/>
            <w:sz w:val="24"/>
            <w:szCs w:val="24"/>
          </w:rPr>
          <w:t>www.zpdris.lt</w:t>
        </w:r>
      </w:hyperlink>
      <w:r w:rsidR="006E008E" w:rsidRPr="00C926DB">
        <w:rPr>
          <w:rFonts w:ascii="Calibri" w:hAnsi="Calibri" w:cs="Calibri"/>
          <w:sz w:val="24"/>
          <w:szCs w:val="24"/>
        </w:rPr>
        <w:t>, kurioje yra galimybė sekti elektroninių paslaugų, teikiamų ŽPDRIS priemonėmis, būsenų pasikeitimą, gauti šių elektroninių paslaugų rezultatus.</w:t>
      </w:r>
      <w:r w:rsidR="0057313B" w:rsidRPr="00C926DB">
        <w:rPr>
          <w:rFonts w:ascii="Calibri" w:hAnsi="Calibri" w:cs="Calibri"/>
          <w:sz w:val="24"/>
          <w:szCs w:val="24"/>
        </w:rPr>
        <w:t xml:space="preserve"> Paslaugos numeris ŽPDRIS yra </w:t>
      </w:r>
      <w:r w:rsidR="0057313B" w:rsidRPr="00C926DB">
        <w:rPr>
          <w:rFonts w:ascii="Calibri" w:hAnsi="Calibri" w:cs="Calibri"/>
          <w:b/>
          <w:sz w:val="24"/>
          <w:szCs w:val="24"/>
        </w:rPr>
        <w:t>ZSFP-</w:t>
      </w:r>
      <w:r w:rsidR="00EA0560">
        <w:rPr>
          <w:rFonts w:ascii="Calibri" w:hAnsi="Calibri" w:cs="Calibri"/>
          <w:b/>
          <w:sz w:val="24"/>
          <w:szCs w:val="24"/>
        </w:rPr>
        <w:t>197751</w:t>
      </w:r>
      <w:r w:rsidR="0057313B" w:rsidRPr="00C926DB">
        <w:rPr>
          <w:rFonts w:ascii="Calibri" w:hAnsi="Calibri" w:cs="Calibri"/>
          <w:sz w:val="24"/>
          <w:szCs w:val="24"/>
        </w:rPr>
        <w:t xml:space="preserve">. </w:t>
      </w:r>
    </w:p>
    <w:p w14:paraId="692E7D32" w14:textId="4FD34C78" w:rsidR="00007307" w:rsidRPr="00C926DB" w:rsidRDefault="006E008E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hAnsi="Calibri" w:cs="Calibri"/>
          <w:sz w:val="24"/>
          <w:szCs w:val="24"/>
        </w:rPr>
        <w:t>Taip pat informuojame, kad ŽPDRIS galima susipažinti su Kauno miesto savivaldybės</w:t>
      </w:r>
      <w:r w:rsidR="0000345E" w:rsidRPr="00C926DB">
        <w:rPr>
          <w:rFonts w:ascii="Calibri" w:hAnsi="Calibri" w:cs="Calibri"/>
          <w:sz w:val="24"/>
          <w:szCs w:val="24"/>
        </w:rPr>
        <w:t xml:space="preserve"> administracijos</w:t>
      </w:r>
      <w:r w:rsidRPr="00C926DB">
        <w:rPr>
          <w:rFonts w:ascii="Calibri" w:hAnsi="Calibri" w:cs="Calibri"/>
          <w:sz w:val="24"/>
          <w:szCs w:val="24"/>
        </w:rPr>
        <w:t xml:space="preserve"> priimtu sprendimu dėl žemės sklypo</w:t>
      </w:r>
      <w:r w:rsidR="00CC68F1" w:rsidRPr="00C926DB">
        <w:rPr>
          <w:rFonts w:ascii="Calibri" w:hAnsi="Calibri" w:cs="Calibri"/>
          <w:sz w:val="24"/>
          <w:szCs w:val="24"/>
        </w:rPr>
        <w:t xml:space="preserve"> </w:t>
      </w:r>
      <w:r w:rsidR="00EA0560" w:rsidRPr="00CB061A">
        <w:rPr>
          <w:rFonts w:ascii="Calibri" w:hAnsi="Calibri" w:cs="Calibri"/>
          <w:b/>
          <w:bCs/>
          <w:sz w:val="24"/>
          <w:szCs w:val="24"/>
        </w:rPr>
        <w:t>Tilž</w:t>
      </w:r>
      <w:r w:rsidR="00EA0560">
        <w:rPr>
          <w:rFonts w:ascii="Calibri" w:hAnsi="Calibri" w:cs="Calibri"/>
          <w:b/>
          <w:sz w:val="24"/>
          <w:szCs w:val="24"/>
        </w:rPr>
        <w:t>ės g. 80</w:t>
      </w:r>
      <w:r w:rsidRPr="00C926DB">
        <w:rPr>
          <w:rFonts w:ascii="Calibri" w:hAnsi="Calibri" w:cs="Calibri"/>
          <w:sz w:val="24"/>
          <w:szCs w:val="24"/>
        </w:rPr>
        <w:t>, Kaune, formavimo ir pertvarkymo projekto rengimo / ne</w:t>
      </w:r>
      <w:r w:rsidR="002008A2" w:rsidRPr="00C926DB">
        <w:rPr>
          <w:rFonts w:ascii="Calibri" w:hAnsi="Calibri" w:cs="Calibri"/>
          <w:sz w:val="24"/>
          <w:szCs w:val="24"/>
        </w:rPr>
        <w:t xml:space="preserve"> </w:t>
      </w:r>
      <w:r w:rsidRPr="00C926DB">
        <w:rPr>
          <w:rFonts w:ascii="Calibri" w:hAnsi="Calibri" w:cs="Calibri"/>
          <w:sz w:val="24"/>
          <w:szCs w:val="24"/>
        </w:rPr>
        <w:t>rengimo.</w:t>
      </w:r>
    </w:p>
    <w:p w14:paraId="3785C919" w14:textId="4C6F0FF3" w:rsidR="00230A85" w:rsidRPr="00C926DB" w:rsidRDefault="00007307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hAnsi="Calibri" w:cs="Calibri"/>
          <w:sz w:val="24"/>
          <w:szCs w:val="24"/>
        </w:rPr>
        <w:t xml:space="preserve">Dėl išsamesnės informacijos galite kreiptis elektroniniu paštu </w:t>
      </w:r>
      <w:hyperlink r:id="rId5" w:history="1">
        <w:r w:rsidR="009B7D7E" w:rsidRPr="002C5FCC">
          <w:rPr>
            <w:rStyle w:val="Hipersaitas"/>
            <w:rFonts w:ascii="Calibri" w:eastAsia="Times New Roman" w:hAnsi="Calibri" w:cs="Calibri"/>
            <w:sz w:val="24"/>
            <w:szCs w:val="24"/>
            <w:lang w:eastAsia="lt-LT"/>
          </w:rPr>
          <w:t>m</w:t>
        </w:r>
        <w:r w:rsidR="009B7D7E" w:rsidRPr="002C5FCC">
          <w:rPr>
            <w:rStyle w:val="Hipersaitas"/>
            <w:rFonts w:ascii="Calibri" w:eastAsia="Times New Roman" w:hAnsi="Calibri" w:cs="Calibri"/>
            <w:sz w:val="24"/>
            <w:szCs w:val="24"/>
          </w:rPr>
          <w:t>iesto.pletros.paveldosaugos.skyrius@kaunas.lt</w:t>
        </w:r>
      </w:hyperlink>
      <w:r w:rsidR="009B7D7E">
        <w:rPr>
          <w:rFonts w:ascii="Calibri" w:eastAsia="Times New Roman" w:hAnsi="Calibri" w:cs="Calibri"/>
          <w:sz w:val="24"/>
          <w:szCs w:val="24"/>
        </w:rPr>
        <w:t xml:space="preserve"> </w:t>
      </w:r>
      <w:r w:rsidRPr="00C926DB">
        <w:rPr>
          <w:rFonts w:ascii="Calibri" w:hAnsi="Calibri" w:cs="Calibri"/>
          <w:sz w:val="24"/>
          <w:szCs w:val="24"/>
        </w:rPr>
        <w:t xml:space="preserve">arba tiesiogiai atvykus į Kauno miesto savivaldybę. </w:t>
      </w:r>
    </w:p>
    <w:sectPr w:rsidR="00230A85" w:rsidRPr="00C926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3F"/>
    <w:rsid w:val="0000345E"/>
    <w:rsid w:val="00007307"/>
    <w:rsid w:val="00144B62"/>
    <w:rsid w:val="001C1C3E"/>
    <w:rsid w:val="002008A2"/>
    <w:rsid w:val="00214836"/>
    <w:rsid w:val="00230A85"/>
    <w:rsid w:val="002466A9"/>
    <w:rsid w:val="002A7086"/>
    <w:rsid w:val="002B15A9"/>
    <w:rsid w:val="002C601C"/>
    <w:rsid w:val="002F1B95"/>
    <w:rsid w:val="0036373F"/>
    <w:rsid w:val="0052584F"/>
    <w:rsid w:val="0055078E"/>
    <w:rsid w:val="0057313B"/>
    <w:rsid w:val="00660714"/>
    <w:rsid w:val="00666F53"/>
    <w:rsid w:val="006C4711"/>
    <w:rsid w:val="006E008E"/>
    <w:rsid w:val="007D1768"/>
    <w:rsid w:val="0080110C"/>
    <w:rsid w:val="0094360A"/>
    <w:rsid w:val="00945A5D"/>
    <w:rsid w:val="009B7D7E"/>
    <w:rsid w:val="009F5CE0"/>
    <w:rsid w:val="00B018E5"/>
    <w:rsid w:val="00B07D16"/>
    <w:rsid w:val="00B3463F"/>
    <w:rsid w:val="00BB4185"/>
    <w:rsid w:val="00C21495"/>
    <w:rsid w:val="00C245D2"/>
    <w:rsid w:val="00C926DB"/>
    <w:rsid w:val="00CB061A"/>
    <w:rsid w:val="00CC4DED"/>
    <w:rsid w:val="00CC68F1"/>
    <w:rsid w:val="00D543C2"/>
    <w:rsid w:val="00D97E4E"/>
    <w:rsid w:val="00EA0560"/>
    <w:rsid w:val="00F2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235E"/>
  <w15:chartTrackingRefBased/>
  <w15:docId w15:val="{55CB98C1-7CD2-4143-BD9E-64B189BD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3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B3463F"/>
    <w:rPr>
      <w:i/>
      <w:iCs/>
    </w:rPr>
  </w:style>
  <w:style w:type="character" w:styleId="Hipersaitas">
    <w:name w:val="Hyperlink"/>
    <w:uiPriority w:val="99"/>
    <w:unhideWhenUsed/>
    <w:rsid w:val="0057313B"/>
    <w:rPr>
      <w:color w:val="0000FF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B7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esto.pletros.paveldosaugos.skyrius@kaunas.lt" TargetMode="External"/><Relationship Id="rId4" Type="http://schemas.openxmlformats.org/officeDocument/2006/relationships/hyperlink" Target="http://www.zpdri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Aleksandras</dc:creator>
  <cp:keywords/>
  <dc:description/>
  <cp:lastModifiedBy>Renata Kulikauskienė</cp:lastModifiedBy>
  <cp:revision>2</cp:revision>
  <dcterms:created xsi:type="dcterms:W3CDTF">2026-02-17T14:36:00Z</dcterms:created>
  <dcterms:modified xsi:type="dcterms:W3CDTF">2026-02-17T14:36:00Z</dcterms:modified>
</cp:coreProperties>
</file>