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1DD2" w14:textId="36CE3D71" w:rsidR="00DD6958" w:rsidRDefault="00DD6958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</w:pP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Nekilnojamojo kultūros paveldo vertinimo tarybos (VI) 202</w:t>
      </w:r>
      <w:r w:rsidR="00FA3A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5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-</w:t>
      </w:r>
      <w:r w:rsidR="000B0E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1</w:t>
      </w:r>
      <w:r w:rsidR="00533C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2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-</w:t>
      </w:r>
      <w:r w:rsidR="00533C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04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 xml:space="preserve"> </w:t>
      </w:r>
      <w:r w:rsidR="00566521" w:rsidRPr="005665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nuotolinis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 xml:space="preserve"> posėdis</w:t>
      </w:r>
    </w:p>
    <w:p w14:paraId="35980B2E" w14:textId="77777777" w:rsidR="00A24FEE" w:rsidRDefault="00A24FEE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7D98AB08" w14:textId="7016C485" w:rsidR="00DD6958" w:rsidRDefault="00DD6958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92119B">
        <w:rPr>
          <w:bdr w:val="none" w:sz="0" w:space="0" w:color="auto" w:frame="1"/>
        </w:rPr>
        <w:t>202</w:t>
      </w:r>
      <w:r w:rsidR="00FA3A4D">
        <w:rPr>
          <w:bdr w:val="none" w:sz="0" w:space="0" w:color="auto" w:frame="1"/>
        </w:rPr>
        <w:t>5</w:t>
      </w:r>
      <w:r w:rsidRPr="0092119B">
        <w:rPr>
          <w:bdr w:val="none" w:sz="0" w:space="0" w:color="auto" w:frame="1"/>
        </w:rPr>
        <w:t xml:space="preserve"> m. </w:t>
      </w:r>
      <w:r w:rsidR="00533C80">
        <w:rPr>
          <w:bdr w:val="none" w:sz="0" w:space="0" w:color="auto" w:frame="1"/>
        </w:rPr>
        <w:t>gruodžio</w:t>
      </w:r>
      <w:r w:rsidRPr="0092119B">
        <w:rPr>
          <w:bdr w:val="none" w:sz="0" w:space="0" w:color="auto" w:frame="1"/>
        </w:rPr>
        <w:t xml:space="preserve"> </w:t>
      </w:r>
      <w:r w:rsidR="00533C80">
        <w:rPr>
          <w:bdr w:val="none" w:sz="0" w:space="0" w:color="auto" w:frame="1"/>
        </w:rPr>
        <w:t>4</w:t>
      </w:r>
      <w:r w:rsidRPr="0092119B">
        <w:rPr>
          <w:bdr w:val="none" w:sz="0" w:space="0" w:color="auto" w:frame="1"/>
        </w:rPr>
        <w:t xml:space="preserve"> d. 9 val. vyks </w:t>
      </w:r>
      <w:r w:rsidR="001C2063" w:rsidRPr="001C2063">
        <w:rPr>
          <w:bdr w:val="none" w:sz="0" w:space="0" w:color="auto" w:frame="1"/>
        </w:rPr>
        <w:t>nuotolinis</w:t>
      </w:r>
      <w:r w:rsidRPr="0092119B">
        <w:rPr>
          <w:bdr w:val="none" w:sz="0" w:space="0" w:color="auto" w:frame="1"/>
        </w:rPr>
        <w:t xml:space="preserve"> Kultūros paveldo departamento prie Kultūros ministerijos šeštosios nekilnojamojo kultūros paveldo vertinimo tarybos posėdis.</w:t>
      </w:r>
    </w:p>
    <w:p w14:paraId="47449800" w14:textId="77777777" w:rsidR="00A24FEE" w:rsidRDefault="00A24FEE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bdr w:val="none" w:sz="0" w:space="0" w:color="auto" w:frame="1"/>
        </w:rPr>
      </w:pPr>
    </w:p>
    <w:p w14:paraId="5ADE1E09" w14:textId="76C38EA7" w:rsidR="00DD6958" w:rsidRDefault="00DD6958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bdr w:val="none" w:sz="0" w:space="0" w:color="auto" w:frame="1"/>
        </w:rPr>
      </w:pPr>
      <w:r w:rsidRPr="0092119B">
        <w:rPr>
          <w:rStyle w:val="Strong"/>
          <w:rFonts w:eastAsiaTheme="majorEastAsia"/>
          <w:bdr w:val="none" w:sz="0" w:space="0" w:color="auto" w:frame="1"/>
        </w:rPr>
        <w:t>Planuojama svarstyti:</w:t>
      </w:r>
    </w:p>
    <w:p w14:paraId="6D4527B8" w14:textId="2F0BE287" w:rsidR="003E1AA4" w:rsidRDefault="003E1AA4" w:rsidP="003E1A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eastAsiaTheme="majorEastAsia" w:hAnsiTheme="majorBidi" w:cstheme="majorBidi"/>
          <w:b/>
          <w:bCs/>
        </w:rPr>
      </w:pPr>
      <w:r>
        <w:rPr>
          <w:rFonts w:asciiTheme="majorBidi" w:eastAsiaTheme="majorEastAsia" w:hAnsiTheme="majorBidi" w:cstheme="majorBidi"/>
          <w:b/>
          <w:bCs/>
        </w:rPr>
        <w:t>1</w:t>
      </w:r>
      <w:r w:rsidRPr="001D7470">
        <w:rPr>
          <w:rFonts w:asciiTheme="majorBidi" w:eastAsiaTheme="majorEastAsia" w:hAnsiTheme="majorBidi" w:cstheme="majorBidi"/>
          <w:b/>
          <w:bCs/>
        </w:rPr>
        <w:t xml:space="preserve">. Nekilnojamojo kultūros paveldo vertinimo tarybos akto projektas dėl </w:t>
      </w:r>
      <w:r>
        <w:rPr>
          <w:rFonts w:asciiTheme="majorBidi" w:eastAsiaTheme="majorEastAsia" w:hAnsiTheme="majorBidi" w:cstheme="majorBidi"/>
          <w:b/>
          <w:bCs/>
        </w:rPr>
        <w:t xml:space="preserve">apsaugos panaikinimo </w:t>
      </w:r>
      <w:r w:rsidRPr="009A29AF">
        <w:rPr>
          <w:rFonts w:asciiTheme="majorBidi" w:eastAsiaTheme="majorEastAsia" w:hAnsiTheme="majorBidi" w:cstheme="majorBidi"/>
          <w:b/>
          <w:bCs/>
        </w:rPr>
        <w:t xml:space="preserve">Didžiosios Panemunės dvaro sodybos fragmentam </w:t>
      </w:r>
      <w:r w:rsidRPr="001D7470">
        <w:rPr>
          <w:rFonts w:asciiTheme="majorBidi" w:eastAsiaTheme="majorEastAsia" w:hAnsiTheme="majorBidi" w:cstheme="majorBidi"/>
          <w:b/>
          <w:bCs/>
        </w:rPr>
        <w:t xml:space="preserve">(u. k. </w:t>
      </w:r>
      <w:r>
        <w:rPr>
          <w:rFonts w:asciiTheme="majorBidi" w:eastAsiaTheme="majorEastAsia" w:hAnsiTheme="majorBidi" w:cstheme="majorBidi"/>
          <w:b/>
          <w:bCs/>
        </w:rPr>
        <w:t>76</w:t>
      </w:r>
      <w:r w:rsidRPr="001D7470">
        <w:rPr>
          <w:rFonts w:asciiTheme="majorBidi" w:eastAsiaTheme="majorEastAsia" w:hAnsiTheme="majorBidi" w:cstheme="majorBidi"/>
          <w:b/>
          <w:bCs/>
        </w:rPr>
        <w:t>),</w:t>
      </w:r>
      <w:r>
        <w:rPr>
          <w:rFonts w:asciiTheme="majorBidi" w:eastAsiaTheme="majorEastAsia" w:hAnsiTheme="majorBidi" w:cstheme="majorBidi"/>
          <w:b/>
          <w:bCs/>
        </w:rPr>
        <w:t xml:space="preserve"> </w:t>
      </w:r>
      <w:r w:rsidRPr="005521EF">
        <w:rPr>
          <w:rFonts w:asciiTheme="majorBidi" w:eastAsiaTheme="majorEastAsia" w:hAnsiTheme="majorBidi" w:cstheme="majorBidi"/>
          <w:b/>
          <w:bCs/>
        </w:rPr>
        <w:t>esantiems Biržų r.,</w:t>
      </w:r>
      <w:r>
        <w:rPr>
          <w:rFonts w:asciiTheme="majorBidi" w:eastAsiaTheme="majorEastAsia" w:hAnsiTheme="majorBidi" w:cstheme="majorBidi"/>
          <w:b/>
          <w:bCs/>
        </w:rPr>
        <w:t xml:space="preserve"> </w:t>
      </w:r>
      <w:r w:rsidRPr="005521EF">
        <w:rPr>
          <w:rFonts w:asciiTheme="majorBidi" w:eastAsiaTheme="majorEastAsia" w:hAnsiTheme="majorBidi" w:cstheme="majorBidi"/>
          <w:b/>
          <w:bCs/>
        </w:rPr>
        <w:t xml:space="preserve">Pačeriaukštės  sen., Didžiosios Panemunės </w:t>
      </w:r>
      <w:r>
        <w:rPr>
          <w:rFonts w:asciiTheme="majorBidi" w:eastAsiaTheme="majorEastAsia" w:hAnsiTheme="majorBidi" w:cstheme="majorBidi"/>
          <w:b/>
          <w:bCs/>
        </w:rPr>
        <w:t>k.</w:t>
      </w:r>
    </w:p>
    <w:p w14:paraId="11119E5B" w14:textId="77777777" w:rsidR="003E1AA4" w:rsidRDefault="003E1AA4" w:rsidP="003E1A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eastAsiaTheme="majorEastAsia" w:hAnsiTheme="majorBidi" w:cstheme="majorBidi"/>
          <w:b/>
          <w:bCs/>
        </w:rPr>
      </w:pPr>
    </w:p>
    <w:p w14:paraId="6BF4BABC" w14:textId="77777777" w:rsidR="003E1AA4" w:rsidRPr="00AB3910" w:rsidRDefault="003E1AA4" w:rsidP="003E1A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910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 informacija:</w:t>
      </w:r>
    </w:p>
    <w:p w14:paraId="26ACA88C" w14:textId="77777777" w:rsidR="003E1AA4" w:rsidRDefault="003E1AA4" w:rsidP="003E1A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eastAsiaTheme="majorEastAsia" w:hAnsiTheme="majorBidi" w:cstheme="majorBidi"/>
          <w:b/>
          <w:bCs/>
        </w:rPr>
      </w:pPr>
      <w:r w:rsidRPr="00AB3910">
        <w:rPr>
          <w:b/>
          <w:bCs/>
        </w:rPr>
        <w:t xml:space="preserve">Statusas  </w:t>
      </w:r>
      <w:r w:rsidRPr="00AE4A18">
        <w:t>–</w:t>
      </w:r>
      <w:r>
        <w:t xml:space="preserve"> registrinis.</w:t>
      </w:r>
    </w:p>
    <w:p w14:paraId="48CACC37" w14:textId="77777777" w:rsidR="003E1AA4" w:rsidRDefault="003E1AA4" w:rsidP="003E1AA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7092D27" w14:textId="320BF4C7" w:rsidR="003E1AA4" w:rsidRDefault="003E1AA4" w:rsidP="003E1A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26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Nekilnojamojo kultūros paveldo vertinimo tarybos akto projektas dėl apsaugos panaikinimo </w:t>
      </w:r>
      <w:r w:rsidRPr="00642BD7">
        <w:rPr>
          <w:rFonts w:ascii="Times New Roman" w:eastAsia="Times New Roman" w:hAnsi="Times New Roman" w:cs="Times New Roman"/>
          <w:b/>
          <w:bCs/>
          <w:sz w:val="24"/>
          <w:szCs w:val="24"/>
        </w:rPr>
        <w:t>Vaiguvos dvaro svirn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 w:rsidRPr="00642B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(u. k. 207), esančio Kelmės r., Vaiguvos sen., Vaiguvos k., Kaštonų g. 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615FC79" w14:textId="77777777" w:rsidR="003E1AA4" w:rsidRDefault="003E1AA4" w:rsidP="003E1A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3767D" w14:textId="77777777" w:rsidR="003E1AA4" w:rsidRPr="00AB3910" w:rsidRDefault="003E1AA4" w:rsidP="003E1A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910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 informacija:</w:t>
      </w:r>
    </w:p>
    <w:p w14:paraId="32656CA8" w14:textId="77777777" w:rsidR="003E1AA4" w:rsidRDefault="003E1AA4" w:rsidP="003E1A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eastAsiaTheme="majorEastAsia" w:hAnsiTheme="majorBidi" w:cstheme="majorBidi"/>
          <w:b/>
          <w:bCs/>
        </w:rPr>
      </w:pPr>
      <w:r w:rsidRPr="00AB3910">
        <w:rPr>
          <w:b/>
          <w:bCs/>
        </w:rPr>
        <w:t xml:space="preserve">Statusas  </w:t>
      </w:r>
      <w:r w:rsidRPr="00AE4A18">
        <w:t>–</w:t>
      </w:r>
      <w:r>
        <w:t xml:space="preserve"> registrinis.</w:t>
      </w:r>
    </w:p>
    <w:p w14:paraId="5F94609A" w14:textId="77777777" w:rsidR="00194CF4" w:rsidRDefault="00194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C1E3B" w14:textId="7F6519E4" w:rsidR="003E1AA4" w:rsidRDefault="008758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26327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 dėl</w:t>
      </w:r>
      <w:r w:rsidR="00223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38AC" w:rsidRPr="002238AC">
        <w:rPr>
          <w:rFonts w:ascii="Times New Roman" w:eastAsia="Times New Roman" w:hAnsi="Times New Roman" w:cs="Times New Roman"/>
          <w:b/>
          <w:bCs/>
          <w:sz w:val="24"/>
          <w:szCs w:val="24"/>
        </w:rPr>
        <w:t>Poetės Salomėjos Nėries ir skulptoriaus Bernardo Bučo nam</w:t>
      </w:r>
      <w:r w:rsidR="00223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(u. k. 10445), </w:t>
      </w:r>
      <w:r w:rsidR="000A235A" w:rsidRPr="000A235A">
        <w:rPr>
          <w:rFonts w:ascii="Times New Roman" w:eastAsia="Times New Roman" w:hAnsi="Times New Roman" w:cs="Times New Roman"/>
          <w:b/>
          <w:bCs/>
          <w:sz w:val="24"/>
          <w:szCs w:val="24"/>
        </w:rPr>
        <w:t>esančio</w:t>
      </w:r>
      <w:r w:rsidR="000A2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1C18" w:rsidRPr="00961C18">
        <w:rPr>
          <w:rFonts w:ascii="Times New Roman" w:eastAsia="Times New Roman" w:hAnsi="Times New Roman" w:cs="Times New Roman"/>
          <w:b/>
          <w:bCs/>
          <w:sz w:val="24"/>
          <w:szCs w:val="24"/>
        </w:rPr>
        <w:t>Kauno miesto sav.</w:t>
      </w:r>
      <w:r w:rsidR="00961C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Kaune, S. Nėries g. </w:t>
      </w:r>
      <w:r w:rsidR="000C0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7, </w:t>
      </w:r>
      <w:r w:rsidR="00A11921" w:rsidRPr="00A11921">
        <w:rPr>
          <w:rFonts w:ascii="Times New Roman" w:eastAsia="Times New Roman" w:hAnsi="Times New Roman" w:cs="Times New Roman"/>
          <w:b/>
          <w:bCs/>
          <w:sz w:val="24"/>
          <w:szCs w:val="24"/>
        </w:rPr>
        <w:t>apskaitos duomenų Kultūros vertybių registre tikslinimo</w:t>
      </w:r>
      <w:r w:rsidR="00A119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E39EFB4" w14:textId="77777777" w:rsidR="00A11921" w:rsidRDefault="00A119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313C3" w14:textId="77777777" w:rsidR="00A11921" w:rsidRPr="00AB3910" w:rsidRDefault="00A11921" w:rsidP="00A1192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910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 informacija:</w:t>
      </w:r>
    </w:p>
    <w:p w14:paraId="04D9E1A1" w14:textId="64E20067" w:rsidR="00A11921" w:rsidRDefault="00A11921" w:rsidP="00A11921">
      <w:pPr>
        <w:pStyle w:val="NormalWeb"/>
        <w:shd w:val="clear" w:color="auto" w:fill="FFFFFF"/>
        <w:spacing w:before="0" w:beforeAutospacing="0" w:after="0" w:afterAutospacing="0"/>
        <w:jc w:val="both"/>
      </w:pPr>
      <w:r w:rsidRPr="00AB3910">
        <w:rPr>
          <w:b/>
          <w:bCs/>
        </w:rPr>
        <w:t xml:space="preserve">Statusas  </w:t>
      </w:r>
      <w:r w:rsidRPr="00AE4A18">
        <w:t>–</w:t>
      </w:r>
      <w:r>
        <w:t xml:space="preserve"> </w:t>
      </w:r>
      <w:r w:rsidR="00CE64D4">
        <w:t>v</w:t>
      </w:r>
      <w:r w:rsidR="00CE64D4" w:rsidRPr="00CE64D4">
        <w:t>alstybės saugomas</w:t>
      </w:r>
      <w:r>
        <w:t>.</w:t>
      </w:r>
    </w:p>
    <w:p w14:paraId="374ED305" w14:textId="77777777" w:rsidR="00CE64D4" w:rsidRDefault="00CE64D4" w:rsidP="00A1192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74B5D9" w14:textId="19327C84" w:rsidR="00CE64D4" w:rsidRDefault="00CE64D4" w:rsidP="00A119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eastAsiaTheme="majorEastAsia" w:hAnsiTheme="majorBidi" w:cstheme="majorBidi"/>
          <w:b/>
          <w:bCs/>
        </w:rPr>
      </w:pPr>
      <w:r>
        <w:rPr>
          <w:b/>
          <w:bCs/>
        </w:rPr>
        <w:t>4</w:t>
      </w:r>
      <w:r>
        <w:rPr>
          <w:b/>
          <w:bCs/>
        </w:rPr>
        <w:t xml:space="preserve">. </w:t>
      </w:r>
      <w:r w:rsidRPr="00426327">
        <w:rPr>
          <w:b/>
          <w:bCs/>
        </w:rPr>
        <w:t>Nekilnojamojo kultūros paveldo vertinimo tarybos akto projektas dėl</w:t>
      </w:r>
      <w:r w:rsidR="00491E19">
        <w:rPr>
          <w:b/>
          <w:bCs/>
        </w:rPr>
        <w:t xml:space="preserve"> </w:t>
      </w:r>
      <w:r w:rsidR="00491E19" w:rsidRPr="00491E19">
        <w:rPr>
          <w:b/>
          <w:bCs/>
        </w:rPr>
        <w:t>Didžiasalio etnoarchitektūrinio kaimo (u. k. 10318), Ignalinos rajono sav., Ignalinos sen., Didžiasalio k., duomenų Kultūros vertybių registre tikslinimo.</w:t>
      </w:r>
    </w:p>
    <w:p w14:paraId="3316A4F5" w14:textId="77777777" w:rsidR="00A11921" w:rsidRDefault="00A119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4C7EE" w14:textId="77777777" w:rsidR="001B5A30" w:rsidRPr="00AB3910" w:rsidRDefault="001B5A30" w:rsidP="001B5A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910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 informacija:</w:t>
      </w:r>
    </w:p>
    <w:p w14:paraId="2C06A903" w14:textId="77777777" w:rsidR="001B5A30" w:rsidRDefault="001B5A30" w:rsidP="001B5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eastAsiaTheme="majorEastAsia" w:hAnsiTheme="majorBidi" w:cstheme="majorBidi"/>
          <w:b/>
          <w:bCs/>
        </w:rPr>
      </w:pPr>
      <w:r w:rsidRPr="00AB3910">
        <w:rPr>
          <w:b/>
          <w:bCs/>
        </w:rPr>
        <w:t xml:space="preserve">Statusas  </w:t>
      </w:r>
      <w:r w:rsidRPr="00AE4A18">
        <w:t>–</w:t>
      </w:r>
      <w:r>
        <w:t xml:space="preserve"> registrinis.</w:t>
      </w:r>
    </w:p>
    <w:p w14:paraId="3E3B5FBE" w14:textId="77777777" w:rsidR="001B5A30" w:rsidRPr="00956469" w:rsidRDefault="001B5A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B5A30" w:rsidRPr="0095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7A7"/>
    <w:multiLevelType w:val="hybridMultilevel"/>
    <w:tmpl w:val="84368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37F0"/>
    <w:multiLevelType w:val="hybridMultilevel"/>
    <w:tmpl w:val="7A221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33E3"/>
    <w:multiLevelType w:val="hybridMultilevel"/>
    <w:tmpl w:val="C2B8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71232">
    <w:abstractNumId w:val="2"/>
  </w:num>
  <w:num w:numId="2" w16cid:durableId="655963673">
    <w:abstractNumId w:val="1"/>
  </w:num>
  <w:num w:numId="3" w16cid:durableId="16941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D"/>
    <w:rsid w:val="00001EA9"/>
    <w:rsid w:val="000046F8"/>
    <w:rsid w:val="000174D1"/>
    <w:rsid w:val="000179C8"/>
    <w:rsid w:val="000245B0"/>
    <w:rsid w:val="00030CB0"/>
    <w:rsid w:val="00033938"/>
    <w:rsid w:val="000340AB"/>
    <w:rsid w:val="0004712A"/>
    <w:rsid w:val="000501F8"/>
    <w:rsid w:val="00052467"/>
    <w:rsid w:val="00055737"/>
    <w:rsid w:val="00061D26"/>
    <w:rsid w:val="0006288A"/>
    <w:rsid w:val="00064995"/>
    <w:rsid w:val="0007305E"/>
    <w:rsid w:val="000742C2"/>
    <w:rsid w:val="00082BD7"/>
    <w:rsid w:val="000830D5"/>
    <w:rsid w:val="000A039B"/>
    <w:rsid w:val="000A1DF5"/>
    <w:rsid w:val="000A2323"/>
    <w:rsid w:val="000A235A"/>
    <w:rsid w:val="000A2701"/>
    <w:rsid w:val="000A58F2"/>
    <w:rsid w:val="000B0EEE"/>
    <w:rsid w:val="000C00ED"/>
    <w:rsid w:val="000C249A"/>
    <w:rsid w:val="000C7701"/>
    <w:rsid w:val="000D0240"/>
    <w:rsid w:val="000D22A3"/>
    <w:rsid w:val="000D7CB2"/>
    <w:rsid w:val="000E3CD9"/>
    <w:rsid w:val="000E462B"/>
    <w:rsid w:val="000F1AAC"/>
    <w:rsid w:val="001022FD"/>
    <w:rsid w:val="00106FFB"/>
    <w:rsid w:val="00110402"/>
    <w:rsid w:val="00112EA3"/>
    <w:rsid w:val="00112F5B"/>
    <w:rsid w:val="001310FA"/>
    <w:rsid w:val="001322C7"/>
    <w:rsid w:val="0013419F"/>
    <w:rsid w:val="001425A8"/>
    <w:rsid w:val="00143273"/>
    <w:rsid w:val="001433CD"/>
    <w:rsid w:val="00146F67"/>
    <w:rsid w:val="001477D9"/>
    <w:rsid w:val="00147C23"/>
    <w:rsid w:val="00150DD4"/>
    <w:rsid w:val="00150F1D"/>
    <w:rsid w:val="00154646"/>
    <w:rsid w:val="00163E7D"/>
    <w:rsid w:val="001652FA"/>
    <w:rsid w:val="00170B24"/>
    <w:rsid w:val="00171027"/>
    <w:rsid w:val="00171A2D"/>
    <w:rsid w:val="00174DA3"/>
    <w:rsid w:val="0018310A"/>
    <w:rsid w:val="00187F29"/>
    <w:rsid w:val="00194CF4"/>
    <w:rsid w:val="00195C5B"/>
    <w:rsid w:val="001A1487"/>
    <w:rsid w:val="001A1769"/>
    <w:rsid w:val="001A19DE"/>
    <w:rsid w:val="001A3A83"/>
    <w:rsid w:val="001B1BF6"/>
    <w:rsid w:val="001B5A30"/>
    <w:rsid w:val="001B75FF"/>
    <w:rsid w:val="001C04DF"/>
    <w:rsid w:val="001C191E"/>
    <w:rsid w:val="001C2063"/>
    <w:rsid w:val="001C338B"/>
    <w:rsid w:val="001C736E"/>
    <w:rsid w:val="001C79E5"/>
    <w:rsid w:val="001D25D3"/>
    <w:rsid w:val="001D3C96"/>
    <w:rsid w:val="001F382A"/>
    <w:rsid w:val="001F4638"/>
    <w:rsid w:val="001F5C75"/>
    <w:rsid w:val="00204749"/>
    <w:rsid w:val="0021130F"/>
    <w:rsid w:val="00212922"/>
    <w:rsid w:val="0021725A"/>
    <w:rsid w:val="00217536"/>
    <w:rsid w:val="00221280"/>
    <w:rsid w:val="002238AC"/>
    <w:rsid w:val="002267CF"/>
    <w:rsid w:val="00226AC6"/>
    <w:rsid w:val="00226FE1"/>
    <w:rsid w:val="0022779B"/>
    <w:rsid w:val="002302FC"/>
    <w:rsid w:val="0023190F"/>
    <w:rsid w:val="002354C0"/>
    <w:rsid w:val="00237295"/>
    <w:rsid w:val="00237D88"/>
    <w:rsid w:val="00250BA9"/>
    <w:rsid w:val="0026430C"/>
    <w:rsid w:val="00267D23"/>
    <w:rsid w:val="00281ED8"/>
    <w:rsid w:val="00292D79"/>
    <w:rsid w:val="002A459D"/>
    <w:rsid w:val="002B032E"/>
    <w:rsid w:val="002B0539"/>
    <w:rsid w:val="002B16ED"/>
    <w:rsid w:val="002B2939"/>
    <w:rsid w:val="002C48C5"/>
    <w:rsid w:val="002C49F3"/>
    <w:rsid w:val="002C57BC"/>
    <w:rsid w:val="002D526C"/>
    <w:rsid w:val="002D5F15"/>
    <w:rsid w:val="002E052D"/>
    <w:rsid w:val="002F2F1D"/>
    <w:rsid w:val="00316604"/>
    <w:rsid w:val="00317C6B"/>
    <w:rsid w:val="00321CEA"/>
    <w:rsid w:val="00327D91"/>
    <w:rsid w:val="0033679E"/>
    <w:rsid w:val="003375A1"/>
    <w:rsid w:val="00351081"/>
    <w:rsid w:val="00362C2C"/>
    <w:rsid w:val="003646AD"/>
    <w:rsid w:val="0036549D"/>
    <w:rsid w:val="0037286E"/>
    <w:rsid w:val="00372AAC"/>
    <w:rsid w:val="0037600A"/>
    <w:rsid w:val="00382045"/>
    <w:rsid w:val="00383774"/>
    <w:rsid w:val="0038489A"/>
    <w:rsid w:val="003860E1"/>
    <w:rsid w:val="00387C89"/>
    <w:rsid w:val="0039038F"/>
    <w:rsid w:val="00390B29"/>
    <w:rsid w:val="003919C6"/>
    <w:rsid w:val="003A0800"/>
    <w:rsid w:val="003A5FCE"/>
    <w:rsid w:val="003B0AC2"/>
    <w:rsid w:val="003B3C28"/>
    <w:rsid w:val="003C2B7F"/>
    <w:rsid w:val="003D4F7E"/>
    <w:rsid w:val="003D5D1D"/>
    <w:rsid w:val="003D62F6"/>
    <w:rsid w:val="003E1744"/>
    <w:rsid w:val="003E1AA4"/>
    <w:rsid w:val="003E4470"/>
    <w:rsid w:val="003E7946"/>
    <w:rsid w:val="003F3678"/>
    <w:rsid w:val="003F382B"/>
    <w:rsid w:val="003F77C5"/>
    <w:rsid w:val="00400AFA"/>
    <w:rsid w:val="00401629"/>
    <w:rsid w:val="00402241"/>
    <w:rsid w:val="00406B81"/>
    <w:rsid w:val="00416CDF"/>
    <w:rsid w:val="00421707"/>
    <w:rsid w:val="0042260B"/>
    <w:rsid w:val="004256A2"/>
    <w:rsid w:val="00431B22"/>
    <w:rsid w:val="00432F91"/>
    <w:rsid w:val="00433597"/>
    <w:rsid w:val="00433DAA"/>
    <w:rsid w:val="00434913"/>
    <w:rsid w:val="004436DD"/>
    <w:rsid w:val="00453465"/>
    <w:rsid w:val="00455533"/>
    <w:rsid w:val="004615BE"/>
    <w:rsid w:val="00467536"/>
    <w:rsid w:val="004736DF"/>
    <w:rsid w:val="00475E1C"/>
    <w:rsid w:val="00481A84"/>
    <w:rsid w:val="00491E19"/>
    <w:rsid w:val="00492EA4"/>
    <w:rsid w:val="0049371B"/>
    <w:rsid w:val="00497B2B"/>
    <w:rsid w:val="004A2E9A"/>
    <w:rsid w:val="004A44D0"/>
    <w:rsid w:val="004D3021"/>
    <w:rsid w:val="004E338E"/>
    <w:rsid w:val="004E5B4E"/>
    <w:rsid w:val="004F5DBB"/>
    <w:rsid w:val="0050009D"/>
    <w:rsid w:val="005110F6"/>
    <w:rsid w:val="005138AA"/>
    <w:rsid w:val="005158C6"/>
    <w:rsid w:val="00523FC4"/>
    <w:rsid w:val="0052628E"/>
    <w:rsid w:val="00533C80"/>
    <w:rsid w:val="005405D9"/>
    <w:rsid w:val="0054543A"/>
    <w:rsid w:val="00560142"/>
    <w:rsid w:val="00563803"/>
    <w:rsid w:val="00566521"/>
    <w:rsid w:val="00581407"/>
    <w:rsid w:val="0058361A"/>
    <w:rsid w:val="005860F8"/>
    <w:rsid w:val="00594D96"/>
    <w:rsid w:val="0059519A"/>
    <w:rsid w:val="00595BBA"/>
    <w:rsid w:val="005A1A94"/>
    <w:rsid w:val="005A1FC0"/>
    <w:rsid w:val="005A7A5D"/>
    <w:rsid w:val="005B0D5C"/>
    <w:rsid w:val="005B69B4"/>
    <w:rsid w:val="005C3920"/>
    <w:rsid w:val="005C563A"/>
    <w:rsid w:val="005C6ABB"/>
    <w:rsid w:val="005C71BA"/>
    <w:rsid w:val="005D20E7"/>
    <w:rsid w:val="005D2408"/>
    <w:rsid w:val="005D29B1"/>
    <w:rsid w:val="005D6C63"/>
    <w:rsid w:val="005E24DD"/>
    <w:rsid w:val="005E3AFE"/>
    <w:rsid w:val="005E573E"/>
    <w:rsid w:val="006019E3"/>
    <w:rsid w:val="006101AE"/>
    <w:rsid w:val="00611D76"/>
    <w:rsid w:val="00623C4B"/>
    <w:rsid w:val="00626FE1"/>
    <w:rsid w:val="00627B26"/>
    <w:rsid w:val="00627D00"/>
    <w:rsid w:val="006349F4"/>
    <w:rsid w:val="00640DB4"/>
    <w:rsid w:val="00641D75"/>
    <w:rsid w:val="0064272F"/>
    <w:rsid w:val="006449CD"/>
    <w:rsid w:val="00644B76"/>
    <w:rsid w:val="0065585E"/>
    <w:rsid w:val="00666A6C"/>
    <w:rsid w:val="00666F75"/>
    <w:rsid w:val="006756C7"/>
    <w:rsid w:val="00677453"/>
    <w:rsid w:val="00687805"/>
    <w:rsid w:val="0069233D"/>
    <w:rsid w:val="006949EB"/>
    <w:rsid w:val="00694B52"/>
    <w:rsid w:val="006A6A5E"/>
    <w:rsid w:val="006B26F9"/>
    <w:rsid w:val="006B3767"/>
    <w:rsid w:val="006B3E3F"/>
    <w:rsid w:val="006C0C4D"/>
    <w:rsid w:val="006C21C5"/>
    <w:rsid w:val="006D3706"/>
    <w:rsid w:val="006D4920"/>
    <w:rsid w:val="006F120F"/>
    <w:rsid w:val="006F1FBE"/>
    <w:rsid w:val="00700CCD"/>
    <w:rsid w:val="0070441B"/>
    <w:rsid w:val="007136C2"/>
    <w:rsid w:val="00713E17"/>
    <w:rsid w:val="00721FFA"/>
    <w:rsid w:val="0072375F"/>
    <w:rsid w:val="007258D3"/>
    <w:rsid w:val="00727463"/>
    <w:rsid w:val="007276BA"/>
    <w:rsid w:val="00734A39"/>
    <w:rsid w:val="00736175"/>
    <w:rsid w:val="00736372"/>
    <w:rsid w:val="0074170F"/>
    <w:rsid w:val="00745F39"/>
    <w:rsid w:val="007500B6"/>
    <w:rsid w:val="007500CB"/>
    <w:rsid w:val="007637DC"/>
    <w:rsid w:val="007649DD"/>
    <w:rsid w:val="007703F1"/>
    <w:rsid w:val="00776F14"/>
    <w:rsid w:val="00782352"/>
    <w:rsid w:val="007862BB"/>
    <w:rsid w:val="007918CF"/>
    <w:rsid w:val="00794CA9"/>
    <w:rsid w:val="0079600C"/>
    <w:rsid w:val="007A1A63"/>
    <w:rsid w:val="007A2C1C"/>
    <w:rsid w:val="007C3D65"/>
    <w:rsid w:val="007D17F2"/>
    <w:rsid w:val="007D6705"/>
    <w:rsid w:val="007D7301"/>
    <w:rsid w:val="007E41D2"/>
    <w:rsid w:val="007E5F71"/>
    <w:rsid w:val="00802391"/>
    <w:rsid w:val="00803548"/>
    <w:rsid w:val="00810250"/>
    <w:rsid w:val="008120F9"/>
    <w:rsid w:val="00812A6B"/>
    <w:rsid w:val="00813544"/>
    <w:rsid w:val="008169D6"/>
    <w:rsid w:val="00821E97"/>
    <w:rsid w:val="00822F54"/>
    <w:rsid w:val="00841883"/>
    <w:rsid w:val="0084438D"/>
    <w:rsid w:val="00847831"/>
    <w:rsid w:val="008516F5"/>
    <w:rsid w:val="00855452"/>
    <w:rsid w:val="00856779"/>
    <w:rsid w:val="00856988"/>
    <w:rsid w:val="0086025A"/>
    <w:rsid w:val="0086075E"/>
    <w:rsid w:val="00862D46"/>
    <w:rsid w:val="00866BA5"/>
    <w:rsid w:val="00866D5C"/>
    <w:rsid w:val="00870C3F"/>
    <w:rsid w:val="008744BF"/>
    <w:rsid w:val="00875803"/>
    <w:rsid w:val="00880078"/>
    <w:rsid w:val="00881811"/>
    <w:rsid w:val="0088418D"/>
    <w:rsid w:val="0088454B"/>
    <w:rsid w:val="00890B5B"/>
    <w:rsid w:val="00891C65"/>
    <w:rsid w:val="008953A2"/>
    <w:rsid w:val="00895CB6"/>
    <w:rsid w:val="00897FD8"/>
    <w:rsid w:val="008B0E6B"/>
    <w:rsid w:val="008B3561"/>
    <w:rsid w:val="008C2491"/>
    <w:rsid w:val="008C45BA"/>
    <w:rsid w:val="008D1D4C"/>
    <w:rsid w:val="008D6465"/>
    <w:rsid w:val="008D7B9F"/>
    <w:rsid w:val="008E63B0"/>
    <w:rsid w:val="008F4D76"/>
    <w:rsid w:val="008F6123"/>
    <w:rsid w:val="00902292"/>
    <w:rsid w:val="00931425"/>
    <w:rsid w:val="00931FC3"/>
    <w:rsid w:val="00935D89"/>
    <w:rsid w:val="0094698F"/>
    <w:rsid w:val="00956469"/>
    <w:rsid w:val="00961C18"/>
    <w:rsid w:val="00966A95"/>
    <w:rsid w:val="0096753A"/>
    <w:rsid w:val="00974BF0"/>
    <w:rsid w:val="00974DA7"/>
    <w:rsid w:val="0098086E"/>
    <w:rsid w:val="009810A8"/>
    <w:rsid w:val="00985B6C"/>
    <w:rsid w:val="00993189"/>
    <w:rsid w:val="00996CBC"/>
    <w:rsid w:val="009A0159"/>
    <w:rsid w:val="009A110F"/>
    <w:rsid w:val="009B4561"/>
    <w:rsid w:val="009B70E2"/>
    <w:rsid w:val="009C1A8A"/>
    <w:rsid w:val="009C33BF"/>
    <w:rsid w:val="009C51D5"/>
    <w:rsid w:val="009D1549"/>
    <w:rsid w:val="009D3753"/>
    <w:rsid w:val="009E094F"/>
    <w:rsid w:val="00A0288B"/>
    <w:rsid w:val="00A03DF2"/>
    <w:rsid w:val="00A05A07"/>
    <w:rsid w:val="00A11921"/>
    <w:rsid w:val="00A15E1A"/>
    <w:rsid w:val="00A165D5"/>
    <w:rsid w:val="00A223B6"/>
    <w:rsid w:val="00A227AD"/>
    <w:rsid w:val="00A24FEE"/>
    <w:rsid w:val="00A251E1"/>
    <w:rsid w:val="00A27320"/>
    <w:rsid w:val="00A31632"/>
    <w:rsid w:val="00A32224"/>
    <w:rsid w:val="00A32667"/>
    <w:rsid w:val="00A32827"/>
    <w:rsid w:val="00A33DB3"/>
    <w:rsid w:val="00A41965"/>
    <w:rsid w:val="00A43343"/>
    <w:rsid w:val="00A43EDE"/>
    <w:rsid w:val="00A4434B"/>
    <w:rsid w:val="00A466C7"/>
    <w:rsid w:val="00A50F30"/>
    <w:rsid w:val="00A51505"/>
    <w:rsid w:val="00A5321E"/>
    <w:rsid w:val="00A54289"/>
    <w:rsid w:val="00A54E7F"/>
    <w:rsid w:val="00A5642B"/>
    <w:rsid w:val="00A61657"/>
    <w:rsid w:val="00A72AA8"/>
    <w:rsid w:val="00A856D6"/>
    <w:rsid w:val="00A86D92"/>
    <w:rsid w:val="00A94ED5"/>
    <w:rsid w:val="00A95AAF"/>
    <w:rsid w:val="00AA01A0"/>
    <w:rsid w:val="00AA2533"/>
    <w:rsid w:val="00AA6874"/>
    <w:rsid w:val="00AB3437"/>
    <w:rsid w:val="00AB3910"/>
    <w:rsid w:val="00AB761E"/>
    <w:rsid w:val="00AC5EEA"/>
    <w:rsid w:val="00AC68B9"/>
    <w:rsid w:val="00AC7E5B"/>
    <w:rsid w:val="00AD0276"/>
    <w:rsid w:val="00AD5461"/>
    <w:rsid w:val="00AD6096"/>
    <w:rsid w:val="00AE4A18"/>
    <w:rsid w:val="00AF113D"/>
    <w:rsid w:val="00AF34E2"/>
    <w:rsid w:val="00AF6265"/>
    <w:rsid w:val="00B02407"/>
    <w:rsid w:val="00B024FE"/>
    <w:rsid w:val="00B105C7"/>
    <w:rsid w:val="00B107B8"/>
    <w:rsid w:val="00B117A9"/>
    <w:rsid w:val="00B14A45"/>
    <w:rsid w:val="00B17EDE"/>
    <w:rsid w:val="00B21D70"/>
    <w:rsid w:val="00B223E7"/>
    <w:rsid w:val="00B22E92"/>
    <w:rsid w:val="00B27919"/>
    <w:rsid w:val="00B3332F"/>
    <w:rsid w:val="00B33788"/>
    <w:rsid w:val="00B37AB3"/>
    <w:rsid w:val="00B438FE"/>
    <w:rsid w:val="00B527B2"/>
    <w:rsid w:val="00B604B0"/>
    <w:rsid w:val="00B62586"/>
    <w:rsid w:val="00B639AE"/>
    <w:rsid w:val="00B77F07"/>
    <w:rsid w:val="00B8111C"/>
    <w:rsid w:val="00B84155"/>
    <w:rsid w:val="00B84603"/>
    <w:rsid w:val="00B8797B"/>
    <w:rsid w:val="00B920FC"/>
    <w:rsid w:val="00BA3C7D"/>
    <w:rsid w:val="00BA3E14"/>
    <w:rsid w:val="00BA49EA"/>
    <w:rsid w:val="00BA6678"/>
    <w:rsid w:val="00BD4CE7"/>
    <w:rsid w:val="00BD6D22"/>
    <w:rsid w:val="00BE23C5"/>
    <w:rsid w:val="00BE28B5"/>
    <w:rsid w:val="00BE434D"/>
    <w:rsid w:val="00BE565A"/>
    <w:rsid w:val="00BE6D58"/>
    <w:rsid w:val="00BF2CB3"/>
    <w:rsid w:val="00BF42E1"/>
    <w:rsid w:val="00BF5A62"/>
    <w:rsid w:val="00C13F5E"/>
    <w:rsid w:val="00C1631C"/>
    <w:rsid w:val="00C22C7B"/>
    <w:rsid w:val="00C23F4F"/>
    <w:rsid w:val="00C24F54"/>
    <w:rsid w:val="00C34CDD"/>
    <w:rsid w:val="00C35A02"/>
    <w:rsid w:val="00C35E76"/>
    <w:rsid w:val="00C53B90"/>
    <w:rsid w:val="00C63DE5"/>
    <w:rsid w:val="00C712A2"/>
    <w:rsid w:val="00C75A1A"/>
    <w:rsid w:val="00C7644C"/>
    <w:rsid w:val="00C8214F"/>
    <w:rsid w:val="00C82B00"/>
    <w:rsid w:val="00C82D12"/>
    <w:rsid w:val="00C91922"/>
    <w:rsid w:val="00C96976"/>
    <w:rsid w:val="00C97C1E"/>
    <w:rsid w:val="00CB7253"/>
    <w:rsid w:val="00CC4559"/>
    <w:rsid w:val="00CC5DAA"/>
    <w:rsid w:val="00CD1B6B"/>
    <w:rsid w:val="00CD38B0"/>
    <w:rsid w:val="00CD5B25"/>
    <w:rsid w:val="00CE0C9F"/>
    <w:rsid w:val="00CE2FFA"/>
    <w:rsid w:val="00CE54E7"/>
    <w:rsid w:val="00CE64D4"/>
    <w:rsid w:val="00CF06A5"/>
    <w:rsid w:val="00D03548"/>
    <w:rsid w:val="00D04273"/>
    <w:rsid w:val="00D05B32"/>
    <w:rsid w:val="00D06D3D"/>
    <w:rsid w:val="00D1224A"/>
    <w:rsid w:val="00D1255E"/>
    <w:rsid w:val="00D12815"/>
    <w:rsid w:val="00D22917"/>
    <w:rsid w:val="00D26BBD"/>
    <w:rsid w:val="00D3134D"/>
    <w:rsid w:val="00D5048D"/>
    <w:rsid w:val="00D53610"/>
    <w:rsid w:val="00D539E0"/>
    <w:rsid w:val="00D56B1A"/>
    <w:rsid w:val="00D721B4"/>
    <w:rsid w:val="00D726C4"/>
    <w:rsid w:val="00D755F1"/>
    <w:rsid w:val="00D75EF2"/>
    <w:rsid w:val="00D77C32"/>
    <w:rsid w:val="00D80FC6"/>
    <w:rsid w:val="00D90AEA"/>
    <w:rsid w:val="00D9459C"/>
    <w:rsid w:val="00D964D5"/>
    <w:rsid w:val="00DA3AF5"/>
    <w:rsid w:val="00DA7202"/>
    <w:rsid w:val="00DC01CB"/>
    <w:rsid w:val="00DD00D5"/>
    <w:rsid w:val="00DD3948"/>
    <w:rsid w:val="00DD64B1"/>
    <w:rsid w:val="00DD6958"/>
    <w:rsid w:val="00DE44E7"/>
    <w:rsid w:val="00DF21B2"/>
    <w:rsid w:val="00DF3D98"/>
    <w:rsid w:val="00DF43D1"/>
    <w:rsid w:val="00DF793C"/>
    <w:rsid w:val="00E04ADF"/>
    <w:rsid w:val="00E14305"/>
    <w:rsid w:val="00E23021"/>
    <w:rsid w:val="00E25FB0"/>
    <w:rsid w:val="00E34DD1"/>
    <w:rsid w:val="00E40CC1"/>
    <w:rsid w:val="00E415E5"/>
    <w:rsid w:val="00E42B56"/>
    <w:rsid w:val="00E55D37"/>
    <w:rsid w:val="00E5755C"/>
    <w:rsid w:val="00E64D2C"/>
    <w:rsid w:val="00E66730"/>
    <w:rsid w:val="00E766CA"/>
    <w:rsid w:val="00E812B7"/>
    <w:rsid w:val="00EA3E48"/>
    <w:rsid w:val="00EA443B"/>
    <w:rsid w:val="00EB3C1B"/>
    <w:rsid w:val="00EC19D1"/>
    <w:rsid w:val="00EC4645"/>
    <w:rsid w:val="00EC59A4"/>
    <w:rsid w:val="00EC59C6"/>
    <w:rsid w:val="00ED4608"/>
    <w:rsid w:val="00EE2E30"/>
    <w:rsid w:val="00EF60B0"/>
    <w:rsid w:val="00EF6DA1"/>
    <w:rsid w:val="00F02C69"/>
    <w:rsid w:val="00F27F56"/>
    <w:rsid w:val="00F322F9"/>
    <w:rsid w:val="00F36223"/>
    <w:rsid w:val="00F41D0B"/>
    <w:rsid w:val="00F526DF"/>
    <w:rsid w:val="00F53441"/>
    <w:rsid w:val="00F56E7E"/>
    <w:rsid w:val="00F56E83"/>
    <w:rsid w:val="00F6398A"/>
    <w:rsid w:val="00F64E74"/>
    <w:rsid w:val="00F658E1"/>
    <w:rsid w:val="00F679B1"/>
    <w:rsid w:val="00F67EF5"/>
    <w:rsid w:val="00F81961"/>
    <w:rsid w:val="00F8448F"/>
    <w:rsid w:val="00F849A8"/>
    <w:rsid w:val="00F865A7"/>
    <w:rsid w:val="00F90571"/>
    <w:rsid w:val="00F95F73"/>
    <w:rsid w:val="00F9651D"/>
    <w:rsid w:val="00FA065C"/>
    <w:rsid w:val="00FA072B"/>
    <w:rsid w:val="00FA275B"/>
    <w:rsid w:val="00FA3A4D"/>
    <w:rsid w:val="00FA550E"/>
    <w:rsid w:val="00FA7B9E"/>
    <w:rsid w:val="00FB2DF2"/>
    <w:rsid w:val="00FC2974"/>
    <w:rsid w:val="00FC6727"/>
    <w:rsid w:val="00FC7805"/>
    <w:rsid w:val="00FD0A9E"/>
    <w:rsid w:val="00FD1E09"/>
    <w:rsid w:val="00FD4549"/>
    <w:rsid w:val="00FD64A4"/>
    <w:rsid w:val="00FD7799"/>
    <w:rsid w:val="00FE3F69"/>
    <w:rsid w:val="00FE59DC"/>
    <w:rsid w:val="00FF3FCE"/>
    <w:rsid w:val="00FF47CB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E4C"/>
  <w15:chartTrackingRefBased/>
  <w15:docId w15:val="{AE40576C-A362-4A8C-95EE-A79A32B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F8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E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E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D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E2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DD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E2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DD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DC6E-0654-4CBF-9F75-22EA7B28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Maksimovič</dc:creator>
  <cp:keywords/>
  <dc:description/>
  <cp:lastModifiedBy>Jolanta Maksimovič</cp:lastModifiedBy>
  <cp:revision>504</cp:revision>
  <dcterms:created xsi:type="dcterms:W3CDTF">2024-10-03T07:18:00Z</dcterms:created>
  <dcterms:modified xsi:type="dcterms:W3CDTF">2025-11-06T11:20:00Z</dcterms:modified>
</cp:coreProperties>
</file>