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4E4676" w14:paraId="3C20D10D" w14:textId="77777777" w:rsidTr="004E4676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7B89" w:rsidRPr="004E4676" w14:paraId="6096B030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4F51" w14:textId="1BC4B1BC" w:rsidR="00347B89" w:rsidRPr="004E4676" w:rsidRDefault="00D961A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KAUNO MIESTO SAVIVALDYB</w:t>
                  </w:r>
                  <w:r w:rsidR="004E4676"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Ė</w:t>
                  </w:r>
                  <w:r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S</w:t>
                  </w:r>
                  <w:r w:rsidR="004E4676"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0FF21282" w14:textId="77777777" w:rsidR="00347B89" w:rsidRPr="004E4676" w:rsidRDefault="00347B8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2024BAD9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4E4676" w14:paraId="01273B3E" w14:textId="77777777" w:rsidTr="004E4676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7B89" w:rsidRPr="004E4676" w14:paraId="01A1F21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BEBB" w14:textId="764A402E" w:rsidR="00347B89" w:rsidRPr="004E4676" w:rsidRDefault="00D961A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KONTROLĖS KOMITETO POSĖD</w:t>
                  </w:r>
                  <w:r w:rsidR="004E4676"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ŽIO</w:t>
                  </w:r>
                </w:p>
              </w:tc>
            </w:tr>
          </w:tbl>
          <w:p w14:paraId="3CD01965" w14:textId="77777777" w:rsidR="00347B89" w:rsidRPr="004E4676" w:rsidRDefault="00347B8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05755414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4E4676" w14:paraId="66DC6BB4" w14:textId="77777777" w:rsidTr="004E4676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7B89" w:rsidRPr="004E4676" w14:paraId="174B9F7F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60EF" w14:textId="77777777" w:rsidR="00347B89" w:rsidRPr="004E4676" w:rsidRDefault="00D961A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4B3294F1" w14:textId="77777777" w:rsidR="00347B89" w:rsidRPr="004E4676" w:rsidRDefault="00347B8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4F50B92A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347B89" w14:paraId="7563254F" w14:textId="77777777">
        <w:trPr>
          <w:trHeight w:val="19"/>
        </w:trPr>
        <w:tc>
          <w:tcPr>
            <w:tcW w:w="5272" w:type="dxa"/>
          </w:tcPr>
          <w:p w14:paraId="311CC45D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37A5F3CF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748725BC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7FBF9FD2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4E4676" w14:paraId="076BD9F0" w14:textId="77777777" w:rsidTr="004E4676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7B89" w:rsidRPr="004E4676" w14:paraId="1B44B91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48CC" w14:textId="1E3B84DC" w:rsidR="00347B89" w:rsidRPr="004E4676" w:rsidRDefault="00D961A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2025-05-15 </w:t>
                  </w:r>
                  <w:r w:rsidR="004E4676"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Nr. KO-D-4</w:t>
                  </w:r>
                </w:p>
              </w:tc>
            </w:tr>
          </w:tbl>
          <w:p w14:paraId="367E62E1" w14:textId="77777777" w:rsidR="00347B89" w:rsidRPr="004E4676" w:rsidRDefault="00347B8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15A57450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347B89" w14:paraId="48D3E207" w14:textId="77777777">
        <w:trPr>
          <w:trHeight w:val="20"/>
        </w:trPr>
        <w:tc>
          <w:tcPr>
            <w:tcW w:w="5272" w:type="dxa"/>
          </w:tcPr>
          <w:p w14:paraId="4F947A7E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0E2C175B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4C88C0E5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355CEBEE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4E4676" w14:paraId="35EC1A08" w14:textId="77777777" w:rsidTr="004E4676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347B89" w:rsidRPr="004E4676" w14:paraId="37C7D53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F4D9" w14:textId="55D97618" w:rsidR="00347B89" w:rsidRPr="004E4676" w:rsidRDefault="00D961A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>K</w:t>
                  </w:r>
                  <w:r w:rsidR="004E4676" w:rsidRPr="004E4676">
                    <w:rPr>
                      <w:rFonts w:ascii="Calibri" w:hAnsi="Calibri" w:cs="Calibri"/>
                      <w:color w:val="000000"/>
                      <w:sz w:val="24"/>
                    </w:rPr>
                    <w:t>aunas</w:t>
                  </w:r>
                </w:p>
              </w:tc>
            </w:tr>
          </w:tbl>
          <w:p w14:paraId="084A80A9" w14:textId="77777777" w:rsidR="00347B89" w:rsidRPr="004E4676" w:rsidRDefault="00347B8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37D30824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347B89" w14:paraId="2F959CA8" w14:textId="77777777">
        <w:trPr>
          <w:trHeight w:val="833"/>
        </w:trPr>
        <w:tc>
          <w:tcPr>
            <w:tcW w:w="5272" w:type="dxa"/>
          </w:tcPr>
          <w:p w14:paraId="3DAF6D4A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0E007532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429CB350" w14:textId="77777777" w:rsidR="00347B89" w:rsidRPr="004E4676" w:rsidRDefault="00347B89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1097EE17" w14:textId="77777777" w:rsidR="00347B89" w:rsidRDefault="00347B89">
            <w:pPr>
              <w:pStyle w:val="EmptyCellLayoutStyle"/>
              <w:spacing w:after="0" w:line="240" w:lineRule="auto"/>
            </w:pPr>
          </w:p>
        </w:tc>
      </w:tr>
      <w:tr w:rsidR="004E4676" w14:paraId="695E6021" w14:textId="77777777" w:rsidTr="004E4676">
        <w:tc>
          <w:tcPr>
            <w:tcW w:w="5272" w:type="dxa"/>
            <w:gridSpan w:val="4"/>
          </w:tcPr>
          <w:p w14:paraId="0B087853" w14:textId="0C549AFE" w:rsidR="004E4676" w:rsidRPr="004E4676" w:rsidRDefault="004E4676" w:rsidP="004E467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E467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POSĖDIS VYKS NUOTOLINIU BŪDU PER MICROSOFT TEAMS PROGRAMĄ. PRADŽIA 11.00 VAL.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347B89" w:rsidRPr="004E4676" w14:paraId="5049B4E9" w14:textId="77777777" w:rsidTr="004E467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AAA1" w14:textId="129469E3" w:rsidR="00347B89" w:rsidRPr="004E4676" w:rsidRDefault="00D961AA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1. Dėl Kontrolės ir audito tarnybos .2025 m. balandžio 22 d. vertinimo ataskaitos Nr. AP-2 „Vietinės rinkliavos už leidimo atlikti kasinėjimo (žemės) darbus Kauno miesto savivaldybės viešojo naudojimo teritorijoje, atitverti ją ar jos dalį arba apriboti eismą joje išdavimą rinkimo vertinimas“. (KO1-5) </w:t>
                  </w:r>
                </w:p>
              </w:tc>
            </w:tr>
            <w:tr w:rsidR="00347B89" w:rsidRPr="004E4676" w14:paraId="51347BA7" w14:textId="77777777" w:rsidTr="004E467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20FE" w14:textId="77777777" w:rsidR="00347B89" w:rsidRPr="004E4676" w:rsidRDefault="00D961AA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2. Dėl 2025 m. balandžio 24 d. audito ataskaitos Nr. AP-3 "Visuomenės sveikatos priežiūros ir stiprinimo organizavimo Kauno miesto savivaldybėje vertinimas" (KO1-6) </w:t>
                  </w:r>
                </w:p>
              </w:tc>
            </w:tr>
            <w:tr w:rsidR="00347B89" w:rsidRPr="004E4676" w14:paraId="5B9991BE" w14:textId="77777777" w:rsidTr="004E467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852A" w14:textId="7C2E4370" w:rsidR="00347B89" w:rsidRPr="004E4676" w:rsidRDefault="00D961AA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3. Dėl 2025 m. balandžio 23 d. išvados Nr. AP/01-3 dėl Kauno miesto savivaldybės infr</w:t>
                  </w:r>
                  <w:r w:rsidR="00FC4580">
                    <w:rPr>
                      <w:rFonts w:ascii="Calibri" w:hAnsi="Calibri" w:cs="Calibri"/>
                      <w:color w:val="000000"/>
                      <w:sz w:val="24"/>
                    </w:rPr>
                    <w:t>a</w:t>
                  </w: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>str</w:t>
                  </w:r>
                  <w:r w:rsidR="00FC4580">
                    <w:rPr>
                      <w:rFonts w:ascii="Calibri" w:hAnsi="Calibri" w:cs="Calibri"/>
                      <w:color w:val="000000"/>
                      <w:sz w:val="24"/>
                    </w:rPr>
                    <w:t>uk</w:t>
                  </w: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tūros plėtros rėmimo programos lėšų panaudojimo 2024 metų ataskaitos duomenų apie panaudotas Kauno miesto savivaldybės infrastruktūros plėtros rėmimo programos ir jos administravimo lėšas pagrįstumo (KO1-7) </w:t>
                  </w:r>
                </w:p>
              </w:tc>
            </w:tr>
            <w:tr w:rsidR="00347B89" w:rsidRPr="004E4676" w14:paraId="1AA85D29" w14:textId="77777777" w:rsidTr="004E467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1F09" w14:textId="77777777" w:rsidR="00347B89" w:rsidRPr="004E4676" w:rsidRDefault="00D961AA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4. Dėl Kauno miesto savivaldybės kontrolės ir audito tarnybos 2025 metų I ketvirčio veiklos plano vykdymo (KO1-8) </w:t>
                  </w:r>
                </w:p>
              </w:tc>
            </w:tr>
            <w:tr w:rsidR="00347B89" w:rsidRPr="004E4676" w14:paraId="5C983744" w14:textId="77777777" w:rsidTr="004E467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B91C" w14:textId="77777777" w:rsidR="00347B89" w:rsidRDefault="00D961AA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4E4676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5. Dėl rekomendacijų įgyvendinimo stebėsenos ataskaitos (KO1-9) </w:t>
                  </w:r>
                </w:p>
                <w:p w14:paraId="2E961564" w14:textId="77777777" w:rsidR="00D41330" w:rsidRPr="00D41330" w:rsidRDefault="00D41330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u w:val="single"/>
                    </w:rPr>
                  </w:pPr>
                  <w:r w:rsidRPr="00D41330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u w:val="single"/>
                    </w:rPr>
                    <w:t>Papildomas klausimas:</w:t>
                  </w:r>
                </w:p>
                <w:p w14:paraId="480AACE9" w14:textId="2F38CC10" w:rsidR="00D41330" w:rsidRPr="004E4676" w:rsidRDefault="00D41330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</w:t>
                  </w:r>
                  <w:r w:rsidRPr="00D41330">
                    <w:rPr>
                      <w:rFonts w:ascii="Calibri" w:hAnsi="Calibri" w:cs="Calibri"/>
                      <w:color w:val="000000"/>
                      <w:sz w:val="24"/>
                    </w:rPr>
                    <w:t>Dėl Kauno  miesto  savivaldybės  kontrolės  ir  audito  tarnybos  2025  metų veiklos plano pakeitimo</w:t>
                  </w: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(KO1-</w:t>
                  </w:r>
                  <w:r w:rsidR="00AA022A">
                    <w:rPr>
                      <w:rFonts w:ascii="Calibri" w:hAnsi="Calibri" w:cs="Calibri"/>
                      <w:color w:val="000000"/>
                      <w:sz w:val="24"/>
                    </w:rPr>
                    <w:t>10</w:t>
                  </w: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>)</w:t>
                  </w:r>
                </w:p>
              </w:tc>
            </w:tr>
            <w:tr w:rsidR="00347B89" w:rsidRPr="004E4676" w14:paraId="7DA9D9AE" w14:textId="77777777" w:rsidTr="004E467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16A0" w14:textId="6923C112" w:rsidR="00347B89" w:rsidRPr="004E4676" w:rsidRDefault="00D961AA" w:rsidP="004E467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Kristina Kripienė (Kauno miesto savivaldybės kontrolės ir audito tarnyba</w:t>
                  </w:r>
                  <w:r w:rsid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,</w:t>
                  </w:r>
                  <w:r w:rsidRPr="004E4676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Savivaldybės kontrolierė)</w:t>
                  </w:r>
                </w:p>
              </w:tc>
            </w:tr>
          </w:tbl>
          <w:p w14:paraId="7810D514" w14:textId="77777777" w:rsidR="00347B89" w:rsidRPr="004E4676" w:rsidRDefault="00347B89" w:rsidP="004E467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47B89" w14:paraId="7E55407F" w14:textId="77777777">
        <w:trPr>
          <w:trHeight w:val="660"/>
        </w:trPr>
        <w:tc>
          <w:tcPr>
            <w:tcW w:w="5272" w:type="dxa"/>
          </w:tcPr>
          <w:p w14:paraId="649AB0D8" w14:textId="77777777" w:rsidR="00347B89" w:rsidRPr="004E4676" w:rsidRDefault="00347B89" w:rsidP="004E467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1D7F4D06" w14:textId="77777777" w:rsidR="00347B89" w:rsidRPr="004E4676" w:rsidRDefault="00347B89" w:rsidP="004E467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37BAB101" w14:textId="77777777" w:rsidR="00347B89" w:rsidRPr="004E4676" w:rsidRDefault="00347B89" w:rsidP="004E467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10253454" w14:textId="77777777" w:rsidR="00347B89" w:rsidRDefault="00347B89" w:rsidP="004E4676">
            <w:pPr>
              <w:pStyle w:val="EmptyCellLayoutStyle"/>
              <w:spacing w:after="0" w:line="240" w:lineRule="auto"/>
              <w:jc w:val="both"/>
            </w:pPr>
          </w:p>
        </w:tc>
      </w:tr>
      <w:tr w:rsidR="004E4676" w14:paraId="506F9A58" w14:textId="77777777" w:rsidTr="004E4676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347B89" w14:paraId="161C5A60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3B01" w14:textId="2DD06B37" w:rsidR="00347B89" w:rsidRDefault="004E4676" w:rsidP="004E4676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D961AA">
                    <w:rPr>
                      <w:color w:val="000000"/>
                      <w:sz w:val="24"/>
                    </w:rPr>
                    <w:t>omiteto pirminink</w:t>
                  </w:r>
                  <w:r>
                    <w:rPr>
                      <w:color w:val="000000"/>
                      <w:sz w:val="24"/>
                    </w:rPr>
                    <w:t>ė</w:t>
                  </w:r>
                </w:p>
              </w:tc>
            </w:tr>
          </w:tbl>
          <w:p w14:paraId="58C3D384" w14:textId="77777777" w:rsidR="00347B89" w:rsidRDefault="00347B89" w:rsidP="004E4676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6B964318" w14:textId="77777777" w:rsidR="00347B89" w:rsidRDefault="00347B89" w:rsidP="004E4676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347B89" w14:paraId="4C1F23B8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EF3E" w14:textId="13E87947" w:rsidR="00347B89" w:rsidRDefault="004E4676" w:rsidP="004E4676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</w:t>
                  </w:r>
                  <w:r w:rsidR="00D961AA">
                    <w:rPr>
                      <w:color w:val="000000"/>
                      <w:sz w:val="24"/>
                    </w:rPr>
                    <w:t>Jurgita Kupčinskienė</w:t>
                  </w:r>
                </w:p>
              </w:tc>
            </w:tr>
          </w:tbl>
          <w:p w14:paraId="61AA2FF8" w14:textId="77777777" w:rsidR="00347B89" w:rsidRDefault="00347B89" w:rsidP="004E4676">
            <w:pPr>
              <w:spacing w:after="0" w:line="240" w:lineRule="auto"/>
              <w:jc w:val="both"/>
            </w:pPr>
          </w:p>
        </w:tc>
      </w:tr>
    </w:tbl>
    <w:p w14:paraId="64810745" w14:textId="77777777" w:rsidR="00347B89" w:rsidRDefault="00347B89" w:rsidP="004E4676">
      <w:pPr>
        <w:spacing w:after="0" w:line="240" w:lineRule="auto"/>
        <w:jc w:val="both"/>
      </w:pPr>
    </w:p>
    <w:sectPr w:rsidR="00347B89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A718" w14:textId="77777777" w:rsidR="00D961AA" w:rsidRDefault="00D961AA">
      <w:pPr>
        <w:spacing w:after="0" w:line="240" w:lineRule="auto"/>
      </w:pPr>
      <w:r>
        <w:separator/>
      </w:r>
    </w:p>
  </w:endnote>
  <w:endnote w:type="continuationSeparator" w:id="0">
    <w:p w14:paraId="231C20AE" w14:textId="77777777" w:rsidR="00D961AA" w:rsidRDefault="00D9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5EAC" w14:textId="77777777" w:rsidR="00D961AA" w:rsidRDefault="00D961AA">
      <w:pPr>
        <w:spacing w:after="0" w:line="240" w:lineRule="auto"/>
      </w:pPr>
      <w:r>
        <w:separator/>
      </w:r>
    </w:p>
  </w:footnote>
  <w:footnote w:type="continuationSeparator" w:id="0">
    <w:p w14:paraId="5272E326" w14:textId="77777777" w:rsidR="00D961AA" w:rsidRDefault="00D9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347B89" w14:paraId="056C8155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347B89" w14:paraId="196C7ED0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2841AD" w14:textId="77777777" w:rsidR="00347B89" w:rsidRDefault="00D961AA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7249B9DE" w14:textId="77777777" w:rsidR="00347B89" w:rsidRDefault="00347B89">
          <w:pPr>
            <w:spacing w:after="0" w:line="240" w:lineRule="auto"/>
          </w:pPr>
        </w:p>
      </w:tc>
      <w:tc>
        <w:tcPr>
          <w:tcW w:w="1133" w:type="dxa"/>
        </w:tcPr>
        <w:p w14:paraId="116C5E5B" w14:textId="77777777" w:rsidR="00347B89" w:rsidRDefault="00347B89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F271" w14:textId="77777777" w:rsidR="00347B89" w:rsidRDefault="00347B89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12538035">
    <w:abstractNumId w:val="0"/>
  </w:num>
  <w:num w:numId="2" w16cid:durableId="1997882720">
    <w:abstractNumId w:val="1"/>
  </w:num>
  <w:num w:numId="3" w16cid:durableId="96581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89"/>
    <w:rsid w:val="00347B89"/>
    <w:rsid w:val="004E4676"/>
    <w:rsid w:val="00701CA4"/>
    <w:rsid w:val="00764C22"/>
    <w:rsid w:val="00AA022A"/>
    <w:rsid w:val="00D41330"/>
    <w:rsid w:val="00D961AA"/>
    <w:rsid w:val="00ED7D0F"/>
    <w:rsid w:val="00F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8B82"/>
  <w15:docId w15:val="{FEE4674F-DCA5-4284-B515-8FEFA8F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573</Characters>
  <Application>Microsoft Office Word</Application>
  <DocSecurity>0</DocSecurity>
  <Lines>4</Lines>
  <Paragraphs>3</Paragraphs>
  <ScaleCrop>false</ScaleCrop>
  <Company>KMSA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6</cp:revision>
  <dcterms:created xsi:type="dcterms:W3CDTF">2025-05-07T05:38:00Z</dcterms:created>
  <dcterms:modified xsi:type="dcterms:W3CDTF">2025-05-13T09:58:00Z</dcterms:modified>
</cp:coreProperties>
</file>