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0A6140" w:rsidTr="000A6140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463D9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D97" w:rsidRDefault="000A6140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SAVIVALDYBĖ</w:t>
                  </w:r>
                  <w:r w:rsidR="00D2398C">
                    <w:rPr>
                      <w:b/>
                      <w:color w:val="000000"/>
                      <w:sz w:val="24"/>
                    </w:rPr>
                    <w:t>S</w:t>
                  </w:r>
                  <w:r>
                    <w:rPr>
                      <w:b/>
                      <w:color w:val="000000"/>
                      <w:sz w:val="24"/>
                    </w:rPr>
                    <w:t xml:space="preserve"> TARYBA</w:t>
                  </w:r>
                </w:p>
              </w:tc>
            </w:tr>
          </w:tbl>
          <w:p w:rsidR="00463D97" w:rsidRDefault="00463D97">
            <w:pPr>
              <w:spacing w:after="0" w:line="240" w:lineRule="auto"/>
            </w:pPr>
          </w:p>
        </w:tc>
        <w:tc>
          <w:tcPr>
            <w:tcW w:w="1133" w:type="dxa"/>
          </w:tcPr>
          <w:p w:rsidR="00463D97" w:rsidRDefault="00463D97">
            <w:pPr>
              <w:pStyle w:val="EmptyCellLayoutStyle"/>
              <w:spacing w:after="0" w:line="240" w:lineRule="auto"/>
            </w:pPr>
          </w:p>
        </w:tc>
      </w:tr>
      <w:tr w:rsidR="000A6140" w:rsidTr="000A6140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463D9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D97" w:rsidRDefault="00D2398C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SVEIKATOS IR SOCIALINI</w:t>
                  </w:r>
                  <w:r w:rsidR="000A6140">
                    <w:rPr>
                      <w:b/>
                      <w:color w:val="000000"/>
                      <w:sz w:val="24"/>
                    </w:rPr>
                    <w:t>Ų REIKALŲ KOMITETO POSĖDŽIO</w:t>
                  </w:r>
                </w:p>
              </w:tc>
            </w:tr>
          </w:tbl>
          <w:p w:rsidR="00463D97" w:rsidRDefault="00463D97">
            <w:pPr>
              <w:spacing w:after="0" w:line="240" w:lineRule="auto"/>
            </w:pPr>
          </w:p>
        </w:tc>
        <w:tc>
          <w:tcPr>
            <w:tcW w:w="1133" w:type="dxa"/>
          </w:tcPr>
          <w:p w:rsidR="00463D97" w:rsidRDefault="00463D97">
            <w:pPr>
              <w:pStyle w:val="EmptyCellLayoutStyle"/>
              <w:spacing w:after="0" w:line="240" w:lineRule="auto"/>
            </w:pPr>
          </w:p>
        </w:tc>
      </w:tr>
      <w:tr w:rsidR="000A6140" w:rsidTr="000A6140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463D9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D97" w:rsidRDefault="00D2398C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DARBOTVARKĖ</w:t>
                  </w:r>
                </w:p>
              </w:tc>
            </w:tr>
          </w:tbl>
          <w:p w:rsidR="00463D97" w:rsidRDefault="00463D97">
            <w:pPr>
              <w:spacing w:after="0" w:line="240" w:lineRule="auto"/>
            </w:pPr>
          </w:p>
        </w:tc>
        <w:tc>
          <w:tcPr>
            <w:tcW w:w="1133" w:type="dxa"/>
          </w:tcPr>
          <w:p w:rsidR="00463D97" w:rsidRDefault="00463D97">
            <w:pPr>
              <w:pStyle w:val="EmptyCellLayoutStyle"/>
              <w:spacing w:after="0" w:line="240" w:lineRule="auto"/>
            </w:pPr>
          </w:p>
        </w:tc>
      </w:tr>
      <w:tr w:rsidR="00463D97">
        <w:trPr>
          <w:trHeight w:val="19"/>
        </w:trPr>
        <w:tc>
          <w:tcPr>
            <w:tcW w:w="5272" w:type="dxa"/>
          </w:tcPr>
          <w:p w:rsidR="00463D97" w:rsidRDefault="00463D97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:rsidR="00463D97" w:rsidRDefault="00463D97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:rsidR="00463D97" w:rsidRDefault="00463D97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463D97" w:rsidRDefault="00463D97">
            <w:pPr>
              <w:pStyle w:val="EmptyCellLayoutStyle"/>
              <w:spacing w:after="0" w:line="240" w:lineRule="auto"/>
            </w:pPr>
          </w:p>
        </w:tc>
      </w:tr>
      <w:tr w:rsidR="000A6140" w:rsidTr="000A6140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463D9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D97" w:rsidRDefault="000A614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2025-04-08  Nr. K16-D-3</w:t>
                  </w:r>
                </w:p>
              </w:tc>
            </w:tr>
          </w:tbl>
          <w:p w:rsidR="00463D97" w:rsidRDefault="00463D97">
            <w:pPr>
              <w:spacing w:after="0" w:line="240" w:lineRule="auto"/>
            </w:pPr>
          </w:p>
        </w:tc>
        <w:tc>
          <w:tcPr>
            <w:tcW w:w="1133" w:type="dxa"/>
          </w:tcPr>
          <w:p w:rsidR="00463D97" w:rsidRDefault="00463D97">
            <w:pPr>
              <w:pStyle w:val="EmptyCellLayoutStyle"/>
              <w:spacing w:after="0" w:line="240" w:lineRule="auto"/>
            </w:pPr>
          </w:p>
        </w:tc>
      </w:tr>
      <w:tr w:rsidR="00463D97">
        <w:trPr>
          <w:trHeight w:val="20"/>
        </w:trPr>
        <w:tc>
          <w:tcPr>
            <w:tcW w:w="5272" w:type="dxa"/>
          </w:tcPr>
          <w:p w:rsidR="00463D97" w:rsidRDefault="00463D97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:rsidR="00463D97" w:rsidRDefault="00463D97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:rsidR="00463D97" w:rsidRDefault="00463D97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:rsidR="00463D97" w:rsidRDefault="00463D97">
            <w:pPr>
              <w:pStyle w:val="EmptyCellLayoutStyle"/>
              <w:spacing w:after="0" w:line="240" w:lineRule="auto"/>
            </w:pPr>
          </w:p>
        </w:tc>
      </w:tr>
      <w:tr w:rsidR="000A6140" w:rsidTr="000A6140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463D9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D97" w:rsidRDefault="000A6140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Kaunas</w:t>
                  </w:r>
                </w:p>
              </w:tc>
            </w:tr>
          </w:tbl>
          <w:p w:rsidR="00463D97" w:rsidRDefault="00463D97">
            <w:pPr>
              <w:spacing w:after="0" w:line="240" w:lineRule="auto"/>
            </w:pPr>
          </w:p>
        </w:tc>
        <w:tc>
          <w:tcPr>
            <w:tcW w:w="1133" w:type="dxa"/>
          </w:tcPr>
          <w:p w:rsidR="00463D97" w:rsidRDefault="00463D97">
            <w:pPr>
              <w:pStyle w:val="EmptyCellLayoutStyle"/>
              <w:spacing w:after="0" w:line="240" w:lineRule="auto"/>
            </w:pPr>
          </w:p>
        </w:tc>
      </w:tr>
      <w:tr w:rsidR="000A6140" w:rsidTr="000A6140">
        <w:tc>
          <w:tcPr>
            <w:tcW w:w="9635" w:type="dxa"/>
            <w:gridSpan w:val="4"/>
          </w:tcPr>
          <w:p w:rsidR="000A6140" w:rsidRDefault="000A6140" w:rsidP="0021618B">
            <w:pPr>
              <w:jc w:val="both"/>
            </w:pPr>
          </w:p>
          <w:p w:rsidR="000A6140" w:rsidRDefault="000A6140" w:rsidP="0021618B">
            <w:pPr>
              <w:spacing w:after="0" w:line="276" w:lineRule="auto"/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  <w:lang w:val="en-US" w:eastAsia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u w:val="single"/>
                <w:lang w:val="en-US" w:eastAsia="en-US"/>
              </w:rPr>
              <w:t>POSĖDIS VYKS MIŠRIU BŪDU (NUOTOLINIU – PER MICROSOSFT TEAMS PROGRAMĄ IR KONTAKTINIU – 308 KABINETE)</w:t>
            </w:r>
          </w:p>
          <w:p w:rsidR="000A6140" w:rsidRDefault="000A6140" w:rsidP="0021618B">
            <w:pPr>
              <w:jc w:val="both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463D97" w:rsidTr="000A6140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D97" w:rsidRDefault="00D2398C" w:rsidP="0021618B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1. Dėl sutikimo perimti Kauno miesto savivaldybės nuosavybėn valstybės ilgalaikį ir trumpalaikį materialųjį turtą ir jo perdavimo Kauno miesto savivaldybės Vinco Kudirkos viešajai bibliotekai (TR-305) </w:t>
                  </w:r>
                </w:p>
              </w:tc>
            </w:tr>
            <w:tr w:rsidR="00463D97" w:rsidTr="000A6140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D97" w:rsidRDefault="00D2398C" w:rsidP="0021618B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Agnė Augon</w:t>
                  </w:r>
                  <w:r>
                    <w:rPr>
                      <w:b/>
                      <w:color w:val="000000"/>
                      <w:sz w:val="24"/>
                    </w:rPr>
                    <w:t>ė (Kultūros skyri</w:t>
                  </w:r>
                  <w:r w:rsidR="000A6140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vedėja)</w:t>
                  </w:r>
                  <w:r w:rsidR="000A6140">
                    <w:rPr>
                      <w:b/>
                      <w:color w:val="000000"/>
                      <w:sz w:val="24"/>
                    </w:rPr>
                    <w:t xml:space="preserve">                                       </w:t>
                  </w:r>
                  <w:r w:rsidR="000A6140">
                    <w:rPr>
                      <w:color w:val="000000"/>
                      <w:sz w:val="24"/>
                    </w:rPr>
                    <w:t xml:space="preserve"> </w:t>
                  </w:r>
                  <w:r w:rsidR="000A6140" w:rsidRPr="000A6140">
                    <w:rPr>
                      <w:b/>
                      <w:color w:val="000000"/>
                      <w:sz w:val="24"/>
                    </w:rPr>
                    <w:t>13:00</w:t>
                  </w:r>
                  <w:r w:rsidR="000A6140" w:rsidRPr="000A6140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463D97" w:rsidTr="000A6140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D97" w:rsidRDefault="00D2398C" w:rsidP="0021618B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2. Dėl Metų medicinos darbuotojo premijos skyrimo (TR-314) </w:t>
                  </w:r>
                </w:p>
              </w:tc>
            </w:tr>
            <w:tr w:rsidR="00463D97" w:rsidTr="000A6140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D97" w:rsidRDefault="00D2398C" w:rsidP="0021618B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Milda Labašauskaitė (Sveikatos apsaugos skyri</w:t>
                  </w:r>
                  <w:r w:rsidR="0021618B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vedėja)</w:t>
                  </w:r>
                  <w:r w:rsidR="0021618B">
                    <w:rPr>
                      <w:color w:val="000000"/>
                      <w:sz w:val="24"/>
                    </w:rPr>
                    <w:t xml:space="preserve">         </w:t>
                  </w:r>
                  <w:r w:rsidR="0021618B" w:rsidRPr="0021618B">
                    <w:rPr>
                      <w:b/>
                      <w:color w:val="000000"/>
                      <w:sz w:val="24"/>
                    </w:rPr>
                    <w:t>13:05</w:t>
                  </w:r>
                  <w:r w:rsidR="0021618B" w:rsidRPr="0021618B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463D97" w:rsidTr="000A6140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D97" w:rsidRDefault="00D2398C" w:rsidP="0021618B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3. Dėl Kauno miesto savivaldybės tarybos 2017 m. gruodžio 19 d. sprendimo Nr. T-820 „Dėl VšĮ Kauno Panemunės socialinės globos namų teikiamų socialinių paslaugų kainų nustatymo“ pakeitimo (TR-340) </w:t>
                  </w:r>
                </w:p>
              </w:tc>
            </w:tr>
            <w:tr w:rsidR="00463D97" w:rsidTr="000A6140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D97" w:rsidRDefault="00D2398C" w:rsidP="0021618B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Jolanta Baltad</w:t>
                  </w:r>
                  <w:r>
                    <w:rPr>
                      <w:b/>
                      <w:color w:val="000000"/>
                      <w:sz w:val="24"/>
                    </w:rPr>
                    <w:t>uonytė (Socialinių paslaugų skyri</w:t>
                  </w:r>
                  <w:r w:rsidR="0021618B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vedėja)</w:t>
                  </w:r>
                  <w:r w:rsidR="0021618B">
                    <w:rPr>
                      <w:b/>
                      <w:color w:val="000000"/>
                      <w:sz w:val="24"/>
                    </w:rPr>
                    <w:t xml:space="preserve">          </w:t>
                  </w:r>
                  <w:r w:rsidR="0021618B">
                    <w:rPr>
                      <w:color w:val="000000"/>
                      <w:sz w:val="24"/>
                    </w:rPr>
                    <w:t xml:space="preserve"> </w:t>
                  </w:r>
                  <w:r w:rsidR="0021618B" w:rsidRPr="0021618B">
                    <w:rPr>
                      <w:b/>
                      <w:color w:val="000000"/>
                      <w:sz w:val="24"/>
                    </w:rPr>
                    <w:t>13:10</w:t>
                  </w:r>
                  <w:r w:rsidR="0021618B" w:rsidRPr="0021618B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463D97" w:rsidTr="000A6140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D97" w:rsidRDefault="00D2398C" w:rsidP="0021618B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4. Dėl pritarimo Grenoblio miesto savivaldybės (Prancūzijos Respublika) ir Kauno miesto savivaldybės (Lietuvos Respublika) bendradarbiavimo sutarties projektui ir įgaliojimo ją pasirašyti (TR-339) </w:t>
                  </w:r>
                </w:p>
              </w:tc>
            </w:tr>
            <w:tr w:rsidR="00463D97" w:rsidTr="000A6140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D97" w:rsidRDefault="00D2398C" w:rsidP="0021618B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-  Lina Duobaitė (Užsienio ryšių skyri</w:t>
                  </w:r>
                  <w:r w:rsidR="0021618B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vedėja)</w:t>
                  </w:r>
                  <w:r w:rsidR="0021618B">
                    <w:rPr>
                      <w:color w:val="000000"/>
                      <w:sz w:val="24"/>
                    </w:rPr>
                    <w:t xml:space="preserve">                                </w:t>
                  </w:r>
                  <w:r w:rsidR="0021618B" w:rsidRPr="0021618B">
                    <w:rPr>
                      <w:b/>
                      <w:color w:val="000000"/>
                      <w:sz w:val="24"/>
                    </w:rPr>
                    <w:t>13:15</w:t>
                  </w:r>
                  <w:r w:rsidR="0021618B" w:rsidRPr="0021618B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463D97" w:rsidTr="000A6140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D97" w:rsidRDefault="00D2398C" w:rsidP="0021618B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5. Dėl Kauno miesto savivaldybės tarybos 2025 m. vasario 18 d. sprendimo Nr. T-2 „Dėl Kauno miesto savivaldybės 2025 metų biudžeto ir planuojamų 2026–2027 metų pajamų ir asignavimų patvirtinimo“ pakeitimo (TR-344) </w:t>
                  </w:r>
                </w:p>
              </w:tc>
            </w:tr>
            <w:tr w:rsidR="00463D97" w:rsidTr="000A6140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D97" w:rsidRDefault="00D2398C" w:rsidP="0021618B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</w:t>
                  </w:r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-  Roma Vosylienė (Finansų ir ekonomikos skyri</w:t>
                  </w:r>
                  <w:r w:rsidR="0021618B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vedėja)</w:t>
                  </w:r>
                  <w:r w:rsidR="0021618B">
                    <w:rPr>
                      <w:color w:val="000000"/>
                      <w:sz w:val="24"/>
                    </w:rPr>
                    <w:t xml:space="preserve">              </w:t>
                  </w:r>
                  <w:r w:rsidR="0021618B" w:rsidRPr="0021618B">
                    <w:rPr>
                      <w:b/>
                      <w:color w:val="000000"/>
                      <w:sz w:val="24"/>
                    </w:rPr>
                    <w:t>13:20</w:t>
                  </w:r>
                  <w:r w:rsidR="0021618B" w:rsidRPr="0021618B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</w:tbl>
          <w:p w:rsidR="00463D97" w:rsidRDefault="00463D97" w:rsidP="0021618B">
            <w:pPr>
              <w:spacing w:after="0" w:line="240" w:lineRule="auto"/>
              <w:jc w:val="both"/>
            </w:pPr>
          </w:p>
        </w:tc>
      </w:tr>
      <w:tr w:rsidR="00463D97">
        <w:trPr>
          <w:trHeight w:val="660"/>
        </w:trPr>
        <w:tc>
          <w:tcPr>
            <w:tcW w:w="5272" w:type="dxa"/>
          </w:tcPr>
          <w:p w:rsidR="00463D97" w:rsidRDefault="00463D97" w:rsidP="0021618B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847" w:type="dxa"/>
          </w:tcPr>
          <w:p w:rsidR="00463D97" w:rsidRDefault="00463D97" w:rsidP="0021618B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2383" w:type="dxa"/>
          </w:tcPr>
          <w:p w:rsidR="00463D97" w:rsidRDefault="00463D97" w:rsidP="0021618B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1133" w:type="dxa"/>
          </w:tcPr>
          <w:p w:rsidR="00463D97" w:rsidRDefault="00463D97" w:rsidP="0021618B">
            <w:pPr>
              <w:pStyle w:val="EmptyCellLayoutStyle"/>
              <w:spacing w:after="0" w:line="240" w:lineRule="auto"/>
              <w:jc w:val="both"/>
            </w:pPr>
          </w:p>
        </w:tc>
      </w:tr>
      <w:tr w:rsidR="000A6140" w:rsidTr="000A6140"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463D97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D97" w:rsidRDefault="00D2398C" w:rsidP="0021618B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>Komiteto pirmininkė</w:t>
                  </w:r>
                </w:p>
              </w:tc>
            </w:tr>
          </w:tbl>
          <w:p w:rsidR="00463D97" w:rsidRDefault="00463D97" w:rsidP="0021618B">
            <w:pPr>
              <w:spacing w:after="0" w:line="240" w:lineRule="auto"/>
              <w:jc w:val="both"/>
            </w:pPr>
          </w:p>
        </w:tc>
        <w:tc>
          <w:tcPr>
            <w:tcW w:w="847" w:type="dxa"/>
          </w:tcPr>
          <w:p w:rsidR="00463D97" w:rsidRDefault="00463D97" w:rsidP="0021618B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463D97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3D97" w:rsidRDefault="00D2398C" w:rsidP="0021618B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             </w:t>
                  </w:r>
                  <w:bookmarkStart w:id="0" w:name="_GoBack"/>
                  <w:bookmarkEnd w:id="0"/>
                  <w:r>
                    <w:rPr>
                      <w:color w:val="000000"/>
                      <w:sz w:val="24"/>
                    </w:rPr>
                    <w:t>Ingrida Visockienė</w:t>
                  </w:r>
                </w:p>
              </w:tc>
            </w:tr>
          </w:tbl>
          <w:p w:rsidR="00463D97" w:rsidRDefault="00463D97" w:rsidP="0021618B">
            <w:pPr>
              <w:spacing w:after="0" w:line="240" w:lineRule="auto"/>
              <w:jc w:val="both"/>
            </w:pPr>
          </w:p>
        </w:tc>
      </w:tr>
    </w:tbl>
    <w:p w:rsidR="00463D97" w:rsidRDefault="00463D97" w:rsidP="0021618B">
      <w:pPr>
        <w:spacing w:after="0" w:line="240" w:lineRule="auto"/>
        <w:jc w:val="both"/>
      </w:pPr>
    </w:p>
    <w:sectPr w:rsidR="00463D97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2398C">
      <w:pPr>
        <w:spacing w:after="0" w:line="240" w:lineRule="auto"/>
      </w:pPr>
      <w:r>
        <w:separator/>
      </w:r>
    </w:p>
  </w:endnote>
  <w:endnote w:type="continuationSeparator" w:id="0">
    <w:p w:rsidR="00000000" w:rsidRDefault="00D23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2398C">
      <w:pPr>
        <w:spacing w:after="0" w:line="240" w:lineRule="auto"/>
      </w:pPr>
      <w:r>
        <w:separator/>
      </w:r>
    </w:p>
  </w:footnote>
  <w:footnote w:type="continuationSeparator" w:id="0">
    <w:p w:rsidR="00000000" w:rsidRDefault="00D23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463D97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463D97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63D97" w:rsidRDefault="00D2398C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463D97" w:rsidRDefault="00463D97">
          <w:pPr>
            <w:spacing w:after="0" w:line="240" w:lineRule="auto"/>
          </w:pPr>
        </w:p>
      </w:tc>
      <w:tc>
        <w:tcPr>
          <w:tcW w:w="1133" w:type="dxa"/>
        </w:tcPr>
        <w:p w:rsidR="00463D97" w:rsidRDefault="00463D97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D97" w:rsidRDefault="00463D97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97"/>
    <w:rsid w:val="000A6140"/>
    <w:rsid w:val="0021618B"/>
    <w:rsid w:val="00463D97"/>
    <w:rsid w:val="00D2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91381"/>
  <w15:docId w15:val="{CA1E359E-0974-4AA8-B345-18580C92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1157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5</cp:revision>
  <dcterms:created xsi:type="dcterms:W3CDTF">2025-04-04T09:11:00Z</dcterms:created>
  <dcterms:modified xsi:type="dcterms:W3CDTF">2025-04-04T09:14:00Z</dcterms:modified>
</cp:coreProperties>
</file>