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C8EED" w14:textId="77777777" w:rsidR="00AA391A" w:rsidRPr="004A1023" w:rsidRDefault="002E6564" w:rsidP="007F2705">
      <w:pPr>
        <w:spacing w:line="276" w:lineRule="auto"/>
        <w:ind w:left="4253"/>
        <w:jc w:val="both"/>
        <w:rPr>
          <w:rFonts w:asciiTheme="minorHAnsi" w:hAnsiTheme="minorHAnsi" w:cstheme="minorHAnsi"/>
          <w:szCs w:val="24"/>
          <w:lang w:eastAsia="lt-LT"/>
        </w:rPr>
      </w:pPr>
      <w:r w:rsidRPr="004A1023">
        <w:rPr>
          <w:rFonts w:asciiTheme="minorHAnsi" w:hAnsiTheme="minorHAnsi" w:cstheme="minorHAnsi"/>
          <w:szCs w:val="24"/>
          <w:lang w:eastAsia="lt-LT"/>
        </w:rPr>
        <w:t xml:space="preserve">Projekto „Alternatyvių investicijų detektorius (AID2)“ </w:t>
      </w:r>
      <w:r w:rsidR="003029FB" w:rsidRPr="004A1023">
        <w:rPr>
          <w:rFonts w:asciiTheme="minorHAnsi" w:hAnsiTheme="minorHAnsi" w:cstheme="minorHAnsi"/>
          <w:szCs w:val="24"/>
          <w:lang w:eastAsia="lt-LT"/>
        </w:rPr>
        <w:t xml:space="preserve">partnerių </w:t>
      </w:r>
      <w:r w:rsidR="007F2705" w:rsidRPr="004A1023">
        <w:rPr>
          <w:rFonts w:asciiTheme="minorHAnsi" w:hAnsiTheme="minorHAnsi" w:cstheme="minorHAnsi"/>
          <w:szCs w:val="24"/>
          <w:lang w:eastAsia="lt-LT"/>
        </w:rPr>
        <w:t xml:space="preserve">atrankos tvarkos aprašo </w:t>
      </w:r>
    </w:p>
    <w:p w14:paraId="37C3C8DB" w14:textId="77777777" w:rsidR="007F2705" w:rsidRPr="006D37A4" w:rsidRDefault="007F2705" w:rsidP="007F2705">
      <w:pPr>
        <w:spacing w:line="276" w:lineRule="auto"/>
        <w:ind w:left="4253"/>
        <w:jc w:val="both"/>
        <w:rPr>
          <w:rFonts w:asciiTheme="minorHAnsi" w:hAnsiTheme="minorHAnsi" w:cstheme="minorHAnsi"/>
          <w:color w:val="000000"/>
        </w:rPr>
      </w:pPr>
      <w:r>
        <w:rPr>
          <w:rFonts w:asciiTheme="minorHAnsi" w:hAnsiTheme="minorHAnsi" w:cstheme="minorHAnsi"/>
          <w:color w:val="000000"/>
          <w:szCs w:val="24"/>
          <w:lang w:eastAsia="lt-LT"/>
        </w:rPr>
        <w:t>1</w:t>
      </w:r>
      <w:r w:rsidRPr="006D37A4">
        <w:rPr>
          <w:rFonts w:asciiTheme="minorHAnsi" w:hAnsiTheme="minorHAnsi" w:cstheme="minorHAnsi"/>
          <w:color w:val="000000"/>
          <w:szCs w:val="24"/>
          <w:lang w:eastAsia="lt-LT"/>
        </w:rPr>
        <w:t xml:space="preserve"> priedas </w:t>
      </w:r>
    </w:p>
    <w:p w14:paraId="6CFD3A38" w14:textId="77777777" w:rsidR="007F2705" w:rsidRPr="007F2705" w:rsidRDefault="007F2705" w:rsidP="005F049E">
      <w:pPr>
        <w:spacing w:line="276" w:lineRule="auto"/>
        <w:ind w:left="4253"/>
        <w:jc w:val="both"/>
        <w:rPr>
          <w:rFonts w:asciiTheme="minorHAnsi" w:hAnsiTheme="minorHAnsi" w:cstheme="minorHAnsi"/>
          <w:color w:val="000000"/>
          <w:szCs w:val="24"/>
          <w:lang w:eastAsia="lt-LT"/>
        </w:rPr>
      </w:pPr>
    </w:p>
    <w:p w14:paraId="49AF6D2E" w14:textId="77777777" w:rsidR="007F2705" w:rsidRPr="007F2705" w:rsidRDefault="007F2705" w:rsidP="007F2705">
      <w:pPr>
        <w:jc w:val="center"/>
        <w:rPr>
          <w:rFonts w:asciiTheme="minorHAnsi" w:hAnsiTheme="minorHAnsi" w:cstheme="minorHAnsi"/>
          <w:b/>
          <w:szCs w:val="24"/>
        </w:rPr>
      </w:pPr>
      <w:r w:rsidRPr="007F2705">
        <w:rPr>
          <w:rFonts w:asciiTheme="minorHAnsi" w:hAnsiTheme="minorHAnsi" w:cstheme="minorHAnsi"/>
          <w:b/>
          <w:szCs w:val="24"/>
        </w:rPr>
        <w:t xml:space="preserve">(Paraiškos forma) </w:t>
      </w:r>
    </w:p>
    <w:p w14:paraId="69FC5AD8" w14:textId="77777777" w:rsidR="007F2705" w:rsidRPr="007F2705" w:rsidRDefault="007F2705" w:rsidP="007F2705">
      <w:pPr>
        <w:jc w:val="center"/>
        <w:rPr>
          <w:rFonts w:asciiTheme="minorHAnsi" w:hAnsiTheme="minorHAnsi" w:cstheme="minorHAnsi"/>
          <w:b/>
          <w:i/>
          <w:szCs w:val="24"/>
        </w:rPr>
      </w:pPr>
    </w:p>
    <w:p w14:paraId="11360835" w14:textId="77777777" w:rsidR="007F2705" w:rsidRPr="007F2705" w:rsidRDefault="007F2705" w:rsidP="007F2705">
      <w:pPr>
        <w:ind w:right="140"/>
        <w:jc w:val="center"/>
        <w:rPr>
          <w:rFonts w:asciiTheme="minorHAnsi" w:hAnsiTheme="minorHAnsi" w:cstheme="minorHAnsi"/>
          <w:bCs/>
          <w:i/>
          <w:szCs w:val="24"/>
        </w:rPr>
      </w:pPr>
      <w:r w:rsidRPr="007F2705">
        <w:rPr>
          <w:rFonts w:asciiTheme="minorHAnsi" w:hAnsiTheme="minorHAnsi" w:cstheme="minorHAnsi"/>
          <w:i/>
          <w:szCs w:val="24"/>
        </w:rPr>
        <w:t>____________________________________________________________________</w:t>
      </w:r>
    </w:p>
    <w:p w14:paraId="60E596C5" w14:textId="77777777" w:rsidR="007F2705" w:rsidRPr="007F2705" w:rsidRDefault="007F2705" w:rsidP="007F2705">
      <w:pPr>
        <w:jc w:val="center"/>
        <w:rPr>
          <w:rFonts w:asciiTheme="minorHAnsi" w:hAnsiTheme="minorHAnsi" w:cstheme="minorHAnsi"/>
          <w:i/>
          <w:szCs w:val="24"/>
        </w:rPr>
      </w:pPr>
      <w:r w:rsidRPr="007F2705">
        <w:rPr>
          <w:rFonts w:asciiTheme="minorHAnsi" w:hAnsiTheme="minorHAnsi" w:cstheme="minorHAnsi"/>
          <w:bCs/>
          <w:i/>
          <w:szCs w:val="24"/>
        </w:rPr>
        <w:t>(pareiškėjo pavadinimas, kodas)</w:t>
      </w:r>
    </w:p>
    <w:p w14:paraId="62D5E246" w14:textId="77777777" w:rsidR="007F2705" w:rsidRPr="007F2705" w:rsidRDefault="007F2705" w:rsidP="007F2705">
      <w:pPr>
        <w:rPr>
          <w:rFonts w:asciiTheme="minorHAnsi" w:hAnsiTheme="minorHAnsi" w:cstheme="minorHAnsi"/>
          <w:i/>
          <w:szCs w:val="24"/>
        </w:rPr>
      </w:pPr>
    </w:p>
    <w:p w14:paraId="4256880C" w14:textId="77777777" w:rsidR="007F2705" w:rsidRPr="007F2705" w:rsidRDefault="007F2705" w:rsidP="007F2705">
      <w:pPr>
        <w:rPr>
          <w:rFonts w:asciiTheme="minorHAnsi" w:hAnsiTheme="minorHAnsi" w:cstheme="minorHAnsi"/>
        </w:rPr>
      </w:pPr>
      <w:r w:rsidRPr="007F2705">
        <w:rPr>
          <w:rFonts w:asciiTheme="minorHAnsi" w:hAnsiTheme="minorHAnsi" w:cstheme="minorHAnsi"/>
        </w:rPr>
        <w:t>Kauno miesto savivaldybės administracijai</w:t>
      </w:r>
    </w:p>
    <w:p w14:paraId="0CAE0E6D" w14:textId="77777777" w:rsidR="007F2705" w:rsidRPr="007F2705" w:rsidRDefault="007F2705" w:rsidP="007F2705">
      <w:pPr>
        <w:rPr>
          <w:rFonts w:asciiTheme="minorHAnsi" w:hAnsiTheme="minorHAnsi" w:cstheme="minorHAnsi"/>
          <w:i/>
          <w:sz w:val="10"/>
          <w:szCs w:val="10"/>
        </w:rPr>
      </w:pPr>
    </w:p>
    <w:p w14:paraId="0C6C2BD1" w14:textId="77777777" w:rsidR="00C4518B" w:rsidRDefault="00C4518B" w:rsidP="007F2705">
      <w:pPr>
        <w:jc w:val="center"/>
        <w:rPr>
          <w:rFonts w:asciiTheme="minorHAnsi" w:hAnsiTheme="minorHAnsi" w:cstheme="minorHAnsi"/>
          <w:b/>
          <w:bCs/>
          <w:lang w:eastAsia="zh-CN"/>
        </w:rPr>
      </w:pPr>
    </w:p>
    <w:p w14:paraId="2CD99797" w14:textId="77777777" w:rsidR="007F2705" w:rsidRPr="007F2705" w:rsidRDefault="007F2705" w:rsidP="007F2705">
      <w:pPr>
        <w:jc w:val="center"/>
        <w:rPr>
          <w:rFonts w:asciiTheme="minorHAnsi" w:hAnsiTheme="minorHAnsi" w:cstheme="minorHAnsi"/>
          <w:b/>
          <w:bCs/>
          <w:caps/>
          <w:lang w:eastAsia="zh-CN"/>
        </w:rPr>
      </w:pPr>
      <w:r w:rsidRPr="007F2705">
        <w:rPr>
          <w:rFonts w:asciiTheme="minorHAnsi" w:hAnsiTheme="minorHAnsi" w:cstheme="minorHAnsi"/>
          <w:b/>
          <w:bCs/>
          <w:lang w:eastAsia="zh-CN"/>
        </w:rPr>
        <w:t>ATRANKOS PARAIŠKA</w:t>
      </w:r>
    </w:p>
    <w:p w14:paraId="32994B35" w14:textId="77777777" w:rsidR="007F2705" w:rsidRPr="007F2705" w:rsidRDefault="007F2705" w:rsidP="007F2705">
      <w:pPr>
        <w:widowControl w:val="0"/>
        <w:jc w:val="right"/>
        <w:rPr>
          <w:rFonts w:asciiTheme="minorHAnsi" w:eastAsia="Lucida Sans Unicode" w:hAnsiTheme="minorHAnsi" w:cstheme="minorHAnsi"/>
          <w:b/>
          <w:kern w:val="1"/>
          <w:szCs w:val="24"/>
          <w:lang w:val="pt-BR"/>
        </w:rPr>
      </w:pPr>
    </w:p>
    <w:p w14:paraId="3DE6F171" w14:textId="77777777" w:rsidR="007F2705" w:rsidRPr="007F2705" w:rsidRDefault="007F2705" w:rsidP="007F2705">
      <w:pPr>
        <w:jc w:val="center"/>
        <w:rPr>
          <w:rFonts w:asciiTheme="minorHAnsi" w:hAnsiTheme="minorHAnsi" w:cstheme="minorHAnsi"/>
          <w:b/>
          <w:caps/>
          <w:szCs w:val="24"/>
          <w:lang w:eastAsia="zh-CN"/>
        </w:rPr>
      </w:pPr>
      <w:r w:rsidRPr="007F2705">
        <w:rPr>
          <w:rFonts w:asciiTheme="minorHAnsi" w:hAnsiTheme="minorHAnsi" w:cstheme="minorHAnsi"/>
          <w:b/>
          <w:caps/>
          <w:szCs w:val="24"/>
          <w:lang w:eastAsia="zh-CN"/>
        </w:rPr>
        <w:t>_________________</w:t>
      </w:r>
    </w:p>
    <w:p w14:paraId="5FC956F0" w14:textId="77777777" w:rsidR="007F2705" w:rsidRDefault="007F2705" w:rsidP="007F2705">
      <w:pPr>
        <w:jc w:val="center"/>
        <w:rPr>
          <w:rFonts w:asciiTheme="minorHAnsi" w:hAnsiTheme="minorHAnsi" w:cstheme="minorHAnsi"/>
          <w:i/>
          <w:szCs w:val="24"/>
          <w:lang w:eastAsia="zh-CN"/>
        </w:rPr>
      </w:pPr>
      <w:r w:rsidRPr="00C4518B">
        <w:rPr>
          <w:rFonts w:asciiTheme="minorHAnsi" w:hAnsiTheme="minorHAnsi" w:cstheme="minorHAnsi"/>
          <w:i/>
          <w:caps/>
          <w:szCs w:val="24"/>
          <w:lang w:eastAsia="zh-CN"/>
        </w:rPr>
        <w:t>(</w:t>
      </w:r>
      <w:r w:rsidRPr="00C4518B">
        <w:rPr>
          <w:rFonts w:asciiTheme="minorHAnsi" w:eastAsia="Lucida Sans Unicode" w:hAnsiTheme="minorHAnsi" w:cstheme="minorHAnsi"/>
          <w:i/>
          <w:kern w:val="1"/>
          <w:szCs w:val="24"/>
        </w:rPr>
        <w:t>data</w:t>
      </w:r>
      <w:r w:rsidRPr="00C4518B">
        <w:rPr>
          <w:rFonts w:asciiTheme="minorHAnsi" w:hAnsiTheme="minorHAnsi" w:cstheme="minorHAnsi"/>
          <w:i/>
          <w:szCs w:val="24"/>
          <w:lang w:eastAsia="zh-CN"/>
        </w:rPr>
        <w:t>)</w:t>
      </w:r>
    </w:p>
    <w:p w14:paraId="4A191BB0" w14:textId="77777777" w:rsidR="00AA391A" w:rsidRPr="00C4518B" w:rsidRDefault="00AA391A" w:rsidP="007F2705">
      <w:pPr>
        <w:jc w:val="center"/>
        <w:rPr>
          <w:rFonts w:asciiTheme="minorHAnsi" w:hAnsiTheme="minorHAnsi" w:cstheme="minorHAnsi"/>
          <w:i/>
          <w:szCs w:val="24"/>
          <w:lang w:eastAsia="zh-CN"/>
        </w:rPr>
      </w:pPr>
    </w:p>
    <w:p w14:paraId="40481B5C" w14:textId="77777777" w:rsidR="007F2705" w:rsidRPr="00C4518B" w:rsidRDefault="007F2705" w:rsidP="003029FB">
      <w:pPr>
        <w:pStyle w:val="Sraopastraipa"/>
        <w:numPr>
          <w:ilvl w:val="0"/>
          <w:numId w:val="3"/>
        </w:numPr>
        <w:spacing w:line="324" w:lineRule="auto"/>
        <w:rPr>
          <w:rFonts w:asciiTheme="minorHAnsi" w:hAnsiTheme="minorHAnsi" w:cstheme="minorHAnsi"/>
          <w:b/>
          <w:bCs/>
          <w:szCs w:val="24"/>
        </w:rPr>
      </w:pPr>
      <w:r w:rsidRPr="00C4518B">
        <w:rPr>
          <w:rFonts w:asciiTheme="minorHAnsi" w:hAnsiTheme="minorHAnsi" w:cstheme="minorHAnsi"/>
          <w:b/>
          <w:bCs/>
          <w:szCs w:val="24"/>
        </w:rPr>
        <w:t>Informacija apie pareiškėją</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19"/>
      </w:tblGrid>
      <w:tr w:rsidR="004A1023" w:rsidRPr="004A1023" w14:paraId="206391C6" w14:textId="77777777" w:rsidTr="00104085">
        <w:tc>
          <w:tcPr>
            <w:tcW w:w="4820" w:type="dxa"/>
          </w:tcPr>
          <w:p w14:paraId="294E6BE5" w14:textId="77777777" w:rsidR="007F2705" w:rsidRPr="004A1023" w:rsidRDefault="007F2705" w:rsidP="003029FB">
            <w:pPr>
              <w:spacing w:line="324" w:lineRule="auto"/>
              <w:ind w:left="459" w:hanging="459"/>
              <w:rPr>
                <w:rFonts w:asciiTheme="minorHAnsi" w:hAnsiTheme="minorHAnsi" w:cstheme="minorHAnsi"/>
                <w:bCs/>
                <w:szCs w:val="24"/>
              </w:rPr>
            </w:pPr>
            <w:r w:rsidRPr="004A1023">
              <w:rPr>
                <w:rFonts w:asciiTheme="minorHAnsi" w:hAnsiTheme="minorHAnsi" w:cstheme="minorHAnsi"/>
                <w:bCs/>
                <w:szCs w:val="24"/>
              </w:rPr>
              <w:t xml:space="preserve">1.1.  Juridinio asmens pavadinimas </w:t>
            </w:r>
          </w:p>
        </w:tc>
        <w:tc>
          <w:tcPr>
            <w:tcW w:w="4819" w:type="dxa"/>
          </w:tcPr>
          <w:p w14:paraId="408DF101" w14:textId="77777777" w:rsidR="007F2705" w:rsidRPr="004A1023" w:rsidRDefault="007F2705" w:rsidP="003029FB">
            <w:pPr>
              <w:spacing w:line="324" w:lineRule="auto"/>
              <w:ind w:left="720"/>
              <w:rPr>
                <w:rFonts w:asciiTheme="minorHAnsi" w:hAnsiTheme="minorHAnsi" w:cstheme="minorHAnsi"/>
                <w:bCs/>
                <w:szCs w:val="24"/>
              </w:rPr>
            </w:pPr>
          </w:p>
        </w:tc>
      </w:tr>
      <w:tr w:rsidR="004A1023" w:rsidRPr="004A1023" w14:paraId="597AB9FC" w14:textId="77777777" w:rsidTr="00104085">
        <w:tc>
          <w:tcPr>
            <w:tcW w:w="4820" w:type="dxa"/>
          </w:tcPr>
          <w:p w14:paraId="26DC2DAD" w14:textId="77777777" w:rsidR="007F2705" w:rsidRPr="004A1023" w:rsidRDefault="007F2705" w:rsidP="003029FB">
            <w:pPr>
              <w:spacing w:line="324" w:lineRule="auto"/>
              <w:ind w:left="459" w:hanging="459"/>
              <w:rPr>
                <w:rFonts w:asciiTheme="minorHAnsi" w:hAnsiTheme="minorHAnsi" w:cstheme="minorHAnsi"/>
                <w:bCs/>
                <w:szCs w:val="24"/>
              </w:rPr>
            </w:pPr>
            <w:r w:rsidRPr="004A1023">
              <w:rPr>
                <w:rFonts w:asciiTheme="minorHAnsi" w:hAnsiTheme="minorHAnsi" w:cstheme="minorHAnsi"/>
                <w:bCs/>
                <w:szCs w:val="24"/>
              </w:rPr>
              <w:t>1.2. Juridinio asmens kodas</w:t>
            </w:r>
          </w:p>
        </w:tc>
        <w:tc>
          <w:tcPr>
            <w:tcW w:w="4819" w:type="dxa"/>
          </w:tcPr>
          <w:p w14:paraId="67D10A08" w14:textId="77777777" w:rsidR="007F2705" w:rsidRPr="004A1023" w:rsidRDefault="007F2705" w:rsidP="003029FB">
            <w:pPr>
              <w:spacing w:line="324" w:lineRule="auto"/>
              <w:ind w:left="720"/>
              <w:rPr>
                <w:rFonts w:asciiTheme="minorHAnsi" w:hAnsiTheme="minorHAnsi" w:cstheme="minorHAnsi"/>
                <w:bCs/>
                <w:szCs w:val="24"/>
              </w:rPr>
            </w:pPr>
          </w:p>
        </w:tc>
      </w:tr>
      <w:tr w:rsidR="004A1023" w:rsidRPr="004A1023" w14:paraId="583BDBBF" w14:textId="77777777" w:rsidTr="00104085">
        <w:tc>
          <w:tcPr>
            <w:tcW w:w="4820" w:type="dxa"/>
          </w:tcPr>
          <w:p w14:paraId="543DD3A9" w14:textId="77777777" w:rsidR="007F2705" w:rsidRPr="004A1023" w:rsidRDefault="007F2705" w:rsidP="003029FB">
            <w:pPr>
              <w:spacing w:line="324" w:lineRule="auto"/>
              <w:rPr>
                <w:rFonts w:asciiTheme="minorHAnsi" w:hAnsiTheme="minorHAnsi" w:cstheme="minorHAnsi"/>
                <w:bCs/>
                <w:szCs w:val="24"/>
              </w:rPr>
            </w:pPr>
            <w:r w:rsidRPr="004A1023">
              <w:rPr>
                <w:rFonts w:asciiTheme="minorHAnsi" w:hAnsiTheme="minorHAnsi" w:cstheme="minorHAnsi"/>
                <w:bCs/>
                <w:szCs w:val="24"/>
              </w:rPr>
              <w:t>1.3. Adresas</w:t>
            </w:r>
          </w:p>
        </w:tc>
        <w:tc>
          <w:tcPr>
            <w:tcW w:w="4819" w:type="dxa"/>
          </w:tcPr>
          <w:p w14:paraId="62EDCF70" w14:textId="77777777" w:rsidR="007F2705" w:rsidRPr="004A1023" w:rsidRDefault="007F2705" w:rsidP="003029FB">
            <w:pPr>
              <w:spacing w:line="324" w:lineRule="auto"/>
              <w:ind w:left="720"/>
              <w:rPr>
                <w:rFonts w:asciiTheme="minorHAnsi" w:hAnsiTheme="minorHAnsi" w:cstheme="minorHAnsi"/>
                <w:bCs/>
                <w:szCs w:val="24"/>
              </w:rPr>
            </w:pPr>
          </w:p>
        </w:tc>
      </w:tr>
      <w:tr w:rsidR="004A1023" w:rsidRPr="004A1023" w14:paraId="322CE011" w14:textId="77777777" w:rsidTr="00104085">
        <w:tc>
          <w:tcPr>
            <w:tcW w:w="4820" w:type="dxa"/>
          </w:tcPr>
          <w:p w14:paraId="0B6A02FC" w14:textId="77777777" w:rsidR="007F2705" w:rsidRPr="004A1023" w:rsidRDefault="007F2705" w:rsidP="003029FB">
            <w:pPr>
              <w:spacing w:line="324" w:lineRule="auto"/>
              <w:rPr>
                <w:rFonts w:asciiTheme="minorHAnsi" w:hAnsiTheme="minorHAnsi" w:cstheme="minorHAnsi"/>
                <w:bCs/>
                <w:szCs w:val="24"/>
              </w:rPr>
            </w:pPr>
            <w:r w:rsidRPr="004A1023">
              <w:rPr>
                <w:rFonts w:asciiTheme="minorHAnsi" w:hAnsiTheme="minorHAnsi" w:cstheme="minorHAnsi"/>
                <w:bCs/>
                <w:szCs w:val="24"/>
              </w:rPr>
              <w:t>1.4. Pašto kodas</w:t>
            </w:r>
          </w:p>
        </w:tc>
        <w:tc>
          <w:tcPr>
            <w:tcW w:w="4819" w:type="dxa"/>
          </w:tcPr>
          <w:p w14:paraId="7D0133CB" w14:textId="77777777" w:rsidR="007F2705" w:rsidRPr="004A1023" w:rsidRDefault="007F2705" w:rsidP="003029FB">
            <w:pPr>
              <w:spacing w:line="324" w:lineRule="auto"/>
              <w:ind w:left="720"/>
              <w:rPr>
                <w:rFonts w:asciiTheme="minorHAnsi" w:hAnsiTheme="minorHAnsi" w:cstheme="minorHAnsi"/>
                <w:bCs/>
                <w:szCs w:val="24"/>
              </w:rPr>
            </w:pPr>
          </w:p>
        </w:tc>
      </w:tr>
      <w:tr w:rsidR="004A1023" w:rsidRPr="004A1023" w14:paraId="404C494A" w14:textId="77777777" w:rsidTr="00104085">
        <w:tc>
          <w:tcPr>
            <w:tcW w:w="4820" w:type="dxa"/>
          </w:tcPr>
          <w:p w14:paraId="7E9CC69C" w14:textId="77777777" w:rsidR="007F2705" w:rsidRPr="004A1023" w:rsidRDefault="00E4567B" w:rsidP="003029FB">
            <w:pPr>
              <w:spacing w:line="324" w:lineRule="auto"/>
              <w:rPr>
                <w:rFonts w:asciiTheme="minorHAnsi" w:hAnsiTheme="minorHAnsi" w:cstheme="minorHAnsi"/>
                <w:bCs/>
                <w:szCs w:val="24"/>
              </w:rPr>
            </w:pPr>
            <w:r w:rsidRPr="004A1023">
              <w:rPr>
                <w:rFonts w:asciiTheme="minorHAnsi" w:hAnsiTheme="minorHAnsi" w:cstheme="minorHAnsi"/>
                <w:bCs/>
                <w:szCs w:val="24"/>
              </w:rPr>
              <w:t>1.5. Telefono numeris</w:t>
            </w:r>
          </w:p>
        </w:tc>
        <w:tc>
          <w:tcPr>
            <w:tcW w:w="4819" w:type="dxa"/>
          </w:tcPr>
          <w:p w14:paraId="5F7C5817" w14:textId="77777777" w:rsidR="007F2705" w:rsidRPr="004A1023" w:rsidRDefault="007F2705" w:rsidP="003029FB">
            <w:pPr>
              <w:spacing w:line="324" w:lineRule="auto"/>
              <w:ind w:left="720"/>
              <w:rPr>
                <w:rFonts w:asciiTheme="minorHAnsi" w:hAnsiTheme="minorHAnsi" w:cstheme="minorHAnsi"/>
                <w:bCs/>
                <w:szCs w:val="24"/>
              </w:rPr>
            </w:pPr>
          </w:p>
        </w:tc>
      </w:tr>
      <w:tr w:rsidR="004A1023" w:rsidRPr="004A1023" w14:paraId="1A6CEE5E" w14:textId="77777777" w:rsidTr="00104085">
        <w:tc>
          <w:tcPr>
            <w:tcW w:w="4820" w:type="dxa"/>
          </w:tcPr>
          <w:p w14:paraId="49A47B0B" w14:textId="77777777" w:rsidR="007F2705" w:rsidRPr="004A1023" w:rsidRDefault="007F2705" w:rsidP="003029FB">
            <w:pPr>
              <w:spacing w:line="324" w:lineRule="auto"/>
              <w:rPr>
                <w:rFonts w:asciiTheme="minorHAnsi" w:hAnsiTheme="minorHAnsi" w:cstheme="minorHAnsi"/>
                <w:bCs/>
                <w:szCs w:val="24"/>
              </w:rPr>
            </w:pPr>
            <w:r w:rsidRPr="004A1023">
              <w:rPr>
                <w:rFonts w:asciiTheme="minorHAnsi" w:hAnsiTheme="minorHAnsi" w:cstheme="minorHAnsi"/>
                <w:bCs/>
                <w:szCs w:val="24"/>
              </w:rPr>
              <w:t>1.6. Elektroninio pašto adresas</w:t>
            </w:r>
          </w:p>
        </w:tc>
        <w:tc>
          <w:tcPr>
            <w:tcW w:w="4819" w:type="dxa"/>
          </w:tcPr>
          <w:p w14:paraId="461122B2" w14:textId="77777777" w:rsidR="007F2705" w:rsidRPr="004A1023" w:rsidRDefault="007F2705" w:rsidP="003029FB">
            <w:pPr>
              <w:spacing w:line="324" w:lineRule="auto"/>
              <w:ind w:left="720"/>
              <w:rPr>
                <w:rFonts w:asciiTheme="minorHAnsi" w:hAnsiTheme="minorHAnsi" w:cstheme="minorHAnsi"/>
                <w:bCs/>
                <w:szCs w:val="24"/>
              </w:rPr>
            </w:pPr>
          </w:p>
        </w:tc>
      </w:tr>
      <w:tr w:rsidR="004A1023" w:rsidRPr="004A1023" w14:paraId="622B5BA1" w14:textId="77777777" w:rsidTr="00104085">
        <w:tc>
          <w:tcPr>
            <w:tcW w:w="4820" w:type="dxa"/>
          </w:tcPr>
          <w:p w14:paraId="60014E9C" w14:textId="77777777" w:rsidR="007F2705" w:rsidRPr="004A1023" w:rsidRDefault="007F2705" w:rsidP="003029FB">
            <w:pPr>
              <w:spacing w:line="324" w:lineRule="auto"/>
              <w:rPr>
                <w:rFonts w:asciiTheme="minorHAnsi" w:hAnsiTheme="minorHAnsi" w:cstheme="minorHAnsi"/>
                <w:bCs/>
                <w:szCs w:val="24"/>
              </w:rPr>
            </w:pPr>
            <w:r w:rsidRPr="004A1023">
              <w:rPr>
                <w:rFonts w:asciiTheme="minorHAnsi" w:hAnsiTheme="minorHAnsi" w:cstheme="minorHAnsi"/>
                <w:bCs/>
                <w:szCs w:val="24"/>
              </w:rPr>
              <w:t>1.7. Juridinio asmens įsteigimo data</w:t>
            </w:r>
          </w:p>
        </w:tc>
        <w:tc>
          <w:tcPr>
            <w:tcW w:w="4819" w:type="dxa"/>
          </w:tcPr>
          <w:p w14:paraId="2D3194EF" w14:textId="77777777" w:rsidR="007F2705" w:rsidRPr="004A1023" w:rsidRDefault="007F2705" w:rsidP="003029FB">
            <w:pPr>
              <w:spacing w:line="324" w:lineRule="auto"/>
              <w:ind w:left="720"/>
              <w:rPr>
                <w:rFonts w:asciiTheme="minorHAnsi" w:hAnsiTheme="minorHAnsi" w:cstheme="minorHAnsi"/>
                <w:bCs/>
                <w:szCs w:val="24"/>
              </w:rPr>
            </w:pPr>
          </w:p>
        </w:tc>
      </w:tr>
      <w:tr w:rsidR="007F2705" w:rsidRPr="004A1023" w14:paraId="17E1A16C" w14:textId="77777777" w:rsidTr="00104085">
        <w:tc>
          <w:tcPr>
            <w:tcW w:w="4820" w:type="dxa"/>
          </w:tcPr>
          <w:p w14:paraId="34672248" w14:textId="77777777" w:rsidR="007F2705" w:rsidRPr="004A1023" w:rsidRDefault="007F2705" w:rsidP="003029FB">
            <w:pPr>
              <w:spacing w:line="324" w:lineRule="auto"/>
              <w:rPr>
                <w:rFonts w:asciiTheme="minorHAnsi" w:hAnsiTheme="minorHAnsi" w:cstheme="minorHAnsi"/>
                <w:bCs/>
                <w:szCs w:val="24"/>
              </w:rPr>
            </w:pPr>
            <w:r w:rsidRPr="004A1023">
              <w:rPr>
                <w:rFonts w:asciiTheme="minorHAnsi" w:hAnsiTheme="minorHAnsi" w:cstheme="minorHAnsi"/>
                <w:bCs/>
                <w:szCs w:val="24"/>
              </w:rPr>
              <w:t>1.8. Veiklos sritis</w:t>
            </w:r>
          </w:p>
        </w:tc>
        <w:tc>
          <w:tcPr>
            <w:tcW w:w="4819" w:type="dxa"/>
          </w:tcPr>
          <w:p w14:paraId="739AE21E" w14:textId="77777777" w:rsidR="007F2705" w:rsidRPr="004A1023" w:rsidRDefault="007F2705" w:rsidP="003029FB">
            <w:pPr>
              <w:spacing w:line="324" w:lineRule="auto"/>
              <w:ind w:left="720"/>
              <w:rPr>
                <w:rFonts w:asciiTheme="minorHAnsi" w:hAnsiTheme="minorHAnsi" w:cstheme="minorHAnsi"/>
                <w:bCs/>
                <w:szCs w:val="24"/>
              </w:rPr>
            </w:pPr>
          </w:p>
        </w:tc>
      </w:tr>
    </w:tbl>
    <w:p w14:paraId="45FA5DE9" w14:textId="77777777" w:rsidR="007F2705" w:rsidRPr="004A1023" w:rsidRDefault="007F2705" w:rsidP="003029FB">
      <w:pPr>
        <w:spacing w:line="324" w:lineRule="auto"/>
        <w:ind w:left="4253"/>
        <w:jc w:val="both"/>
        <w:rPr>
          <w:rFonts w:asciiTheme="minorHAnsi" w:hAnsiTheme="minorHAnsi" w:cstheme="minorHAnsi"/>
          <w:szCs w:val="24"/>
          <w:lang w:eastAsia="lt-LT"/>
        </w:rPr>
      </w:pPr>
    </w:p>
    <w:p w14:paraId="30F19DE5" w14:textId="77777777" w:rsidR="007F2705" w:rsidRPr="004A1023" w:rsidRDefault="00181835" w:rsidP="003029FB">
      <w:pPr>
        <w:spacing w:line="324" w:lineRule="auto"/>
        <w:ind w:left="142" w:firstLine="284"/>
        <w:jc w:val="both"/>
        <w:rPr>
          <w:rFonts w:asciiTheme="minorHAnsi" w:hAnsiTheme="minorHAnsi" w:cstheme="minorHAnsi"/>
          <w:b/>
          <w:bCs/>
          <w:szCs w:val="24"/>
        </w:rPr>
      </w:pPr>
      <w:r w:rsidRPr="004A1023">
        <w:rPr>
          <w:rFonts w:asciiTheme="minorHAnsi" w:hAnsiTheme="minorHAnsi" w:cstheme="minorHAnsi"/>
          <w:b/>
          <w:bCs/>
          <w:szCs w:val="24"/>
        </w:rPr>
        <w:t>2. I</w:t>
      </w:r>
      <w:r w:rsidR="007F2705" w:rsidRPr="004A1023">
        <w:rPr>
          <w:rFonts w:asciiTheme="minorHAnsi" w:hAnsiTheme="minorHAnsi" w:cstheme="minorHAnsi"/>
          <w:b/>
          <w:bCs/>
          <w:szCs w:val="24"/>
        </w:rPr>
        <w:t xml:space="preserve">nformacija apie kontaktinį asmenį, atsakingą už </w:t>
      </w:r>
      <w:r w:rsidR="00AA391A" w:rsidRPr="004A1023">
        <w:rPr>
          <w:rFonts w:asciiTheme="minorHAnsi" w:hAnsiTheme="minorHAnsi" w:cstheme="minorHAnsi"/>
          <w:b/>
          <w:bCs/>
          <w:szCs w:val="24"/>
        </w:rPr>
        <w:t>p</w:t>
      </w:r>
      <w:r w:rsidR="00792381" w:rsidRPr="004A1023">
        <w:rPr>
          <w:rFonts w:asciiTheme="minorHAnsi" w:hAnsiTheme="minorHAnsi" w:cstheme="minorHAnsi"/>
          <w:b/>
          <w:bCs/>
          <w:szCs w:val="24"/>
        </w:rPr>
        <w:t>rojekto</w:t>
      </w:r>
      <w:r w:rsidR="007F2705" w:rsidRPr="004A1023">
        <w:rPr>
          <w:rFonts w:asciiTheme="minorHAnsi" w:hAnsiTheme="minorHAnsi" w:cstheme="minorHAnsi"/>
          <w:b/>
          <w:bCs/>
          <w:szCs w:val="24"/>
        </w:rPr>
        <w:t xml:space="preserve"> įgyvendinimą </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19"/>
      </w:tblGrid>
      <w:tr w:rsidR="004A1023" w:rsidRPr="004A1023" w14:paraId="40EA7B6E" w14:textId="77777777" w:rsidTr="00104085">
        <w:tc>
          <w:tcPr>
            <w:tcW w:w="4820" w:type="dxa"/>
          </w:tcPr>
          <w:p w14:paraId="40432366" w14:textId="77777777" w:rsidR="007F2705" w:rsidRPr="004A1023" w:rsidRDefault="007F2705" w:rsidP="003029FB">
            <w:pPr>
              <w:spacing w:line="324" w:lineRule="auto"/>
              <w:ind w:left="720" w:hanging="360"/>
              <w:rPr>
                <w:rFonts w:asciiTheme="minorHAnsi" w:hAnsiTheme="minorHAnsi" w:cstheme="minorHAnsi"/>
                <w:bCs/>
                <w:szCs w:val="24"/>
              </w:rPr>
            </w:pPr>
            <w:r w:rsidRPr="004A1023">
              <w:rPr>
                <w:rFonts w:asciiTheme="minorHAnsi" w:hAnsiTheme="minorHAnsi" w:cstheme="minorHAnsi"/>
                <w:bCs/>
                <w:szCs w:val="24"/>
              </w:rPr>
              <w:t>2.1.</w:t>
            </w:r>
            <w:r w:rsidRPr="004A1023">
              <w:rPr>
                <w:rFonts w:asciiTheme="minorHAnsi" w:hAnsiTheme="minorHAnsi" w:cstheme="minorHAnsi"/>
                <w:bCs/>
                <w:szCs w:val="24"/>
              </w:rPr>
              <w:tab/>
              <w:t xml:space="preserve"> Vardas ir pavardė</w:t>
            </w:r>
          </w:p>
        </w:tc>
        <w:tc>
          <w:tcPr>
            <w:tcW w:w="4819" w:type="dxa"/>
          </w:tcPr>
          <w:p w14:paraId="6AB1C549" w14:textId="77777777" w:rsidR="007F2705" w:rsidRPr="004A1023" w:rsidRDefault="007F2705" w:rsidP="003029FB">
            <w:pPr>
              <w:spacing w:line="324" w:lineRule="auto"/>
              <w:ind w:left="720"/>
              <w:rPr>
                <w:rFonts w:asciiTheme="minorHAnsi" w:hAnsiTheme="minorHAnsi" w:cstheme="minorHAnsi"/>
                <w:bCs/>
                <w:szCs w:val="24"/>
              </w:rPr>
            </w:pPr>
          </w:p>
        </w:tc>
      </w:tr>
      <w:tr w:rsidR="004A1023" w:rsidRPr="004A1023" w14:paraId="528AFB41" w14:textId="77777777" w:rsidTr="00104085">
        <w:tc>
          <w:tcPr>
            <w:tcW w:w="4820" w:type="dxa"/>
          </w:tcPr>
          <w:p w14:paraId="7E8DF2BD" w14:textId="77777777" w:rsidR="007F2705" w:rsidRPr="004A1023" w:rsidRDefault="007F2705" w:rsidP="003029FB">
            <w:pPr>
              <w:spacing w:line="324" w:lineRule="auto"/>
              <w:ind w:left="720" w:hanging="360"/>
              <w:rPr>
                <w:rFonts w:asciiTheme="minorHAnsi" w:hAnsiTheme="minorHAnsi" w:cstheme="minorHAnsi"/>
                <w:bCs/>
                <w:szCs w:val="24"/>
              </w:rPr>
            </w:pPr>
            <w:r w:rsidRPr="004A1023">
              <w:rPr>
                <w:rFonts w:asciiTheme="minorHAnsi" w:hAnsiTheme="minorHAnsi" w:cstheme="minorHAnsi"/>
                <w:bCs/>
                <w:szCs w:val="24"/>
              </w:rPr>
              <w:t>2.2.</w:t>
            </w:r>
            <w:r w:rsidRPr="004A1023">
              <w:rPr>
                <w:rFonts w:asciiTheme="minorHAnsi" w:hAnsiTheme="minorHAnsi" w:cstheme="minorHAnsi"/>
                <w:bCs/>
                <w:szCs w:val="24"/>
              </w:rPr>
              <w:tab/>
              <w:t xml:space="preserve"> Pareigos</w:t>
            </w:r>
          </w:p>
        </w:tc>
        <w:tc>
          <w:tcPr>
            <w:tcW w:w="4819" w:type="dxa"/>
          </w:tcPr>
          <w:p w14:paraId="26A63D50" w14:textId="77777777" w:rsidR="007F2705" w:rsidRPr="004A1023" w:rsidRDefault="007F2705" w:rsidP="003029FB">
            <w:pPr>
              <w:spacing w:line="324" w:lineRule="auto"/>
              <w:ind w:left="720"/>
              <w:rPr>
                <w:rFonts w:asciiTheme="minorHAnsi" w:hAnsiTheme="minorHAnsi" w:cstheme="minorHAnsi"/>
                <w:bCs/>
                <w:szCs w:val="24"/>
              </w:rPr>
            </w:pPr>
          </w:p>
        </w:tc>
      </w:tr>
      <w:tr w:rsidR="004A1023" w:rsidRPr="004A1023" w14:paraId="7DBA4689" w14:textId="77777777" w:rsidTr="00104085">
        <w:tc>
          <w:tcPr>
            <w:tcW w:w="4820" w:type="dxa"/>
          </w:tcPr>
          <w:p w14:paraId="38D5DA9C" w14:textId="77777777" w:rsidR="007F2705" w:rsidRPr="004A1023" w:rsidRDefault="007F2705" w:rsidP="003029FB">
            <w:pPr>
              <w:spacing w:line="324" w:lineRule="auto"/>
              <w:ind w:left="720" w:hanging="360"/>
              <w:rPr>
                <w:rFonts w:asciiTheme="minorHAnsi" w:hAnsiTheme="minorHAnsi" w:cstheme="minorHAnsi"/>
                <w:bCs/>
                <w:szCs w:val="24"/>
              </w:rPr>
            </w:pPr>
            <w:r w:rsidRPr="004A1023">
              <w:rPr>
                <w:rFonts w:asciiTheme="minorHAnsi" w:hAnsiTheme="minorHAnsi" w:cstheme="minorHAnsi"/>
                <w:bCs/>
                <w:szCs w:val="24"/>
              </w:rPr>
              <w:t>2.3.</w:t>
            </w:r>
            <w:r w:rsidRPr="004A1023">
              <w:rPr>
                <w:rFonts w:asciiTheme="minorHAnsi" w:hAnsiTheme="minorHAnsi" w:cstheme="minorHAnsi"/>
                <w:bCs/>
                <w:szCs w:val="24"/>
              </w:rPr>
              <w:tab/>
              <w:t xml:space="preserve"> Atstovavimo pagrindas</w:t>
            </w:r>
          </w:p>
        </w:tc>
        <w:tc>
          <w:tcPr>
            <w:tcW w:w="4819" w:type="dxa"/>
          </w:tcPr>
          <w:p w14:paraId="7F305F05" w14:textId="77777777" w:rsidR="007F2705" w:rsidRPr="004A1023" w:rsidRDefault="007F2705" w:rsidP="003029FB">
            <w:pPr>
              <w:spacing w:line="324" w:lineRule="auto"/>
              <w:ind w:left="720"/>
              <w:rPr>
                <w:rFonts w:asciiTheme="minorHAnsi" w:hAnsiTheme="minorHAnsi" w:cstheme="minorHAnsi"/>
                <w:bCs/>
                <w:szCs w:val="24"/>
              </w:rPr>
            </w:pPr>
          </w:p>
        </w:tc>
      </w:tr>
      <w:tr w:rsidR="004A1023" w:rsidRPr="004A1023" w14:paraId="3FDDDFF5" w14:textId="77777777" w:rsidTr="00104085">
        <w:tc>
          <w:tcPr>
            <w:tcW w:w="4820" w:type="dxa"/>
          </w:tcPr>
          <w:p w14:paraId="6E31028F" w14:textId="77777777" w:rsidR="007F2705" w:rsidRPr="004A1023" w:rsidRDefault="007F2705" w:rsidP="003029FB">
            <w:pPr>
              <w:spacing w:line="324" w:lineRule="auto"/>
              <w:ind w:left="720" w:hanging="360"/>
              <w:rPr>
                <w:rFonts w:asciiTheme="minorHAnsi" w:hAnsiTheme="minorHAnsi" w:cstheme="minorHAnsi"/>
                <w:bCs/>
                <w:szCs w:val="24"/>
              </w:rPr>
            </w:pPr>
            <w:r w:rsidRPr="004A1023">
              <w:rPr>
                <w:rFonts w:asciiTheme="minorHAnsi" w:hAnsiTheme="minorHAnsi" w:cstheme="minorHAnsi"/>
                <w:bCs/>
                <w:szCs w:val="24"/>
              </w:rPr>
              <w:t>2.4.</w:t>
            </w:r>
            <w:r w:rsidRPr="004A1023">
              <w:rPr>
                <w:rFonts w:asciiTheme="minorHAnsi" w:hAnsiTheme="minorHAnsi" w:cstheme="minorHAnsi"/>
                <w:bCs/>
                <w:szCs w:val="24"/>
              </w:rPr>
              <w:tab/>
              <w:t xml:space="preserve"> Adresas</w:t>
            </w:r>
          </w:p>
        </w:tc>
        <w:tc>
          <w:tcPr>
            <w:tcW w:w="4819" w:type="dxa"/>
          </w:tcPr>
          <w:p w14:paraId="693C0D7A" w14:textId="77777777" w:rsidR="007F2705" w:rsidRPr="004A1023" w:rsidRDefault="007F2705" w:rsidP="003029FB">
            <w:pPr>
              <w:spacing w:line="324" w:lineRule="auto"/>
              <w:ind w:left="720"/>
              <w:rPr>
                <w:rFonts w:asciiTheme="minorHAnsi" w:hAnsiTheme="minorHAnsi" w:cstheme="minorHAnsi"/>
                <w:bCs/>
                <w:szCs w:val="24"/>
              </w:rPr>
            </w:pPr>
          </w:p>
        </w:tc>
      </w:tr>
      <w:tr w:rsidR="004A1023" w:rsidRPr="004A1023" w14:paraId="4A999861" w14:textId="77777777" w:rsidTr="00104085">
        <w:tc>
          <w:tcPr>
            <w:tcW w:w="4820" w:type="dxa"/>
          </w:tcPr>
          <w:p w14:paraId="3DE57D4A" w14:textId="77777777" w:rsidR="007F2705" w:rsidRPr="004A1023" w:rsidRDefault="007F2705" w:rsidP="003029FB">
            <w:pPr>
              <w:spacing w:line="324" w:lineRule="auto"/>
              <w:ind w:left="720" w:hanging="360"/>
              <w:rPr>
                <w:rFonts w:asciiTheme="minorHAnsi" w:hAnsiTheme="minorHAnsi" w:cstheme="minorHAnsi"/>
                <w:bCs/>
                <w:szCs w:val="24"/>
              </w:rPr>
            </w:pPr>
            <w:r w:rsidRPr="004A1023">
              <w:rPr>
                <w:rFonts w:asciiTheme="minorHAnsi" w:hAnsiTheme="minorHAnsi" w:cstheme="minorHAnsi"/>
                <w:bCs/>
                <w:szCs w:val="24"/>
              </w:rPr>
              <w:t>2.5.</w:t>
            </w:r>
            <w:r w:rsidRPr="004A1023">
              <w:rPr>
                <w:rFonts w:asciiTheme="minorHAnsi" w:hAnsiTheme="minorHAnsi" w:cstheme="minorHAnsi"/>
                <w:bCs/>
                <w:szCs w:val="24"/>
              </w:rPr>
              <w:tab/>
              <w:t xml:space="preserve"> Pašto kodas</w:t>
            </w:r>
          </w:p>
        </w:tc>
        <w:tc>
          <w:tcPr>
            <w:tcW w:w="4819" w:type="dxa"/>
          </w:tcPr>
          <w:p w14:paraId="28045E12" w14:textId="77777777" w:rsidR="007F2705" w:rsidRPr="004A1023" w:rsidRDefault="007F2705" w:rsidP="003029FB">
            <w:pPr>
              <w:spacing w:line="324" w:lineRule="auto"/>
              <w:ind w:left="720"/>
              <w:rPr>
                <w:rFonts w:asciiTheme="minorHAnsi" w:hAnsiTheme="minorHAnsi" w:cstheme="minorHAnsi"/>
                <w:bCs/>
                <w:szCs w:val="24"/>
              </w:rPr>
            </w:pPr>
          </w:p>
        </w:tc>
      </w:tr>
      <w:tr w:rsidR="004A1023" w:rsidRPr="004A1023" w14:paraId="780BC922" w14:textId="77777777" w:rsidTr="00104085">
        <w:tc>
          <w:tcPr>
            <w:tcW w:w="4820" w:type="dxa"/>
          </w:tcPr>
          <w:p w14:paraId="017791CA" w14:textId="77777777" w:rsidR="007F2705" w:rsidRPr="004A1023" w:rsidRDefault="007F2705" w:rsidP="003029FB">
            <w:pPr>
              <w:spacing w:line="324" w:lineRule="auto"/>
              <w:ind w:left="720" w:hanging="360"/>
              <w:rPr>
                <w:rFonts w:asciiTheme="minorHAnsi" w:hAnsiTheme="minorHAnsi" w:cstheme="minorHAnsi"/>
                <w:bCs/>
                <w:szCs w:val="24"/>
              </w:rPr>
            </w:pPr>
            <w:r w:rsidRPr="004A1023">
              <w:rPr>
                <w:rFonts w:asciiTheme="minorHAnsi" w:hAnsiTheme="minorHAnsi" w:cstheme="minorHAnsi"/>
                <w:bCs/>
                <w:szCs w:val="24"/>
              </w:rPr>
              <w:t>2.6.</w:t>
            </w:r>
            <w:r w:rsidRPr="004A1023">
              <w:rPr>
                <w:rFonts w:asciiTheme="minorHAnsi" w:hAnsiTheme="minorHAnsi" w:cstheme="minorHAnsi"/>
                <w:bCs/>
                <w:szCs w:val="24"/>
              </w:rPr>
              <w:tab/>
              <w:t xml:space="preserve"> Telefon</w:t>
            </w:r>
            <w:r w:rsidR="00E4567B" w:rsidRPr="004A1023">
              <w:rPr>
                <w:rFonts w:asciiTheme="minorHAnsi" w:hAnsiTheme="minorHAnsi" w:cstheme="minorHAnsi"/>
                <w:bCs/>
                <w:szCs w:val="24"/>
              </w:rPr>
              <w:t>o numeris</w:t>
            </w:r>
          </w:p>
        </w:tc>
        <w:tc>
          <w:tcPr>
            <w:tcW w:w="4819" w:type="dxa"/>
          </w:tcPr>
          <w:p w14:paraId="6320AFF9" w14:textId="77777777" w:rsidR="007F2705" w:rsidRPr="004A1023" w:rsidRDefault="007F2705" w:rsidP="003029FB">
            <w:pPr>
              <w:spacing w:line="324" w:lineRule="auto"/>
              <w:ind w:left="720"/>
              <w:rPr>
                <w:rFonts w:asciiTheme="minorHAnsi" w:hAnsiTheme="minorHAnsi" w:cstheme="minorHAnsi"/>
                <w:bCs/>
                <w:szCs w:val="24"/>
              </w:rPr>
            </w:pPr>
          </w:p>
        </w:tc>
      </w:tr>
      <w:tr w:rsidR="004A1023" w:rsidRPr="004A1023" w14:paraId="6120F756" w14:textId="77777777" w:rsidTr="00104085">
        <w:tc>
          <w:tcPr>
            <w:tcW w:w="4820" w:type="dxa"/>
          </w:tcPr>
          <w:p w14:paraId="7730154F" w14:textId="77777777" w:rsidR="007F2705" w:rsidRPr="004A1023" w:rsidRDefault="007F2705" w:rsidP="003029FB">
            <w:pPr>
              <w:spacing w:line="324" w:lineRule="auto"/>
              <w:ind w:left="720" w:hanging="360"/>
              <w:rPr>
                <w:rFonts w:asciiTheme="minorHAnsi" w:hAnsiTheme="minorHAnsi" w:cstheme="minorHAnsi"/>
                <w:bCs/>
                <w:szCs w:val="24"/>
              </w:rPr>
            </w:pPr>
            <w:r w:rsidRPr="004A1023">
              <w:rPr>
                <w:rFonts w:asciiTheme="minorHAnsi" w:hAnsiTheme="minorHAnsi" w:cstheme="minorHAnsi"/>
                <w:bCs/>
                <w:szCs w:val="24"/>
              </w:rPr>
              <w:t>2.7.</w:t>
            </w:r>
            <w:r w:rsidRPr="004A1023">
              <w:rPr>
                <w:rFonts w:asciiTheme="minorHAnsi" w:hAnsiTheme="minorHAnsi" w:cstheme="minorHAnsi"/>
                <w:bCs/>
                <w:szCs w:val="24"/>
              </w:rPr>
              <w:tab/>
              <w:t xml:space="preserve"> Elektroninio pašto adresas</w:t>
            </w:r>
          </w:p>
        </w:tc>
        <w:tc>
          <w:tcPr>
            <w:tcW w:w="4819" w:type="dxa"/>
          </w:tcPr>
          <w:p w14:paraId="0AAE7090" w14:textId="77777777" w:rsidR="007F2705" w:rsidRPr="004A1023" w:rsidRDefault="007F2705" w:rsidP="003029FB">
            <w:pPr>
              <w:spacing w:line="324" w:lineRule="auto"/>
              <w:ind w:left="720"/>
              <w:rPr>
                <w:rFonts w:asciiTheme="minorHAnsi" w:hAnsiTheme="minorHAnsi" w:cstheme="minorHAnsi"/>
                <w:bCs/>
                <w:szCs w:val="24"/>
              </w:rPr>
            </w:pPr>
          </w:p>
        </w:tc>
      </w:tr>
    </w:tbl>
    <w:p w14:paraId="48BD92D5" w14:textId="77777777" w:rsidR="003029FB" w:rsidRPr="004A1023" w:rsidRDefault="003029FB" w:rsidP="003029FB">
      <w:pPr>
        <w:spacing w:line="324" w:lineRule="auto"/>
        <w:ind w:left="4253"/>
        <w:jc w:val="both"/>
        <w:rPr>
          <w:rFonts w:asciiTheme="minorHAnsi" w:hAnsiTheme="minorHAnsi" w:cstheme="minorHAnsi"/>
          <w:szCs w:val="24"/>
          <w:lang w:eastAsia="lt-LT"/>
        </w:rPr>
      </w:pPr>
      <w:r w:rsidRPr="004A1023">
        <w:rPr>
          <w:rFonts w:asciiTheme="minorHAnsi" w:hAnsiTheme="minorHAnsi" w:cstheme="minorHAnsi"/>
          <w:szCs w:val="24"/>
          <w:lang w:eastAsia="lt-LT"/>
        </w:rPr>
        <w:br w:type="page"/>
      </w:r>
    </w:p>
    <w:p w14:paraId="2BB6C122" w14:textId="77777777" w:rsidR="00181835" w:rsidRPr="004A1023" w:rsidRDefault="00181835" w:rsidP="003029FB">
      <w:pPr>
        <w:pStyle w:val="Sraopastraipa"/>
        <w:numPr>
          <w:ilvl w:val="0"/>
          <w:numId w:val="4"/>
        </w:numPr>
        <w:spacing w:line="324" w:lineRule="auto"/>
        <w:jc w:val="both"/>
        <w:rPr>
          <w:rFonts w:asciiTheme="minorHAnsi" w:hAnsiTheme="minorHAnsi" w:cstheme="minorHAnsi"/>
          <w:szCs w:val="24"/>
          <w:lang w:eastAsia="lt-LT"/>
        </w:rPr>
      </w:pPr>
      <w:r w:rsidRPr="004A1023">
        <w:rPr>
          <w:rFonts w:asciiTheme="minorHAnsi" w:hAnsiTheme="minorHAnsi" w:cstheme="minorHAnsi"/>
          <w:b/>
          <w:szCs w:val="24"/>
          <w:lang w:eastAsia="lt-LT"/>
        </w:rPr>
        <w:lastRenderedPageBreak/>
        <w:t xml:space="preserve">Veiklų aprašymas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388"/>
      </w:tblGrid>
      <w:tr w:rsidR="004A1023" w:rsidRPr="004A1023" w14:paraId="01C02194" w14:textId="77777777" w:rsidTr="00D53F38">
        <w:tc>
          <w:tcPr>
            <w:tcW w:w="5387" w:type="dxa"/>
          </w:tcPr>
          <w:p w14:paraId="1D1C0155" w14:textId="77777777" w:rsidR="00181835" w:rsidRPr="004A1023" w:rsidRDefault="00181835" w:rsidP="003029FB">
            <w:pPr>
              <w:spacing w:line="324" w:lineRule="auto"/>
              <w:jc w:val="center"/>
              <w:rPr>
                <w:rFonts w:asciiTheme="minorHAnsi" w:hAnsiTheme="minorHAnsi" w:cstheme="minorHAnsi"/>
                <w:b/>
                <w:bCs/>
                <w:szCs w:val="24"/>
              </w:rPr>
            </w:pPr>
            <w:r w:rsidRPr="004A1023">
              <w:rPr>
                <w:rFonts w:asciiTheme="minorHAnsi" w:hAnsiTheme="minorHAnsi" w:cstheme="minorHAnsi"/>
                <w:b/>
                <w:bCs/>
                <w:szCs w:val="24"/>
              </w:rPr>
              <w:t>Aprašomoji sritis</w:t>
            </w:r>
          </w:p>
        </w:tc>
        <w:tc>
          <w:tcPr>
            <w:tcW w:w="4388" w:type="dxa"/>
          </w:tcPr>
          <w:p w14:paraId="566BD466" w14:textId="77777777" w:rsidR="00181835" w:rsidRPr="004A1023" w:rsidRDefault="00181835" w:rsidP="003029FB">
            <w:pPr>
              <w:spacing w:line="324" w:lineRule="auto"/>
              <w:jc w:val="center"/>
              <w:rPr>
                <w:rFonts w:asciiTheme="minorHAnsi" w:hAnsiTheme="minorHAnsi" w:cstheme="minorHAnsi"/>
                <w:b/>
                <w:bCs/>
                <w:szCs w:val="24"/>
              </w:rPr>
            </w:pPr>
            <w:r w:rsidRPr="004A1023">
              <w:rPr>
                <w:rFonts w:asciiTheme="minorHAnsi" w:hAnsiTheme="minorHAnsi" w:cstheme="minorHAnsi"/>
                <w:b/>
                <w:bCs/>
                <w:szCs w:val="24"/>
              </w:rPr>
              <w:t>Aprašymas</w:t>
            </w:r>
          </w:p>
        </w:tc>
      </w:tr>
      <w:tr w:rsidR="004A1023" w:rsidRPr="004A1023" w14:paraId="5DE5BEAE" w14:textId="77777777" w:rsidTr="00D53F38">
        <w:tc>
          <w:tcPr>
            <w:tcW w:w="5387" w:type="dxa"/>
          </w:tcPr>
          <w:p w14:paraId="42D4DA0C" w14:textId="0F532DEE" w:rsidR="00181835" w:rsidRPr="004A1023" w:rsidRDefault="008E6D55" w:rsidP="003029FB">
            <w:pPr>
              <w:spacing w:line="324" w:lineRule="auto"/>
              <w:rPr>
                <w:rFonts w:asciiTheme="minorHAnsi" w:hAnsiTheme="minorHAnsi" w:cstheme="minorHAnsi"/>
                <w:b/>
                <w:bCs/>
                <w:szCs w:val="24"/>
              </w:rPr>
            </w:pPr>
            <w:r w:rsidRPr="004A1023">
              <w:rPr>
                <w:rFonts w:asciiTheme="minorHAnsi" w:hAnsiTheme="minorHAnsi" w:cstheme="minorHAnsi"/>
                <w:szCs w:val="24"/>
              </w:rPr>
              <w:t>Aprašykite</w:t>
            </w:r>
            <w:r w:rsidR="00181835" w:rsidRPr="004A1023">
              <w:rPr>
                <w:rFonts w:asciiTheme="minorHAnsi" w:hAnsiTheme="minorHAnsi" w:cstheme="minorHAnsi"/>
                <w:szCs w:val="24"/>
              </w:rPr>
              <w:t xml:space="preserve"> </w:t>
            </w:r>
            <w:r w:rsidRPr="004A1023">
              <w:rPr>
                <w:rFonts w:asciiTheme="minorHAnsi" w:hAnsiTheme="minorHAnsi" w:cstheme="minorHAnsi"/>
                <w:szCs w:val="24"/>
              </w:rPr>
              <w:t xml:space="preserve">ketinamą vykdyti veiklą, </w:t>
            </w:r>
            <w:r w:rsidR="00181835" w:rsidRPr="004A1023">
              <w:rPr>
                <w:rFonts w:asciiTheme="minorHAnsi" w:hAnsiTheme="minorHAnsi" w:cstheme="minorHAnsi"/>
                <w:szCs w:val="24"/>
              </w:rPr>
              <w:t xml:space="preserve">aiškiai nurodykite </w:t>
            </w:r>
            <w:r w:rsidR="00E50ED5" w:rsidRPr="004A1023">
              <w:rPr>
                <w:rFonts w:asciiTheme="minorHAnsi" w:hAnsiTheme="minorHAnsi" w:cstheme="minorHAnsi"/>
                <w:szCs w:val="24"/>
              </w:rPr>
              <w:t xml:space="preserve">turimą </w:t>
            </w:r>
            <w:r w:rsidRPr="004A1023">
              <w:rPr>
                <w:rFonts w:asciiTheme="minorHAnsi" w:hAnsiTheme="minorHAnsi" w:cstheme="minorHAnsi"/>
                <w:szCs w:val="24"/>
              </w:rPr>
              <w:t xml:space="preserve">kompetenciją,  pasitelkiamus </w:t>
            </w:r>
            <w:r w:rsidR="00AA391A" w:rsidRPr="004A1023">
              <w:rPr>
                <w:rFonts w:asciiTheme="minorHAnsi" w:hAnsiTheme="minorHAnsi" w:cstheme="minorHAnsi"/>
                <w:szCs w:val="24"/>
              </w:rPr>
              <w:t>iš šalies išteklius</w:t>
            </w:r>
          </w:p>
        </w:tc>
        <w:tc>
          <w:tcPr>
            <w:tcW w:w="4388" w:type="dxa"/>
          </w:tcPr>
          <w:p w14:paraId="7ABDC970" w14:textId="77777777" w:rsidR="00181835" w:rsidRPr="004A1023" w:rsidRDefault="00181835" w:rsidP="003029FB">
            <w:pPr>
              <w:spacing w:line="324" w:lineRule="auto"/>
              <w:rPr>
                <w:rFonts w:asciiTheme="minorHAnsi" w:hAnsiTheme="minorHAnsi" w:cstheme="minorHAnsi"/>
                <w:b/>
                <w:bCs/>
                <w:szCs w:val="24"/>
              </w:rPr>
            </w:pPr>
          </w:p>
        </w:tc>
      </w:tr>
      <w:tr w:rsidR="004A1023" w:rsidRPr="004A1023" w14:paraId="79ECC7E3" w14:textId="77777777" w:rsidTr="00D53F38">
        <w:tc>
          <w:tcPr>
            <w:tcW w:w="5387" w:type="dxa"/>
          </w:tcPr>
          <w:p w14:paraId="51D0EFC1" w14:textId="77777777" w:rsidR="00181835" w:rsidRPr="004A1023" w:rsidRDefault="00E50ED5" w:rsidP="003029FB">
            <w:pPr>
              <w:spacing w:line="324" w:lineRule="auto"/>
              <w:rPr>
                <w:rFonts w:asciiTheme="minorHAnsi" w:hAnsiTheme="minorHAnsi" w:cstheme="minorHAnsi"/>
                <w:b/>
                <w:bCs/>
                <w:szCs w:val="24"/>
              </w:rPr>
            </w:pPr>
            <w:r w:rsidRPr="004A1023">
              <w:rPr>
                <w:rFonts w:asciiTheme="minorHAnsi" w:hAnsiTheme="minorHAnsi" w:cstheme="minorHAnsi"/>
                <w:szCs w:val="24"/>
              </w:rPr>
              <w:t>Apibūdinkite</w:t>
            </w:r>
            <w:r w:rsidR="003029FB" w:rsidRPr="004A1023">
              <w:rPr>
                <w:rFonts w:asciiTheme="minorHAnsi" w:hAnsiTheme="minorHAnsi" w:cstheme="minorHAnsi"/>
                <w:szCs w:val="24"/>
              </w:rPr>
              <w:t xml:space="preserve"> numatomas vykdyti veiklas</w:t>
            </w:r>
            <w:r w:rsidR="008E6D55" w:rsidRPr="004A1023">
              <w:rPr>
                <w:rFonts w:asciiTheme="minorHAnsi" w:hAnsiTheme="minorHAnsi" w:cstheme="minorHAnsi"/>
                <w:szCs w:val="24"/>
              </w:rPr>
              <w:t xml:space="preserve"> </w:t>
            </w:r>
            <w:r w:rsidR="003029FB" w:rsidRPr="004A1023">
              <w:rPr>
                <w:rFonts w:asciiTheme="minorHAnsi" w:hAnsiTheme="minorHAnsi" w:cstheme="minorHAnsi"/>
                <w:szCs w:val="24"/>
              </w:rPr>
              <w:t>(</w:t>
            </w:r>
            <w:r w:rsidR="008E6D55" w:rsidRPr="004A1023">
              <w:rPr>
                <w:rFonts w:asciiTheme="minorHAnsi" w:hAnsiTheme="minorHAnsi" w:cstheme="minorHAnsi"/>
                <w:szCs w:val="24"/>
              </w:rPr>
              <w:t>teikti</w:t>
            </w:r>
            <w:r w:rsidR="003029FB" w:rsidRPr="004A1023">
              <w:rPr>
                <w:rFonts w:asciiTheme="minorHAnsi" w:hAnsiTheme="minorHAnsi" w:cstheme="minorHAnsi"/>
                <w:szCs w:val="24"/>
              </w:rPr>
              <w:t xml:space="preserve"> paslaugas) ir nurodykite, kokius pasitelkiate įvairių sričių specialistus</w:t>
            </w:r>
            <w:r w:rsidR="001E0ECF" w:rsidRPr="004A1023">
              <w:rPr>
                <w:rFonts w:asciiTheme="minorHAnsi" w:hAnsiTheme="minorHAnsi" w:cstheme="minorHAnsi"/>
                <w:szCs w:val="24"/>
              </w:rPr>
              <w:t xml:space="preserve"> (išskyrus socialinį darbuotoją</w:t>
            </w:r>
            <w:r w:rsidRPr="004A1023">
              <w:rPr>
                <w:rFonts w:asciiTheme="minorHAnsi" w:hAnsiTheme="minorHAnsi" w:cstheme="minorHAnsi"/>
                <w:szCs w:val="24"/>
              </w:rPr>
              <w:t>)</w:t>
            </w:r>
          </w:p>
        </w:tc>
        <w:tc>
          <w:tcPr>
            <w:tcW w:w="4388" w:type="dxa"/>
          </w:tcPr>
          <w:p w14:paraId="578A9115" w14:textId="77777777" w:rsidR="00181835" w:rsidRPr="004A1023" w:rsidRDefault="00181835" w:rsidP="003029FB">
            <w:pPr>
              <w:spacing w:line="324" w:lineRule="auto"/>
              <w:rPr>
                <w:rFonts w:asciiTheme="minorHAnsi" w:hAnsiTheme="minorHAnsi" w:cstheme="minorHAnsi"/>
                <w:b/>
                <w:bCs/>
                <w:szCs w:val="24"/>
              </w:rPr>
            </w:pPr>
          </w:p>
        </w:tc>
      </w:tr>
      <w:tr w:rsidR="004A1023" w:rsidRPr="004A1023" w14:paraId="1C8D0429" w14:textId="77777777" w:rsidTr="00D53F38">
        <w:tc>
          <w:tcPr>
            <w:tcW w:w="5387" w:type="dxa"/>
          </w:tcPr>
          <w:p w14:paraId="0BBD59F0" w14:textId="618CCD49" w:rsidR="00181835" w:rsidRPr="004A1023" w:rsidDel="001D5824" w:rsidRDefault="00E50ED5" w:rsidP="003029FB">
            <w:pPr>
              <w:spacing w:line="324" w:lineRule="auto"/>
              <w:rPr>
                <w:rFonts w:asciiTheme="minorHAnsi" w:hAnsiTheme="minorHAnsi" w:cstheme="minorHAnsi"/>
                <w:szCs w:val="24"/>
              </w:rPr>
            </w:pPr>
            <w:r w:rsidRPr="004A1023">
              <w:rPr>
                <w:rFonts w:asciiTheme="minorHAnsi" w:hAnsiTheme="minorHAnsi" w:cstheme="minorHAnsi"/>
                <w:szCs w:val="24"/>
              </w:rPr>
              <w:t>Konkrečiai aprašykite t</w:t>
            </w:r>
            <w:r w:rsidRPr="004A1023">
              <w:rPr>
                <w:rFonts w:asciiTheme="minorHAnsi" w:hAnsiTheme="minorHAnsi" w:cstheme="minorHAnsi"/>
                <w:szCs w:val="24"/>
                <w:lang w:eastAsia="lt-LT"/>
              </w:rPr>
              <w:t>urimą patirtį</w:t>
            </w:r>
            <w:r w:rsidR="003E5EC9" w:rsidRPr="004A1023">
              <w:rPr>
                <w:rFonts w:asciiTheme="minorHAnsi" w:hAnsiTheme="minorHAnsi" w:cstheme="minorHAnsi"/>
                <w:szCs w:val="24"/>
                <w:lang w:eastAsia="lt-LT"/>
              </w:rPr>
              <w:t xml:space="preserve"> (metais)</w:t>
            </w:r>
            <w:r w:rsidRPr="004A1023">
              <w:rPr>
                <w:rFonts w:asciiTheme="minorHAnsi" w:hAnsiTheme="minorHAnsi" w:cstheme="minorHAnsi"/>
                <w:szCs w:val="24"/>
                <w:lang w:eastAsia="lt-LT"/>
              </w:rPr>
              <w:t xml:space="preserve">, teikiant </w:t>
            </w:r>
            <w:r w:rsidR="001E0ECF" w:rsidRPr="004A1023">
              <w:rPr>
                <w:rFonts w:asciiTheme="minorHAnsi" w:hAnsiTheme="minorHAnsi" w:cstheme="minorHAnsi"/>
                <w:szCs w:val="24"/>
                <w:lang w:eastAsia="lt-LT"/>
              </w:rPr>
              <w:t xml:space="preserve">socialinės integracijos paslaugas </w:t>
            </w:r>
            <w:r w:rsidRPr="004A1023">
              <w:rPr>
                <w:rFonts w:asciiTheme="minorHAnsi" w:hAnsiTheme="minorHAnsi" w:cstheme="minorHAnsi"/>
                <w:szCs w:val="24"/>
                <w:lang w:eastAsia="lt-LT"/>
              </w:rPr>
              <w:t>iš laisvės atėmimo bausmės atlikimo vietų paleid</w:t>
            </w:r>
            <w:r w:rsidR="00D53F38">
              <w:rPr>
                <w:rFonts w:asciiTheme="minorHAnsi" w:hAnsiTheme="minorHAnsi" w:cstheme="minorHAnsi"/>
                <w:szCs w:val="24"/>
                <w:lang w:eastAsia="lt-LT"/>
              </w:rPr>
              <w:t>žiamiems (paleistiems) asmenims</w:t>
            </w:r>
          </w:p>
        </w:tc>
        <w:tc>
          <w:tcPr>
            <w:tcW w:w="4388" w:type="dxa"/>
          </w:tcPr>
          <w:p w14:paraId="7A2FF312" w14:textId="77777777" w:rsidR="00181835" w:rsidRPr="004A1023" w:rsidRDefault="00181835" w:rsidP="003029FB">
            <w:pPr>
              <w:spacing w:line="324" w:lineRule="auto"/>
              <w:rPr>
                <w:rFonts w:asciiTheme="minorHAnsi" w:hAnsiTheme="minorHAnsi" w:cstheme="minorHAnsi"/>
                <w:b/>
                <w:bCs/>
                <w:szCs w:val="24"/>
              </w:rPr>
            </w:pPr>
          </w:p>
        </w:tc>
      </w:tr>
    </w:tbl>
    <w:p w14:paraId="68E54DDE" w14:textId="77777777" w:rsidR="00181835" w:rsidRDefault="00181835" w:rsidP="003029FB">
      <w:pPr>
        <w:spacing w:line="324" w:lineRule="auto"/>
        <w:jc w:val="both"/>
        <w:rPr>
          <w:rFonts w:asciiTheme="minorHAnsi" w:hAnsiTheme="minorHAnsi" w:cstheme="minorHAnsi"/>
          <w:color w:val="000000"/>
          <w:szCs w:val="24"/>
          <w:lang w:eastAsia="lt-LT"/>
        </w:rPr>
      </w:pPr>
    </w:p>
    <w:p w14:paraId="3FE92799" w14:textId="77777777" w:rsidR="00336280" w:rsidRPr="007F5B92" w:rsidRDefault="00336280" w:rsidP="003029FB">
      <w:pPr>
        <w:pStyle w:val="Sraopastraipa"/>
        <w:numPr>
          <w:ilvl w:val="0"/>
          <w:numId w:val="4"/>
        </w:numPr>
        <w:spacing w:line="324" w:lineRule="auto"/>
        <w:jc w:val="both"/>
        <w:rPr>
          <w:rFonts w:asciiTheme="minorHAnsi" w:hAnsiTheme="minorHAnsi" w:cstheme="minorHAnsi"/>
          <w:b/>
          <w:color w:val="000000"/>
          <w:szCs w:val="24"/>
          <w:lang w:eastAsia="lt-LT"/>
        </w:rPr>
      </w:pPr>
      <w:r w:rsidRPr="007F5B92">
        <w:rPr>
          <w:rFonts w:asciiTheme="minorHAnsi" w:hAnsiTheme="minorHAnsi" w:cstheme="minorHAnsi"/>
          <w:b/>
          <w:color w:val="000000"/>
          <w:szCs w:val="24"/>
          <w:lang w:eastAsia="lt-LT"/>
        </w:rPr>
        <w:t>Rodikliai</w:t>
      </w:r>
    </w:p>
    <w:tbl>
      <w:tblPr>
        <w:tblW w:w="9640" w:type="dxa"/>
        <w:tblInd w:w="-150" w:type="dxa"/>
        <w:tblLayout w:type="fixed"/>
        <w:tblCellMar>
          <w:left w:w="30" w:type="dxa"/>
          <w:right w:w="30" w:type="dxa"/>
        </w:tblCellMar>
        <w:tblLook w:val="0000" w:firstRow="0" w:lastRow="0" w:firstColumn="0" w:lastColumn="0" w:noHBand="0" w:noVBand="0"/>
      </w:tblPr>
      <w:tblGrid>
        <w:gridCol w:w="6238"/>
        <w:gridCol w:w="1134"/>
        <w:gridCol w:w="992"/>
        <w:gridCol w:w="1276"/>
      </w:tblGrid>
      <w:tr w:rsidR="00336280" w:rsidRPr="007F5B92" w14:paraId="373EB09D" w14:textId="77777777" w:rsidTr="00296BBB">
        <w:trPr>
          <w:trHeight w:val="502"/>
        </w:trPr>
        <w:tc>
          <w:tcPr>
            <w:tcW w:w="6238" w:type="dxa"/>
            <w:tcBorders>
              <w:top w:val="single" w:sz="6" w:space="0" w:color="auto"/>
              <w:left w:val="single" w:sz="6" w:space="0" w:color="auto"/>
              <w:bottom w:val="single" w:sz="6" w:space="0" w:color="auto"/>
              <w:right w:val="single" w:sz="6" w:space="0" w:color="auto"/>
            </w:tcBorders>
            <w:shd w:val="clear" w:color="auto" w:fill="auto"/>
          </w:tcPr>
          <w:p w14:paraId="6EA0EC46" w14:textId="77777777" w:rsidR="00336280" w:rsidRPr="004A1023" w:rsidRDefault="00336280" w:rsidP="003029FB">
            <w:pPr>
              <w:autoSpaceDE w:val="0"/>
              <w:autoSpaceDN w:val="0"/>
              <w:adjustRightInd w:val="0"/>
              <w:spacing w:line="324" w:lineRule="auto"/>
              <w:jc w:val="center"/>
              <w:rPr>
                <w:rFonts w:ascii="Calibri" w:eastAsiaTheme="minorHAnsi" w:hAnsi="Calibri" w:cs="Calibri"/>
                <w:b/>
                <w:bCs/>
                <w:szCs w:val="24"/>
              </w:rPr>
            </w:pPr>
            <w:r w:rsidRPr="004A1023">
              <w:rPr>
                <w:rFonts w:ascii="Calibri" w:eastAsiaTheme="minorHAnsi" w:hAnsi="Calibri" w:cs="Calibri"/>
                <w:b/>
                <w:bCs/>
                <w:szCs w:val="24"/>
              </w:rPr>
              <w:t>Rodiklio pavadinimas</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E953583" w14:textId="77777777" w:rsidR="00336280" w:rsidRPr="004A1023" w:rsidRDefault="003029FB" w:rsidP="003029FB">
            <w:pPr>
              <w:autoSpaceDE w:val="0"/>
              <w:autoSpaceDN w:val="0"/>
              <w:adjustRightInd w:val="0"/>
              <w:spacing w:line="324" w:lineRule="auto"/>
              <w:jc w:val="center"/>
              <w:rPr>
                <w:rFonts w:ascii="Calibri" w:eastAsiaTheme="minorHAnsi" w:hAnsi="Calibri" w:cs="Calibri"/>
                <w:b/>
                <w:bCs/>
                <w:szCs w:val="24"/>
              </w:rPr>
            </w:pPr>
            <w:r w:rsidRPr="004A1023">
              <w:rPr>
                <w:rFonts w:ascii="Calibri" w:eastAsiaTheme="minorHAnsi" w:hAnsi="Calibri" w:cs="Calibri"/>
                <w:b/>
                <w:bCs/>
                <w:szCs w:val="24"/>
              </w:rPr>
              <w:t>Matavimo vienetas</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2D32B4A3" w14:textId="77777777" w:rsidR="00336280" w:rsidRPr="004A1023" w:rsidRDefault="00336280" w:rsidP="003029FB">
            <w:pPr>
              <w:autoSpaceDE w:val="0"/>
              <w:autoSpaceDN w:val="0"/>
              <w:adjustRightInd w:val="0"/>
              <w:spacing w:line="324" w:lineRule="auto"/>
              <w:jc w:val="center"/>
              <w:rPr>
                <w:rFonts w:ascii="Calibri" w:eastAsiaTheme="minorHAnsi" w:hAnsi="Calibri" w:cs="Calibri"/>
                <w:b/>
                <w:bCs/>
                <w:szCs w:val="24"/>
              </w:rPr>
            </w:pPr>
            <w:r w:rsidRPr="004A1023">
              <w:rPr>
                <w:rFonts w:ascii="Calibri" w:eastAsiaTheme="minorHAnsi" w:hAnsi="Calibri" w:cs="Calibri"/>
                <w:b/>
                <w:bCs/>
                <w:szCs w:val="24"/>
              </w:rPr>
              <w:t>Siektina reikšmė</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0D48A716" w14:textId="77777777" w:rsidR="00336280" w:rsidRPr="00566935" w:rsidRDefault="00336280" w:rsidP="003029FB">
            <w:pPr>
              <w:autoSpaceDE w:val="0"/>
              <w:autoSpaceDN w:val="0"/>
              <w:adjustRightInd w:val="0"/>
              <w:spacing w:line="324" w:lineRule="auto"/>
              <w:jc w:val="center"/>
              <w:rPr>
                <w:rFonts w:ascii="Calibri" w:eastAsiaTheme="minorHAnsi" w:hAnsi="Calibri" w:cs="Calibri"/>
                <w:b/>
                <w:bCs/>
                <w:color w:val="000000"/>
                <w:szCs w:val="24"/>
              </w:rPr>
            </w:pPr>
            <w:r w:rsidRPr="00566935">
              <w:rPr>
                <w:rFonts w:ascii="Calibri" w:eastAsiaTheme="minorHAnsi" w:hAnsi="Calibri" w:cs="Calibri"/>
                <w:b/>
                <w:bCs/>
                <w:color w:val="000000"/>
                <w:szCs w:val="24"/>
              </w:rPr>
              <w:t>Pasiekimo data</w:t>
            </w:r>
          </w:p>
        </w:tc>
      </w:tr>
      <w:tr w:rsidR="00336280" w:rsidRPr="00336280" w14:paraId="7C27BE50" w14:textId="77777777" w:rsidTr="00296BBB">
        <w:trPr>
          <w:trHeight w:val="394"/>
        </w:trPr>
        <w:tc>
          <w:tcPr>
            <w:tcW w:w="6238" w:type="dxa"/>
            <w:tcBorders>
              <w:top w:val="single" w:sz="6" w:space="0" w:color="auto"/>
              <w:left w:val="single" w:sz="6" w:space="0" w:color="auto"/>
              <w:bottom w:val="single" w:sz="6" w:space="0" w:color="auto"/>
              <w:right w:val="single" w:sz="6" w:space="0" w:color="auto"/>
            </w:tcBorders>
            <w:shd w:val="clear" w:color="auto" w:fill="auto"/>
          </w:tcPr>
          <w:p w14:paraId="7B0A44A8" w14:textId="77777777" w:rsidR="00336280" w:rsidRPr="004A1023" w:rsidRDefault="00336280" w:rsidP="003029FB">
            <w:pPr>
              <w:autoSpaceDE w:val="0"/>
              <w:autoSpaceDN w:val="0"/>
              <w:adjustRightInd w:val="0"/>
              <w:spacing w:line="324" w:lineRule="auto"/>
              <w:jc w:val="center"/>
              <w:rPr>
                <w:rFonts w:ascii="Calibri" w:eastAsiaTheme="minorHAnsi" w:hAnsi="Calibri" w:cs="Calibri"/>
                <w:b/>
                <w:bCs/>
                <w:szCs w:val="24"/>
              </w:rPr>
            </w:pPr>
            <w:r w:rsidRPr="004A1023">
              <w:rPr>
                <w:rFonts w:ascii="Calibri" w:eastAsiaTheme="minorHAnsi" w:hAnsi="Calibri" w:cs="Calibri"/>
                <w:b/>
                <w:bCs/>
                <w:szCs w:val="24"/>
              </w:rPr>
              <w:t>Tarpiniai rezultatai</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53F8E820" w14:textId="77777777" w:rsidR="00336280" w:rsidRPr="004A1023" w:rsidRDefault="00336280" w:rsidP="003029FB">
            <w:pPr>
              <w:autoSpaceDE w:val="0"/>
              <w:autoSpaceDN w:val="0"/>
              <w:adjustRightInd w:val="0"/>
              <w:spacing w:line="324" w:lineRule="auto"/>
              <w:jc w:val="center"/>
              <w:rPr>
                <w:rFonts w:ascii="Calibri" w:eastAsiaTheme="minorHAnsi" w:hAnsi="Calibri" w:cs="Calibri"/>
                <w:bCs/>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0EEE00A6" w14:textId="77777777" w:rsidR="00336280" w:rsidRPr="004A1023" w:rsidRDefault="00336280" w:rsidP="003029FB">
            <w:pPr>
              <w:autoSpaceDE w:val="0"/>
              <w:autoSpaceDN w:val="0"/>
              <w:adjustRightInd w:val="0"/>
              <w:spacing w:line="324" w:lineRule="auto"/>
              <w:jc w:val="center"/>
              <w:rPr>
                <w:rFonts w:ascii="Calibri" w:eastAsiaTheme="minorHAnsi" w:hAnsi="Calibri" w:cs="Calibri"/>
                <w:bCs/>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5B9B9ECB" w14:textId="77777777" w:rsidR="00336280" w:rsidRPr="001E0ECF" w:rsidRDefault="00336280" w:rsidP="003029FB">
            <w:pPr>
              <w:autoSpaceDE w:val="0"/>
              <w:autoSpaceDN w:val="0"/>
              <w:adjustRightInd w:val="0"/>
              <w:spacing w:line="324" w:lineRule="auto"/>
              <w:jc w:val="center"/>
              <w:rPr>
                <w:rFonts w:ascii="Calibri" w:eastAsiaTheme="minorHAnsi" w:hAnsi="Calibri" w:cs="Calibri"/>
                <w:bCs/>
                <w:color w:val="000000"/>
                <w:szCs w:val="24"/>
              </w:rPr>
            </w:pPr>
          </w:p>
        </w:tc>
      </w:tr>
      <w:tr w:rsidR="00336280" w:rsidRPr="00336280" w14:paraId="59E94D8E" w14:textId="77777777" w:rsidTr="00296BBB">
        <w:trPr>
          <w:trHeight w:val="329"/>
        </w:trPr>
        <w:tc>
          <w:tcPr>
            <w:tcW w:w="6238" w:type="dxa"/>
            <w:tcBorders>
              <w:top w:val="single" w:sz="6" w:space="0" w:color="auto"/>
              <w:left w:val="single" w:sz="6" w:space="0" w:color="auto"/>
              <w:bottom w:val="single" w:sz="6" w:space="0" w:color="auto"/>
              <w:right w:val="single" w:sz="6" w:space="0" w:color="auto"/>
            </w:tcBorders>
          </w:tcPr>
          <w:p w14:paraId="1BBD0AD6" w14:textId="77777777" w:rsidR="00336280" w:rsidRPr="00566935" w:rsidRDefault="00336280" w:rsidP="003029FB">
            <w:pPr>
              <w:autoSpaceDE w:val="0"/>
              <w:autoSpaceDN w:val="0"/>
              <w:adjustRightInd w:val="0"/>
              <w:spacing w:line="324" w:lineRule="auto"/>
              <w:rPr>
                <w:rFonts w:ascii="Calibri" w:eastAsiaTheme="minorHAnsi" w:hAnsi="Calibri" w:cs="Calibri"/>
                <w:b/>
                <w:bCs/>
                <w:color w:val="000000"/>
                <w:szCs w:val="24"/>
              </w:rPr>
            </w:pPr>
            <w:r w:rsidRPr="00566935">
              <w:rPr>
                <w:rFonts w:ascii="Calibri" w:eastAsiaTheme="minorHAnsi" w:hAnsi="Calibri" w:cs="Calibri"/>
                <w:b/>
                <w:bCs/>
                <w:color w:val="000000"/>
                <w:szCs w:val="24"/>
              </w:rPr>
              <w:t>Tikslinės grupės dalyviai</w:t>
            </w:r>
            <w:r w:rsidR="001E0ECF" w:rsidRPr="00566935">
              <w:rPr>
                <w:rFonts w:ascii="Calibri" w:eastAsiaTheme="minorHAnsi" w:hAnsi="Calibri" w:cs="Calibri"/>
                <w:b/>
                <w:bCs/>
                <w:color w:val="000000"/>
                <w:szCs w:val="24"/>
              </w:rPr>
              <w:t>,</w:t>
            </w:r>
            <w:r w:rsidRPr="00566935">
              <w:rPr>
                <w:rFonts w:ascii="Calibri" w:eastAsiaTheme="minorHAnsi" w:hAnsi="Calibri" w:cs="Calibri"/>
                <w:b/>
                <w:bCs/>
                <w:color w:val="000000"/>
                <w:szCs w:val="24"/>
              </w:rPr>
              <w:t xml:space="preserve"> baigę dalyvauti veiklose</w:t>
            </w:r>
          </w:p>
        </w:tc>
        <w:tc>
          <w:tcPr>
            <w:tcW w:w="1134" w:type="dxa"/>
            <w:tcBorders>
              <w:top w:val="single" w:sz="6" w:space="0" w:color="auto"/>
              <w:left w:val="single" w:sz="6" w:space="0" w:color="auto"/>
              <w:bottom w:val="single" w:sz="6" w:space="0" w:color="auto"/>
              <w:right w:val="single" w:sz="6" w:space="0" w:color="auto"/>
            </w:tcBorders>
          </w:tcPr>
          <w:p w14:paraId="3E556C50" w14:textId="77777777" w:rsidR="00336280" w:rsidRPr="00566935" w:rsidRDefault="00336280" w:rsidP="003029FB">
            <w:pPr>
              <w:autoSpaceDE w:val="0"/>
              <w:autoSpaceDN w:val="0"/>
              <w:adjustRightInd w:val="0"/>
              <w:spacing w:line="324" w:lineRule="auto"/>
              <w:jc w:val="center"/>
              <w:rPr>
                <w:rFonts w:ascii="Calibri" w:eastAsiaTheme="minorHAnsi" w:hAnsi="Calibri" w:cs="Calibri"/>
                <w:b/>
                <w:bCs/>
                <w:color w:val="000000"/>
                <w:szCs w:val="24"/>
              </w:rPr>
            </w:pPr>
            <w:r w:rsidRPr="00566935">
              <w:rPr>
                <w:rFonts w:ascii="Calibri" w:eastAsiaTheme="minorHAnsi" w:hAnsi="Calibri" w:cs="Calibri"/>
                <w:b/>
                <w:bCs/>
                <w:color w:val="000000"/>
                <w:szCs w:val="24"/>
              </w:rPr>
              <w:t>Asmenys</w:t>
            </w:r>
          </w:p>
        </w:tc>
        <w:tc>
          <w:tcPr>
            <w:tcW w:w="992" w:type="dxa"/>
            <w:tcBorders>
              <w:top w:val="single" w:sz="6" w:space="0" w:color="auto"/>
              <w:left w:val="single" w:sz="6" w:space="0" w:color="auto"/>
              <w:bottom w:val="single" w:sz="6" w:space="0" w:color="auto"/>
              <w:right w:val="single" w:sz="6" w:space="0" w:color="auto"/>
            </w:tcBorders>
            <w:shd w:val="solid" w:color="C0C0C0" w:fill="auto"/>
          </w:tcPr>
          <w:p w14:paraId="6E291838" w14:textId="77777777" w:rsidR="00336280" w:rsidRPr="00566935" w:rsidRDefault="00336280" w:rsidP="003029FB">
            <w:pPr>
              <w:autoSpaceDE w:val="0"/>
              <w:autoSpaceDN w:val="0"/>
              <w:adjustRightInd w:val="0"/>
              <w:spacing w:line="324" w:lineRule="auto"/>
              <w:jc w:val="center"/>
              <w:rPr>
                <w:rFonts w:ascii="Calibri" w:eastAsiaTheme="minorHAnsi" w:hAnsi="Calibri" w:cs="Calibri"/>
                <w:b/>
                <w:bCs/>
                <w:color w:val="000000"/>
                <w:szCs w:val="24"/>
              </w:rPr>
            </w:pPr>
          </w:p>
        </w:tc>
        <w:tc>
          <w:tcPr>
            <w:tcW w:w="1276" w:type="dxa"/>
            <w:tcBorders>
              <w:top w:val="single" w:sz="6" w:space="0" w:color="auto"/>
              <w:left w:val="single" w:sz="6" w:space="0" w:color="auto"/>
              <w:bottom w:val="single" w:sz="6" w:space="0" w:color="auto"/>
              <w:right w:val="single" w:sz="6" w:space="0" w:color="auto"/>
            </w:tcBorders>
          </w:tcPr>
          <w:p w14:paraId="39931069" w14:textId="77777777" w:rsidR="00336280" w:rsidRPr="00566935" w:rsidRDefault="00336280" w:rsidP="003029FB">
            <w:pPr>
              <w:autoSpaceDE w:val="0"/>
              <w:autoSpaceDN w:val="0"/>
              <w:adjustRightInd w:val="0"/>
              <w:spacing w:line="324" w:lineRule="auto"/>
              <w:jc w:val="center"/>
              <w:rPr>
                <w:rFonts w:ascii="Calibri" w:eastAsiaTheme="minorHAnsi" w:hAnsi="Calibri" w:cs="Calibri"/>
                <w:b/>
                <w:bCs/>
                <w:color w:val="000000"/>
                <w:szCs w:val="24"/>
              </w:rPr>
            </w:pPr>
            <w:r w:rsidRPr="00566935">
              <w:rPr>
                <w:rFonts w:ascii="Calibri" w:eastAsiaTheme="minorHAnsi" w:hAnsi="Calibri" w:cs="Calibri"/>
                <w:b/>
                <w:bCs/>
                <w:color w:val="000000"/>
                <w:szCs w:val="24"/>
              </w:rPr>
              <w:t>2025-12-31</w:t>
            </w:r>
          </w:p>
        </w:tc>
      </w:tr>
      <w:tr w:rsidR="00336280" w:rsidRPr="00336280" w14:paraId="1C633BCE" w14:textId="77777777" w:rsidTr="00296BBB">
        <w:trPr>
          <w:trHeight w:val="838"/>
        </w:trPr>
        <w:tc>
          <w:tcPr>
            <w:tcW w:w="6238" w:type="dxa"/>
            <w:tcBorders>
              <w:top w:val="single" w:sz="6" w:space="0" w:color="auto"/>
              <w:left w:val="single" w:sz="6" w:space="0" w:color="auto"/>
              <w:bottom w:val="single" w:sz="6" w:space="0" w:color="auto"/>
              <w:right w:val="single" w:sz="6" w:space="0" w:color="auto"/>
            </w:tcBorders>
          </w:tcPr>
          <w:p w14:paraId="66513060" w14:textId="77777777" w:rsidR="00336280" w:rsidRPr="00566935" w:rsidRDefault="00336280" w:rsidP="003029FB">
            <w:pPr>
              <w:autoSpaceDE w:val="0"/>
              <w:autoSpaceDN w:val="0"/>
              <w:adjustRightInd w:val="0"/>
              <w:spacing w:line="324" w:lineRule="auto"/>
              <w:rPr>
                <w:rFonts w:ascii="Calibri" w:eastAsiaTheme="minorHAnsi" w:hAnsi="Calibri" w:cs="Calibri"/>
                <w:color w:val="000000"/>
                <w:szCs w:val="24"/>
              </w:rPr>
            </w:pPr>
            <w:r w:rsidRPr="00566935">
              <w:rPr>
                <w:rFonts w:ascii="Calibri" w:eastAsiaTheme="minorHAnsi" w:hAnsi="Calibri" w:cs="Calibri"/>
                <w:color w:val="000000"/>
                <w:szCs w:val="24"/>
              </w:rPr>
              <w:t>Tikslinės grupės dalyviai, kurie po dalyvavimo veiklose pradėjo mokytis, ieškoti darbo arba dirbti, įskaitant savarankišką darbą (30 proc. nuo tikslinės grupės dalyvių</w:t>
            </w:r>
            <w:r w:rsidR="001E0ECF" w:rsidRPr="00566935">
              <w:rPr>
                <w:rFonts w:ascii="Calibri" w:eastAsiaTheme="minorHAnsi" w:hAnsi="Calibri" w:cs="Calibri"/>
                <w:color w:val="000000"/>
                <w:szCs w:val="24"/>
              </w:rPr>
              <w:t>,</w:t>
            </w:r>
            <w:r w:rsidRPr="00566935">
              <w:rPr>
                <w:rFonts w:ascii="Calibri" w:eastAsiaTheme="minorHAnsi" w:hAnsi="Calibri" w:cs="Calibri"/>
                <w:color w:val="000000"/>
                <w:szCs w:val="24"/>
              </w:rPr>
              <w:t xml:space="preserve"> baigusių dalyvauti veiklose)</w:t>
            </w:r>
          </w:p>
        </w:tc>
        <w:tc>
          <w:tcPr>
            <w:tcW w:w="1134" w:type="dxa"/>
            <w:tcBorders>
              <w:top w:val="single" w:sz="6" w:space="0" w:color="auto"/>
              <w:left w:val="single" w:sz="6" w:space="0" w:color="auto"/>
              <w:bottom w:val="single" w:sz="6" w:space="0" w:color="auto"/>
              <w:right w:val="single" w:sz="6" w:space="0" w:color="auto"/>
            </w:tcBorders>
          </w:tcPr>
          <w:p w14:paraId="53B9D360" w14:textId="77777777" w:rsidR="00336280" w:rsidRPr="00566935" w:rsidRDefault="00336280" w:rsidP="003029FB">
            <w:pPr>
              <w:autoSpaceDE w:val="0"/>
              <w:autoSpaceDN w:val="0"/>
              <w:adjustRightInd w:val="0"/>
              <w:spacing w:line="324" w:lineRule="auto"/>
              <w:jc w:val="center"/>
              <w:rPr>
                <w:rFonts w:ascii="Calibri" w:eastAsiaTheme="minorHAnsi" w:hAnsi="Calibri" w:cs="Calibri"/>
                <w:color w:val="000000"/>
                <w:szCs w:val="24"/>
              </w:rPr>
            </w:pPr>
            <w:r w:rsidRPr="00566935">
              <w:rPr>
                <w:rFonts w:ascii="Calibri" w:eastAsiaTheme="minorHAnsi" w:hAnsi="Calibri" w:cs="Calibri"/>
                <w:color w:val="000000"/>
                <w:szCs w:val="24"/>
              </w:rPr>
              <w:t>Asmenys</w:t>
            </w:r>
          </w:p>
        </w:tc>
        <w:tc>
          <w:tcPr>
            <w:tcW w:w="992" w:type="dxa"/>
            <w:tcBorders>
              <w:top w:val="single" w:sz="6" w:space="0" w:color="auto"/>
              <w:left w:val="single" w:sz="6" w:space="0" w:color="auto"/>
              <w:bottom w:val="single" w:sz="6" w:space="0" w:color="auto"/>
              <w:right w:val="single" w:sz="6" w:space="0" w:color="auto"/>
            </w:tcBorders>
          </w:tcPr>
          <w:p w14:paraId="1AEEF76C" w14:textId="77777777" w:rsidR="00336280" w:rsidRPr="00336280" w:rsidRDefault="00336280" w:rsidP="003029FB">
            <w:pPr>
              <w:autoSpaceDE w:val="0"/>
              <w:autoSpaceDN w:val="0"/>
              <w:adjustRightInd w:val="0"/>
              <w:spacing w:line="324" w:lineRule="auto"/>
              <w:jc w:val="center"/>
              <w:rPr>
                <w:rFonts w:ascii="Calibri" w:eastAsiaTheme="minorHAnsi" w:hAnsi="Calibri" w:cs="Calibri"/>
                <w:color w:val="000000"/>
                <w:szCs w:val="24"/>
              </w:rPr>
            </w:pPr>
          </w:p>
        </w:tc>
        <w:tc>
          <w:tcPr>
            <w:tcW w:w="1276" w:type="dxa"/>
            <w:tcBorders>
              <w:top w:val="single" w:sz="6" w:space="0" w:color="auto"/>
              <w:left w:val="single" w:sz="6" w:space="0" w:color="auto"/>
              <w:bottom w:val="single" w:sz="6" w:space="0" w:color="auto"/>
              <w:right w:val="single" w:sz="6" w:space="0" w:color="auto"/>
            </w:tcBorders>
          </w:tcPr>
          <w:p w14:paraId="5C96B323" w14:textId="77777777" w:rsidR="00336280" w:rsidRPr="00336280" w:rsidRDefault="00336280" w:rsidP="003029FB">
            <w:pPr>
              <w:autoSpaceDE w:val="0"/>
              <w:autoSpaceDN w:val="0"/>
              <w:adjustRightInd w:val="0"/>
              <w:spacing w:line="324" w:lineRule="auto"/>
              <w:jc w:val="center"/>
              <w:rPr>
                <w:rFonts w:ascii="Calibri" w:eastAsiaTheme="minorHAnsi" w:hAnsi="Calibri" w:cs="Calibri"/>
                <w:color w:val="000000"/>
                <w:szCs w:val="24"/>
              </w:rPr>
            </w:pPr>
            <w:r w:rsidRPr="00336280">
              <w:rPr>
                <w:rFonts w:ascii="Calibri" w:eastAsiaTheme="minorHAnsi" w:hAnsi="Calibri" w:cs="Calibri"/>
                <w:color w:val="000000"/>
                <w:szCs w:val="24"/>
              </w:rPr>
              <w:t>2026-01-31</w:t>
            </w:r>
          </w:p>
        </w:tc>
      </w:tr>
      <w:tr w:rsidR="00336280" w:rsidRPr="00336280" w14:paraId="0F68FB32" w14:textId="77777777" w:rsidTr="00296BBB">
        <w:trPr>
          <w:trHeight w:val="1469"/>
        </w:trPr>
        <w:tc>
          <w:tcPr>
            <w:tcW w:w="6238" w:type="dxa"/>
            <w:tcBorders>
              <w:top w:val="single" w:sz="6" w:space="0" w:color="auto"/>
              <w:left w:val="single" w:sz="6" w:space="0" w:color="auto"/>
              <w:bottom w:val="single" w:sz="6" w:space="0" w:color="auto"/>
              <w:right w:val="single" w:sz="6" w:space="0" w:color="auto"/>
            </w:tcBorders>
          </w:tcPr>
          <w:p w14:paraId="25FA0B81" w14:textId="77777777" w:rsidR="00336280" w:rsidRPr="00566935" w:rsidRDefault="00336280" w:rsidP="0015329A">
            <w:pPr>
              <w:autoSpaceDE w:val="0"/>
              <w:autoSpaceDN w:val="0"/>
              <w:adjustRightInd w:val="0"/>
              <w:spacing w:line="324" w:lineRule="auto"/>
              <w:rPr>
                <w:rFonts w:ascii="Calibri" w:eastAsiaTheme="minorHAnsi" w:hAnsi="Calibri" w:cs="Calibri"/>
                <w:color w:val="000000"/>
                <w:szCs w:val="24"/>
              </w:rPr>
            </w:pPr>
            <w:r w:rsidRPr="00566935">
              <w:rPr>
                <w:rFonts w:ascii="Calibri" w:eastAsiaTheme="minorHAnsi" w:hAnsi="Calibri" w:cs="Calibri"/>
                <w:color w:val="000000"/>
                <w:szCs w:val="24"/>
              </w:rPr>
              <w:t>Tikslinės grupės dalyviai, baigę dalyvauti veiklose, yra dirbantys arba įsidarbinę ne vėliau kaip per 28 d. po veiklų baigimo ir po 6 mėn. nuo įsidarbinimo pradžios yra dirbantys, o jų pajamos šiuo lai</w:t>
            </w:r>
            <w:r w:rsidR="00E4567B">
              <w:rPr>
                <w:rFonts w:ascii="Calibri" w:eastAsiaTheme="minorHAnsi" w:hAnsi="Calibri" w:cs="Calibri"/>
                <w:color w:val="000000"/>
                <w:szCs w:val="24"/>
              </w:rPr>
              <w:t xml:space="preserve">kotarpiu yra ne mažesnės nei 6 </w:t>
            </w:r>
            <w:r w:rsidR="0015329A" w:rsidRPr="0015329A">
              <w:rPr>
                <w:rFonts w:ascii="Calibri" w:eastAsiaTheme="minorHAnsi" w:hAnsi="Calibri" w:cs="Calibri"/>
                <w:color w:val="000000"/>
                <w:szCs w:val="24"/>
              </w:rPr>
              <w:t>m</w:t>
            </w:r>
            <w:r w:rsidRPr="00566935">
              <w:rPr>
                <w:rFonts w:ascii="Calibri" w:eastAsiaTheme="minorHAnsi" w:hAnsi="Calibri" w:cs="Calibri"/>
                <w:color w:val="000000"/>
                <w:szCs w:val="24"/>
              </w:rPr>
              <w:t>inimalių vartojimo poreikių dydžiai (MVPD) (10 proc. nuo tikslinės grupės dalyvių</w:t>
            </w:r>
            <w:r w:rsidR="001E0ECF" w:rsidRPr="00566935">
              <w:rPr>
                <w:rFonts w:ascii="Calibri" w:eastAsiaTheme="minorHAnsi" w:hAnsi="Calibri" w:cs="Calibri"/>
                <w:color w:val="000000"/>
                <w:szCs w:val="24"/>
              </w:rPr>
              <w:t>,</w:t>
            </w:r>
            <w:r w:rsidRPr="00566935">
              <w:rPr>
                <w:rFonts w:ascii="Calibri" w:eastAsiaTheme="minorHAnsi" w:hAnsi="Calibri" w:cs="Calibri"/>
                <w:color w:val="000000"/>
                <w:szCs w:val="24"/>
              </w:rPr>
              <w:t xml:space="preserve"> baigusių dalyvauti</w:t>
            </w:r>
            <w:r w:rsidR="001E0ECF" w:rsidRPr="00566935">
              <w:rPr>
                <w:rFonts w:ascii="Calibri" w:eastAsiaTheme="minorHAnsi" w:hAnsi="Calibri" w:cs="Calibri"/>
                <w:color w:val="000000"/>
                <w:szCs w:val="24"/>
              </w:rPr>
              <w:t xml:space="preserve"> veiklose)</w:t>
            </w:r>
            <w:r w:rsidRPr="00566935">
              <w:rPr>
                <w:rFonts w:ascii="Calibri" w:eastAsiaTheme="minorHAnsi" w:hAnsi="Calibri" w:cs="Calibri"/>
                <w:color w:val="000000"/>
                <w:szCs w:val="24"/>
              </w:rPr>
              <w:t xml:space="preserve"> </w:t>
            </w:r>
          </w:p>
        </w:tc>
        <w:tc>
          <w:tcPr>
            <w:tcW w:w="1134" w:type="dxa"/>
            <w:tcBorders>
              <w:top w:val="single" w:sz="6" w:space="0" w:color="auto"/>
              <w:left w:val="single" w:sz="6" w:space="0" w:color="auto"/>
              <w:bottom w:val="single" w:sz="6" w:space="0" w:color="auto"/>
              <w:right w:val="single" w:sz="6" w:space="0" w:color="auto"/>
            </w:tcBorders>
          </w:tcPr>
          <w:p w14:paraId="04981A26" w14:textId="77777777" w:rsidR="00336280" w:rsidRPr="00566935" w:rsidRDefault="00336280" w:rsidP="003029FB">
            <w:pPr>
              <w:autoSpaceDE w:val="0"/>
              <w:autoSpaceDN w:val="0"/>
              <w:adjustRightInd w:val="0"/>
              <w:spacing w:line="324" w:lineRule="auto"/>
              <w:jc w:val="center"/>
              <w:rPr>
                <w:rFonts w:ascii="Calibri" w:eastAsiaTheme="minorHAnsi" w:hAnsi="Calibri" w:cs="Calibri"/>
                <w:color w:val="000000"/>
                <w:szCs w:val="24"/>
              </w:rPr>
            </w:pPr>
            <w:r w:rsidRPr="00566935">
              <w:rPr>
                <w:rFonts w:ascii="Calibri" w:eastAsiaTheme="minorHAnsi" w:hAnsi="Calibri" w:cs="Calibri"/>
                <w:color w:val="000000"/>
                <w:szCs w:val="24"/>
              </w:rPr>
              <w:t>Asmenys</w:t>
            </w:r>
          </w:p>
        </w:tc>
        <w:tc>
          <w:tcPr>
            <w:tcW w:w="992" w:type="dxa"/>
            <w:tcBorders>
              <w:top w:val="single" w:sz="6" w:space="0" w:color="auto"/>
              <w:left w:val="single" w:sz="6" w:space="0" w:color="auto"/>
              <w:bottom w:val="single" w:sz="6" w:space="0" w:color="auto"/>
              <w:right w:val="single" w:sz="6" w:space="0" w:color="auto"/>
            </w:tcBorders>
          </w:tcPr>
          <w:p w14:paraId="5A2FE5D1" w14:textId="77777777" w:rsidR="00336280" w:rsidRPr="00336280" w:rsidRDefault="00336280" w:rsidP="003029FB">
            <w:pPr>
              <w:autoSpaceDE w:val="0"/>
              <w:autoSpaceDN w:val="0"/>
              <w:adjustRightInd w:val="0"/>
              <w:spacing w:line="324" w:lineRule="auto"/>
              <w:jc w:val="center"/>
              <w:rPr>
                <w:rFonts w:ascii="Calibri" w:eastAsiaTheme="minorHAnsi" w:hAnsi="Calibri" w:cs="Calibri"/>
                <w:color w:val="000000"/>
                <w:szCs w:val="24"/>
              </w:rPr>
            </w:pPr>
          </w:p>
        </w:tc>
        <w:tc>
          <w:tcPr>
            <w:tcW w:w="1276" w:type="dxa"/>
            <w:tcBorders>
              <w:top w:val="single" w:sz="6" w:space="0" w:color="auto"/>
              <w:left w:val="single" w:sz="6" w:space="0" w:color="auto"/>
              <w:bottom w:val="single" w:sz="6" w:space="0" w:color="auto"/>
              <w:right w:val="single" w:sz="6" w:space="0" w:color="auto"/>
            </w:tcBorders>
          </w:tcPr>
          <w:p w14:paraId="7A905DBC" w14:textId="77777777" w:rsidR="00336280" w:rsidRPr="00336280" w:rsidRDefault="00336280" w:rsidP="003029FB">
            <w:pPr>
              <w:autoSpaceDE w:val="0"/>
              <w:autoSpaceDN w:val="0"/>
              <w:adjustRightInd w:val="0"/>
              <w:spacing w:line="324" w:lineRule="auto"/>
              <w:jc w:val="center"/>
              <w:rPr>
                <w:rFonts w:ascii="Calibri" w:eastAsiaTheme="minorHAnsi" w:hAnsi="Calibri" w:cs="Calibri"/>
                <w:color w:val="000000"/>
                <w:szCs w:val="24"/>
              </w:rPr>
            </w:pPr>
            <w:r w:rsidRPr="00336280">
              <w:rPr>
                <w:rFonts w:ascii="Calibri" w:eastAsiaTheme="minorHAnsi" w:hAnsi="Calibri" w:cs="Calibri"/>
                <w:color w:val="000000"/>
                <w:szCs w:val="24"/>
              </w:rPr>
              <w:t>2026-07-31</w:t>
            </w:r>
          </w:p>
        </w:tc>
      </w:tr>
      <w:tr w:rsidR="00336280" w:rsidRPr="00336280" w14:paraId="17CDF0C4" w14:textId="77777777" w:rsidTr="00296BBB">
        <w:trPr>
          <w:trHeight w:val="329"/>
        </w:trPr>
        <w:tc>
          <w:tcPr>
            <w:tcW w:w="6238" w:type="dxa"/>
            <w:tcBorders>
              <w:top w:val="single" w:sz="6" w:space="0" w:color="auto"/>
              <w:left w:val="single" w:sz="6" w:space="0" w:color="auto"/>
              <w:bottom w:val="single" w:sz="6" w:space="0" w:color="auto"/>
              <w:right w:val="single" w:sz="6" w:space="0" w:color="auto"/>
            </w:tcBorders>
          </w:tcPr>
          <w:p w14:paraId="4979776B" w14:textId="77777777" w:rsidR="00336280" w:rsidRPr="00566935" w:rsidRDefault="00336280" w:rsidP="003029FB">
            <w:pPr>
              <w:autoSpaceDE w:val="0"/>
              <w:autoSpaceDN w:val="0"/>
              <w:adjustRightInd w:val="0"/>
              <w:spacing w:line="324" w:lineRule="auto"/>
              <w:rPr>
                <w:rFonts w:ascii="Calibri" w:eastAsiaTheme="minorHAnsi" w:hAnsi="Calibri" w:cs="Calibri"/>
                <w:b/>
                <w:bCs/>
                <w:color w:val="000000"/>
                <w:szCs w:val="24"/>
              </w:rPr>
            </w:pPr>
            <w:r w:rsidRPr="00566935">
              <w:rPr>
                <w:rFonts w:ascii="Calibri" w:eastAsiaTheme="minorHAnsi" w:hAnsi="Calibri" w:cs="Calibri"/>
                <w:b/>
                <w:bCs/>
                <w:color w:val="000000"/>
                <w:szCs w:val="24"/>
              </w:rPr>
              <w:t>Tikslinės grupės dalyviai</w:t>
            </w:r>
            <w:r w:rsidR="00566935" w:rsidRPr="00566935">
              <w:rPr>
                <w:rFonts w:ascii="Calibri" w:eastAsiaTheme="minorHAnsi" w:hAnsi="Calibri" w:cs="Calibri"/>
                <w:b/>
                <w:bCs/>
                <w:color w:val="000000"/>
                <w:szCs w:val="24"/>
              </w:rPr>
              <w:t>,</w:t>
            </w:r>
            <w:r w:rsidRPr="00566935">
              <w:rPr>
                <w:rFonts w:ascii="Calibri" w:eastAsiaTheme="minorHAnsi" w:hAnsi="Calibri" w:cs="Calibri"/>
                <w:b/>
                <w:bCs/>
                <w:color w:val="000000"/>
                <w:szCs w:val="24"/>
              </w:rPr>
              <w:t xml:space="preserve"> baigę dalyvauti veiklose</w:t>
            </w:r>
          </w:p>
        </w:tc>
        <w:tc>
          <w:tcPr>
            <w:tcW w:w="1134" w:type="dxa"/>
            <w:tcBorders>
              <w:top w:val="single" w:sz="6" w:space="0" w:color="auto"/>
              <w:left w:val="single" w:sz="6" w:space="0" w:color="auto"/>
              <w:bottom w:val="single" w:sz="6" w:space="0" w:color="auto"/>
              <w:right w:val="single" w:sz="6" w:space="0" w:color="auto"/>
            </w:tcBorders>
          </w:tcPr>
          <w:p w14:paraId="53E71DEF" w14:textId="77777777" w:rsidR="00336280" w:rsidRPr="00566935" w:rsidRDefault="00336280" w:rsidP="003029FB">
            <w:pPr>
              <w:autoSpaceDE w:val="0"/>
              <w:autoSpaceDN w:val="0"/>
              <w:adjustRightInd w:val="0"/>
              <w:spacing w:line="324" w:lineRule="auto"/>
              <w:jc w:val="center"/>
              <w:rPr>
                <w:rFonts w:ascii="Calibri" w:eastAsiaTheme="minorHAnsi" w:hAnsi="Calibri" w:cs="Calibri"/>
                <w:b/>
                <w:bCs/>
                <w:color w:val="000000"/>
                <w:szCs w:val="24"/>
              </w:rPr>
            </w:pPr>
            <w:r w:rsidRPr="00566935">
              <w:rPr>
                <w:rFonts w:ascii="Calibri" w:eastAsiaTheme="minorHAnsi" w:hAnsi="Calibri" w:cs="Calibri"/>
                <w:b/>
                <w:bCs/>
                <w:color w:val="000000"/>
                <w:szCs w:val="24"/>
              </w:rPr>
              <w:t>Asmenys</w:t>
            </w:r>
          </w:p>
        </w:tc>
        <w:tc>
          <w:tcPr>
            <w:tcW w:w="992" w:type="dxa"/>
            <w:tcBorders>
              <w:top w:val="single" w:sz="6" w:space="0" w:color="auto"/>
              <w:left w:val="single" w:sz="6" w:space="0" w:color="auto"/>
              <w:bottom w:val="single" w:sz="6" w:space="0" w:color="auto"/>
              <w:right w:val="single" w:sz="6" w:space="0" w:color="auto"/>
            </w:tcBorders>
            <w:shd w:val="solid" w:color="C0C0C0" w:fill="auto"/>
          </w:tcPr>
          <w:p w14:paraId="64744066" w14:textId="77777777" w:rsidR="00336280" w:rsidRPr="00566935" w:rsidRDefault="00336280" w:rsidP="003029FB">
            <w:pPr>
              <w:autoSpaceDE w:val="0"/>
              <w:autoSpaceDN w:val="0"/>
              <w:adjustRightInd w:val="0"/>
              <w:spacing w:line="324" w:lineRule="auto"/>
              <w:jc w:val="center"/>
              <w:rPr>
                <w:rFonts w:ascii="Calibri" w:eastAsiaTheme="minorHAnsi" w:hAnsi="Calibri" w:cs="Calibri"/>
                <w:b/>
                <w:bCs/>
                <w:color w:val="000000"/>
                <w:szCs w:val="24"/>
              </w:rPr>
            </w:pPr>
          </w:p>
        </w:tc>
        <w:tc>
          <w:tcPr>
            <w:tcW w:w="1276" w:type="dxa"/>
            <w:tcBorders>
              <w:top w:val="single" w:sz="6" w:space="0" w:color="auto"/>
              <w:left w:val="single" w:sz="6" w:space="0" w:color="auto"/>
              <w:bottom w:val="single" w:sz="6" w:space="0" w:color="auto"/>
              <w:right w:val="single" w:sz="6" w:space="0" w:color="auto"/>
            </w:tcBorders>
          </w:tcPr>
          <w:p w14:paraId="5AD77C71" w14:textId="77777777" w:rsidR="00336280" w:rsidRPr="00566935" w:rsidRDefault="00336280" w:rsidP="003029FB">
            <w:pPr>
              <w:autoSpaceDE w:val="0"/>
              <w:autoSpaceDN w:val="0"/>
              <w:adjustRightInd w:val="0"/>
              <w:spacing w:line="324" w:lineRule="auto"/>
              <w:jc w:val="center"/>
              <w:rPr>
                <w:rFonts w:ascii="Calibri" w:eastAsiaTheme="minorHAnsi" w:hAnsi="Calibri" w:cs="Calibri"/>
                <w:b/>
                <w:bCs/>
                <w:color w:val="000000"/>
                <w:szCs w:val="24"/>
              </w:rPr>
            </w:pPr>
            <w:r w:rsidRPr="00566935">
              <w:rPr>
                <w:rFonts w:ascii="Calibri" w:eastAsiaTheme="minorHAnsi" w:hAnsi="Calibri" w:cs="Calibri"/>
                <w:b/>
                <w:bCs/>
                <w:color w:val="000000"/>
                <w:szCs w:val="24"/>
              </w:rPr>
              <w:t>2026-12-31</w:t>
            </w:r>
          </w:p>
        </w:tc>
      </w:tr>
      <w:tr w:rsidR="00336280" w:rsidRPr="00336280" w14:paraId="5AD2B547" w14:textId="77777777" w:rsidTr="00296BBB">
        <w:trPr>
          <w:trHeight w:val="838"/>
        </w:trPr>
        <w:tc>
          <w:tcPr>
            <w:tcW w:w="6238" w:type="dxa"/>
            <w:tcBorders>
              <w:top w:val="single" w:sz="6" w:space="0" w:color="auto"/>
              <w:left w:val="single" w:sz="6" w:space="0" w:color="auto"/>
              <w:bottom w:val="single" w:sz="6" w:space="0" w:color="auto"/>
              <w:right w:val="single" w:sz="6" w:space="0" w:color="auto"/>
            </w:tcBorders>
          </w:tcPr>
          <w:p w14:paraId="529A5064" w14:textId="77777777" w:rsidR="00336280" w:rsidRPr="00336280" w:rsidRDefault="00336280" w:rsidP="003029FB">
            <w:pPr>
              <w:autoSpaceDE w:val="0"/>
              <w:autoSpaceDN w:val="0"/>
              <w:adjustRightInd w:val="0"/>
              <w:spacing w:line="324" w:lineRule="auto"/>
              <w:rPr>
                <w:rFonts w:ascii="Calibri" w:eastAsiaTheme="minorHAnsi" w:hAnsi="Calibri" w:cs="Calibri"/>
                <w:color w:val="000000"/>
                <w:szCs w:val="24"/>
              </w:rPr>
            </w:pPr>
            <w:r w:rsidRPr="00336280">
              <w:rPr>
                <w:rFonts w:ascii="Calibri" w:eastAsiaTheme="minorHAnsi" w:hAnsi="Calibri" w:cs="Calibri"/>
                <w:color w:val="000000"/>
                <w:szCs w:val="24"/>
              </w:rPr>
              <w:t>Tikslinės grupės dalyviai, kurie po dalyvavimo veiklose pradėjo mokytis, ieškoti darbo arba dirbti, įskaitant savarankišką darbą (30 proc. nuo tikslinės grupės dalyvių baigusių dalyvauti veiklose)</w:t>
            </w:r>
          </w:p>
        </w:tc>
        <w:tc>
          <w:tcPr>
            <w:tcW w:w="1134" w:type="dxa"/>
            <w:tcBorders>
              <w:top w:val="single" w:sz="6" w:space="0" w:color="auto"/>
              <w:left w:val="single" w:sz="6" w:space="0" w:color="auto"/>
              <w:bottom w:val="single" w:sz="6" w:space="0" w:color="auto"/>
              <w:right w:val="single" w:sz="6" w:space="0" w:color="auto"/>
            </w:tcBorders>
          </w:tcPr>
          <w:p w14:paraId="050AE738" w14:textId="77777777" w:rsidR="00336280" w:rsidRPr="00336280" w:rsidRDefault="00336280" w:rsidP="003029FB">
            <w:pPr>
              <w:autoSpaceDE w:val="0"/>
              <w:autoSpaceDN w:val="0"/>
              <w:adjustRightInd w:val="0"/>
              <w:spacing w:line="324" w:lineRule="auto"/>
              <w:jc w:val="center"/>
              <w:rPr>
                <w:rFonts w:ascii="Calibri" w:eastAsiaTheme="minorHAnsi" w:hAnsi="Calibri" w:cs="Calibri"/>
                <w:color w:val="000000"/>
                <w:szCs w:val="24"/>
              </w:rPr>
            </w:pPr>
            <w:r w:rsidRPr="00336280">
              <w:rPr>
                <w:rFonts w:ascii="Calibri" w:eastAsiaTheme="minorHAnsi" w:hAnsi="Calibri" w:cs="Calibri"/>
                <w:color w:val="000000"/>
                <w:szCs w:val="24"/>
              </w:rPr>
              <w:t>Asmenys</w:t>
            </w:r>
          </w:p>
        </w:tc>
        <w:tc>
          <w:tcPr>
            <w:tcW w:w="992" w:type="dxa"/>
            <w:tcBorders>
              <w:top w:val="single" w:sz="6" w:space="0" w:color="auto"/>
              <w:left w:val="single" w:sz="6" w:space="0" w:color="auto"/>
              <w:bottom w:val="single" w:sz="6" w:space="0" w:color="auto"/>
              <w:right w:val="single" w:sz="6" w:space="0" w:color="auto"/>
            </w:tcBorders>
          </w:tcPr>
          <w:p w14:paraId="0E550F7C" w14:textId="77777777" w:rsidR="00336280" w:rsidRPr="00336280" w:rsidRDefault="00336280" w:rsidP="003029FB">
            <w:pPr>
              <w:autoSpaceDE w:val="0"/>
              <w:autoSpaceDN w:val="0"/>
              <w:adjustRightInd w:val="0"/>
              <w:spacing w:line="324" w:lineRule="auto"/>
              <w:jc w:val="center"/>
              <w:rPr>
                <w:rFonts w:ascii="Calibri" w:eastAsiaTheme="minorHAnsi" w:hAnsi="Calibri" w:cs="Calibri"/>
                <w:color w:val="000000"/>
                <w:szCs w:val="24"/>
              </w:rPr>
            </w:pPr>
          </w:p>
        </w:tc>
        <w:tc>
          <w:tcPr>
            <w:tcW w:w="1276" w:type="dxa"/>
            <w:tcBorders>
              <w:top w:val="single" w:sz="6" w:space="0" w:color="auto"/>
              <w:left w:val="single" w:sz="6" w:space="0" w:color="auto"/>
              <w:bottom w:val="single" w:sz="6" w:space="0" w:color="auto"/>
              <w:right w:val="single" w:sz="6" w:space="0" w:color="auto"/>
            </w:tcBorders>
          </w:tcPr>
          <w:p w14:paraId="703FCE1A" w14:textId="77777777" w:rsidR="00336280" w:rsidRPr="00336280" w:rsidRDefault="00336280" w:rsidP="003029FB">
            <w:pPr>
              <w:autoSpaceDE w:val="0"/>
              <w:autoSpaceDN w:val="0"/>
              <w:adjustRightInd w:val="0"/>
              <w:spacing w:line="324" w:lineRule="auto"/>
              <w:jc w:val="center"/>
              <w:rPr>
                <w:rFonts w:ascii="Calibri" w:eastAsiaTheme="minorHAnsi" w:hAnsi="Calibri" w:cs="Calibri"/>
                <w:color w:val="000000"/>
                <w:szCs w:val="24"/>
              </w:rPr>
            </w:pPr>
            <w:r w:rsidRPr="00336280">
              <w:rPr>
                <w:rFonts w:ascii="Calibri" w:eastAsiaTheme="minorHAnsi" w:hAnsi="Calibri" w:cs="Calibri"/>
                <w:color w:val="000000"/>
                <w:szCs w:val="24"/>
              </w:rPr>
              <w:t>2027-01-31</w:t>
            </w:r>
          </w:p>
        </w:tc>
      </w:tr>
      <w:tr w:rsidR="00336280" w:rsidRPr="00336280" w14:paraId="3B04F424" w14:textId="77777777" w:rsidTr="00296BBB">
        <w:trPr>
          <w:trHeight w:val="1469"/>
        </w:trPr>
        <w:tc>
          <w:tcPr>
            <w:tcW w:w="6238" w:type="dxa"/>
            <w:tcBorders>
              <w:top w:val="single" w:sz="6" w:space="0" w:color="auto"/>
              <w:left w:val="single" w:sz="6" w:space="0" w:color="auto"/>
              <w:bottom w:val="single" w:sz="6" w:space="0" w:color="auto"/>
              <w:right w:val="single" w:sz="6" w:space="0" w:color="auto"/>
            </w:tcBorders>
          </w:tcPr>
          <w:p w14:paraId="60814C1E" w14:textId="77777777" w:rsidR="00336280" w:rsidRDefault="00336280" w:rsidP="0015329A">
            <w:pPr>
              <w:autoSpaceDE w:val="0"/>
              <w:autoSpaceDN w:val="0"/>
              <w:adjustRightInd w:val="0"/>
              <w:spacing w:line="324" w:lineRule="auto"/>
              <w:rPr>
                <w:rFonts w:ascii="Calibri" w:eastAsiaTheme="minorHAnsi" w:hAnsi="Calibri" w:cs="Calibri"/>
                <w:color w:val="000000"/>
                <w:szCs w:val="24"/>
              </w:rPr>
            </w:pPr>
            <w:r w:rsidRPr="00336280">
              <w:rPr>
                <w:rFonts w:ascii="Calibri" w:eastAsiaTheme="minorHAnsi" w:hAnsi="Calibri" w:cs="Calibri"/>
                <w:color w:val="000000"/>
                <w:szCs w:val="24"/>
              </w:rPr>
              <w:lastRenderedPageBreak/>
              <w:t>Tikslinės grupės dalyviai, baigę dalyvauti veiklose, yra dirbantys arba įsidarbinę ne vėliau kaip per 28 d. po veiklų baigimo ir po 6 mėn. nuo įsidarbinimo pradžios yra dirbantys, o jų pajamos šiuo lai</w:t>
            </w:r>
            <w:r w:rsidR="00745AB3">
              <w:rPr>
                <w:rFonts w:ascii="Calibri" w:eastAsiaTheme="minorHAnsi" w:hAnsi="Calibri" w:cs="Calibri"/>
                <w:color w:val="000000"/>
                <w:szCs w:val="24"/>
              </w:rPr>
              <w:t xml:space="preserve">kotarpiu yra ne mažesnės nei 6 </w:t>
            </w:r>
            <w:r w:rsidR="0015329A">
              <w:rPr>
                <w:rFonts w:ascii="Calibri" w:eastAsiaTheme="minorHAnsi" w:hAnsi="Calibri" w:cs="Calibri"/>
                <w:color w:val="000000"/>
                <w:szCs w:val="24"/>
              </w:rPr>
              <w:t>m</w:t>
            </w:r>
            <w:r w:rsidRPr="00336280">
              <w:rPr>
                <w:rFonts w:ascii="Calibri" w:eastAsiaTheme="minorHAnsi" w:hAnsi="Calibri" w:cs="Calibri"/>
                <w:color w:val="000000"/>
                <w:szCs w:val="24"/>
              </w:rPr>
              <w:t>inimalių vartojimo poreikių dydžiai (MVPD) (10 proc. nuo tikslinės grupės dalyv</w:t>
            </w:r>
            <w:r w:rsidR="0015329A">
              <w:rPr>
                <w:rFonts w:ascii="Calibri" w:eastAsiaTheme="minorHAnsi" w:hAnsi="Calibri" w:cs="Calibri"/>
                <w:color w:val="000000"/>
                <w:szCs w:val="24"/>
              </w:rPr>
              <w:t>ių baigusių dalyvauti veiklose)</w:t>
            </w:r>
            <w:r w:rsidRPr="00336280">
              <w:rPr>
                <w:rFonts w:ascii="Calibri" w:eastAsiaTheme="minorHAnsi" w:hAnsi="Calibri" w:cs="Calibri"/>
                <w:color w:val="000000"/>
                <w:szCs w:val="24"/>
              </w:rPr>
              <w:t xml:space="preserve"> </w:t>
            </w:r>
          </w:p>
          <w:p w14:paraId="5B52073E" w14:textId="77777777" w:rsidR="0015329A" w:rsidRPr="00336280" w:rsidRDefault="0015329A" w:rsidP="0015329A">
            <w:pPr>
              <w:autoSpaceDE w:val="0"/>
              <w:autoSpaceDN w:val="0"/>
              <w:adjustRightInd w:val="0"/>
              <w:spacing w:line="324" w:lineRule="auto"/>
              <w:rPr>
                <w:rFonts w:ascii="Calibri" w:eastAsiaTheme="minorHAnsi" w:hAnsi="Calibri" w:cs="Calibri"/>
                <w:color w:val="000000"/>
                <w:szCs w:val="24"/>
              </w:rPr>
            </w:pPr>
          </w:p>
        </w:tc>
        <w:tc>
          <w:tcPr>
            <w:tcW w:w="1134" w:type="dxa"/>
            <w:tcBorders>
              <w:top w:val="single" w:sz="6" w:space="0" w:color="auto"/>
              <w:left w:val="single" w:sz="6" w:space="0" w:color="auto"/>
              <w:bottom w:val="single" w:sz="6" w:space="0" w:color="auto"/>
              <w:right w:val="single" w:sz="6" w:space="0" w:color="auto"/>
            </w:tcBorders>
          </w:tcPr>
          <w:p w14:paraId="74ECC863" w14:textId="77777777" w:rsidR="00336280" w:rsidRPr="00336280" w:rsidRDefault="00336280" w:rsidP="003029FB">
            <w:pPr>
              <w:autoSpaceDE w:val="0"/>
              <w:autoSpaceDN w:val="0"/>
              <w:adjustRightInd w:val="0"/>
              <w:spacing w:line="324" w:lineRule="auto"/>
              <w:jc w:val="center"/>
              <w:rPr>
                <w:rFonts w:ascii="Calibri" w:eastAsiaTheme="minorHAnsi" w:hAnsi="Calibri" w:cs="Calibri"/>
                <w:color w:val="000000"/>
                <w:szCs w:val="24"/>
              </w:rPr>
            </w:pPr>
            <w:r w:rsidRPr="00336280">
              <w:rPr>
                <w:rFonts w:ascii="Calibri" w:eastAsiaTheme="minorHAnsi" w:hAnsi="Calibri" w:cs="Calibri"/>
                <w:color w:val="000000"/>
                <w:szCs w:val="24"/>
              </w:rPr>
              <w:t>Asmenys</w:t>
            </w:r>
          </w:p>
        </w:tc>
        <w:tc>
          <w:tcPr>
            <w:tcW w:w="992" w:type="dxa"/>
            <w:tcBorders>
              <w:top w:val="single" w:sz="6" w:space="0" w:color="auto"/>
              <w:left w:val="single" w:sz="6" w:space="0" w:color="auto"/>
              <w:bottom w:val="single" w:sz="6" w:space="0" w:color="auto"/>
              <w:right w:val="single" w:sz="6" w:space="0" w:color="auto"/>
            </w:tcBorders>
          </w:tcPr>
          <w:p w14:paraId="3AD06943" w14:textId="77777777" w:rsidR="00336280" w:rsidRPr="00336280" w:rsidRDefault="00336280" w:rsidP="003029FB">
            <w:pPr>
              <w:autoSpaceDE w:val="0"/>
              <w:autoSpaceDN w:val="0"/>
              <w:adjustRightInd w:val="0"/>
              <w:spacing w:line="324" w:lineRule="auto"/>
              <w:jc w:val="center"/>
              <w:rPr>
                <w:rFonts w:ascii="Calibri" w:eastAsiaTheme="minorHAnsi" w:hAnsi="Calibri" w:cs="Calibri"/>
                <w:color w:val="000000"/>
                <w:szCs w:val="24"/>
              </w:rPr>
            </w:pPr>
          </w:p>
        </w:tc>
        <w:tc>
          <w:tcPr>
            <w:tcW w:w="1276" w:type="dxa"/>
            <w:tcBorders>
              <w:top w:val="single" w:sz="6" w:space="0" w:color="auto"/>
              <w:left w:val="single" w:sz="6" w:space="0" w:color="auto"/>
              <w:bottom w:val="single" w:sz="6" w:space="0" w:color="auto"/>
              <w:right w:val="single" w:sz="6" w:space="0" w:color="auto"/>
            </w:tcBorders>
          </w:tcPr>
          <w:p w14:paraId="68630D5F" w14:textId="77777777" w:rsidR="00336280" w:rsidRPr="00336280" w:rsidRDefault="00336280" w:rsidP="003029FB">
            <w:pPr>
              <w:autoSpaceDE w:val="0"/>
              <w:autoSpaceDN w:val="0"/>
              <w:adjustRightInd w:val="0"/>
              <w:spacing w:line="324" w:lineRule="auto"/>
              <w:jc w:val="center"/>
              <w:rPr>
                <w:rFonts w:ascii="Calibri" w:eastAsiaTheme="minorHAnsi" w:hAnsi="Calibri" w:cs="Calibri"/>
                <w:color w:val="000000"/>
                <w:szCs w:val="24"/>
              </w:rPr>
            </w:pPr>
            <w:r w:rsidRPr="00336280">
              <w:rPr>
                <w:rFonts w:ascii="Calibri" w:eastAsiaTheme="minorHAnsi" w:hAnsi="Calibri" w:cs="Calibri"/>
                <w:color w:val="000000"/>
                <w:szCs w:val="24"/>
              </w:rPr>
              <w:t>2027-07-31</w:t>
            </w:r>
          </w:p>
        </w:tc>
      </w:tr>
      <w:tr w:rsidR="00336280" w:rsidRPr="00336280" w14:paraId="2E645664" w14:textId="77777777" w:rsidTr="00296BBB">
        <w:trPr>
          <w:trHeight w:val="329"/>
        </w:trPr>
        <w:tc>
          <w:tcPr>
            <w:tcW w:w="6238" w:type="dxa"/>
            <w:tcBorders>
              <w:top w:val="single" w:sz="6" w:space="0" w:color="auto"/>
              <w:left w:val="single" w:sz="6" w:space="0" w:color="auto"/>
              <w:bottom w:val="single" w:sz="6" w:space="0" w:color="auto"/>
              <w:right w:val="single" w:sz="6" w:space="0" w:color="auto"/>
            </w:tcBorders>
          </w:tcPr>
          <w:p w14:paraId="4816E1DE" w14:textId="77777777" w:rsidR="00336280" w:rsidRPr="00566935" w:rsidRDefault="00336280" w:rsidP="003029FB">
            <w:pPr>
              <w:autoSpaceDE w:val="0"/>
              <w:autoSpaceDN w:val="0"/>
              <w:adjustRightInd w:val="0"/>
              <w:spacing w:line="324" w:lineRule="auto"/>
              <w:rPr>
                <w:rFonts w:ascii="Calibri" w:eastAsiaTheme="minorHAnsi" w:hAnsi="Calibri" w:cs="Calibri"/>
                <w:b/>
                <w:bCs/>
                <w:color w:val="000000"/>
                <w:szCs w:val="24"/>
              </w:rPr>
            </w:pPr>
            <w:r w:rsidRPr="00566935">
              <w:rPr>
                <w:rFonts w:ascii="Calibri" w:eastAsiaTheme="minorHAnsi" w:hAnsi="Calibri" w:cs="Calibri"/>
                <w:b/>
                <w:bCs/>
                <w:color w:val="000000"/>
                <w:szCs w:val="24"/>
              </w:rPr>
              <w:t>Tikslinės grupės dalyviai baigę dalyvauti veiklose</w:t>
            </w:r>
          </w:p>
        </w:tc>
        <w:tc>
          <w:tcPr>
            <w:tcW w:w="1134" w:type="dxa"/>
            <w:tcBorders>
              <w:top w:val="single" w:sz="6" w:space="0" w:color="auto"/>
              <w:left w:val="single" w:sz="6" w:space="0" w:color="auto"/>
              <w:bottom w:val="single" w:sz="6" w:space="0" w:color="auto"/>
              <w:right w:val="single" w:sz="6" w:space="0" w:color="auto"/>
            </w:tcBorders>
          </w:tcPr>
          <w:p w14:paraId="30E3E4DB" w14:textId="77777777" w:rsidR="00336280" w:rsidRPr="00566935" w:rsidRDefault="00336280" w:rsidP="003029FB">
            <w:pPr>
              <w:autoSpaceDE w:val="0"/>
              <w:autoSpaceDN w:val="0"/>
              <w:adjustRightInd w:val="0"/>
              <w:spacing w:line="324" w:lineRule="auto"/>
              <w:jc w:val="center"/>
              <w:rPr>
                <w:rFonts w:ascii="Calibri" w:eastAsiaTheme="minorHAnsi" w:hAnsi="Calibri" w:cs="Calibri"/>
                <w:b/>
                <w:bCs/>
                <w:color w:val="000000"/>
                <w:szCs w:val="24"/>
              </w:rPr>
            </w:pPr>
            <w:r w:rsidRPr="00566935">
              <w:rPr>
                <w:rFonts w:ascii="Calibri" w:eastAsiaTheme="minorHAnsi" w:hAnsi="Calibri" w:cs="Calibri"/>
                <w:b/>
                <w:bCs/>
                <w:color w:val="000000"/>
                <w:szCs w:val="24"/>
              </w:rPr>
              <w:t>Asmenys</w:t>
            </w:r>
          </w:p>
        </w:tc>
        <w:tc>
          <w:tcPr>
            <w:tcW w:w="992" w:type="dxa"/>
            <w:tcBorders>
              <w:top w:val="single" w:sz="6" w:space="0" w:color="auto"/>
              <w:left w:val="single" w:sz="6" w:space="0" w:color="auto"/>
              <w:bottom w:val="single" w:sz="6" w:space="0" w:color="auto"/>
              <w:right w:val="single" w:sz="6" w:space="0" w:color="auto"/>
            </w:tcBorders>
            <w:shd w:val="solid" w:color="C0C0C0" w:fill="auto"/>
          </w:tcPr>
          <w:p w14:paraId="31CF6BEB" w14:textId="77777777" w:rsidR="00336280" w:rsidRPr="00566935" w:rsidRDefault="00336280" w:rsidP="003029FB">
            <w:pPr>
              <w:autoSpaceDE w:val="0"/>
              <w:autoSpaceDN w:val="0"/>
              <w:adjustRightInd w:val="0"/>
              <w:spacing w:line="324" w:lineRule="auto"/>
              <w:jc w:val="center"/>
              <w:rPr>
                <w:rFonts w:ascii="Calibri" w:eastAsiaTheme="minorHAnsi" w:hAnsi="Calibri" w:cs="Calibri"/>
                <w:b/>
                <w:bCs/>
                <w:color w:val="000000"/>
                <w:szCs w:val="24"/>
              </w:rPr>
            </w:pPr>
          </w:p>
        </w:tc>
        <w:tc>
          <w:tcPr>
            <w:tcW w:w="1276" w:type="dxa"/>
            <w:tcBorders>
              <w:top w:val="single" w:sz="6" w:space="0" w:color="auto"/>
              <w:left w:val="single" w:sz="6" w:space="0" w:color="auto"/>
              <w:bottom w:val="single" w:sz="6" w:space="0" w:color="auto"/>
              <w:right w:val="single" w:sz="6" w:space="0" w:color="auto"/>
            </w:tcBorders>
          </w:tcPr>
          <w:p w14:paraId="7D6BDF59" w14:textId="77777777" w:rsidR="00336280" w:rsidRPr="00566935" w:rsidRDefault="00336280" w:rsidP="003029FB">
            <w:pPr>
              <w:autoSpaceDE w:val="0"/>
              <w:autoSpaceDN w:val="0"/>
              <w:adjustRightInd w:val="0"/>
              <w:spacing w:line="324" w:lineRule="auto"/>
              <w:jc w:val="center"/>
              <w:rPr>
                <w:rFonts w:ascii="Calibri" w:eastAsiaTheme="minorHAnsi" w:hAnsi="Calibri" w:cs="Calibri"/>
                <w:b/>
                <w:bCs/>
                <w:color w:val="000000"/>
                <w:szCs w:val="24"/>
              </w:rPr>
            </w:pPr>
            <w:r w:rsidRPr="00566935">
              <w:rPr>
                <w:rFonts w:ascii="Calibri" w:eastAsiaTheme="minorHAnsi" w:hAnsi="Calibri" w:cs="Calibri"/>
                <w:b/>
                <w:bCs/>
                <w:color w:val="000000"/>
                <w:szCs w:val="24"/>
              </w:rPr>
              <w:t>2027-12-31</w:t>
            </w:r>
          </w:p>
        </w:tc>
      </w:tr>
      <w:tr w:rsidR="00336280" w:rsidRPr="00336280" w14:paraId="038AD30C" w14:textId="77777777" w:rsidTr="00296BBB">
        <w:trPr>
          <w:trHeight w:val="838"/>
        </w:trPr>
        <w:tc>
          <w:tcPr>
            <w:tcW w:w="6238" w:type="dxa"/>
            <w:tcBorders>
              <w:top w:val="single" w:sz="6" w:space="0" w:color="auto"/>
              <w:left w:val="single" w:sz="6" w:space="0" w:color="auto"/>
              <w:bottom w:val="single" w:sz="6" w:space="0" w:color="auto"/>
              <w:right w:val="single" w:sz="6" w:space="0" w:color="auto"/>
            </w:tcBorders>
          </w:tcPr>
          <w:p w14:paraId="5A52F3F2" w14:textId="77777777" w:rsidR="00336280" w:rsidRDefault="00336280" w:rsidP="003029FB">
            <w:pPr>
              <w:autoSpaceDE w:val="0"/>
              <w:autoSpaceDN w:val="0"/>
              <w:adjustRightInd w:val="0"/>
              <w:spacing w:line="324" w:lineRule="auto"/>
              <w:rPr>
                <w:rFonts w:ascii="Calibri" w:eastAsiaTheme="minorHAnsi" w:hAnsi="Calibri" w:cs="Calibri"/>
                <w:color w:val="000000"/>
                <w:szCs w:val="24"/>
              </w:rPr>
            </w:pPr>
            <w:r w:rsidRPr="00336280">
              <w:rPr>
                <w:rFonts w:ascii="Calibri" w:eastAsiaTheme="minorHAnsi" w:hAnsi="Calibri" w:cs="Calibri"/>
                <w:color w:val="000000"/>
                <w:szCs w:val="24"/>
              </w:rPr>
              <w:t>Tikslinės grupės dalyviai, kurie po dalyvavimo veiklose pradėjo mokytis, ieškoti darbo arba dirbti, įskaitant savarankišką darbą (30 proc. nuo tikslinės grupės dalyvių baigusių dalyvauti veiklose)</w:t>
            </w:r>
          </w:p>
          <w:p w14:paraId="3B657EE7" w14:textId="77777777" w:rsidR="0015329A" w:rsidRPr="00336280" w:rsidRDefault="0015329A" w:rsidP="003029FB">
            <w:pPr>
              <w:autoSpaceDE w:val="0"/>
              <w:autoSpaceDN w:val="0"/>
              <w:adjustRightInd w:val="0"/>
              <w:spacing w:line="324" w:lineRule="auto"/>
              <w:rPr>
                <w:rFonts w:ascii="Calibri" w:eastAsiaTheme="minorHAnsi" w:hAnsi="Calibri" w:cs="Calibri"/>
                <w:color w:val="000000"/>
                <w:szCs w:val="24"/>
              </w:rPr>
            </w:pPr>
          </w:p>
        </w:tc>
        <w:tc>
          <w:tcPr>
            <w:tcW w:w="1134" w:type="dxa"/>
            <w:tcBorders>
              <w:top w:val="single" w:sz="6" w:space="0" w:color="auto"/>
              <w:left w:val="single" w:sz="6" w:space="0" w:color="auto"/>
              <w:bottom w:val="single" w:sz="6" w:space="0" w:color="auto"/>
              <w:right w:val="single" w:sz="6" w:space="0" w:color="auto"/>
            </w:tcBorders>
          </w:tcPr>
          <w:p w14:paraId="3FC244A7" w14:textId="77777777" w:rsidR="00336280" w:rsidRPr="00336280" w:rsidRDefault="00336280" w:rsidP="003029FB">
            <w:pPr>
              <w:autoSpaceDE w:val="0"/>
              <w:autoSpaceDN w:val="0"/>
              <w:adjustRightInd w:val="0"/>
              <w:spacing w:line="324" w:lineRule="auto"/>
              <w:jc w:val="center"/>
              <w:rPr>
                <w:rFonts w:ascii="Calibri" w:eastAsiaTheme="minorHAnsi" w:hAnsi="Calibri" w:cs="Calibri"/>
                <w:color w:val="000000"/>
                <w:szCs w:val="24"/>
              </w:rPr>
            </w:pPr>
            <w:r w:rsidRPr="00336280">
              <w:rPr>
                <w:rFonts w:ascii="Calibri" w:eastAsiaTheme="minorHAnsi" w:hAnsi="Calibri" w:cs="Calibri"/>
                <w:color w:val="000000"/>
                <w:szCs w:val="24"/>
              </w:rPr>
              <w:t>Asmenys</w:t>
            </w:r>
          </w:p>
        </w:tc>
        <w:tc>
          <w:tcPr>
            <w:tcW w:w="992" w:type="dxa"/>
            <w:tcBorders>
              <w:top w:val="single" w:sz="6" w:space="0" w:color="auto"/>
              <w:left w:val="single" w:sz="6" w:space="0" w:color="auto"/>
              <w:bottom w:val="single" w:sz="6" w:space="0" w:color="auto"/>
              <w:right w:val="single" w:sz="6" w:space="0" w:color="auto"/>
            </w:tcBorders>
          </w:tcPr>
          <w:p w14:paraId="1AD08141" w14:textId="77777777" w:rsidR="00336280" w:rsidRPr="00336280" w:rsidRDefault="00336280" w:rsidP="003029FB">
            <w:pPr>
              <w:autoSpaceDE w:val="0"/>
              <w:autoSpaceDN w:val="0"/>
              <w:adjustRightInd w:val="0"/>
              <w:spacing w:line="324" w:lineRule="auto"/>
              <w:jc w:val="center"/>
              <w:rPr>
                <w:rFonts w:ascii="Calibri" w:eastAsiaTheme="minorHAnsi" w:hAnsi="Calibri" w:cs="Calibri"/>
                <w:color w:val="000000"/>
                <w:szCs w:val="24"/>
              </w:rPr>
            </w:pPr>
          </w:p>
        </w:tc>
        <w:tc>
          <w:tcPr>
            <w:tcW w:w="1276" w:type="dxa"/>
            <w:tcBorders>
              <w:top w:val="single" w:sz="6" w:space="0" w:color="auto"/>
              <w:left w:val="single" w:sz="6" w:space="0" w:color="auto"/>
              <w:bottom w:val="single" w:sz="6" w:space="0" w:color="auto"/>
              <w:right w:val="single" w:sz="6" w:space="0" w:color="auto"/>
            </w:tcBorders>
          </w:tcPr>
          <w:p w14:paraId="4BFB5222" w14:textId="77777777" w:rsidR="00336280" w:rsidRPr="00336280" w:rsidRDefault="00336280" w:rsidP="003029FB">
            <w:pPr>
              <w:autoSpaceDE w:val="0"/>
              <w:autoSpaceDN w:val="0"/>
              <w:adjustRightInd w:val="0"/>
              <w:spacing w:line="324" w:lineRule="auto"/>
              <w:jc w:val="center"/>
              <w:rPr>
                <w:rFonts w:ascii="Calibri" w:eastAsiaTheme="minorHAnsi" w:hAnsi="Calibri" w:cs="Calibri"/>
                <w:color w:val="000000"/>
                <w:szCs w:val="24"/>
              </w:rPr>
            </w:pPr>
            <w:r w:rsidRPr="00336280">
              <w:rPr>
                <w:rFonts w:ascii="Calibri" w:eastAsiaTheme="minorHAnsi" w:hAnsi="Calibri" w:cs="Calibri"/>
                <w:color w:val="000000"/>
                <w:szCs w:val="24"/>
              </w:rPr>
              <w:t>2028-01-31</w:t>
            </w:r>
          </w:p>
        </w:tc>
      </w:tr>
      <w:tr w:rsidR="00336280" w:rsidRPr="00336280" w14:paraId="390DC89F" w14:textId="77777777" w:rsidTr="00296BBB">
        <w:trPr>
          <w:trHeight w:val="1469"/>
        </w:trPr>
        <w:tc>
          <w:tcPr>
            <w:tcW w:w="6238" w:type="dxa"/>
            <w:tcBorders>
              <w:top w:val="single" w:sz="6" w:space="0" w:color="auto"/>
              <w:left w:val="single" w:sz="6" w:space="0" w:color="auto"/>
              <w:bottom w:val="single" w:sz="6" w:space="0" w:color="auto"/>
              <w:right w:val="single" w:sz="6" w:space="0" w:color="auto"/>
            </w:tcBorders>
          </w:tcPr>
          <w:p w14:paraId="7FCF2E06" w14:textId="77777777" w:rsidR="00336280" w:rsidRDefault="00336280" w:rsidP="003029FB">
            <w:pPr>
              <w:autoSpaceDE w:val="0"/>
              <w:autoSpaceDN w:val="0"/>
              <w:adjustRightInd w:val="0"/>
              <w:spacing w:line="324" w:lineRule="auto"/>
              <w:rPr>
                <w:rFonts w:ascii="Calibri" w:eastAsiaTheme="minorHAnsi" w:hAnsi="Calibri" w:cs="Calibri"/>
                <w:color w:val="000000"/>
                <w:szCs w:val="24"/>
              </w:rPr>
            </w:pPr>
            <w:r w:rsidRPr="00336280">
              <w:rPr>
                <w:rFonts w:ascii="Calibri" w:eastAsiaTheme="minorHAnsi" w:hAnsi="Calibri" w:cs="Calibri"/>
                <w:color w:val="000000"/>
                <w:szCs w:val="24"/>
              </w:rPr>
              <w:t>Tikslinės grupės dalyviai, baigę dalyvauti veiklose, yra dirbantys arba įsidarbinę ne vėliau kaip per 28 d. po veiklų baigimo ir po 6 mėn. nuo įsidarbinimo pradžios yra dirbantys, o jų pajamos šiuo lai</w:t>
            </w:r>
            <w:r w:rsidR="0015329A">
              <w:rPr>
                <w:rFonts w:ascii="Calibri" w:eastAsiaTheme="minorHAnsi" w:hAnsi="Calibri" w:cs="Calibri"/>
                <w:color w:val="000000"/>
                <w:szCs w:val="24"/>
              </w:rPr>
              <w:t>kotarpiu yra ne mažesnės nei 6 m</w:t>
            </w:r>
            <w:r w:rsidRPr="00336280">
              <w:rPr>
                <w:rFonts w:ascii="Calibri" w:eastAsiaTheme="minorHAnsi" w:hAnsi="Calibri" w:cs="Calibri"/>
                <w:color w:val="000000"/>
                <w:szCs w:val="24"/>
              </w:rPr>
              <w:t>inimalių vartojimo poreikių dydžiai (MVPD) (10 proc. nuo tikslinės grupės dalyvi</w:t>
            </w:r>
            <w:r w:rsidR="0015329A">
              <w:rPr>
                <w:rFonts w:ascii="Calibri" w:eastAsiaTheme="minorHAnsi" w:hAnsi="Calibri" w:cs="Calibri"/>
                <w:color w:val="000000"/>
                <w:szCs w:val="24"/>
              </w:rPr>
              <w:t>ų baigusių dalyvauti veiklose)</w:t>
            </w:r>
          </w:p>
          <w:p w14:paraId="4A25A500" w14:textId="77777777" w:rsidR="0015329A" w:rsidRPr="00336280" w:rsidRDefault="0015329A" w:rsidP="003029FB">
            <w:pPr>
              <w:autoSpaceDE w:val="0"/>
              <w:autoSpaceDN w:val="0"/>
              <w:adjustRightInd w:val="0"/>
              <w:spacing w:line="324" w:lineRule="auto"/>
              <w:rPr>
                <w:rFonts w:ascii="Calibri" w:eastAsiaTheme="minorHAnsi" w:hAnsi="Calibri" w:cs="Calibri"/>
                <w:color w:val="000000"/>
                <w:szCs w:val="24"/>
              </w:rPr>
            </w:pPr>
          </w:p>
        </w:tc>
        <w:tc>
          <w:tcPr>
            <w:tcW w:w="1134" w:type="dxa"/>
            <w:tcBorders>
              <w:top w:val="single" w:sz="6" w:space="0" w:color="auto"/>
              <w:left w:val="single" w:sz="6" w:space="0" w:color="auto"/>
              <w:bottom w:val="single" w:sz="6" w:space="0" w:color="auto"/>
              <w:right w:val="single" w:sz="6" w:space="0" w:color="auto"/>
            </w:tcBorders>
          </w:tcPr>
          <w:p w14:paraId="2137BE8E" w14:textId="77777777" w:rsidR="00336280" w:rsidRPr="00336280" w:rsidRDefault="00336280" w:rsidP="003029FB">
            <w:pPr>
              <w:autoSpaceDE w:val="0"/>
              <w:autoSpaceDN w:val="0"/>
              <w:adjustRightInd w:val="0"/>
              <w:spacing w:line="324" w:lineRule="auto"/>
              <w:jc w:val="center"/>
              <w:rPr>
                <w:rFonts w:ascii="Calibri" w:eastAsiaTheme="minorHAnsi" w:hAnsi="Calibri" w:cs="Calibri"/>
                <w:color w:val="000000"/>
                <w:szCs w:val="24"/>
              </w:rPr>
            </w:pPr>
            <w:r w:rsidRPr="00336280">
              <w:rPr>
                <w:rFonts w:ascii="Calibri" w:eastAsiaTheme="minorHAnsi" w:hAnsi="Calibri" w:cs="Calibri"/>
                <w:color w:val="000000"/>
                <w:szCs w:val="24"/>
              </w:rPr>
              <w:t>Asmenys</w:t>
            </w:r>
          </w:p>
        </w:tc>
        <w:tc>
          <w:tcPr>
            <w:tcW w:w="992" w:type="dxa"/>
            <w:tcBorders>
              <w:top w:val="single" w:sz="6" w:space="0" w:color="auto"/>
              <w:left w:val="single" w:sz="6" w:space="0" w:color="auto"/>
              <w:bottom w:val="single" w:sz="6" w:space="0" w:color="auto"/>
              <w:right w:val="single" w:sz="6" w:space="0" w:color="auto"/>
            </w:tcBorders>
          </w:tcPr>
          <w:p w14:paraId="729600FC" w14:textId="77777777" w:rsidR="00336280" w:rsidRPr="00336280" w:rsidRDefault="00336280" w:rsidP="003029FB">
            <w:pPr>
              <w:autoSpaceDE w:val="0"/>
              <w:autoSpaceDN w:val="0"/>
              <w:adjustRightInd w:val="0"/>
              <w:spacing w:line="324" w:lineRule="auto"/>
              <w:jc w:val="center"/>
              <w:rPr>
                <w:rFonts w:ascii="Calibri" w:eastAsiaTheme="minorHAnsi" w:hAnsi="Calibri" w:cs="Calibri"/>
                <w:color w:val="000000"/>
                <w:szCs w:val="24"/>
              </w:rPr>
            </w:pPr>
          </w:p>
        </w:tc>
        <w:tc>
          <w:tcPr>
            <w:tcW w:w="1276" w:type="dxa"/>
            <w:tcBorders>
              <w:top w:val="single" w:sz="6" w:space="0" w:color="auto"/>
              <w:left w:val="single" w:sz="6" w:space="0" w:color="auto"/>
              <w:bottom w:val="single" w:sz="6" w:space="0" w:color="auto"/>
              <w:right w:val="single" w:sz="6" w:space="0" w:color="auto"/>
            </w:tcBorders>
          </w:tcPr>
          <w:p w14:paraId="7FB0B49C" w14:textId="77777777" w:rsidR="00336280" w:rsidRPr="00336280" w:rsidRDefault="00336280" w:rsidP="003029FB">
            <w:pPr>
              <w:autoSpaceDE w:val="0"/>
              <w:autoSpaceDN w:val="0"/>
              <w:adjustRightInd w:val="0"/>
              <w:spacing w:line="324" w:lineRule="auto"/>
              <w:jc w:val="center"/>
              <w:rPr>
                <w:rFonts w:ascii="Calibri" w:eastAsiaTheme="minorHAnsi" w:hAnsi="Calibri" w:cs="Calibri"/>
                <w:color w:val="000000"/>
                <w:szCs w:val="24"/>
              </w:rPr>
            </w:pPr>
            <w:r w:rsidRPr="00336280">
              <w:rPr>
                <w:rFonts w:ascii="Calibri" w:eastAsiaTheme="minorHAnsi" w:hAnsi="Calibri" w:cs="Calibri"/>
                <w:color w:val="000000"/>
                <w:szCs w:val="24"/>
              </w:rPr>
              <w:t>2028-07-31</w:t>
            </w:r>
          </w:p>
        </w:tc>
      </w:tr>
      <w:tr w:rsidR="00336280" w:rsidRPr="00566935" w14:paraId="2689A113" w14:textId="77777777" w:rsidTr="00296BBB">
        <w:trPr>
          <w:trHeight w:val="329"/>
        </w:trPr>
        <w:tc>
          <w:tcPr>
            <w:tcW w:w="6238" w:type="dxa"/>
            <w:tcBorders>
              <w:top w:val="single" w:sz="6" w:space="0" w:color="auto"/>
              <w:left w:val="single" w:sz="6" w:space="0" w:color="auto"/>
              <w:bottom w:val="single" w:sz="6" w:space="0" w:color="auto"/>
              <w:right w:val="single" w:sz="6" w:space="0" w:color="auto"/>
            </w:tcBorders>
          </w:tcPr>
          <w:p w14:paraId="60D650A7" w14:textId="77777777" w:rsidR="00336280" w:rsidRPr="00566935" w:rsidRDefault="00336280" w:rsidP="003029FB">
            <w:pPr>
              <w:autoSpaceDE w:val="0"/>
              <w:autoSpaceDN w:val="0"/>
              <w:adjustRightInd w:val="0"/>
              <w:spacing w:line="324" w:lineRule="auto"/>
              <w:rPr>
                <w:rFonts w:ascii="Calibri" w:eastAsiaTheme="minorHAnsi" w:hAnsi="Calibri" w:cs="Calibri"/>
                <w:b/>
                <w:bCs/>
                <w:color w:val="000000"/>
                <w:szCs w:val="24"/>
              </w:rPr>
            </w:pPr>
            <w:r w:rsidRPr="00566935">
              <w:rPr>
                <w:rFonts w:ascii="Calibri" w:eastAsiaTheme="minorHAnsi" w:hAnsi="Calibri" w:cs="Calibri"/>
                <w:b/>
                <w:bCs/>
                <w:color w:val="000000"/>
                <w:szCs w:val="24"/>
              </w:rPr>
              <w:t>Tikslinės grupės dalyviai</w:t>
            </w:r>
            <w:r w:rsidR="00566935" w:rsidRPr="00566935">
              <w:rPr>
                <w:rFonts w:ascii="Calibri" w:eastAsiaTheme="minorHAnsi" w:hAnsi="Calibri" w:cs="Calibri"/>
                <w:b/>
                <w:bCs/>
                <w:color w:val="000000"/>
                <w:szCs w:val="24"/>
              </w:rPr>
              <w:t>,</w:t>
            </w:r>
            <w:r w:rsidRPr="00566935">
              <w:rPr>
                <w:rFonts w:ascii="Calibri" w:eastAsiaTheme="minorHAnsi" w:hAnsi="Calibri" w:cs="Calibri"/>
                <w:b/>
                <w:bCs/>
                <w:color w:val="000000"/>
                <w:szCs w:val="24"/>
              </w:rPr>
              <w:t xml:space="preserve"> baigę dalyvauti veiklose</w:t>
            </w:r>
          </w:p>
        </w:tc>
        <w:tc>
          <w:tcPr>
            <w:tcW w:w="1134" w:type="dxa"/>
            <w:tcBorders>
              <w:top w:val="single" w:sz="6" w:space="0" w:color="auto"/>
              <w:left w:val="single" w:sz="6" w:space="0" w:color="auto"/>
              <w:bottom w:val="single" w:sz="6" w:space="0" w:color="auto"/>
              <w:right w:val="single" w:sz="6" w:space="0" w:color="auto"/>
            </w:tcBorders>
          </w:tcPr>
          <w:p w14:paraId="18E10F28" w14:textId="77777777" w:rsidR="00336280" w:rsidRPr="00566935" w:rsidRDefault="00336280" w:rsidP="003029FB">
            <w:pPr>
              <w:autoSpaceDE w:val="0"/>
              <w:autoSpaceDN w:val="0"/>
              <w:adjustRightInd w:val="0"/>
              <w:spacing w:line="324" w:lineRule="auto"/>
              <w:jc w:val="center"/>
              <w:rPr>
                <w:rFonts w:ascii="Calibri" w:eastAsiaTheme="minorHAnsi" w:hAnsi="Calibri" w:cs="Calibri"/>
                <w:b/>
                <w:bCs/>
                <w:color w:val="000000"/>
                <w:szCs w:val="24"/>
              </w:rPr>
            </w:pPr>
            <w:r w:rsidRPr="00566935">
              <w:rPr>
                <w:rFonts w:ascii="Calibri" w:eastAsiaTheme="minorHAnsi" w:hAnsi="Calibri" w:cs="Calibri"/>
                <w:b/>
                <w:bCs/>
                <w:color w:val="000000"/>
                <w:szCs w:val="24"/>
              </w:rPr>
              <w:t>Asmenys</w:t>
            </w:r>
          </w:p>
        </w:tc>
        <w:tc>
          <w:tcPr>
            <w:tcW w:w="992" w:type="dxa"/>
            <w:tcBorders>
              <w:top w:val="single" w:sz="6" w:space="0" w:color="auto"/>
              <w:left w:val="single" w:sz="6" w:space="0" w:color="auto"/>
              <w:bottom w:val="single" w:sz="6" w:space="0" w:color="auto"/>
              <w:right w:val="single" w:sz="6" w:space="0" w:color="auto"/>
            </w:tcBorders>
            <w:shd w:val="solid" w:color="C0C0C0" w:fill="auto"/>
          </w:tcPr>
          <w:p w14:paraId="0D0F2802" w14:textId="77777777" w:rsidR="00336280" w:rsidRPr="00566935" w:rsidRDefault="00336280" w:rsidP="003029FB">
            <w:pPr>
              <w:autoSpaceDE w:val="0"/>
              <w:autoSpaceDN w:val="0"/>
              <w:adjustRightInd w:val="0"/>
              <w:spacing w:line="324" w:lineRule="auto"/>
              <w:jc w:val="center"/>
              <w:rPr>
                <w:rFonts w:ascii="Calibri" w:eastAsiaTheme="minorHAnsi" w:hAnsi="Calibri" w:cs="Calibri"/>
                <w:b/>
                <w:bCs/>
                <w:color w:val="000000"/>
                <w:szCs w:val="24"/>
              </w:rPr>
            </w:pPr>
          </w:p>
        </w:tc>
        <w:tc>
          <w:tcPr>
            <w:tcW w:w="1276" w:type="dxa"/>
            <w:tcBorders>
              <w:top w:val="single" w:sz="6" w:space="0" w:color="auto"/>
              <w:left w:val="single" w:sz="6" w:space="0" w:color="auto"/>
              <w:bottom w:val="single" w:sz="6" w:space="0" w:color="auto"/>
              <w:right w:val="single" w:sz="6" w:space="0" w:color="auto"/>
            </w:tcBorders>
          </w:tcPr>
          <w:p w14:paraId="197E8A3A" w14:textId="77777777" w:rsidR="00336280" w:rsidRPr="00566935" w:rsidRDefault="00336280" w:rsidP="003029FB">
            <w:pPr>
              <w:autoSpaceDE w:val="0"/>
              <w:autoSpaceDN w:val="0"/>
              <w:adjustRightInd w:val="0"/>
              <w:spacing w:line="324" w:lineRule="auto"/>
              <w:jc w:val="center"/>
              <w:rPr>
                <w:rFonts w:ascii="Calibri" w:eastAsiaTheme="minorHAnsi" w:hAnsi="Calibri" w:cs="Calibri"/>
                <w:b/>
                <w:bCs/>
                <w:color w:val="000000"/>
                <w:szCs w:val="24"/>
              </w:rPr>
            </w:pPr>
            <w:r w:rsidRPr="00566935">
              <w:rPr>
                <w:rFonts w:ascii="Calibri" w:eastAsiaTheme="minorHAnsi" w:hAnsi="Calibri" w:cs="Calibri"/>
                <w:b/>
                <w:bCs/>
                <w:color w:val="000000"/>
                <w:szCs w:val="24"/>
              </w:rPr>
              <w:t>2028-12-31</w:t>
            </w:r>
          </w:p>
        </w:tc>
      </w:tr>
      <w:tr w:rsidR="00336280" w:rsidRPr="00336280" w14:paraId="5600A298" w14:textId="77777777" w:rsidTr="00296BBB">
        <w:trPr>
          <w:trHeight w:val="838"/>
        </w:trPr>
        <w:tc>
          <w:tcPr>
            <w:tcW w:w="6238" w:type="dxa"/>
            <w:tcBorders>
              <w:top w:val="single" w:sz="6" w:space="0" w:color="auto"/>
              <w:left w:val="single" w:sz="6" w:space="0" w:color="auto"/>
              <w:bottom w:val="single" w:sz="6" w:space="0" w:color="auto"/>
              <w:right w:val="single" w:sz="6" w:space="0" w:color="auto"/>
            </w:tcBorders>
          </w:tcPr>
          <w:p w14:paraId="08F50CC1" w14:textId="77777777" w:rsidR="00336280" w:rsidRDefault="00336280" w:rsidP="003029FB">
            <w:pPr>
              <w:autoSpaceDE w:val="0"/>
              <w:autoSpaceDN w:val="0"/>
              <w:adjustRightInd w:val="0"/>
              <w:spacing w:line="324" w:lineRule="auto"/>
              <w:rPr>
                <w:rFonts w:ascii="Calibri" w:eastAsiaTheme="minorHAnsi" w:hAnsi="Calibri" w:cs="Calibri"/>
                <w:color w:val="000000"/>
                <w:szCs w:val="24"/>
              </w:rPr>
            </w:pPr>
            <w:r w:rsidRPr="00336280">
              <w:rPr>
                <w:rFonts w:ascii="Calibri" w:eastAsiaTheme="minorHAnsi" w:hAnsi="Calibri" w:cs="Calibri"/>
                <w:color w:val="000000"/>
                <w:szCs w:val="24"/>
              </w:rPr>
              <w:t>Tikslinės grupės dalyviai, kurie po dalyvavimo veiklose pradėjo mokytis, ieškoti darbo arba dirbti, įskaitant savarankišką darbą (30 proc. nuo tikslinės grupės dalyvių baigusių dalyvauti veiklose)</w:t>
            </w:r>
          </w:p>
          <w:p w14:paraId="3BF6FA17" w14:textId="77777777" w:rsidR="0015329A" w:rsidRPr="00336280" w:rsidRDefault="0015329A" w:rsidP="003029FB">
            <w:pPr>
              <w:autoSpaceDE w:val="0"/>
              <w:autoSpaceDN w:val="0"/>
              <w:adjustRightInd w:val="0"/>
              <w:spacing w:line="324" w:lineRule="auto"/>
              <w:rPr>
                <w:rFonts w:ascii="Calibri" w:eastAsiaTheme="minorHAnsi" w:hAnsi="Calibri" w:cs="Calibri"/>
                <w:color w:val="000000"/>
                <w:szCs w:val="24"/>
              </w:rPr>
            </w:pPr>
          </w:p>
        </w:tc>
        <w:tc>
          <w:tcPr>
            <w:tcW w:w="1134" w:type="dxa"/>
            <w:tcBorders>
              <w:top w:val="single" w:sz="6" w:space="0" w:color="auto"/>
              <w:left w:val="single" w:sz="6" w:space="0" w:color="auto"/>
              <w:bottom w:val="single" w:sz="6" w:space="0" w:color="auto"/>
              <w:right w:val="single" w:sz="6" w:space="0" w:color="auto"/>
            </w:tcBorders>
          </w:tcPr>
          <w:p w14:paraId="0CE5241E" w14:textId="77777777" w:rsidR="00336280" w:rsidRPr="00336280" w:rsidRDefault="00336280" w:rsidP="003029FB">
            <w:pPr>
              <w:autoSpaceDE w:val="0"/>
              <w:autoSpaceDN w:val="0"/>
              <w:adjustRightInd w:val="0"/>
              <w:spacing w:line="324" w:lineRule="auto"/>
              <w:jc w:val="center"/>
              <w:rPr>
                <w:rFonts w:ascii="Calibri" w:eastAsiaTheme="minorHAnsi" w:hAnsi="Calibri" w:cs="Calibri"/>
                <w:color w:val="000000"/>
                <w:szCs w:val="24"/>
              </w:rPr>
            </w:pPr>
            <w:r w:rsidRPr="00336280">
              <w:rPr>
                <w:rFonts w:ascii="Calibri" w:eastAsiaTheme="minorHAnsi" w:hAnsi="Calibri" w:cs="Calibri"/>
                <w:color w:val="000000"/>
                <w:szCs w:val="24"/>
              </w:rPr>
              <w:t>Asmenys</w:t>
            </w:r>
          </w:p>
        </w:tc>
        <w:tc>
          <w:tcPr>
            <w:tcW w:w="992" w:type="dxa"/>
            <w:tcBorders>
              <w:top w:val="single" w:sz="6" w:space="0" w:color="auto"/>
              <w:left w:val="single" w:sz="6" w:space="0" w:color="auto"/>
              <w:bottom w:val="single" w:sz="6" w:space="0" w:color="auto"/>
              <w:right w:val="single" w:sz="6" w:space="0" w:color="auto"/>
            </w:tcBorders>
          </w:tcPr>
          <w:p w14:paraId="4DA74B9E" w14:textId="77777777" w:rsidR="00336280" w:rsidRPr="00336280" w:rsidRDefault="00336280" w:rsidP="003029FB">
            <w:pPr>
              <w:autoSpaceDE w:val="0"/>
              <w:autoSpaceDN w:val="0"/>
              <w:adjustRightInd w:val="0"/>
              <w:spacing w:line="324" w:lineRule="auto"/>
              <w:jc w:val="center"/>
              <w:rPr>
                <w:rFonts w:ascii="Calibri" w:eastAsiaTheme="minorHAnsi" w:hAnsi="Calibri" w:cs="Calibri"/>
                <w:color w:val="000000"/>
                <w:szCs w:val="24"/>
              </w:rPr>
            </w:pPr>
          </w:p>
        </w:tc>
        <w:tc>
          <w:tcPr>
            <w:tcW w:w="1276" w:type="dxa"/>
            <w:tcBorders>
              <w:top w:val="single" w:sz="6" w:space="0" w:color="auto"/>
              <w:left w:val="single" w:sz="6" w:space="0" w:color="auto"/>
              <w:bottom w:val="single" w:sz="6" w:space="0" w:color="auto"/>
              <w:right w:val="single" w:sz="6" w:space="0" w:color="auto"/>
            </w:tcBorders>
          </w:tcPr>
          <w:p w14:paraId="260CD97F" w14:textId="77777777" w:rsidR="00336280" w:rsidRPr="00336280" w:rsidRDefault="00336280" w:rsidP="003029FB">
            <w:pPr>
              <w:autoSpaceDE w:val="0"/>
              <w:autoSpaceDN w:val="0"/>
              <w:adjustRightInd w:val="0"/>
              <w:spacing w:line="324" w:lineRule="auto"/>
              <w:jc w:val="center"/>
              <w:rPr>
                <w:rFonts w:ascii="Calibri" w:eastAsiaTheme="minorHAnsi" w:hAnsi="Calibri" w:cs="Calibri"/>
                <w:color w:val="000000"/>
                <w:szCs w:val="24"/>
              </w:rPr>
            </w:pPr>
            <w:r w:rsidRPr="00336280">
              <w:rPr>
                <w:rFonts w:ascii="Calibri" w:eastAsiaTheme="minorHAnsi" w:hAnsi="Calibri" w:cs="Calibri"/>
                <w:color w:val="000000"/>
                <w:szCs w:val="24"/>
              </w:rPr>
              <w:t>2029-01-31</w:t>
            </w:r>
          </w:p>
        </w:tc>
      </w:tr>
      <w:tr w:rsidR="00336280" w:rsidRPr="00336280" w14:paraId="2BB22CDA" w14:textId="77777777" w:rsidTr="00296BBB">
        <w:trPr>
          <w:trHeight w:val="1469"/>
        </w:trPr>
        <w:tc>
          <w:tcPr>
            <w:tcW w:w="6238" w:type="dxa"/>
            <w:tcBorders>
              <w:top w:val="single" w:sz="6" w:space="0" w:color="auto"/>
              <w:left w:val="single" w:sz="6" w:space="0" w:color="auto"/>
              <w:bottom w:val="single" w:sz="6" w:space="0" w:color="auto"/>
              <w:right w:val="single" w:sz="6" w:space="0" w:color="auto"/>
            </w:tcBorders>
          </w:tcPr>
          <w:p w14:paraId="716A89AB" w14:textId="77777777" w:rsidR="00336280" w:rsidRDefault="00336280" w:rsidP="003029FB">
            <w:pPr>
              <w:autoSpaceDE w:val="0"/>
              <w:autoSpaceDN w:val="0"/>
              <w:adjustRightInd w:val="0"/>
              <w:spacing w:line="324" w:lineRule="auto"/>
              <w:rPr>
                <w:rFonts w:ascii="Calibri" w:eastAsiaTheme="minorHAnsi" w:hAnsi="Calibri" w:cs="Calibri"/>
                <w:color w:val="000000"/>
                <w:szCs w:val="24"/>
              </w:rPr>
            </w:pPr>
            <w:r w:rsidRPr="00336280">
              <w:rPr>
                <w:rFonts w:ascii="Calibri" w:eastAsiaTheme="minorHAnsi" w:hAnsi="Calibri" w:cs="Calibri"/>
                <w:color w:val="000000"/>
                <w:szCs w:val="24"/>
              </w:rPr>
              <w:t>Tikslinės grupės dalyviai, baigę dalyvauti veiklose, yra dirbantys arba įsidarbinę ne vėliau kaip per 28 d. po veiklų baigimo ir po 6 mėn. nuo įsidarbinimo pradžios yra dirbantys, o jų pajamos šiuo lai</w:t>
            </w:r>
            <w:r w:rsidR="00745AB3">
              <w:rPr>
                <w:rFonts w:ascii="Calibri" w:eastAsiaTheme="minorHAnsi" w:hAnsi="Calibri" w:cs="Calibri"/>
                <w:color w:val="000000"/>
                <w:szCs w:val="24"/>
              </w:rPr>
              <w:t xml:space="preserve">kotarpiu yra ne mažesnės nei 6 </w:t>
            </w:r>
            <w:r w:rsidR="007E40F5" w:rsidRPr="001B221B">
              <w:rPr>
                <w:rFonts w:ascii="Calibri" w:eastAsiaTheme="minorHAnsi" w:hAnsi="Calibri" w:cs="Calibri"/>
                <w:szCs w:val="24"/>
              </w:rPr>
              <w:t>mi</w:t>
            </w:r>
            <w:r w:rsidRPr="00336280">
              <w:rPr>
                <w:rFonts w:ascii="Calibri" w:eastAsiaTheme="minorHAnsi" w:hAnsi="Calibri" w:cs="Calibri"/>
                <w:color w:val="000000"/>
                <w:szCs w:val="24"/>
              </w:rPr>
              <w:t>nimalių vartojimo poreikių dydžiai (MVPD) (10 proc. nuo tikslinės grupės dalyv</w:t>
            </w:r>
            <w:r w:rsidR="0015329A">
              <w:rPr>
                <w:rFonts w:ascii="Calibri" w:eastAsiaTheme="minorHAnsi" w:hAnsi="Calibri" w:cs="Calibri"/>
                <w:color w:val="000000"/>
                <w:szCs w:val="24"/>
              </w:rPr>
              <w:t>ių baigusių dalyvauti veiklose)</w:t>
            </w:r>
            <w:r w:rsidRPr="00336280">
              <w:rPr>
                <w:rFonts w:ascii="Calibri" w:eastAsiaTheme="minorHAnsi" w:hAnsi="Calibri" w:cs="Calibri"/>
                <w:color w:val="000000"/>
                <w:szCs w:val="24"/>
              </w:rPr>
              <w:t xml:space="preserve"> </w:t>
            </w:r>
          </w:p>
          <w:p w14:paraId="1F3046E8" w14:textId="77777777" w:rsidR="0015329A" w:rsidRPr="00336280" w:rsidRDefault="0015329A" w:rsidP="003029FB">
            <w:pPr>
              <w:autoSpaceDE w:val="0"/>
              <w:autoSpaceDN w:val="0"/>
              <w:adjustRightInd w:val="0"/>
              <w:spacing w:line="324" w:lineRule="auto"/>
              <w:rPr>
                <w:rFonts w:ascii="Calibri" w:eastAsiaTheme="minorHAnsi" w:hAnsi="Calibri" w:cs="Calibri"/>
                <w:color w:val="000000"/>
                <w:szCs w:val="24"/>
              </w:rPr>
            </w:pPr>
          </w:p>
        </w:tc>
        <w:tc>
          <w:tcPr>
            <w:tcW w:w="1134" w:type="dxa"/>
            <w:tcBorders>
              <w:top w:val="single" w:sz="6" w:space="0" w:color="auto"/>
              <w:left w:val="single" w:sz="6" w:space="0" w:color="auto"/>
              <w:bottom w:val="single" w:sz="6" w:space="0" w:color="auto"/>
              <w:right w:val="single" w:sz="6" w:space="0" w:color="auto"/>
            </w:tcBorders>
          </w:tcPr>
          <w:p w14:paraId="1A1CE768" w14:textId="77777777" w:rsidR="00336280" w:rsidRPr="00336280" w:rsidRDefault="00336280" w:rsidP="003029FB">
            <w:pPr>
              <w:autoSpaceDE w:val="0"/>
              <w:autoSpaceDN w:val="0"/>
              <w:adjustRightInd w:val="0"/>
              <w:spacing w:line="324" w:lineRule="auto"/>
              <w:jc w:val="center"/>
              <w:rPr>
                <w:rFonts w:ascii="Calibri" w:eastAsiaTheme="minorHAnsi" w:hAnsi="Calibri" w:cs="Calibri"/>
                <w:color w:val="000000"/>
                <w:szCs w:val="24"/>
              </w:rPr>
            </w:pPr>
            <w:r w:rsidRPr="00336280">
              <w:rPr>
                <w:rFonts w:ascii="Calibri" w:eastAsiaTheme="minorHAnsi" w:hAnsi="Calibri" w:cs="Calibri"/>
                <w:color w:val="000000"/>
                <w:szCs w:val="24"/>
              </w:rPr>
              <w:t>Asmenys</w:t>
            </w:r>
          </w:p>
        </w:tc>
        <w:tc>
          <w:tcPr>
            <w:tcW w:w="992" w:type="dxa"/>
            <w:tcBorders>
              <w:top w:val="single" w:sz="6" w:space="0" w:color="auto"/>
              <w:left w:val="single" w:sz="6" w:space="0" w:color="auto"/>
              <w:bottom w:val="single" w:sz="6" w:space="0" w:color="auto"/>
              <w:right w:val="single" w:sz="6" w:space="0" w:color="auto"/>
            </w:tcBorders>
          </w:tcPr>
          <w:p w14:paraId="61E6524D" w14:textId="77777777" w:rsidR="00336280" w:rsidRPr="00336280" w:rsidRDefault="00336280" w:rsidP="003029FB">
            <w:pPr>
              <w:autoSpaceDE w:val="0"/>
              <w:autoSpaceDN w:val="0"/>
              <w:adjustRightInd w:val="0"/>
              <w:spacing w:line="324" w:lineRule="auto"/>
              <w:jc w:val="center"/>
              <w:rPr>
                <w:rFonts w:ascii="Calibri" w:eastAsiaTheme="minorHAnsi" w:hAnsi="Calibri" w:cs="Calibri"/>
                <w:color w:val="000000"/>
                <w:szCs w:val="24"/>
              </w:rPr>
            </w:pPr>
          </w:p>
        </w:tc>
        <w:tc>
          <w:tcPr>
            <w:tcW w:w="1276" w:type="dxa"/>
            <w:tcBorders>
              <w:top w:val="single" w:sz="6" w:space="0" w:color="auto"/>
              <w:left w:val="single" w:sz="6" w:space="0" w:color="auto"/>
              <w:bottom w:val="single" w:sz="6" w:space="0" w:color="auto"/>
              <w:right w:val="single" w:sz="6" w:space="0" w:color="auto"/>
            </w:tcBorders>
          </w:tcPr>
          <w:p w14:paraId="5BF045CA" w14:textId="77777777" w:rsidR="00336280" w:rsidRPr="00336280" w:rsidRDefault="00336280" w:rsidP="003029FB">
            <w:pPr>
              <w:autoSpaceDE w:val="0"/>
              <w:autoSpaceDN w:val="0"/>
              <w:adjustRightInd w:val="0"/>
              <w:spacing w:line="324" w:lineRule="auto"/>
              <w:jc w:val="center"/>
              <w:rPr>
                <w:rFonts w:ascii="Calibri" w:eastAsiaTheme="minorHAnsi" w:hAnsi="Calibri" w:cs="Calibri"/>
                <w:color w:val="000000"/>
                <w:szCs w:val="24"/>
              </w:rPr>
            </w:pPr>
            <w:r w:rsidRPr="00336280">
              <w:rPr>
                <w:rFonts w:ascii="Calibri" w:eastAsiaTheme="minorHAnsi" w:hAnsi="Calibri" w:cs="Calibri"/>
                <w:color w:val="000000"/>
                <w:szCs w:val="24"/>
              </w:rPr>
              <w:t>2029-07-31</w:t>
            </w:r>
          </w:p>
        </w:tc>
      </w:tr>
      <w:tr w:rsidR="00336280" w:rsidRPr="00336280" w14:paraId="3280B2FC" w14:textId="77777777" w:rsidTr="00296BBB">
        <w:trPr>
          <w:trHeight w:val="542"/>
        </w:trPr>
        <w:tc>
          <w:tcPr>
            <w:tcW w:w="6238" w:type="dxa"/>
            <w:tcBorders>
              <w:top w:val="single" w:sz="6" w:space="0" w:color="auto"/>
              <w:left w:val="single" w:sz="6" w:space="0" w:color="auto"/>
              <w:bottom w:val="single" w:sz="6" w:space="0" w:color="auto"/>
              <w:right w:val="single" w:sz="6" w:space="0" w:color="auto"/>
            </w:tcBorders>
            <w:shd w:val="clear" w:color="auto" w:fill="auto"/>
          </w:tcPr>
          <w:p w14:paraId="6D6F7232" w14:textId="77777777" w:rsidR="00336280" w:rsidRPr="00336280" w:rsidRDefault="0015329A" w:rsidP="003029FB">
            <w:pPr>
              <w:autoSpaceDE w:val="0"/>
              <w:autoSpaceDN w:val="0"/>
              <w:adjustRightInd w:val="0"/>
              <w:spacing w:line="324" w:lineRule="auto"/>
              <w:jc w:val="center"/>
              <w:rPr>
                <w:rFonts w:ascii="Calibri" w:eastAsiaTheme="minorHAnsi" w:hAnsi="Calibri" w:cs="Calibri"/>
                <w:b/>
                <w:bCs/>
                <w:color w:val="000000"/>
                <w:szCs w:val="24"/>
              </w:rPr>
            </w:pPr>
            <w:r>
              <w:lastRenderedPageBreak/>
              <w:br w:type="page"/>
            </w:r>
            <w:r w:rsidR="00336280" w:rsidRPr="00336280">
              <w:rPr>
                <w:rFonts w:ascii="Calibri" w:eastAsiaTheme="minorHAnsi" w:hAnsi="Calibri" w:cs="Calibri"/>
                <w:b/>
                <w:bCs/>
                <w:color w:val="000000"/>
                <w:szCs w:val="24"/>
              </w:rPr>
              <w:t>Bendri projekto rezultatai</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677CE18C" w14:textId="77777777" w:rsidR="00336280" w:rsidRPr="00336280" w:rsidRDefault="00336280" w:rsidP="003029FB">
            <w:pPr>
              <w:autoSpaceDE w:val="0"/>
              <w:autoSpaceDN w:val="0"/>
              <w:adjustRightInd w:val="0"/>
              <w:spacing w:line="324" w:lineRule="auto"/>
              <w:jc w:val="center"/>
              <w:rPr>
                <w:rFonts w:ascii="Calibri" w:eastAsiaTheme="minorHAnsi" w:hAnsi="Calibri" w:cs="Calibri"/>
                <w:b/>
                <w:bCs/>
                <w:color w:val="000000"/>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3CE59B97" w14:textId="77777777" w:rsidR="00336280" w:rsidRPr="00336280" w:rsidRDefault="00336280" w:rsidP="003029FB">
            <w:pPr>
              <w:autoSpaceDE w:val="0"/>
              <w:autoSpaceDN w:val="0"/>
              <w:adjustRightInd w:val="0"/>
              <w:spacing w:line="324" w:lineRule="auto"/>
              <w:jc w:val="center"/>
              <w:rPr>
                <w:rFonts w:ascii="Calibri" w:eastAsiaTheme="minorHAnsi" w:hAnsi="Calibri" w:cs="Calibri"/>
                <w:b/>
                <w:bCs/>
                <w:color w:val="000000"/>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4F8EC0A1" w14:textId="77777777" w:rsidR="00336280" w:rsidRPr="00336280" w:rsidRDefault="00336280" w:rsidP="003029FB">
            <w:pPr>
              <w:autoSpaceDE w:val="0"/>
              <w:autoSpaceDN w:val="0"/>
              <w:adjustRightInd w:val="0"/>
              <w:spacing w:line="324" w:lineRule="auto"/>
              <w:jc w:val="center"/>
              <w:rPr>
                <w:rFonts w:ascii="Calibri" w:eastAsiaTheme="minorHAnsi" w:hAnsi="Calibri" w:cs="Calibri"/>
                <w:b/>
                <w:bCs/>
                <w:color w:val="000000"/>
                <w:szCs w:val="24"/>
              </w:rPr>
            </w:pPr>
          </w:p>
        </w:tc>
      </w:tr>
      <w:tr w:rsidR="00336280" w:rsidRPr="00336280" w14:paraId="695647AE" w14:textId="77777777" w:rsidTr="00296BBB">
        <w:trPr>
          <w:trHeight w:val="329"/>
        </w:trPr>
        <w:tc>
          <w:tcPr>
            <w:tcW w:w="6238" w:type="dxa"/>
            <w:tcBorders>
              <w:top w:val="single" w:sz="6" w:space="0" w:color="auto"/>
              <w:left w:val="single" w:sz="6" w:space="0" w:color="auto"/>
              <w:bottom w:val="single" w:sz="6" w:space="0" w:color="auto"/>
              <w:right w:val="single" w:sz="6" w:space="0" w:color="auto"/>
            </w:tcBorders>
          </w:tcPr>
          <w:p w14:paraId="0E5F46DD" w14:textId="77777777" w:rsidR="00336280" w:rsidRPr="00336280" w:rsidRDefault="00336280" w:rsidP="003029FB">
            <w:pPr>
              <w:autoSpaceDE w:val="0"/>
              <w:autoSpaceDN w:val="0"/>
              <w:adjustRightInd w:val="0"/>
              <w:spacing w:line="324" w:lineRule="auto"/>
              <w:rPr>
                <w:rFonts w:ascii="Calibri" w:eastAsiaTheme="minorHAnsi" w:hAnsi="Calibri" w:cs="Calibri"/>
                <w:b/>
                <w:bCs/>
                <w:color w:val="000000"/>
                <w:szCs w:val="24"/>
              </w:rPr>
            </w:pPr>
            <w:r w:rsidRPr="00336280">
              <w:rPr>
                <w:rFonts w:ascii="Calibri" w:eastAsiaTheme="minorHAnsi" w:hAnsi="Calibri" w:cs="Calibri"/>
                <w:b/>
                <w:bCs/>
                <w:color w:val="000000"/>
                <w:szCs w:val="24"/>
              </w:rPr>
              <w:t>Tikslinės grupės dalyviai baigę dalyvauti veiklose</w:t>
            </w:r>
          </w:p>
        </w:tc>
        <w:tc>
          <w:tcPr>
            <w:tcW w:w="1134" w:type="dxa"/>
            <w:tcBorders>
              <w:top w:val="single" w:sz="6" w:space="0" w:color="auto"/>
              <w:left w:val="single" w:sz="6" w:space="0" w:color="auto"/>
              <w:bottom w:val="single" w:sz="6" w:space="0" w:color="auto"/>
              <w:right w:val="single" w:sz="6" w:space="0" w:color="auto"/>
            </w:tcBorders>
          </w:tcPr>
          <w:p w14:paraId="782E538A" w14:textId="77777777" w:rsidR="00336280" w:rsidRPr="00336280" w:rsidRDefault="00336280" w:rsidP="003029FB">
            <w:pPr>
              <w:autoSpaceDE w:val="0"/>
              <w:autoSpaceDN w:val="0"/>
              <w:adjustRightInd w:val="0"/>
              <w:spacing w:line="324" w:lineRule="auto"/>
              <w:jc w:val="center"/>
              <w:rPr>
                <w:rFonts w:ascii="Calibri" w:eastAsiaTheme="minorHAnsi" w:hAnsi="Calibri" w:cs="Calibri"/>
                <w:b/>
                <w:bCs/>
                <w:color w:val="000000"/>
                <w:szCs w:val="24"/>
              </w:rPr>
            </w:pPr>
            <w:r w:rsidRPr="00336280">
              <w:rPr>
                <w:rFonts w:ascii="Calibri" w:eastAsiaTheme="minorHAnsi" w:hAnsi="Calibri" w:cs="Calibri"/>
                <w:b/>
                <w:bCs/>
                <w:color w:val="000000"/>
                <w:szCs w:val="24"/>
              </w:rPr>
              <w:t>Asmenys</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447CB5F" w14:textId="77777777" w:rsidR="00336280" w:rsidRPr="00336280" w:rsidRDefault="00336280" w:rsidP="003029FB">
            <w:pPr>
              <w:autoSpaceDE w:val="0"/>
              <w:autoSpaceDN w:val="0"/>
              <w:adjustRightInd w:val="0"/>
              <w:spacing w:line="324" w:lineRule="auto"/>
              <w:jc w:val="center"/>
              <w:rPr>
                <w:rFonts w:ascii="Calibri" w:eastAsiaTheme="minorHAnsi" w:hAnsi="Calibri" w:cs="Calibri"/>
                <w:b/>
                <w:bCs/>
                <w:color w:val="000000"/>
                <w:szCs w:val="24"/>
              </w:rPr>
            </w:pPr>
            <w:r w:rsidRPr="00336280">
              <w:rPr>
                <w:rFonts w:ascii="Calibri" w:eastAsiaTheme="minorHAnsi" w:hAnsi="Calibri" w:cs="Calibri"/>
                <w:b/>
                <w:bCs/>
                <w:color w:val="000000"/>
                <w:szCs w:val="24"/>
              </w:rPr>
              <w:t>0</w:t>
            </w:r>
          </w:p>
        </w:tc>
        <w:tc>
          <w:tcPr>
            <w:tcW w:w="1276" w:type="dxa"/>
            <w:tcBorders>
              <w:top w:val="single" w:sz="6" w:space="0" w:color="auto"/>
              <w:left w:val="single" w:sz="6" w:space="0" w:color="auto"/>
              <w:bottom w:val="single" w:sz="6" w:space="0" w:color="auto"/>
              <w:right w:val="single" w:sz="6" w:space="0" w:color="auto"/>
            </w:tcBorders>
          </w:tcPr>
          <w:p w14:paraId="7151C743" w14:textId="77777777" w:rsidR="00336280" w:rsidRPr="00336280" w:rsidRDefault="00336280" w:rsidP="003029FB">
            <w:pPr>
              <w:autoSpaceDE w:val="0"/>
              <w:autoSpaceDN w:val="0"/>
              <w:adjustRightInd w:val="0"/>
              <w:spacing w:line="324" w:lineRule="auto"/>
              <w:jc w:val="center"/>
              <w:rPr>
                <w:rFonts w:ascii="Calibri" w:eastAsiaTheme="minorHAnsi" w:hAnsi="Calibri" w:cs="Calibri"/>
                <w:b/>
                <w:bCs/>
                <w:color w:val="000000"/>
                <w:szCs w:val="24"/>
              </w:rPr>
            </w:pPr>
            <w:r w:rsidRPr="00336280">
              <w:rPr>
                <w:rFonts w:ascii="Calibri" w:eastAsiaTheme="minorHAnsi" w:hAnsi="Calibri" w:cs="Calibri"/>
                <w:b/>
                <w:bCs/>
                <w:color w:val="000000"/>
                <w:szCs w:val="24"/>
              </w:rPr>
              <w:t>2028-12-31</w:t>
            </w:r>
          </w:p>
        </w:tc>
      </w:tr>
      <w:tr w:rsidR="00336280" w:rsidRPr="00336280" w14:paraId="73F08FBB" w14:textId="77777777" w:rsidTr="00296BBB">
        <w:trPr>
          <w:trHeight w:val="929"/>
        </w:trPr>
        <w:tc>
          <w:tcPr>
            <w:tcW w:w="6238" w:type="dxa"/>
            <w:tcBorders>
              <w:top w:val="single" w:sz="6" w:space="0" w:color="auto"/>
              <w:left w:val="single" w:sz="6" w:space="0" w:color="auto"/>
              <w:bottom w:val="single" w:sz="6" w:space="0" w:color="auto"/>
              <w:right w:val="single" w:sz="6" w:space="0" w:color="auto"/>
            </w:tcBorders>
          </w:tcPr>
          <w:p w14:paraId="2E08BF3F" w14:textId="77777777" w:rsidR="00336280" w:rsidRPr="00336280" w:rsidRDefault="00336280" w:rsidP="003029FB">
            <w:pPr>
              <w:autoSpaceDE w:val="0"/>
              <w:autoSpaceDN w:val="0"/>
              <w:adjustRightInd w:val="0"/>
              <w:spacing w:line="324" w:lineRule="auto"/>
              <w:rPr>
                <w:rFonts w:ascii="Calibri" w:eastAsiaTheme="minorHAnsi" w:hAnsi="Calibri" w:cs="Calibri"/>
                <w:color w:val="000000"/>
                <w:szCs w:val="24"/>
              </w:rPr>
            </w:pPr>
            <w:r w:rsidRPr="00336280">
              <w:rPr>
                <w:rFonts w:ascii="Calibri" w:eastAsiaTheme="minorHAnsi" w:hAnsi="Calibri" w:cs="Calibri"/>
                <w:color w:val="000000"/>
                <w:szCs w:val="24"/>
              </w:rPr>
              <w:t>Tikslinės grupės dalyviai, kurie po dalyvavimo veiklose pradėjo mokytis, ieškoti darbo arba dirbti, įskaitant savarankišką darbą (30 proc. nuo tikslinės grupės dalyvių baigusių dalyvauti veiklose)</w:t>
            </w:r>
          </w:p>
        </w:tc>
        <w:tc>
          <w:tcPr>
            <w:tcW w:w="1134" w:type="dxa"/>
            <w:tcBorders>
              <w:top w:val="single" w:sz="6" w:space="0" w:color="auto"/>
              <w:left w:val="single" w:sz="6" w:space="0" w:color="auto"/>
              <w:bottom w:val="single" w:sz="6" w:space="0" w:color="auto"/>
              <w:right w:val="single" w:sz="6" w:space="0" w:color="auto"/>
            </w:tcBorders>
          </w:tcPr>
          <w:p w14:paraId="209D8FFB" w14:textId="77777777" w:rsidR="00336280" w:rsidRPr="00336280" w:rsidRDefault="00336280" w:rsidP="003029FB">
            <w:pPr>
              <w:autoSpaceDE w:val="0"/>
              <w:autoSpaceDN w:val="0"/>
              <w:adjustRightInd w:val="0"/>
              <w:spacing w:line="324" w:lineRule="auto"/>
              <w:jc w:val="center"/>
              <w:rPr>
                <w:rFonts w:ascii="Calibri" w:eastAsiaTheme="minorHAnsi" w:hAnsi="Calibri" w:cs="Calibri"/>
                <w:color w:val="000000"/>
                <w:szCs w:val="24"/>
              </w:rPr>
            </w:pPr>
            <w:r w:rsidRPr="00336280">
              <w:rPr>
                <w:rFonts w:ascii="Calibri" w:eastAsiaTheme="minorHAnsi" w:hAnsi="Calibri" w:cs="Calibri"/>
                <w:color w:val="000000"/>
                <w:szCs w:val="24"/>
              </w:rPr>
              <w:t>Asmenys</w:t>
            </w:r>
          </w:p>
        </w:tc>
        <w:tc>
          <w:tcPr>
            <w:tcW w:w="992" w:type="dxa"/>
            <w:tcBorders>
              <w:top w:val="single" w:sz="6" w:space="0" w:color="auto"/>
              <w:left w:val="single" w:sz="6" w:space="0" w:color="auto"/>
              <w:bottom w:val="single" w:sz="6" w:space="0" w:color="auto"/>
              <w:right w:val="single" w:sz="6" w:space="0" w:color="auto"/>
            </w:tcBorders>
          </w:tcPr>
          <w:p w14:paraId="57A95D95" w14:textId="77777777" w:rsidR="00336280" w:rsidRPr="00336280" w:rsidRDefault="00336280" w:rsidP="003029FB">
            <w:pPr>
              <w:autoSpaceDE w:val="0"/>
              <w:autoSpaceDN w:val="0"/>
              <w:adjustRightInd w:val="0"/>
              <w:spacing w:line="324" w:lineRule="auto"/>
              <w:jc w:val="center"/>
              <w:rPr>
                <w:rFonts w:ascii="Calibri" w:eastAsiaTheme="minorHAnsi" w:hAnsi="Calibri" w:cs="Calibri"/>
                <w:color w:val="000000"/>
                <w:szCs w:val="24"/>
              </w:rPr>
            </w:pPr>
            <w:r w:rsidRPr="00336280">
              <w:rPr>
                <w:rFonts w:ascii="Calibri" w:eastAsiaTheme="minorHAnsi" w:hAnsi="Calibri" w:cs="Calibri"/>
                <w:color w:val="000000"/>
                <w:szCs w:val="24"/>
              </w:rPr>
              <w:t>0</w:t>
            </w:r>
          </w:p>
        </w:tc>
        <w:tc>
          <w:tcPr>
            <w:tcW w:w="1276" w:type="dxa"/>
            <w:tcBorders>
              <w:top w:val="single" w:sz="6" w:space="0" w:color="auto"/>
              <w:left w:val="single" w:sz="6" w:space="0" w:color="auto"/>
              <w:bottom w:val="single" w:sz="6" w:space="0" w:color="auto"/>
              <w:right w:val="single" w:sz="6" w:space="0" w:color="auto"/>
            </w:tcBorders>
          </w:tcPr>
          <w:p w14:paraId="17780F53" w14:textId="77777777" w:rsidR="00336280" w:rsidRPr="00336280" w:rsidRDefault="00336280" w:rsidP="003029FB">
            <w:pPr>
              <w:autoSpaceDE w:val="0"/>
              <w:autoSpaceDN w:val="0"/>
              <w:adjustRightInd w:val="0"/>
              <w:spacing w:line="324" w:lineRule="auto"/>
              <w:jc w:val="center"/>
              <w:rPr>
                <w:rFonts w:ascii="Calibri" w:eastAsiaTheme="minorHAnsi" w:hAnsi="Calibri" w:cs="Calibri"/>
                <w:color w:val="000000"/>
                <w:szCs w:val="24"/>
              </w:rPr>
            </w:pPr>
            <w:r w:rsidRPr="00336280">
              <w:rPr>
                <w:rFonts w:ascii="Calibri" w:eastAsiaTheme="minorHAnsi" w:hAnsi="Calibri" w:cs="Calibri"/>
                <w:color w:val="000000"/>
                <w:szCs w:val="24"/>
              </w:rPr>
              <w:t>2029-01-31</w:t>
            </w:r>
          </w:p>
        </w:tc>
      </w:tr>
      <w:tr w:rsidR="00336280" w:rsidRPr="00336280" w14:paraId="1442A2F6" w14:textId="77777777" w:rsidTr="00296BBB">
        <w:trPr>
          <w:trHeight w:val="1392"/>
        </w:trPr>
        <w:tc>
          <w:tcPr>
            <w:tcW w:w="6238" w:type="dxa"/>
            <w:tcBorders>
              <w:top w:val="single" w:sz="6" w:space="0" w:color="auto"/>
              <w:left w:val="single" w:sz="6" w:space="0" w:color="auto"/>
              <w:bottom w:val="single" w:sz="6" w:space="0" w:color="auto"/>
              <w:right w:val="single" w:sz="6" w:space="0" w:color="auto"/>
            </w:tcBorders>
            <w:shd w:val="solid" w:color="FFFFFF" w:fill="auto"/>
          </w:tcPr>
          <w:p w14:paraId="6EC6FC0E" w14:textId="77777777" w:rsidR="00336280" w:rsidRPr="00336280" w:rsidRDefault="00336280" w:rsidP="0015329A">
            <w:pPr>
              <w:autoSpaceDE w:val="0"/>
              <w:autoSpaceDN w:val="0"/>
              <w:adjustRightInd w:val="0"/>
              <w:spacing w:line="324" w:lineRule="auto"/>
              <w:rPr>
                <w:rFonts w:ascii="Calibri" w:eastAsiaTheme="minorHAnsi" w:hAnsi="Calibri" w:cs="Calibri"/>
                <w:color w:val="000000"/>
                <w:szCs w:val="24"/>
              </w:rPr>
            </w:pPr>
            <w:r w:rsidRPr="00336280">
              <w:rPr>
                <w:rFonts w:ascii="Calibri" w:eastAsiaTheme="minorHAnsi" w:hAnsi="Calibri" w:cs="Calibri"/>
                <w:color w:val="000000"/>
                <w:szCs w:val="24"/>
              </w:rPr>
              <w:t>Tikslinės grupės dalyviai, baigę dalyvauti veiklose, yra dirbantys arba įsidarbinę ne vėliau kaip per 28 d. po veiklų baigimo ir po 6 mėn. nuo įsidarbinimo pradžios yra dirbantys, o jų pajamos šiuo laikotarpiu yra ne mažesnė</w:t>
            </w:r>
            <w:r w:rsidR="00745AB3">
              <w:rPr>
                <w:rFonts w:ascii="Calibri" w:eastAsiaTheme="minorHAnsi" w:hAnsi="Calibri" w:cs="Calibri"/>
                <w:color w:val="000000"/>
                <w:szCs w:val="24"/>
              </w:rPr>
              <w:t xml:space="preserve">s </w:t>
            </w:r>
            <w:r w:rsidR="00745AB3" w:rsidRPr="004A1023">
              <w:rPr>
                <w:rFonts w:ascii="Calibri" w:eastAsiaTheme="minorHAnsi" w:hAnsi="Calibri" w:cs="Calibri"/>
                <w:szCs w:val="24"/>
              </w:rPr>
              <w:t xml:space="preserve">nei 6 </w:t>
            </w:r>
            <w:r w:rsidR="007E40F5" w:rsidRPr="004A1023">
              <w:rPr>
                <w:rFonts w:ascii="Calibri" w:eastAsiaTheme="minorHAnsi" w:hAnsi="Calibri" w:cs="Calibri"/>
                <w:szCs w:val="24"/>
              </w:rPr>
              <w:t>m</w:t>
            </w:r>
            <w:r w:rsidRPr="004A1023">
              <w:rPr>
                <w:rFonts w:ascii="Calibri" w:eastAsiaTheme="minorHAnsi" w:hAnsi="Calibri" w:cs="Calibri"/>
                <w:szCs w:val="24"/>
              </w:rPr>
              <w:t xml:space="preserve">inimalių vartojimo </w:t>
            </w:r>
            <w:r w:rsidRPr="00336280">
              <w:rPr>
                <w:rFonts w:ascii="Calibri" w:eastAsiaTheme="minorHAnsi" w:hAnsi="Calibri" w:cs="Calibri"/>
                <w:color w:val="000000"/>
                <w:szCs w:val="24"/>
              </w:rPr>
              <w:t>poreikių dydžiai (MVPD) (10 proc. nuo tikslinės grupės dalyv</w:t>
            </w:r>
            <w:r w:rsidR="00566935">
              <w:rPr>
                <w:rFonts w:ascii="Calibri" w:eastAsiaTheme="minorHAnsi" w:hAnsi="Calibri" w:cs="Calibri"/>
                <w:color w:val="000000"/>
                <w:szCs w:val="24"/>
              </w:rPr>
              <w:t>ių baigusių dalyvauti veiklose)</w:t>
            </w:r>
            <w:r w:rsidRPr="00336280">
              <w:rPr>
                <w:rFonts w:ascii="Calibri" w:eastAsiaTheme="minorHAnsi" w:hAnsi="Calibri" w:cs="Calibri"/>
                <w:color w:val="000000"/>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62C0A07E" w14:textId="77777777" w:rsidR="00336280" w:rsidRPr="00336280" w:rsidRDefault="00336280" w:rsidP="003029FB">
            <w:pPr>
              <w:autoSpaceDE w:val="0"/>
              <w:autoSpaceDN w:val="0"/>
              <w:adjustRightInd w:val="0"/>
              <w:spacing w:line="324" w:lineRule="auto"/>
              <w:jc w:val="center"/>
              <w:rPr>
                <w:rFonts w:ascii="Calibri" w:eastAsiaTheme="minorHAnsi" w:hAnsi="Calibri" w:cs="Calibri"/>
                <w:color w:val="000000"/>
                <w:szCs w:val="24"/>
              </w:rPr>
            </w:pPr>
            <w:r w:rsidRPr="00336280">
              <w:rPr>
                <w:rFonts w:ascii="Calibri" w:eastAsiaTheme="minorHAnsi" w:hAnsi="Calibri" w:cs="Calibri"/>
                <w:color w:val="000000"/>
                <w:szCs w:val="24"/>
              </w:rPr>
              <w:t>Asmenys</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2D9E1E9" w14:textId="77777777" w:rsidR="00336280" w:rsidRPr="00336280" w:rsidRDefault="007F5B92" w:rsidP="003029FB">
            <w:pPr>
              <w:autoSpaceDE w:val="0"/>
              <w:autoSpaceDN w:val="0"/>
              <w:adjustRightInd w:val="0"/>
              <w:spacing w:line="324" w:lineRule="auto"/>
              <w:jc w:val="center"/>
              <w:rPr>
                <w:rFonts w:ascii="Calibri" w:eastAsiaTheme="minorHAnsi" w:hAnsi="Calibri" w:cs="Calibri"/>
                <w:color w:val="000000"/>
                <w:szCs w:val="24"/>
              </w:rPr>
            </w:pPr>
            <w:r>
              <w:rPr>
                <w:rFonts w:ascii="Calibri" w:eastAsiaTheme="minorHAnsi" w:hAnsi="Calibri" w:cs="Calibri"/>
                <w:color w:val="000000"/>
                <w:szCs w:val="24"/>
              </w:rPr>
              <w:t>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4BBC5CD8" w14:textId="77777777" w:rsidR="00336280" w:rsidRPr="00336280" w:rsidRDefault="00336280" w:rsidP="003029FB">
            <w:pPr>
              <w:autoSpaceDE w:val="0"/>
              <w:autoSpaceDN w:val="0"/>
              <w:adjustRightInd w:val="0"/>
              <w:spacing w:line="324" w:lineRule="auto"/>
              <w:jc w:val="center"/>
              <w:rPr>
                <w:rFonts w:ascii="Calibri" w:eastAsiaTheme="minorHAnsi" w:hAnsi="Calibri" w:cs="Calibri"/>
                <w:color w:val="000000"/>
                <w:szCs w:val="24"/>
              </w:rPr>
            </w:pPr>
            <w:r w:rsidRPr="00336280">
              <w:rPr>
                <w:rFonts w:ascii="Calibri" w:eastAsiaTheme="minorHAnsi" w:hAnsi="Calibri" w:cs="Calibri"/>
                <w:color w:val="000000"/>
                <w:szCs w:val="24"/>
              </w:rPr>
              <w:t>2029-07-31</w:t>
            </w:r>
          </w:p>
        </w:tc>
      </w:tr>
    </w:tbl>
    <w:p w14:paraId="5B727EB3" w14:textId="77777777" w:rsidR="00296BBB" w:rsidRDefault="00296BBB"/>
    <w:p w14:paraId="52736FDE" w14:textId="77777777" w:rsidR="00D73529" w:rsidRPr="004A1023" w:rsidRDefault="00D73529" w:rsidP="00D73529">
      <w:pPr>
        <w:pStyle w:val="Sraopastraipa"/>
        <w:numPr>
          <w:ilvl w:val="0"/>
          <w:numId w:val="4"/>
        </w:numPr>
        <w:rPr>
          <w:rFonts w:asciiTheme="minorHAnsi" w:hAnsiTheme="minorHAnsi" w:cstheme="minorHAnsi"/>
          <w:b/>
        </w:rPr>
      </w:pPr>
      <w:r w:rsidRPr="004A1023">
        <w:rPr>
          <w:rFonts w:asciiTheme="minorHAnsi" w:hAnsiTheme="minorHAnsi" w:cstheme="minorHAnsi"/>
          <w:b/>
        </w:rPr>
        <w:t>Planuojamos išlaidos</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3685"/>
        <w:gridCol w:w="2694"/>
      </w:tblGrid>
      <w:tr w:rsidR="004A1023" w:rsidRPr="004A1023" w14:paraId="756AC12D" w14:textId="77777777" w:rsidTr="00D73529">
        <w:tc>
          <w:tcPr>
            <w:tcW w:w="3261" w:type="dxa"/>
          </w:tcPr>
          <w:p w14:paraId="3197857F" w14:textId="77777777" w:rsidR="00DC54D6" w:rsidRPr="004A1023" w:rsidRDefault="00DC54D6" w:rsidP="00296BBB">
            <w:pPr>
              <w:widowControl w:val="0"/>
              <w:jc w:val="center"/>
              <w:rPr>
                <w:rFonts w:asciiTheme="minorHAnsi" w:hAnsiTheme="minorHAnsi" w:cstheme="minorHAnsi"/>
                <w:b/>
                <w:szCs w:val="24"/>
              </w:rPr>
            </w:pPr>
            <w:r w:rsidRPr="004A1023">
              <w:rPr>
                <w:rFonts w:asciiTheme="minorHAnsi" w:hAnsiTheme="minorHAnsi" w:cstheme="minorHAnsi"/>
                <w:b/>
                <w:szCs w:val="24"/>
              </w:rPr>
              <w:t>Išlaidų pavadinimas</w:t>
            </w:r>
          </w:p>
        </w:tc>
        <w:tc>
          <w:tcPr>
            <w:tcW w:w="3685" w:type="dxa"/>
          </w:tcPr>
          <w:p w14:paraId="1CE9178E" w14:textId="77777777" w:rsidR="00DC54D6" w:rsidRPr="004A1023" w:rsidRDefault="00DC54D6" w:rsidP="00296BBB">
            <w:pPr>
              <w:widowControl w:val="0"/>
              <w:jc w:val="center"/>
              <w:rPr>
                <w:rFonts w:asciiTheme="minorHAnsi" w:hAnsiTheme="minorHAnsi" w:cstheme="minorHAnsi"/>
                <w:bCs/>
                <w:i/>
                <w:iCs/>
                <w:szCs w:val="24"/>
              </w:rPr>
            </w:pPr>
            <w:r w:rsidRPr="004A1023">
              <w:rPr>
                <w:rFonts w:asciiTheme="minorHAnsi" w:hAnsiTheme="minorHAnsi" w:cstheme="minorHAnsi"/>
                <w:b/>
                <w:bCs/>
                <w:szCs w:val="24"/>
              </w:rPr>
              <w:t xml:space="preserve">Reikalinga suma, </w:t>
            </w:r>
            <w:proofErr w:type="spellStart"/>
            <w:r w:rsidRPr="004A1023">
              <w:rPr>
                <w:rFonts w:asciiTheme="minorHAnsi" w:hAnsiTheme="minorHAnsi" w:cstheme="minorHAnsi"/>
                <w:b/>
                <w:bCs/>
                <w:szCs w:val="24"/>
              </w:rPr>
              <w:t>Eur</w:t>
            </w:r>
            <w:proofErr w:type="spellEnd"/>
          </w:p>
        </w:tc>
        <w:tc>
          <w:tcPr>
            <w:tcW w:w="2694" w:type="dxa"/>
          </w:tcPr>
          <w:p w14:paraId="353961D4" w14:textId="77777777" w:rsidR="00DC54D6" w:rsidRPr="004A1023" w:rsidRDefault="00DC54D6" w:rsidP="00296BBB">
            <w:pPr>
              <w:widowControl w:val="0"/>
              <w:jc w:val="center"/>
              <w:rPr>
                <w:rFonts w:asciiTheme="minorHAnsi" w:hAnsiTheme="minorHAnsi" w:cstheme="minorHAnsi"/>
                <w:bCs/>
                <w:i/>
                <w:iCs/>
                <w:szCs w:val="24"/>
              </w:rPr>
            </w:pPr>
            <w:r w:rsidRPr="004A1023">
              <w:rPr>
                <w:rFonts w:asciiTheme="minorHAnsi" w:hAnsiTheme="minorHAnsi" w:cstheme="minorHAnsi"/>
                <w:b/>
                <w:szCs w:val="24"/>
              </w:rPr>
              <w:t>Išlaidų pagrindimas</w:t>
            </w:r>
          </w:p>
        </w:tc>
      </w:tr>
      <w:tr w:rsidR="004A1023" w:rsidRPr="004A1023" w14:paraId="1711F3E3" w14:textId="77777777" w:rsidTr="00D73529">
        <w:tc>
          <w:tcPr>
            <w:tcW w:w="3261" w:type="dxa"/>
          </w:tcPr>
          <w:p w14:paraId="1B81E046" w14:textId="77777777" w:rsidR="00DC54D6" w:rsidRPr="004A1023" w:rsidRDefault="00296BBB" w:rsidP="00296BBB">
            <w:pPr>
              <w:ind w:left="32"/>
              <w:rPr>
                <w:rFonts w:asciiTheme="minorHAnsi" w:hAnsiTheme="minorHAnsi" w:cstheme="minorHAnsi"/>
                <w:bCs/>
                <w:szCs w:val="24"/>
                <w:lang w:eastAsia="lt-LT"/>
              </w:rPr>
            </w:pPr>
            <w:r w:rsidRPr="004A1023">
              <w:rPr>
                <w:rFonts w:asciiTheme="minorHAnsi" w:hAnsiTheme="minorHAnsi" w:cstheme="minorHAnsi"/>
                <w:bCs/>
                <w:szCs w:val="24"/>
                <w:lang w:eastAsia="lt-LT"/>
              </w:rPr>
              <w:t xml:space="preserve">1. </w:t>
            </w:r>
            <w:r w:rsidR="00DC54D6" w:rsidRPr="004A1023">
              <w:rPr>
                <w:rFonts w:asciiTheme="minorHAnsi" w:hAnsiTheme="minorHAnsi" w:cstheme="minorHAnsi"/>
                <w:bCs/>
                <w:szCs w:val="24"/>
                <w:lang w:eastAsia="lt-LT"/>
              </w:rPr>
              <w:t>Išlaidos veikloms, skirtoms ti</w:t>
            </w:r>
            <w:r w:rsidRPr="004A1023">
              <w:rPr>
                <w:rFonts w:asciiTheme="minorHAnsi" w:hAnsiTheme="minorHAnsi" w:cstheme="minorHAnsi"/>
                <w:bCs/>
                <w:szCs w:val="24"/>
                <w:lang w:eastAsia="lt-LT"/>
              </w:rPr>
              <w:t>kslinės grupės asmenų socialinei integracijai</w:t>
            </w:r>
            <w:r w:rsidR="00DC54D6" w:rsidRPr="004A1023">
              <w:rPr>
                <w:rFonts w:asciiTheme="minorHAnsi" w:hAnsiTheme="minorHAnsi" w:cstheme="minorHAnsi"/>
                <w:bCs/>
                <w:szCs w:val="24"/>
                <w:lang w:eastAsia="lt-LT"/>
              </w:rPr>
              <w:t xml:space="preserve"> </w:t>
            </w:r>
            <w:r w:rsidRPr="004A1023">
              <w:rPr>
                <w:rFonts w:asciiTheme="minorHAnsi" w:hAnsiTheme="minorHAnsi" w:cstheme="minorHAnsi"/>
                <w:bCs/>
                <w:szCs w:val="24"/>
                <w:lang w:eastAsia="lt-LT"/>
              </w:rPr>
              <w:t>didinti</w:t>
            </w:r>
            <w:r w:rsidR="00DC54D6" w:rsidRPr="004A1023">
              <w:rPr>
                <w:rFonts w:asciiTheme="minorHAnsi" w:hAnsiTheme="minorHAnsi" w:cstheme="minorHAnsi"/>
                <w:bCs/>
                <w:szCs w:val="24"/>
                <w:lang w:eastAsia="lt-LT"/>
              </w:rPr>
              <w:t xml:space="preserve"> ir galimybėms dalyvauti darbo rinkoje:</w:t>
            </w:r>
          </w:p>
          <w:p w14:paraId="608599E5" w14:textId="77777777" w:rsidR="00DC54D6" w:rsidRPr="004A1023" w:rsidRDefault="00DC54D6" w:rsidP="00296BBB">
            <w:pPr>
              <w:ind w:left="32"/>
              <w:rPr>
                <w:rFonts w:asciiTheme="minorHAnsi" w:hAnsiTheme="minorHAnsi" w:cstheme="minorHAnsi"/>
                <w:bCs/>
                <w:szCs w:val="24"/>
                <w:lang w:eastAsia="lt-LT"/>
              </w:rPr>
            </w:pPr>
            <w:r w:rsidRPr="004A1023">
              <w:rPr>
                <w:rFonts w:asciiTheme="minorHAnsi" w:hAnsiTheme="minorHAnsi" w:cstheme="minorHAnsi"/>
                <w:bCs/>
                <w:szCs w:val="24"/>
                <w:lang w:eastAsia="lt-LT"/>
              </w:rPr>
              <w:t>1.</w:t>
            </w:r>
            <w:r w:rsidR="00296BBB" w:rsidRPr="004A1023">
              <w:rPr>
                <w:rFonts w:asciiTheme="minorHAnsi" w:hAnsiTheme="minorHAnsi" w:cstheme="minorHAnsi"/>
                <w:bCs/>
                <w:szCs w:val="24"/>
                <w:lang w:eastAsia="lt-LT"/>
              </w:rPr>
              <w:t xml:space="preserve">1. </w:t>
            </w:r>
            <w:r w:rsidRPr="004A1023">
              <w:rPr>
                <w:rFonts w:asciiTheme="minorHAnsi" w:hAnsiTheme="minorHAnsi" w:cstheme="minorHAnsi"/>
                <w:bCs/>
                <w:szCs w:val="24"/>
                <w:lang w:eastAsia="lt-LT"/>
              </w:rPr>
              <w:t>...</w:t>
            </w:r>
          </w:p>
          <w:p w14:paraId="006DD670" w14:textId="77777777" w:rsidR="00DC54D6" w:rsidRPr="004A1023" w:rsidRDefault="00296BBB" w:rsidP="00296BBB">
            <w:pPr>
              <w:widowControl w:val="0"/>
              <w:ind w:left="32"/>
              <w:jc w:val="both"/>
              <w:rPr>
                <w:rFonts w:asciiTheme="minorHAnsi" w:hAnsiTheme="minorHAnsi" w:cstheme="minorHAnsi"/>
                <w:b/>
                <w:szCs w:val="24"/>
              </w:rPr>
            </w:pPr>
            <w:r w:rsidRPr="004A1023">
              <w:rPr>
                <w:rFonts w:asciiTheme="minorHAnsi" w:hAnsiTheme="minorHAnsi" w:cstheme="minorHAnsi"/>
                <w:bCs/>
                <w:szCs w:val="24"/>
              </w:rPr>
              <w:t>1.</w:t>
            </w:r>
            <w:r w:rsidR="00DC54D6" w:rsidRPr="004A1023">
              <w:rPr>
                <w:rFonts w:asciiTheme="minorHAnsi" w:hAnsiTheme="minorHAnsi" w:cstheme="minorHAnsi"/>
                <w:bCs/>
                <w:szCs w:val="24"/>
              </w:rPr>
              <w:t>2.</w:t>
            </w:r>
            <w:r w:rsidRPr="004A1023">
              <w:rPr>
                <w:rFonts w:asciiTheme="minorHAnsi" w:hAnsiTheme="minorHAnsi" w:cstheme="minorHAnsi"/>
                <w:bCs/>
                <w:szCs w:val="24"/>
              </w:rPr>
              <w:t xml:space="preserve"> </w:t>
            </w:r>
            <w:r w:rsidR="00DC54D6" w:rsidRPr="004A1023">
              <w:rPr>
                <w:rFonts w:asciiTheme="minorHAnsi" w:hAnsiTheme="minorHAnsi" w:cstheme="minorHAnsi"/>
                <w:bCs/>
                <w:szCs w:val="24"/>
              </w:rPr>
              <w:t>...</w:t>
            </w:r>
          </w:p>
        </w:tc>
        <w:tc>
          <w:tcPr>
            <w:tcW w:w="3685" w:type="dxa"/>
          </w:tcPr>
          <w:p w14:paraId="10C83DEA" w14:textId="77777777" w:rsidR="00DC54D6" w:rsidRPr="004A1023" w:rsidRDefault="00DC54D6" w:rsidP="00296BBB">
            <w:pPr>
              <w:widowControl w:val="0"/>
              <w:jc w:val="both"/>
              <w:rPr>
                <w:rFonts w:asciiTheme="minorHAnsi" w:hAnsiTheme="minorHAnsi" w:cstheme="minorHAnsi"/>
                <w:b/>
                <w:bCs/>
                <w:szCs w:val="24"/>
              </w:rPr>
            </w:pPr>
            <w:r w:rsidRPr="004A1023">
              <w:rPr>
                <w:rFonts w:asciiTheme="minorHAnsi" w:hAnsiTheme="minorHAnsi" w:cstheme="minorHAnsi"/>
                <w:bCs/>
                <w:i/>
                <w:iCs/>
                <w:szCs w:val="24"/>
              </w:rPr>
              <w:t xml:space="preserve">(Vienam tikslinės grupės asmeniui numatoma skirti apie </w:t>
            </w:r>
            <w:r w:rsidRPr="004A1023">
              <w:rPr>
                <w:rFonts w:asciiTheme="minorHAnsi" w:hAnsiTheme="minorHAnsi" w:cstheme="minorHAnsi"/>
                <w:i/>
                <w:iCs/>
                <w:szCs w:val="24"/>
              </w:rPr>
              <w:t xml:space="preserve">1178 </w:t>
            </w:r>
            <w:proofErr w:type="spellStart"/>
            <w:r w:rsidRPr="004A1023">
              <w:rPr>
                <w:rFonts w:asciiTheme="minorHAnsi" w:hAnsiTheme="minorHAnsi" w:cstheme="minorHAnsi"/>
                <w:i/>
                <w:iCs/>
                <w:szCs w:val="24"/>
              </w:rPr>
              <w:t>Eur</w:t>
            </w:r>
            <w:proofErr w:type="spellEnd"/>
            <w:r w:rsidRPr="004A1023">
              <w:rPr>
                <w:rFonts w:asciiTheme="minorHAnsi" w:hAnsiTheme="minorHAnsi" w:cstheme="minorHAnsi"/>
                <w:i/>
                <w:iCs/>
                <w:szCs w:val="24"/>
              </w:rPr>
              <w:t>)</w:t>
            </w:r>
          </w:p>
        </w:tc>
        <w:tc>
          <w:tcPr>
            <w:tcW w:w="2694" w:type="dxa"/>
          </w:tcPr>
          <w:p w14:paraId="6CFBE876" w14:textId="77777777" w:rsidR="00DC54D6" w:rsidRPr="004A1023" w:rsidRDefault="00DC54D6" w:rsidP="00296BBB">
            <w:pPr>
              <w:widowControl w:val="0"/>
              <w:jc w:val="both"/>
              <w:rPr>
                <w:rFonts w:asciiTheme="minorHAnsi" w:hAnsiTheme="minorHAnsi" w:cstheme="minorHAnsi"/>
                <w:b/>
                <w:szCs w:val="24"/>
              </w:rPr>
            </w:pPr>
          </w:p>
        </w:tc>
      </w:tr>
      <w:tr w:rsidR="004A1023" w:rsidRPr="004A1023" w14:paraId="375446E0" w14:textId="77777777" w:rsidTr="00D73529">
        <w:tc>
          <w:tcPr>
            <w:tcW w:w="3261" w:type="dxa"/>
          </w:tcPr>
          <w:p w14:paraId="26C614D2" w14:textId="77777777" w:rsidR="00DC54D6" w:rsidRPr="004A1023" w:rsidRDefault="00296BBB" w:rsidP="00296BBB">
            <w:pPr>
              <w:ind w:left="32"/>
              <w:rPr>
                <w:rFonts w:asciiTheme="minorHAnsi" w:hAnsiTheme="minorHAnsi" w:cstheme="minorHAnsi"/>
                <w:bCs/>
                <w:szCs w:val="24"/>
                <w:lang w:eastAsia="lt-LT"/>
              </w:rPr>
            </w:pPr>
            <w:r w:rsidRPr="004A1023">
              <w:rPr>
                <w:rFonts w:asciiTheme="minorHAnsi" w:hAnsiTheme="minorHAnsi" w:cstheme="minorHAnsi"/>
                <w:bCs/>
                <w:szCs w:val="24"/>
                <w:lang w:eastAsia="lt-LT"/>
              </w:rPr>
              <w:t xml:space="preserve">2. </w:t>
            </w:r>
            <w:r w:rsidR="00DC54D6" w:rsidRPr="004A1023">
              <w:rPr>
                <w:rFonts w:asciiTheme="minorHAnsi" w:hAnsiTheme="minorHAnsi" w:cstheme="minorHAnsi"/>
                <w:bCs/>
                <w:szCs w:val="24"/>
                <w:lang w:eastAsia="lt-LT"/>
              </w:rPr>
              <w:t xml:space="preserve">Paslaugų šeimai (tikslinės grupės </w:t>
            </w:r>
            <w:r w:rsidRPr="004A1023">
              <w:rPr>
                <w:rFonts w:asciiTheme="minorHAnsi" w:hAnsiTheme="minorHAnsi" w:cstheme="minorHAnsi"/>
                <w:bCs/>
                <w:szCs w:val="24"/>
                <w:lang w:eastAsia="lt-LT"/>
              </w:rPr>
              <w:t xml:space="preserve">asmenų </w:t>
            </w:r>
            <w:r w:rsidR="00DC54D6" w:rsidRPr="004A1023">
              <w:rPr>
                <w:rFonts w:asciiTheme="minorHAnsi" w:hAnsiTheme="minorHAnsi" w:cstheme="minorHAnsi"/>
                <w:bCs/>
                <w:szCs w:val="24"/>
                <w:lang w:eastAsia="lt-LT"/>
              </w:rPr>
              <w:t>artimiesiems) išlaidos:</w:t>
            </w:r>
          </w:p>
          <w:p w14:paraId="18198F76" w14:textId="77777777" w:rsidR="00DC54D6" w:rsidRPr="004A1023" w:rsidRDefault="00296BBB" w:rsidP="00296BBB">
            <w:pPr>
              <w:ind w:left="32"/>
              <w:rPr>
                <w:rFonts w:asciiTheme="minorHAnsi" w:hAnsiTheme="minorHAnsi" w:cstheme="minorHAnsi"/>
                <w:szCs w:val="24"/>
                <w:lang w:eastAsia="lt-LT"/>
              </w:rPr>
            </w:pPr>
            <w:r w:rsidRPr="004A1023">
              <w:rPr>
                <w:rFonts w:asciiTheme="minorHAnsi" w:hAnsiTheme="minorHAnsi" w:cstheme="minorHAnsi"/>
                <w:szCs w:val="24"/>
                <w:lang w:eastAsia="lt-LT"/>
              </w:rPr>
              <w:t>2.</w:t>
            </w:r>
            <w:r w:rsidR="00DC54D6" w:rsidRPr="004A1023">
              <w:rPr>
                <w:rFonts w:asciiTheme="minorHAnsi" w:hAnsiTheme="minorHAnsi" w:cstheme="minorHAnsi"/>
                <w:szCs w:val="24"/>
                <w:lang w:eastAsia="lt-LT"/>
              </w:rPr>
              <w:t>1.</w:t>
            </w:r>
            <w:r w:rsidRPr="004A1023">
              <w:rPr>
                <w:rFonts w:asciiTheme="minorHAnsi" w:hAnsiTheme="minorHAnsi" w:cstheme="minorHAnsi"/>
                <w:szCs w:val="24"/>
                <w:lang w:eastAsia="lt-LT"/>
              </w:rPr>
              <w:t xml:space="preserve"> </w:t>
            </w:r>
            <w:r w:rsidR="00DC54D6" w:rsidRPr="004A1023">
              <w:rPr>
                <w:rFonts w:asciiTheme="minorHAnsi" w:hAnsiTheme="minorHAnsi" w:cstheme="minorHAnsi"/>
                <w:szCs w:val="24"/>
                <w:lang w:eastAsia="lt-LT"/>
              </w:rPr>
              <w:t>.</w:t>
            </w:r>
            <w:r w:rsidRPr="004A1023">
              <w:rPr>
                <w:rFonts w:asciiTheme="minorHAnsi" w:hAnsiTheme="minorHAnsi" w:cstheme="minorHAnsi"/>
                <w:szCs w:val="24"/>
                <w:lang w:eastAsia="lt-LT"/>
              </w:rPr>
              <w:t>.</w:t>
            </w:r>
            <w:r w:rsidR="00DC54D6" w:rsidRPr="004A1023">
              <w:rPr>
                <w:rFonts w:asciiTheme="minorHAnsi" w:hAnsiTheme="minorHAnsi" w:cstheme="minorHAnsi"/>
                <w:szCs w:val="24"/>
                <w:lang w:eastAsia="lt-LT"/>
              </w:rPr>
              <w:t>.</w:t>
            </w:r>
          </w:p>
          <w:p w14:paraId="27A16D2C" w14:textId="77777777" w:rsidR="00DC54D6" w:rsidRPr="004A1023" w:rsidRDefault="00296BBB" w:rsidP="00296BBB">
            <w:pPr>
              <w:widowControl w:val="0"/>
              <w:ind w:left="32"/>
              <w:jc w:val="both"/>
              <w:rPr>
                <w:rFonts w:asciiTheme="minorHAnsi" w:hAnsiTheme="minorHAnsi" w:cstheme="minorHAnsi"/>
                <w:b/>
                <w:szCs w:val="24"/>
              </w:rPr>
            </w:pPr>
            <w:r w:rsidRPr="004A1023">
              <w:rPr>
                <w:rFonts w:asciiTheme="minorHAnsi" w:hAnsiTheme="minorHAnsi" w:cstheme="minorHAnsi"/>
                <w:szCs w:val="24"/>
              </w:rPr>
              <w:t>2.</w:t>
            </w:r>
            <w:r w:rsidR="00DC54D6" w:rsidRPr="004A1023">
              <w:rPr>
                <w:rFonts w:asciiTheme="minorHAnsi" w:hAnsiTheme="minorHAnsi" w:cstheme="minorHAnsi"/>
                <w:szCs w:val="24"/>
              </w:rPr>
              <w:t>2.</w:t>
            </w:r>
            <w:r w:rsidRPr="004A1023">
              <w:rPr>
                <w:rFonts w:asciiTheme="minorHAnsi" w:hAnsiTheme="minorHAnsi" w:cstheme="minorHAnsi"/>
                <w:szCs w:val="24"/>
              </w:rPr>
              <w:t xml:space="preserve"> </w:t>
            </w:r>
            <w:r w:rsidR="00DC54D6" w:rsidRPr="004A1023">
              <w:rPr>
                <w:rFonts w:asciiTheme="minorHAnsi" w:hAnsiTheme="minorHAnsi" w:cstheme="minorHAnsi"/>
                <w:szCs w:val="24"/>
              </w:rPr>
              <w:t>.</w:t>
            </w:r>
            <w:r w:rsidRPr="004A1023">
              <w:rPr>
                <w:rFonts w:asciiTheme="minorHAnsi" w:hAnsiTheme="minorHAnsi" w:cstheme="minorHAnsi"/>
                <w:szCs w:val="24"/>
              </w:rPr>
              <w:t>.</w:t>
            </w:r>
            <w:r w:rsidR="00DC54D6" w:rsidRPr="004A1023">
              <w:rPr>
                <w:rFonts w:asciiTheme="minorHAnsi" w:hAnsiTheme="minorHAnsi" w:cstheme="minorHAnsi"/>
                <w:szCs w:val="24"/>
              </w:rPr>
              <w:t>.</w:t>
            </w:r>
          </w:p>
        </w:tc>
        <w:tc>
          <w:tcPr>
            <w:tcW w:w="3685" w:type="dxa"/>
          </w:tcPr>
          <w:p w14:paraId="76E5F983" w14:textId="77777777" w:rsidR="00DC54D6" w:rsidRPr="004A1023" w:rsidRDefault="00DC54D6" w:rsidP="00296BBB">
            <w:pPr>
              <w:widowControl w:val="0"/>
              <w:jc w:val="both"/>
              <w:rPr>
                <w:rFonts w:asciiTheme="minorHAnsi" w:hAnsiTheme="minorHAnsi" w:cstheme="minorHAnsi"/>
                <w:b/>
                <w:bCs/>
                <w:szCs w:val="24"/>
              </w:rPr>
            </w:pPr>
            <w:r w:rsidRPr="004A1023">
              <w:rPr>
                <w:rFonts w:asciiTheme="minorHAnsi" w:hAnsiTheme="minorHAnsi" w:cstheme="minorHAnsi"/>
                <w:bCs/>
                <w:i/>
                <w:iCs/>
                <w:szCs w:val="24"/>
              </w:rPr>
              <w:t>(P</w:t>
            </w:r>
            <w:r w:rsidRPr="004A1023">
              <w:rPr>
                <w:rFonts w:asciiTheme="minorHAnsi" w:eastAsia="CIDFont+F2" w:hAnsiTheme="minorHAnsi" w:cstheme="minorHAnsi"/>
                <w:i/>
                <w:iCs/>
                <w:szCs w:val="24"/>
              </w:rPr>
              <w:t xml:space="preserve">aslaugų šeimai (tikslinės grupės </w:t>
            </w:r>
            <w:r w:rsidR="00296BBB" w:rsidRPr="004A1023">
              <w:rPr>
                <w:rFonts w:asciiTheme="minorHAnsi" w:eastAsia="CIDFont+F2" w:hAnsiTheme="minorHAnsi" w:cstheme="minorHAnsi"/>
                <w:i/>
                <w:iCs/>
                <w:szCs w:val="24"/>
              </w:rPr>
              <w:t xml:space="preserve">asmenų </w:t>
            </w:r>
            <w:r w:rsidRPr="004A1023">
              <w:rPr>
                <w:rFonts w:asciiTheme="minorHAnsi" w:eastAsia="CIDFont+F2" w:hAnsiTheme="minorHAnsi" w:cstheme="minorHAnsi"/>
                <w:i/>
                <w:iCs/>
                <w:szCs w:val="24"/>
              </w:rPr>
              <w:t xml:space="preserve">artimiesiems) išlaidoms apmokėti numatoma vidutiniškai skirti apie 16,00 </w:t>
            </w:r>
            <w:proofErr w:type="spellStart"/>
            <w:r w:rsidRPr="004A1023">
              <w:rPr>
                <w:rFonts w:asciiTheme="minorHAnsi" w:eastAsia="CIDFont+F2" w:hAnsiTheme="minorHAnsi" w:cstheme="minorHAnsi"/>
                <w:i/>
                <w:iCs/>
                <w:szCs w:val="24"/>
              </w:rPr>
              <w:t>Eur</w:t>
            </w:r>
            <w:proofErr w:type="spellEnd"/>
            <w:r w:rsidRPr="004A1023">
              <w:rPr>
                <w:rFonts w:asciiTheme="minorHAnsi" w:eastAsia="CIDFont+F2" w:hAnsiTheme="minorHAnsi" w:cstheme="minorHAnsi"/>
                <w:i/>
                <w:iCs/>
                <w:szCs w:val="24"/>
              </w:rPr>
              <w:t>/val.)</w:t>
            </w:r>
          </w:p>
        </w:tc>
        <w:tc>
          <w:tcPr>
            <w:tcW w:w="2694" w:type="dxa"/>
          </w:tcPr>
          <w:p w14:paraId="6FA21032" w14:textId="77777777" w:rsidR="00DC54D6" w:rsidRPr="004A1023" w:rsidRDefault="00DC54D6" w:rsidP="00296BBB">
            <w:pPr>
              <w:widowControl w:val="0"/>
              <w:jc w:val="both"/>
              <w:rPr>
                <w:rFonts w:asciiTheme="minorHAnsi" w:hAnsiTheme="minorHAnsi" w:cstheme="minorHAnsi"/>
                <w:b/>
                <w:szCs w:val="24"/>
              </w:rPr>
            </w:pPr>
          </w:p>
        </w:tc>
      </w:tr>
      <w:tr w:rsidR="004A1023" w:rsidRPr="004A1023" w14:paraId="65DC42F5" w14:textId="77777777" w:rsidTr="00D73529">
        <w:tc>
          <w:tcPr>
            <w:tcW w:w="3261" w:type="dxa"/>
          </w:tcPr>
          <w:p w14:paraId="372FCAD4" w14:textId="77777777" w:rsidR="00DC54D6" w:rsidRPr="004A1023" w:rsidRDefault="00296BBB" w:rsidP="00296BBB">
            <w:pPr>
              <w:rPr>
                <w:rFonts w:asciiTheme="minorHAnsi" w:hAnsiTheme="minorHAnsi" w:cstheme="minorHAnsi"/>
                <w:bCs/>
                <w:szCs w:val="24"/>
                <w:lang w:eastAsia="lt-LT"/>
              </w:rPr>
            </w:pPr>
            <w:r w:rsidRPr="004A1023">
              <w:rPr>
                <w:rFonts w:asciiTheme="minorHAnsi" w:hAnsiTheme="minorHAnsi" w:cstheme="minorHAnsi"/>
                <w:bCs/>
                <w:szCs w:val="24"/>
                <w:lang w:eastAsia="lt-LT"/>
              </w:rPr>
              <w:t xml:space="preserve">3. </w:t>
            </w:r>
            <w:r w:rsidR="00DC54D6" w:rsidRPr="004A1023">
              <w:rPr>
                <w:rFonts w:asciiTheme="minorHAnsi" w:hAnsiTheme="minorHAnsi" w:cstheme="minorHAnsi"/>
                <w:bCs/>
                <w:szCs w:val="24"/>
                <w:lang w:eastAsia="lt-LT"/>
              </w:rPr>
              <w:t>Papildomos išlaidos pastangoms, kad tikslinės grupės asmenys bus įdarbinti ir tam tikrą laiką išbus aktyvūs darbo rinkoje:</w:t>
            </w:r>
          </w:p>
          <w:p w14:paraId="3F84FD7C" w14:textId="77777777" w:rsidR="00DC54D6" w:rsidRPr="004A1023" w:rsidRDefault="00296BBB" w:rsidP="00296BBB">
            <w:pPr>
              <w:rPr>
                <w:rFonts w:asciiTheme="minorHAnsi" w:hAnsiTheme="minorHAnsi" w:cstheme="minorHAnsi"/>
                <w:bCs/>
                <w:szCs w:val="24"/>
                <w:lang w:eastAsia="lt-LT"/>
              </w:rPr>
            </w:pPr>
            <w:r w:rsidRPr="004A1023">
              <w:rPr>
                <w:rFonts w:asciiTheme="minorHAnsi" w:hAnsiTheme="minorHAnsi" w:cstheme="minorHAnsi"/>
                <w:bCs/>
                <w:szCs w:val="24"/>
                <w:lang w:eastAsia="lt-LT"/>
              </w:rPr>
              <w:t>3.</w:t>
            </w:r>
            <w:r w:rsidR="00DC54D6" w:rsidRPr="004A1023">
              <w:rPr>
                <w:rFonts w:asciiTheme="minorHAnsi" w:hAnsiTheme="minorHAnsi" w:cstheme="minorHAnsi"/>
                <w:bCs/>
                <w:szCs w:val="24"/>
                <w:lang w:eastAsia="lt-LT"/>
              </w:rPr>
              <w:t>1.</w:t>
            </w:r>
            <w:r w:rsidRPr="004A1023">
              <w:rPr>
                <w:rFonts w:asciiTheme="minorHAnsi" w:hAnsiTheme="minorHAnsi" w:cstheme="minorHAnsi"/>
                <w:bCs/>
                <w:szCs w:val="24"/>
                <w:lang w:eastAsia="lt-LT"/>
              </w:rPr>
              <w:t xml:space="preserve"> </w:t>
            </w:r>
            <w:r w:rsidR="00DC54D6" w:rsidRPr="004A1023">
              <w:rPr>
                <w:rFonts w:asciiTheme="minorHAnsi" w:hAnsiTheme="minorHAnsi" w:cstheme="minorHAnsi"/>
                <w:bCs/>
                <w:szCs w:val="24"/>
                <w:lang w:eastAsia="lt-LT"/>
              </w:rPr>
              <w:t>.</w:t>
            </w:r>
            <w:r w:rsidRPr="004A1023">
              <w:rPr>
                <w:rFonts w:asciiTheme="minorHAnsi" w:hAnsiTheme="minorHAnsi" w:cstheme="minorHAnsi"/>
                <w:bCs/>
                <w:szCs w:val="24"/>
                <w:lang w:eastAsia="lt-LT"/>
              </w:rPr>
              <w:t>.</w:t>
            </w:r>
            <w:r w:rsidR="00DC54D6" w:rsidRPr="004A1023">
              <w:rPr>
                <w:rFonts w:asciiTheme="minorHAnsi" w:hAnsiTheme="minorHAnsi" w:cstheme="minorHAnsi"/>
                <w:bCs/>
                <w:szCs w:val="24"/>
                <w:lang w:eastAsia="lt-LT"/>
              </w:rPr>
              <w:t>.</w:t>
            </w:r>
          </w:p>
          <w:p w14:paraId="6BFD490C" w14:textId="77777777" w:rsidR="00DC54D6" w:rsidRPr="004A1023" w:rsidRDefault="00296BBB" w:rsidP="00296BBB">
            <w:pPr>
              <w:widowControl w:val="0"/>
              <w:jc w:val="both"/>
              <w:rPr>
                <w:rFonts w:asciiTheme="minorHAnsi" w:hAnsiTheme="minorHAnsi" w:cstheme="minorHAnsi"/>
                <w:b/>
                <w:szCs w:val="24"/>
              </w:rPr>
            </w:pPr>
            <w:r w:rsidRPr="004A1023">
              <w:rPr>
                <w:rFonts w:asciiTheme="minorHAnsi" w:hAnsiTheme="minorHAnsi" w:cstheme="minorHAnsi"/>
                <w:bCs/>
                <w:szCs w:val="24"/>
              </w:rPr>
              <w:t>3.</w:t>
            </w:r>
            <w:r w:rsidR="00DC54D6" w:rsidRPr="004A1023">
              <w:rPr>
                <w:rFonts w:asciiTheme="minorHAnsi" w:hAnsiTheme="minorHAnsi" w:cstheme="minorHAnsi"/>
                <w:bCs/>
                <w:szCs w:val="24"/>
              </w:rPr>
              <w:t>2.</w:t>
            </w:r>
            <w:r w:rsidRPr="004A1023">
              <w:rPr>
                <w:rFonts w:asciiTheme="minorHAnsi" w:hAnsiTheme="minorHAnsi" w:cstheme="minorHAnsi"/>
                <w:bCs/>
                <w:szCs w:val="24"/>
              </w:rPr>
              <w:t xml:space="preserve"> </w:t>
            </w:r>
            <w:r w:rsidR="00DC54D6" w:rsidRPr="004A1023">
              <w:rPr>
                <w:rFonts w:asciiTheme="minorHAnsi" w:hAnsiTheme="minorHAnsi" w:cstheme="minorHAnsi"/>
                <w:bCs/>
                <w:szCs w:val="24"/>
              </w:rPr>
              <w:t>.</w:t>
            </w:r>
            <w:r w:rsidRPr="004A1023">
              <w:rPr>
                <w:rFonts w:asciiTheme="minorHAnsi" w:hAnsiTheme="minorHAnsi" w:cstheme="minorHAnsi"/>
                <w:bCs/>
                <w:szCs w:val="24"/>
              </w:rPr>
              <w:t>.</w:t>
            </w:r>
            <w:r w:rsidR="00DC54D6" w:rsidRPr="004A1023">
              <w:rPr>
                <w:rFonts w:asciiTheme="minorHAnsi" w:hAnsiTheme="minorHAnsi" w:cstheme="minorHAnsi"/>
                <w:bCs/>
                <w:szCs w:val="24"/>
              </w:rPr>
              <w:t>.</w:t>
            </w:r>
          </w:p>
        </w:tc>
        <w:tc>
          <w:tcPr>
            <w:tcW w:w="3685" w:type="dxa"/>
          </w:tcPr>
          <w:p w14:paraId="6EE84ABE" w14:textId="77777777" w:rsidR="00DC54D6" w:rsidRPr="004A1023" w:rsidRDefault="00DC54D6" w:rsidP="00296BBB">
            <w:pPr>
              <w:widowControl w:val="0"/>
              <w:jc w:val="both"/>
              <w:rPr>
                <w:rFonts w:asciiTheme="minorHAnsi" w:hAnsiTheme="minorHAnsi" w:cstheme="minorHAnsi"/>
                <w:b/>
                <w:bCs/>
                <w:szCs w:val="24"/>
              </w:rPr>
            </w:pPr>
            <w:r w:rsidRPr="004A1023">
              <w:rPr>
                <w:rFonts w:asciiTheme="minorHAnsi" w:hAnsiTheme="minorHAnsi" w:cstheme="minorHAnsi"/>
                <w:bCs/>
                <w:i/>
                <w:iCs/>
                <w:szCs w:val="24"/>
              </w:rPr>
              <w:t>(P</w:t>
            </w:r>
            <w:r w:rsidRPr="004A1023">
              <w:rPr>
                <w:rFonts w:asciiTheme="minorHAnsi" w:eastAsia="CIDFont+F2" w:hAnsiTheme="minorHAnsi" w:cstheme="minorHAnsi"/>
                <w:i/>
                <w:iCs/>
                <w:szCs w:val="24"/>
              </w:rPr>
              <w:t xml:space="preserve">rojekto partneriui bus skiriama 600,00 </w:t>
            </w:r>
            <w:proofErr w:type="spellStart"/>
            <w:r w:rsidRPr="004A1023">
              <w:rPr>
                <w:rFonts w:asciiTheme="minorHAnsi" w:eastAsia="CIDFont+F2" w:hAnsiTheme="minorHAnsi" w:cstheme="minorHAnsi"/>
                <w:i/>
                <w:iCs/>
                <w:szCs w:val="24"/>
              </w:rPr>
              <w:t>Eur</w:t>
            </w:r>
            <w:proofErr w:type="spellEnd"/>
            <w:r w:rsidRPr="004A1023">
              <w:rPr>
                <w:rFonts w:asciiTheme="minorHAnsi" w:eastAsia="CIDFont+F2" w:hAnsiTheme="minorHAnsi" w:cstheme="minorHAnsi"/>
                <w:i/>
                <w:iCs/>
                <w:szCs w:val="24"/>
              </w:rPr>
              <w:t xml:space="preserve"> išmoka)</w:t>
            </w:r>
          </w:p>
        </w:tc>
        <w:tc>
          <w:tcPr>
            <w:tcW w:w="2694" w:type="dxa"/>
          </w:tcPr>
          <w:p w14:paraId="60883EC0" w14:textId="77777777" w:rsidR="00DC54D6" w:rsidRPr="004A1023" w:rsidRDefault="00DC54D6" w:rsidP="00296BBB">
            <w:pPr>
              <w:widowControl w:val="0"/>
              <w:jc w:val="both"/>
              <w:rPr>
                <w:rFonts w:asciiTheme="minorHAnsi" w:hAnsiTheme="minorHAnsi" w:cstheme="minorHAnsi"/>
                <w:b/>
                <w:szCs w:val="24"/>
              </w:rPr>
            </w:pPr>
          </w:p>
        </w:tc>
      </w:tr>
      <w:tr w:rsidR="004A1023" w:rsidRPr="004A1023" w14:paraId="50198069" w14:textId="77777777" w:rsidTr="00D73529">
        <w:tc>
          <w:tcPr>
            <w:tcW w:w="3261" w:type="dxa"/>
          </w:tcPr>
          <w:p w14:paraId="4E01B0D5" w14:textId="77777777" w:rsidR="00DC54D6" w:rsidRPr="004A1023" w:rsidRDefault="008F566B" w:rsidP="00296BBB">
            <w:pPr>
              <w:rPr>
                <w:rFonts w:asciiTheme="minorHAnsi" w:hAnsiTheme="minorHAnsi" w:cstheme="minorHAnsi"/>
                <w:bCs/>
                <w:szCs w:val="24"/>
                <w:lang w:eastAsia="lt-LT"/>
              </w:rPr>
            </w:pPr>
            <w:r w:rsidRPr="004A1023">
              <w:rPr>
                <w:rFonts w:asciiTheme="minorHAnsi" w:hAnsiTheme="minorHAnsi" w:cstheme="minorHAnsi"/>
                <w:bCs/>
                <w:szCs w:val="24"/>
                <w:lang w:eastAsia="lt-LT"/>
              </w:rPr>
              <w:t xml:space="preserve">4. </w:t>
            </w:r>
            <w:r w:rsidR="00DC54D6" w:rsidRPr="004A1023">
              <w:rPr>
                <w:rFonts w:asciiTheme="minorHAnsi" w:hAnsiTheme="minorHAnsi" w:cstheme="minorHAnsi"/>
                <w:bCs/>
                <w:szCs w:val="24"/>
                <w:lang w:eastAsia="lt-LT"/>
              </w:rPr>
              <w:t>Įrangos, įrenginių ar kito turto projekto veikloms vykdyti įsigijimo išlaidos:</w:t>
            </w:r>
          </w:p>
          <w:p w14:paraId="31E9B093" w14:textId="77777777" w:rsidR="00DC54D6" w:rsidRPr="004A1023" w:rsidRDefault="008F566B" w:rsidP="00296BBB">
            <w:pPr>
              <w:rPr>
                <w:rFonts w:asciiTheme="minorHAnsi" w:hAnsiTheme="minorHAnsi" w:cstheme="minorHAnsi"/>
                <w:bCs/>
                <w:szCs w:val="24"/>
                <w:lang w:eastAsia="lt-LT"/>
              </w:rPr>
            </w:pPr>
            <w:r w:rsidRPr="004A1023">
              <w:rPr>
                <w:rFonts w:asciiTheme="minorHAnsi" w:hAnsiTheme="minorHAnsi" w:cstheme="minorHAnsi"/>
                <w:bCs/>
                <w:szCs w:val="24"/>
                <w:lang w:eastAsia="lt-LT"/>
              </w:rPr>
              <w:t>4.</w:t>
            </w:r>
            <w:r w:rsidR="00DC54D6" w:rsidRPr="004A1023">
              <w:rPr>
                <w:rFonts w:asciiTheme="minorHAnsi" w:hAnsiTheme="minorHAnsi" w:cstheme="minorHAnsi"/>
                <w:bCs/>
                <w:szCs w:val="24"/>
                <w:lang w:eastAsia="lt-LT"/>
              </w:rPr>
              <w:t>1.</w:t>
            </w:r>
            <w:r w:rsidRPr="004A1023">
              <w:rPr>
                <w:rFonts w:asciiTheme="minorHAnsi" w:hAnsiTheme="minorHAnsi" w:cstheme="minorHAnsi"/>
                <w:bCs/>
                <w:szCs w:val="24"/>
                <w:lang w:eastAsia="lt-LT"/>
              </w:rPr>
              <w:t xml:space="preserve"> </w:t>
            </w:r>
            <w:r w:rsidR="00DC54D6" w:rsidRPr="004A1023">
              <w:rPr>
                <w:rFonts w:asciiTheme="minorHAnsi" w:hAnsiTheme="minorHAnsi" w:cstheme="minorHAnsi"/>
                <w:bCs/>
                <w:szCs w:val="24"/>
                <w:lang w:eastAsia="lt-LT"/>
              </w:rPr>
              <w:t>.</w:t>
            </w:r>
            <w:r w:rsidRPr="004A1023">
              <w:rPr>
                <w:rFonts w:asciiTheme="minorHAnsi" w:hAnsiTheme="minorHAnsi" w:cstheme="minorHAnsi"/>
                <w:bCs/>
                <w:szCs w:val="24"/>
                <w:lang w:eastAsia="lt-LT"/>
              </w:rPr>
              <w:t>.</w:t>
            </w:r>
            <w:r w:rsidR="00DC54D6" w:rsidRPr="004A1023">
              <w:rPr>
                <w:rFonts w:asciiTheme="minorHAnsi" w:hAnsiTheme="minorHAnsi" w:cstheme="minorHAnsi"/>
                <w:bCs/>
                <w:szCs w:val="24"/>
                <w:lang w:eastAsia="lt-LT"/>
              </w:rPr>
              <w:t>.</w:t>
            </w:r>
          </w:p>
          <w:p w14:paraId="6D27BF08" w14:textId="77777777" w:rsidR="00DC54D6" w:rsidRPr="004A1023" w:rsidRDefault="008F566B" w:rsidP="00296BBB">
            <w:pPr>
              <w:widowControl w:val="0"/>
              <w:jc w:val="both"/>
              <w:rPr>
                <w:rFonts w:asciiTheme="minorHAnsi" w:hAnsiTheme="minorHAnsi" w:cstheme="minorHAnsi"/>
                <w:b/>
                <w:szCs w:val="24"/>
              </w:rPr>
            </w:pPr>
            <w:r w:rsidRPr="004A1023">
              <w:rPr>
                <w:rFonts w:asciiTheme="minorHAnsi" w:hAnsiTheme="minorHAnsi" w:cstheme="minorHAnsi"/>
                <w:bCs/>
                <w:szCs w:val="24"/>
              </w:rPr>
              <w:t>4.</w:t>
            </w:r>
            <w:r w:rsidR="00DC54D6" w:rsidRPr="004A1023">
              <w:rPr>
                <w:rFonts w:asciiTheme="minorHAnsi" w:hAnsiTheme="minorHAnsi" w:cstheme="minorHAnsi"/>
                <w:bCs/>
                <w:szCs w:val="24"/>
              </w:rPr>
              <w:t>2.</w:t>
            </w:r>
            <w:r w:rsidRPr="004A1023">
              <w:rPr>
                <w:rFonts w:asciiTheme="minorHAnsi" w:hAnsiTheme="minorHAnsi" w:cstheme="minorHAnsi"/>
                <w:bCs/>
                <w:szCs w:val="24"/>
              </w:rPr>
              <w:t xml:space="preserve"> .</w:t>
            </w:r>
            <w:r w:rsidR="00DC54D6" w:rsidRPr="004A1023">
              <w:rPr>
                <w:rFonts w:asciiTheme="minorHAnsi" w:hAnsiTheme="minorHAnsi" w:cstheme="minorHAnsi"/>
                <w:bCs/>
                <w:szCs w:val="24"/>
              </w:rPr>
              <w:t>..</w:t>
            </w:r>
          </w:p>
        </w:tc>
        <w:tc>
          <w:tcPr>
            <w:tcW w:w="3685" w:type="dxa"/>
          </w:tcPr>
          <w:p w14:paraId="28D888A0" w14:textId="0014CF40" w:rsidR="00DC54D6" w:rsidRPr="004A1023" w:rsidRDefault="00DC54D6" w:rsidP="004A1023">
            <w:pPr>
              <w:widowControl w:val="0"/>
              <w:jc w:val="both"/>
              <w:rPr>
                <w:rFonts w:asciiTheme="minorHAnsi" w:hAnsiTheme="minorHAnsi" w:cstheme="minorHAnsi"/>
                <w:b/>
                <w:bCs/>
                <w:szCs w:val="24"/>
              </w:rPr>
            </w:pPr>
            <w:r w:rsidRPr="004A1023">
              <w:rPr>
                <w:rFonts w:asciiTheme="minorHAnsi" w:hAnsiTheme="minorHAnsi" w:cstheme="minorHAnsi"/>
                <w:bCs/>
                <w:i/>
                <w:iCs/>
                <w:szCs w:val="24"/>
              </w:rPr>
              <w:t xml:space="preserve">(Jei pareiškėjas </w:t>
            </w:r>
            <w:r w:rsidRPr="004A1023">
              <w:rPr>
                <w:rFonts w:asciiTheme="minorHAnsi" w:eastAsia="CIDFont+F2" w:hAnsiTheme="minorHAnsi" w:cstheme="minorHAnsi"/>
                <w:i/>
                <w:iCs/>
                <w:szCs w:val="24"/>
              </w:rPr>
              <w:t>planuoja iš projekto finansavimo lėšų įsigyti įrangos, įrenginių ar kito turto proje</w:t>
            </w:r>
            <w:r w:rsidR="00296BBB" w:rsidRPr="004A1023">
              <w:rPr>
                <w:rFonts w:asciiTheme="minorHAnsi" w:eastAsia="CIDFont+F2" w:hAnsiTheme="minorHAnsi" w:cstheme="minorHAnsi"/>
                <w:i/>
                <w:iCs/>
                <w:szCs w:val="24"/>
              </w:rPr>
              <w:t>kto veikloms vykdyti, ši p</w:t>
            </w:r>
            <w:r w:rsidRPr="004A1023">
              <w:rPr>
                <w:rFonts w:asciiTheme="minorHAnsi" w:eastAsia="CIDFont+F2" w:hAnsiTheme="minorHAnsi" w:cstheme="minorHAnsi"/>
                <w:i/>
                <w:iCs/>
                <w:szCs w:val="24"/>
              </w:rPr>
              <w:t xml:space="preserve">rojekto partneriui suteikiamo finansavimo </w:t>
            </w:r>
            <w:r w:rsidR="0053432B" w:rsidRPr="004A1023">
              <w:rPr>
                <w:rFonts w:asciiTheme="minorHAnsi" w:eastAsia="CIDFont+F2" w:hAnsiTheme="minorHAnsi" w:cstheme="minorHAnsi"/>
                <w:i/>
                <w:iCs/>
                <w:szCs w:val="24"/>
              </w:rPr>
              <w:t xml:space="preserve">dalis </w:t>
            </w:r>
            <w:r w:rsidRPr="004A1023">
              <w:rPr>
                <w:rFonts w:asciiTheme="minorHAnsi" w:eastAsia="CIDFont+F2" w:hAnsiTheme="minorHAnsi" w:cstheme="minorHAnsi"/>
                <w:i/>
                <w:iCs/>
                <w:szCs w:val="24"/>
              </w:rPr>
              <w:t xml:space="preserve">būtų registruojama kaip </w:t>
            </w:r>
            <w:r w:rsidR="00351705">
              <w:rPr>
                <w:rFonts w:asciiTheme="minorHAnsi" w:eastAsia="CIDFont+F2" w:hAnsiTheme="minorHAnsi" w:cstheme="minorHAnsi"/>
                <w:i/>
                <w:iCs/>
                <w:szCs w:val="24"/>
              </w:rPr>
              <w:t>„</w:t>
            </w:r>
            <w:r w:rsidRPr="004A1023">
              <w:rPr>
                <w:rFonts w:asciiTheme="minorHAnsi" w:eastAsia="CIDFont+F4" w:hAnsiTheme="minorHAnsi" w:cstheme="minorHAnsi"/>
                <w:i/>
                <w:iCs/>
                <w:szCs w:val="24"/>
              </w:rPr>
              <w:t xml:space="preserve">de </w:t>
            </w:r>
            <w:proofErr w:type="spellStart"/>
            <w:r w:rsidRPr="004A1023">
              <w:rPr>
                <w:rFonts w:asciiTheme="minorHAnsi" w:eastAsia="CIDFont+F4" w:hAnsiTheme="minorHAnsi" w:cstheme="minorHAnsi"/>
                <w:i/>
                <w:iCs/>
                <w:szCs w:val="24"/>
              </w:rPr>
              <w:t>minimis</w:t>
            </w:r>
            <w:proofErr w:type="spellEnd"/>
            <w:r w:rsidR="00351705">
              <w:rPr>
                <w:rFonts w:asciiTheme="minorHAnsi" w:eastAsia="CIDFont+F4" w:hAnsiTheme="minorHAnsi" w:cstheme="minorHAnsi"/>
                <w:i/>
                <w:iCs/>
                <w:szCs w:val="24"/>
              </w:rPr>
              <w:t>“</w:t>
            </w:r>
            <w:r w:rsidRPr="004A1023">
              <w:rPr>
                <w:rFonts w:asciiTheme="minorHAnsi" w:eastAsia="CIDFont+F4" w:hAnsiTheme="minorHAnsi" w:cstheme="minorHAnsi"/>
                <w:i/>
                <w:iCs/>
                <w:szCs w:val="24"/>
              </w:rPr>
              <w:t xml:space="preserve"> </w:t>
            </w:r>
            <w:r w:rsidRPr="004A1023">
              <w:rPr>
                <w:rFonts w:asciiTheme="minorHAnsi" w:eastAsia="CIDFont+F2" w:hAnsiTheme="minorHAnsi" w:cstheme="minorHAnsi"/>
                <w:i/>
                <w:iCs/>
                <w:szCs w:val="24"/>
              </w:rPr>
              <w:t xml:space="preserve">pagalba. Bendra vienai </w:t>
            </w:r>
            <w:r w:rsidRPr="004A1023">
              <w:rPr>
                <w:rFonts w:asciiTheme="minorHAnsi" w:eastAsia="CIDFont+F2" w:hAnsiTheme="minorHAnsi" w:cstheme="minorHAnsi"/>
                <w:i/>
                <w:iCs/>
                <w:szCs w:val="24"/>
              </w:rPr>
              <w:lastRenderedPageBreak/>
              <w:t xml:space="preserve">įmonei suteiktos </w:t>
            </w:r>
            <w:r w:rsidR="00351705">
              <w:rPr>
                <w:rFonts w:asciiTheme="minorHAnsi" w:eastAsia="CIDFont+F2" w:hAnsiTheme="minorHAnsi" w:cstheme="minorHAnsi"/>
                <w:i/>
                <w:iCs/>
                <w:szCs w:val="24"/>
              </w:rPr>
              <w:t>„</w:t>
            </w:r>
            <w:r w:rsidRPr="004A1023">
              <w:rPr>
                <w:rFonts w:asciiTheme="minorHAnsi" w:eastAsia="CIDFont+F4" w:hAnsiTheme="minorHAnsi" w:cstheme="minorHAnsi"/>
                <w:i/>
                <w:iCs/>
                <w:szCs w:val="24"/>
              </w:rPr>
              <w:t xml:space="preserve">de </w:t>
            </w:r>
            <w:proofErr w:type="spellStart"/>
            <w:r w:rsidRPr="004A1023">
              <w:rPr>
                <w:rFonts w:asciiTheme="minorHAnsi" w:eastAsia="CIDFont+F4" w:hAnsiTheme="minorHAnsi" w:cstheme="minorHAnsi"/>
                <w:i/>
                <w:iCs/>
                <w:szCs w:val="24"/>
              </w:rPr>
              <w:t>minimis</w:t>
            </w:r>
            <w:proofErr w:type="spellEnd"/>
            <w:r w:rsidR="00351705">
              <w:rPr>
                <w:rFonts w:asciiTheme="minorHAnsi" w:eastAsia="CIDFont+F4" w:hAnsiTheme="minorHAnsi" w:cstheme="minorHAnsi"/>
                <w:i/>
                <w:iCs/>
                <w:szCs w:val="24"/>
              </w:rPr>
              <w:t>“</w:t>
            </w:r>
            <w:r w:rsidRPr="004A1023">
              <w:rPr>
                <w:rFonts w:asciiTheme="minorHAnsi" w:eastAsia="CIDFont+F4" w:hAnsiTheme="minorHAnsi" w:cstheme="minorHAnsi"/>
                <w:i/>
                <w:iCs/>
                <w:szCs w:val="24"/>
              </w:rPr>
              <w:t xml:space="preserve"> </w:t>
            </w:r>
            <w:r w:rsidRPr="004A1023">
              <w:rPr>
                <w:rFonts w:asciiTheme="minorHAnsi" w:eastAsia="CIDFont+F2" w:hAnsiTheme="minorHAnsi" w:cstheme="minorHAnsi"/>
                <w:i/>
                <w:iCs/>
                <w:szCs w:val="24"/>
              </w:rPr>
              <w:t>p</w:t>
            </w:r>
            <w:r w:rsidR="00D10573" w:rsidRPr="004A1023">
              <w:rPr>
                <w:rFonts w:asciiTheme="minorHAnsi" w:eastAsia="CIDFont+F2" w:hAnsiTheme="minorHAnsi" w:cstheme="minorHAnsi"/>
                <w:i/>
                <w:iCs/>
                <w:szCs w:val="24"/>
              </w:rPr>
              <w:t>agalbos suma negali viršyti 300 </w:t>
            </w:r>
            <w:r w:rsidRPr="004A1023">
              <w:rPr>
                <w:rFonts w:asciiTheme="minorHAnsi" w:eastAsia="CIDFont+F2" w:hAnsiTheme="minorHAnsi" w:cstheme="minorHAnsi"/>
                <w:i/>
                <w:iCs/>
                <w:szCs w:val="24"/>
              </w:rPr>
              <w:t>000 (trijų šimtų tūkstančių) eurų per bet kurį trejų metų laikotarpį)</w:t>
            </w:r>
          </w:p>
        </w:tc>
        <w:tc>
          <w:tcPr>
            <w:tcW w:w="2694" w:type="dxa"/>
          </w:tcPr>
          <w:p w14:paraId="15FE1933" w14:textId="77777777" w:rsidR="00DC54D6" w:rsidRPr="004A1023" w:rsidRDefault="00DC54D6" w:rsidP="00296BBB">
            <w:pPr>
              <w:widowControl w:val="0"/>
              <w:jc w:val="both"/>
              <w:rPr>
                <w:rFonts w:asciiTheme="minorHAnsi" w:hAnsiTheme="minorHAnsi" w:cstheme="minorHAnsi"/>
                <w:b/>
                <w:szCs w:val="24"/>
              </w:rPr>
            </w:pPr>
          </w:p>
        </w:tc>
      </w:tr>
    </w:tbl>
    <w:p w14:paraId="7D600F89" w14:textId="77777777" w:rsidR="00DC54D6" w:rsidRPr="004A1023" w:rsidRDefault="00DC54D6" w:rsidP="00DC54D6">
      <w:pPr>
        <w:jc w:val="both"/>
        <w:rPr>
          <w:b/>
          <w:szCs w:val="24"/>
          <w:lang w:eastAsia="lt-LT"/>
        </w:rPr>
      </w:pPr>
    </w:p>
    <w:p w14:paraId="69410157" w14:textId="77777777" w:rsidR="00D73529" w:rsidRPr="004A1023" w:rsidRDefault="00D73529" w:rsidP="00D73529">
      <w:pPr>
        <w:pStyle w:val="Sraopastraipa"/>
        <w:widowControl w:val="0"/>
        <w:numPr>
          <w:ilvl w:val="0"/>
          <w:numId w:val="4"/>
        </w:numPr>
        <w:rPr>
          <w:rFonts w:asciiTheme="minorHAnsi" w:hAnsiTheme="minorHAnsi" w:cstheme="minorHAnsi"/>
          <w:b/>
          <w:szCs w:val="24"/>
          <w:lang w:eastAsia="lt-LT"/>
        </w:rPr>
      </w:pPr>
      <w:r w:rsidRPr="004A1023">
        <w:rPr>
          <w:rFonts w:asciiTheme="minorHAnsi" w:hAnsiTheme="minorHAnsi" w:cstheme="minorHAnsi"/>
          <w:b/>
          <w:szCs w:val="24"/>
          <w:lang w:eastAsia="lt-LT"/>
        </w:rPr>
        <w:t>Prie paraiškos pridedamų privalomų dokumentų sąrašas</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5670"/>
        <w:gridCol w:w="2835"/>
      </w:tblGrid>
      <w:tr w:rsidR="004A1023" w:rsidRPr="004A1023" w14:paraId="7A76FCD8" w14:textId="77777777" w:rsidTr="0053432B">
        <w:tc>
          <w:tcPr>
            <w:tcW w:w="1135" w:type="dxa"/>
          </w:tcPr>
          <w:p w14:paraId="3B92345B" w14:textId="77777777" w:rsidR="00DC54D6" w:rsidRPr="004A1023" w:rsidRDefault="00D73529" w:rsidP="00DC54D6">
            <w:pPr>
              <w:widowControl w:val="0"/>
              <w:ind w:left="32"/>
              <w:jc w:val="both"/>
              <w:rPr>
                <w:rFonts w:asciiTheme="minorHAnsi" w:hAnsiTheme="minorHAnsi" w:cstheme="minorHAnsi"/>
                <w:szCs w:val="24"/>
              </w:rPr>
            </w:pPr>
            <w:r w:rsidRPr="004A1023">
              <w:rPr>
                <w:rFonts w:asciiTheme="minorHAnsi" w:hAnsiTheme="minorHAnsi" w:cstheme="minorHAnsi"/>
                <w:szCs w:val="24"/>
              </w:rPr>
              <w:t>6.1.</w:t>
            </w:r>
          </w:p>
        </w:tc>
        <w:tc>
          <w:tcPr>
            <w:tcW w:w="5670" w:type="dxa"/>
          </w:tcPr>
          <w:p w14:paraId="72EF4818" w14:textId="77777777" w:rsidR="004A1F62" w:rsidRDefault="00D73529" w:rsidP="00DC54D6">
            <w:pPr>
              <w:widowControl w:val="0"/>
              <w:jc w:val="both"/>
              <w:rPr>
                <w:rFonts w:asciiTheme="minorHAnsi" w:hAnsiTheme="minorHAnsi"/>
                <w:bCs/>
                <w:szCs w:val="24"/>
                <w:lang w:eastAsia="lt-LT"/>
              </w:rPr>
            </w:pPr>
            <w:r w:rsidRPr="004A1023">
              <w:rPr>
                <w:rFonts w:asciiTheme="minorHAnsi" w:hAnsiTheme="minorHAnsi"/>
                <w:bCs/>
                <w:szCs w:val="24"/>
                <w:lang w:eastAsia="lt-LT"/>
              </w:rPr>
              <w:t>Įstatų (</w:t>
            </w:r>
            <w:r w:rsidR="004A1F62" w:rsidRPr="006E7B28">
              <w:rPr>
                <w:rFonts w:asciiTheme="minorHAnsi" w:hAnsiTheme="minorHAnsi"/>
                <w:bCs/>
                <w:szCs w:val="24"/>
                <w:lang w:eastAsia="lt-LT"/>
              </w:rPr>
              <w:t>įstatų, nuostatų, steigimo sutarties, statuto ar kt.)</w:t>
            </w:r>
          </w:p>
          <w:p w14:paraId="60ADB408" w14:textId="77777777" w:rsidR="00DC54D6" w:rsidRPr="004A1023" w:rsidRDefault="00D73529" w:rsidP="00DC54D6">
            <w:pPr>
              <w:widowControl w:val="0"/>
              <w:jc w:val="both"/>
              <w:rPr>
                <w:rFonts w:asciiTheme="minorHAnsi" w:hAnsiTheme="minorHAnsi" w:cstheme="minorHAnsi"/>
                <w:bCs/>
                <w:szCs w:val="24"/>
              </w:rPr>
            </w:pPr>
            <w:r w:rsidRPr="004A1023">
              <w:rPr>
                <w:rFonts w:asciiTheme="minorHAnsi" w:hAnsiTheme="minorHAnsi"/>
                <w:bCs/>
                <w:szCs w:val="24"/>
                <w:lang w:eastAsia="lt-LT"/>
              </w:rPr>
              <w:t>patvirtinta kopija</w:t>
            </w:r>
          </w:p>
        </w:tc>
        <w:tc>
          <w:tcPr>
            <w:tcW w:w="2835" w:type="dxa"/>
          </w:tcPr>
          <w:p w14:paraId="02E085BB" w14:textId="7A47DB09" w:rsidR="00DC54D6" w:rsidRPr="00351705" w:rsidRDefault="00351705" w:rsidP="00DC54D6">
            <w:pPr>
              <w:widowControl w:val="0"/>
              <w:jc w:val="both"/>
              <w:rPr>
                <w:rFonts w:asciiTheme="minorHAnsi" w:hAnsiTheme="minorHAnsi" w:cstheme="minorHAnsi"/>
                <w:i/>
                <w:szCs w:val="24"/>
              </w:rPr>
            </w:pPr>
            <w:r>
              <w:rPr>
                <w:rFonts w:asciiTheme="minorHAnsi" w:hAnsiTheme="minorHAnsi" w:cstheme="minorHAnsi"/>
                <w:i/>
                <w:szCs w:val="24"/>
              </w:rPr>
              <w:t>(</w:t>
            </w:r>
            <w:r w:rsidRPr="00351705">
              <w:rPr>
                <w:rFonts w:asciiTheme="minorHAnsi" w:hAnsiTheme="minorHAnsi" w:cstheme="minorHAnsi"/>
                <w:i/>
                <w:szCs w:val="24"/>
              </w:rPr>
              <w:t>Lapų skaičius</w:t>
            </w:r>
            <w:r>
              <w:rPr>
                <w:rFonts w:asciiTheme="minorHAnsi" w:hAnsiTheme="minorHAnsi" w:cstheme="minorHAnsi"/>
                <w:i/>
                <w:szCs w:val="24"/>
              </w:rPr>
              <w:t>)</w:t>
            </w:r>
          </w:p>
        </w:tc>
      </w:tr>
      <w:tr w:rsidR="004A1023" w:rsidRPr="004A1023" w14:paraId="690CC410" w14:textId="77777777" w:rsidTr="0053432B">
        <w:tc>
          <w:tcPr>
            <w:tcW w:w="1135" w:type="dxa"/>
          </w:tcPr>
          <w:p w14:paraId="41CEE73A" w14:textId="01CE352C" w:rsidR="00DC54D6" w:rsidRPr="004A1023" w:rsidRDefault="00D73529" w:rsidP="00DC54D6">
            <w:pPr>
              <w:widowControl w:val="0"/>
              <w:ind w:left="32"/>
              <w:jc w:val="both"/>
              <w:rPr>
                <w:rFonts w:asciiTheme="minorHAnsi" w:hAnsiTheme="minorHAnsi" w:cstheme="minorHAnsi"/>
                <w:szCs w:val="24"/>
              </w:rPr>
            </w:pPr>
            <w:r w:rsidRPr="004A1023">
              <w:rPr>
                <w:rFonts w:asciiTheme="minorHAnsi" w:hAnsiTheme="minorHAnsi" w:cstheme="minorHAnsi"/>
                <w:szCs w:val="24"/>
              </w:rPr>
              <w:t>6.2</w:t>
            </w:r>
            <w:r w:rsidR="00D53F38">
              <w:rPr>
                <w:rFonts w:asciiTheme="minorHAnsi" w:hAnsiTheme="minorHAnsi" w:cstheme="minorHAnsi"/>
                <w:szCs w:val="24"/>
              </w:rPr>
              <w:t>.</w:t>
            </w:r>
          </w:p>
        </w:tc>
        <w:tc>
          <w:tcPr>
            <w:tcW w:w="5670" w:type="dxa"/>
          </w:tcPr>
          <w:p w14:paraId="3989771C" w14:textId="77777777" w:rsidR="00DC54D6" w:rsidRPr="004A1023" w:rsidRDefault="00D73529" w:rsidP="00DC54D6">
            <w:pPr>
              <w:widowControl w:val="0"/>
              <w:jc w:val="both"/>
              <w:rPr>
                <w:rFonts w:asciiTheme="minorHAnsi" w:hAnsiTheme="minorHAnsi" w:cstheme="minorHAnsi"/>
                <w:bCs/>
                <w:szCs w:val="24"/>
              </w:rPr>
            </w:pPr>
            <w:r w:rsidRPr="004A1023">
              <w:rPr>
                <w:rFonts w:asciiTheme="minorHAnsi" w:hAnsiTheme="minorHAnsi"/>
                <w:bCs/>
                <w:szCs w:val="24"/>
                <w:lang w:eastAsia="lt-LT"/>
              </w:rPr>
              <w:t>Juridinio asmens registracijos pažymėjimo patvirtinta kopija</w:t>
            </w:r>
          </w:p>
        </w:tc>
        <w:tc>
          <w:tcPr>
            <w:tcW w:w="2835" w:type="dxa"/>
          </w:tcPr>
          <w:p w14:paraId="69AB3B3F" w14:textId="5BDCD438" w:rsidR="00DC54D6" w:rsidRPr="004A1023" w:rsidRDefault="00351705" w:rsidP="00DC54D6">
            <w:pPr>
              <w:widowControl w:val="0"/>
              <w:jc w:val="both"/>
              <w:rPr>
                <w:rFonts w:asciiTheme="minorHAnsi" w:hAnsiTheme="minorHAnsi" w:cstheme="minorHAnsi"/>
                <w:szCs w:val="24"/>
              </w:rPr>
            </w:pPr>
            <w:r>
              <w:rPr>
                <w:rFonts w:asciiTheme="minorHAnsi" w:hAnsiTheme="minorHAnsi" w:cstheme="minorHAnsi"/>
                <w:i/>
                <w:szCs w:val="24"/>
              </w:rPr>
              <w:t>(</w:t>
            </w:r>
            <w:r w:rsidRPr="000969AB">
              <w:rPr>
                <w:rFonts w:asciiTheme="minorHAnsi" w:hAnsiTheme="minorHAnsi" w:cstheme="minorHAnsi"/>
                <w:i/>
                <w:szCs w:val="24"/>
              </w:rPr>
              <w:t>Lapų skaičius</w:t>
            </w:r>
            <w:r>
              <w:rPr>
                <w:rFonts w:asciiTheme="minorHAnsi" w:hAnsiTheme="minorHAnsi" w:cstheme="minorHAnsi"/>
                <w:i/>
                <w:szCs w:val="24"/>
              </w:rPr>
              <w:t>)</w:t>
            </w:r>
          </w:p>
        </w:tc>
      </w:tr>
      <w:tr w:rsidR="004A1023" w:rsidRPr="004A1023" w14:paraId="1965DE79" w14:textId="77777777" w:rsidTr="0053432B">
        <w:tc>
          <w:tcPr>
            <w:tcW w:w="1135" w:type="dxa"/>
          </w:tcPr>
          <w:p w14:paraId="29CA9466" w14:textId="77777777" w:rsidR="00D73529" w:rsidRPr="004A1023" w:rsidRDefault="00D73529" w:rsidP="00DC54D6">
            <w:pPr>
              <w:widowControl w:val="0"/>
              <w:ind w:left="32"/>
              <w:jc w:val="both"/>
              <w:rPr>
                <w:rFonts w:asciiTheme="minorHAnsi" w:hAnsiTheme="minorHAnsi" w:cstheme="minorHAnsi"/>
                <w:szCs w:val="24"/>
              </w:rPr>
            </w:pPr>
            <w:r w:rsidRPr="004A1023">
              <w:rPr>
                <w:rFonts w:asciiTheme="minorHAnsi" w:hAnsiTheme="minorHAnsi" w:cstheme="minorHAnsi"/>
                <w:szCs w:val="24"/>
              </w:rPr>
              <w:t>6.3.</w:t>
            </w:r>
          </w:p>
        </w:tc>
        <w:tc>
          <w:tcPr>
            <w:tcW w:w="5670" w:type="dxa"/>
          </w:tcPr>
          <w:p w14:paraId="5BABC6D3" w14:textId="77777777" w:rsidR="00D73529" w:rsidRPr="004A1023" w:rsidRDefault="00D73529" w:rsidP="00DC54D6">
            <w:pPr>
              <w:widowControl w:val="0"/>
              <w:jc w:val="both"/>
              <w:rPr>
                <w:rFonts w:asciiTheme="minorHAnsi" w:hAnsiTheme="minorHAnsi"/>
                <w:bCs/>
                <w:szCs w:val="24"/>
                <w:lang w:eastAsia="lt-LT"/>
              </w:rPr>
            </w:pPr>
            <w:r w:rsidRPr="004A1023">
              <w:rPr>
                <w:rFonts w:asciiTheme="minorHAnsi" w:hAnsiTheme="minorHAnsi"/>
                <w:bCs/>
                <w:szCs w:val="24"/>
                <w:lang w:eastAsia="lt-LT"/>
              </w:rPr>
              <w:t>Socialinio darbuotojo išsilavinimo dokumento kopija</w:t>
            </w:r>
          </w:p>
        </w:tc>
        <w:tc>
          <w:tcPr>
            <w:tcW w:w="2835" w:type="dxa"/>
          </w:tcPr>
          <w:p w14:paraId="67F76836" w14:textId="5335A883" w:rsidR="00D73529" w:rsidRPr="00351705" w:rsidRDefault="00351705" w:rsidP="00DC54D6">
            <w:pPr>
              <w:widowControl w:val="0"/>
              <w:jc w:val="both"/>
              <w:rPr>
                <w:rFonts w:asciiTheme="minorHAnsi" w:hAnsiTheme="minorHAnsi" w:cstheme="minorHAnsi"/>
                <w:i/>
                <w:szCs w:val="24"/>
              </w:rPr>
            </w:pPr>
            <w:r w:rsidRPr="00351705">
              <w:rPr>
                <w:rFonts w:asciiTheme="minorHAnsi" w:hAnsiTheme="minorHAnsi" w:cstheme="minorHAnsi"/>
                <w:i/>
                <w:szCs w:val="24"/>
              </w:rPr>
              <w:t>(Lapų skaičius)</w:t>
            </w:r>
          </w:p>
        </w:tc>
      </w:tr>
      <w:tr w:rsidR="004A1023" w:rsidRPr="004A1023" w14:paraId="7581425E" w14:textId="77777777" w:rsidTr="0053432B">
        <w:tc>
          <w:tcPr>
            <w:tcW w:w="1135" w:type="dxa"/>
          </w:tcPr>
          <w:p w14:paraId="74148F49" w14:textId="77777777" w:rsidR="00D73529" w:rsidRPr="004A1023" w:rsidRDefault="00D73529" w:rsidP="00DC54D6">
            <w:pPr>
              <w:widowControl w:val="0"/>
              <w:ind w:left="32"/>
              <w:jc w:val="both"/>
              <w:rPr>
                <w:rFonts w:asciiTheme="minorHAnsi" w:hAnsiTheme="minorHAnsi" w:cstheme="minorHAnsi"/>
                <w:szCs w:val="24"/>
              </w:rPr>
            </w:pPr>
            <w:r w:rsidRPr="004A1023">
              <w:rPr>
                <w:rFonts w:asciiTheme="minorHAnsi" w:hAnsiTheme="minorHAnsi" w:cstheme="minorHAnsi"/>
                <w:szCs w:val="24"/>
              </w:rPr>
              <w:t>6.4.</w:t>
            </w:r>
          </w:p>
        </w:tc>
        <w:tc>
          <w:tcPr>
            <w:tcW w:w="5670" w:type="dxa"/>
          </w:tcPr>
          <w:p w14:paraId="53C9E0B9" w14:textId="77777777" w:rsidR="00D73529" w:rsidRPr="004A1023" w:rsidRDefault="00D73529" w:rsidP="00DC54D6">
            <w:pPr>
              <w:widowControl w:val="0"/>
              <w:jc w:val="both"/>
              <w:rPr>
                <w:rFonts w:asciiTheme="minorHAnsi" w:hAnsiTheme="minorHAnsi"/>
                <w:bCs/>
                <w:szCs w:val="24"/>
                <w:lang w:eastAsia="lt-LT"/>
              </w:rPr>
            </w:pPr>
            <w:r w:rsidRPr="004A1023">
              <w:rPr>
                <w:rFonts w:asciiTheme="minorHAnsi" w:hAnsiTheme="minorHAnsi"/>
                <w:bCs/>
                <w:szCs w:val="24"/>
                <w:lang w:eastAsia="lt-LT"/>
              </w:rPr>
              <w:t>Pareiškėjo vadovo pasirašyta laisvos formos pažyma, kad nėra aplinkybių, nurodytų Projekto „Alternatyvių investicijų detektorius (AID2)“ partnerių atrankos tvarkos aprašo 13.1–13.6 papunkčiuose</w:t>
            </w:r>
          </w:p>
        </w:tc>
        <w:tc>
          <w:tcPr>
            <w:tcW w:w="2835" w:type="dxa"/>
          </w:tcPr>
          <w:p w14:paraId="02BF0722" w14:textId="3595A36C" w:rsidR="00D73529" w:rsidRPr="00351705" w:rsidRDefault="00351705" w:rsidP="00DC54D6">
            <w:pPr>
              <w:widowControl w:val="0"/>
              <w:jc w:val="both"/>
              <w:rPr>
                <w:rFonts w:asciiTheme="minorHAnsi" w:hAnsiTheme="minorHAnsi" w:cstheme="minorHAnsi"/>
                <w:i/>
                <w:szCs w:val="24"/>
              </w:rPr>
            </w:pPr>
            <w:r w:rsidRPr="00351705">
              <w:rPr>
                <w:rFonts w:asciiTheme="minorHAnsi" w:hAnsiTheme="minorHAnsi" w:cstheme="minorHAnsi"/>
                <w:i/>
                <w:szCs w:val="24"/>
              </w:rPr>
              <w:t>(Lapų skaičius)</w:t>
            </w:r>
          </w:p>
        </w:tc>
      </w:tr>
      <w:tr w:rsidR="004A1F62" w:rsidRPr="004A1023" w14:paraId="6A49AE58" w14:textId="77777777" w:rsidTr="0053432B">
        <w:tc>
          <w:tcPr>
            <w:tcW w:w="1135" w:type="dxa"/>
          </w:tcPr>
          <w:p w14:paraId="7ADC17FE" w14:textId="77777777" w:rsidR="004A1F62" w:rsidRPr="004A1023" w:rsidRDefault="004A1F62" w:rsidP="00DC54D6">
            <w:pPr>
              <w:widowControl w:val="0"/>
              <w:ind w:left="32"/>
              <w:jc w:val="both"/>
              <w:rPr>
                <w:rFonts w:asciiTheme="minorHAnsi" w:hAnsiTheme="minorHAnsi" w:cstheme="minorHAnsi"/>
                <w:szCs w:val="24"/>
              </w:rPr>
            </w:pPr>
            <w:r>
              <w:rPr>
                <w:rFonts w:asciiTheme="minorHAnsi" w:hAnsiTheme="minorHAnsi" w:cstheme="minorHAnsi"/>
                <w:szCs w:val="24"/>
              </w:rPr>
              <w:t>6.5.</w:t>
            </w:r>
          </w:p>
        </w:tc>
        <w:tc>
          <w:tcPr>
            <w:tcW w:w="5670" w:type="dxa"/>
          </w:tcPr>
          <w:p w14:paraId="6891682D" w14:textId="77777777" w:rsidR="004A1F62" w:rsidRPr="004A1023" w:rsidRDefault="006E7B28" w:rsidP="00DC54D6">
            <w:pPr>
              <w:widowControl w:val="0"/>
              <w:jc w:val="both"/>
              <w:rPr>
                <w:rFonts w:asciiTheme="minorHAnsi" w:hAnsiTheme="minorHAnsi"/>
                <w:bCs/>
                <w:szCs w:val="24"/>
                <w:lang w:eastAsia="lt-LT"/>
              </w:rPr>
            </w:pPr>
            <w:r w:rsidRPr="006E7B28">
              <w:rPr>
                <w:rFonts w:asciiTheme="minorHAnsi" w:hAnsiTheme="minorHAnsi"/>
                <w:bCs/>
                <w:szCs w:val="24"/>
                <w:lang w:eastAsia="lt-LT"/>
              </w:rPr>
              <w:t>Dokumentas, patvirtinantis</w:t>
            </w:r>
            <w:r w:rsidR="004A1F62" w:rsidRPr="006E7B28">
              <w:rPr>
                <w:rFonts w:asciiTheme="minorHAnsi" w:hAnsiTheme="minorHAnsi"/>
                <w:bCs/>
                <w:szCs w:val="24"/>
                <w:lang w:eastAsia="lt-LT"/>
              </w:rPr>
              <w:t xml:space="preserve"> asmens teisę veikti pareiškėjo vardu, jei pareiškėjui atstovauja ne jo vadovas</w:t>
            </w:r>
          </w:p>
        </w:tc>
        <w:tc>
          <w:tcPr>
            <w:tcW w:w="2835" w:type="dxa"/>
          </w:tcPr>
          <w:p w14:paraId="2D567EC2" w14:textId="236F7C0D" w:rsidR="004A1F62" w:rsidRPr="00351705" w:rsidRDefault="00351705" w:rsidP="00DC54D6">
            <w:pPr>
              <w:widowControl w:val="0"/>
              <w:jc w:val="both"/>
              <w:rPr>
                <w:rFonts w:asciiTheme="minorHAnsi" w:hAnsiTheme="minorHAnsi" w:cstheme="minorHAnsi"/>
                <w:i/>
                <w:szCs w:val="24"/>
              </w:rPr>
            </w:pPr>
            <w:r w:rsidRPr="00351705">
              <w:rPr>
                <w:rFonts w:asciiTheme="minorHAnsi" w:hAnsiTheme="minorHAnsi" w:cstheme="minorHAnsi"/>
                <w:i/>
                <w:szCs w:val="24"/>
              </w:rPr>
              <w:t>(Lapų skaičius)</w:t>
            </w:r>
          </w:p>
        </w:tc>
      </w:tr>
    </w:tbl>
    <w:p w14:paraId="27B245F4" w14:textId="77777777" w:rsidR="00DC54D6" w:rsidRPr="00181835" w:rsidRDefault="00DC54D6" w:rsidP="003029FB">
      <w:pPr>
        <w:spacing w:line="324" w:lineRule="auto"/>
        <w:jc w:val="both"/>
        <w:rPr>
          <w:rFonts w:asciiTheme="minorHAnsi" w:hAnsiTheme="minorHAnsi" w:cstheme="minorHAnsi"/>
          <w:color w:val="000000"/>
          <w:szCs w:val="24"/>
          <w:lang w:eastAsia="lt-LT"/>
        </w:rPr>
      </w:pPr>
    </w:p>
    <w:p w14:paraId="7D326F43" w14:textId="77777777" w:rsidR="008F566B" w:rsidRPr="004A1F62" w:rsidRDefault="008F566B" w:rsidP="004A1023">
      <w:pPr>
        <w:spacing w:line="324" w:lineRule="auto"/>
        <w:ind w:firstLine="1296"/>
        <w:jc w:val="both"/>
        <w:rPr>
          <w:rFonts w:ascii="Calibri" w:hAnsi="Calibri" w:cstheme="minorHAnsi"/>
          <w:b/>
          <w:color w:val="000000"/>
          <w:szCs w:val="24"/>
          <w:lang w:eastAsia="lt-LT"/>
        </w:rPr>
      </w:pPr>
      <w:r w:rsidRPr="004A1F62">
        <w:rPr>
          <w:rFonts w:ascii="Calibri" w:hAnsi="Calibri" w:cstheme="minorHAnsi"/>
          <w:b/>
          <w:color w:val="000000"/>
          <w:szCs w:val="24"/>
          <w:lang w:eastAsia="lt-LT"/>
        </w:rPr>
        <w:t xml:space="preserve">Pastaba. </w:t>
      </w:r>
      <w:r w:rsidR="008F323D" w:rsidRPr="004A1F62">
        <w:rPr>
          <w:rFonts w:ascii="Calibri" w:hAnsi="Calibri"/>
          <w:bCs/>
          <w:szCs w:val="24"/>
        </w:rPr>
        <w:t>Pasirašydamas (-a) paraišką Jūs patvirtinate, kad esate tinkamai informuotas</w:t>
      </w:r>
      <w:r w:rsidR="004A1023" w:rsidRPr="004A1F62">
        <w:rPr>
          <w:rFonts w:ascii="Calibri" w:hAnsi="Calibri"/>
          <w:bCs/>
          <w:szCs w:val="24"/>
        </w:rPr>
        <w:t> </w:t>
      </w:r>
      <w:r w:rsidR="008F323D" w:rsidRPr="004A1F62">
        <w:rPr>
          <w:rFonts w:ascii="Calibri" w:hAnsi="Calibri"/>
          <w:bCs/>
          <w:szCs w:val="24"/>
        </w:rPr>
        <w:t xml:space="preserve">(-a), kad paraiškoje pateiktų asmens duomenų valdytoja – Kauno miesto savivaldybės administracija (juridinio asmens kodas 188764867, adresas: Laisvės al. 96, LT-44251 Kaunas, tel. +370 37 42 26 08, el. p. </w:t>
      </w:r>
      <w:proofErr w:type="spellStart"/>
      <w:r w:rsidR="008F323D" w:rsidRPr="004A1F62">
        <w:rPr>
          <w:rFonts w:ascii="Calibri" w:hAnsi="Calibri"/>
          <w:bCs/>
          <w:szCs w:val="24"/>
        </w:rPr>
        <w:t>info@kaunas.lt</w:t>
      </w:r>
      <w:proofErr w:type="spellEnd"/>
      <w:r w:rsidR="008F323D" w:rsidRPr="004A1F62">
        <w:rPr>
          <w:rFonts w:ascii="Calibri" w:hAnsi="Calibri"/>
          <w:bCs/>
          <w:szCs w:val="24"/>
        </w:rPr>
        <w:t xml:space="preserve">) (toliau – Administracija). Asmens duomenys (Jūsų identifikacijos, kontaktiniai bei kiti paraiškoje nurodyti asmens duomenys) tvarkomi vadovaujantis </w:t>
      </w:r>
      <w:r w:rsidR="00A7487B" w:rsidRPr="004A1F62">
        <w:rPr>
          <w:rFonts w:ascii="Calibri" w:hAnsi="Calibri" w:cs="Arial"/>
          <w:shd w:val="clear" w:color="auto" w:fill="FFFFFF"/>
        </w:rPr>
        <w:t>2016 m. balandžio 27 d. Europos Parlamento ir Tarybos reglamento (ES) 2016/679 dėl fizinių asmenų apsaugos tvarkant asmens duomenis ir dėl laisvo tokių duomenų judėjimo ir kuriuo panaikinama Direktyva 95/46/EB (Bendrasis duomenų apsaugos reglamentas)</w:t>
      </w:r>
      <w:r w:rsidR="00A7487B" w:rsidRPr="004A1F62">
        <w:rPr>
          <w:rFonts w:ascii="Calibri" w:hAnsi="Calibri"/>
          <w:bCs/>
          <w:szCs w:val="24"/>
        </w:rPr>
        <w:t xml:space="preserve"> </w:t>
      </w:r>
      <w:r w:rsidR="008F323D" w:rsidRPr="004A1F62">
        <w:rPr>
          <w:rFonts w:ascii="Calibri" w:hAnsi="Calibri"/>
          <w:bCs/>
          <w:szCs w:val="24"/>
        </w:rPr>
        <w:t>6 straipsnio 1 dalies c ir e punktais, vykdant Administracijai taikomus teisės aktų reikalavimus bei pavestas viešosios valdžios funkcijas. Asmens duomenis Administracijai teikia</w:t>
      </w:r>
      <w:r w:rsidR="00A7487B" w:rsidRPr="004A1F62">
        <w:rPr>
          <w:rFonts w:ascii="Calibri" w:hAnsi="Calibri"/>
          <w:bCs/>
          <w:szCs w:val="24"/>
        </w:rPr>
        <w:t>te siekdamas (-a)</w:t>
      </w:r>
      <w:r w:rsidR="008F323D" w:rsidRPr="004A1F62">
        <w:rPr>
          <w:rFonts w:ascii="Calibri" w:hAnsi="Calibri"/>
          <w:bCs/>
          <w:szCs w:val="24"/>
        </w:rPr>
        <w:t xml:space="preserve"> dalyvauti projekto „Alternatyvių investicijų detektorius (AID2)“ partnerių atrankoje ir sudaryti bendradarbiavimo sutartį. Asmens duomenų tvarkymo tikslas – paraiškų įvertinimas, siekiant nustatyti atitiktį Projekto „Alternatyvių investicijų detektorius (AID2)“partnerių atrankos tvarkos aprašo reikalavimams, </w:t>
      </w:r>
      <w:r w:rsidR="00B95F9C" w:rsidRPr="004A1F62">
        <w:rPr>
          <w:rFonts w:ascii="Calibri" w:hAnsi="Calibri"/>
          <w:bCs/>
          <w:szCs w:val="24"/>
        </w:rPr>
        <w:t xml:space="preserve">Kauno miesto savivaldybės </w:t>
      </w:r>
      <w:r w:rsidR="008F323D" w:rsidRPr="004A1F62">
        <w:rPr>
          <w:rFonts w:ascii="Calibri" w:hAnsi="Calibri"/>
          <w:bCs/>
          <w:szCs w:val="24"/>
        </w:rPr>
        <w:t>mero potvarkiu sudarytos komisijos protokolinio sprendimo priėmimas, partnerystės sutarties sudarymas su atrinktais partneriais. Asmens duomenys gali būti teikiami: ikiteisminio tyrimo įstaigai, prokurorui ar teismui dėl jų žinioje esančių administracinių, civilinių, baudžiamųjų bylų kaip įrodymai ar kitoms institucijoms ar įstaigoms, kai tokių duomenų pateikimas yra privalomas teisės aktų nustatyta tvarka. Jūsų Administracijai pateiktų asmens duomenų saugojimo terminai: jei atlikus įvertinimą, nebus pasiūlyta tapti projekto partneriu, Jūsų asmens duomenys bus saugomi 2</w:t>
      </w:r>
      <w:r w:rsidR="00501288">
        <w:rPr>
          <w:rFonts w:ascii="Calibri" w:hAnsi="Calibri"/>
          <w:bCs/>
          <w:szCs w:val="24"/>
        </w:rPr>
        <w:t> </w:t>
      </w:r>
      <w:r w:rsidR="008F323D" w:rsidRPr="004A1F62">
        <w:rPr>
          <w:rFonts w:ascii="Calibri" w:hAnsi="Calibri"/>
          <w:bCs/>
          <w:szCs w:val="24"/>
        </w:rPr>
        <w:t xml:space="preserve">mėnesius nuo paraiškos pateikimo datos; jei atlikus įvertinimą bus pasiūlyta tapti partneriu ir su </w:t>
      </w:r>
      <w:r w:rsidR="008F323D" w:rsidRPr="004A1F62">
        <w:rPr>
          <w:rFonts w:ascii="Calibri" w:hAnsi="Calibri"/>
          <w:bCs/>
          <w:szCs w:val="24"/>
        </w:rPr>
        <w:lastRenderedPageBreak/>
        <w:t>Administracija pasirašysite partnerystės sutartį, Jūsų asmens duomenys bus saugomi visą sutarties galiojimo laikotarpį ir 10 metų pasibaigus sutarčiai. Teisės aktai gali nustatyti ilgesnį asmens duomenų saugojimo terminą. Tokiu atveju asmens duomenys saugomi privalomą teisės aktuose nustatytą terminą. Jūs turite teisę kreiptis raštu su prašymu: susipažinti su asmens duomenimis, juos ištaisyti, ištrinti, apriboti jų tvarkymą, juos perkelti, taip pat turite teisę nesutikti su duomenų tvarkymu, pateikti skundą Valstybinei d</w:t>
      </w:r>
      <w:r w:rsidR="00B95F9C" w:rsidRPr="004A1F62">
        <w:rPr>
          <w:rFonts w:ascii="Calibri" w:hAnsi="Calibri"/>
          <w:bCs/>
          <w:szCs w:val="24"/>
        </w:rPr>
        <w:t>uomenų apsaugos inspekcijai (L. Sapiegos g. </w:t>
      </w:r>
      <w:r w:rsidR="008F323D" w:rsidRPr="004A1F62">
        <w:rPr>
          <w:rFonts w:ascii="Calibri" w:hAnsi="Calibri"/>
          <w:bCs/>
          <w:szCs w:val="24"/>
        </w:rPr>
        <w:t>17, LT-10312 Vilnius, tel. +370 5 271 2804 ir pasikonsultuoti su Administracijos duomenų apsaugos pareigūnu tel. </w:t>
      </w:r>
      <w:r w:rsidR="00B95F9C" w:rsidRPr="004A1F62">
        <w:rPr>
          <w:rFonts w:ascii="Calibri" w:hAnsi="Calibri"/>
          <w:bCs/>
          <w:szCs w:val="24"/>
        </w:rPr>
        <w:t xml:space="preserve">+370 37 42 46 </w:t>
      </w:r>
      <w:r w:rsidR="008F323D" w:rsidRPr="004A1F62">
        <w:rPr>
          <w:rFonts w:ascii="Calibri" w:hAnsi="Calibri"/>
          <w:bCs/>
          <w:szCs w:val="24"/>
        </w:rPr>
        <w:t xml:space="preserve">00, </w:t>
      </w:r>
      <w:r w:rsidR="00B95F9C" w:rsidRPr="004A1F62">
        <w:rPr>
          <w:rFonts w:ascii="Calibri" w:hAnsi="Calibri"/>
          <w:bCs/>
          <w:szCs w:val="24"/>
        </w:rPr>
        <w:t>mob. +370 673 08 123, el. p. </w:t>
      </w:r>
      <w:proofErr w:type="spellStart"/>
      <w:r w:rsidR="008F323D" w:rsidRPr="004A1F62">
        <w:rPr>
          <w:rFonts w:ascii="Calibri" w:hAnsi="Calibri"/>
          <w:bCs/>
          <w:szCs w:val="24"/>
        </w:rPr>
        <w:t>dap@kaunas.lt</w:t>
      </w:r>
      <w:proofErr w:type="spellEnd"/>
      <w:r w:rsidR="008F323D" w:rsidRPr="004A1F62">
        <w:rPr>
          <w:rFonts w:ascii="Calibri" w:hAnsi="Calibri"/>
          <w:bCs/>
          <w:szCs w:val="24"/>
        </w:rPr>
        <w:t>. Daugiau informacijos rasite adresu http://www.kaunas.lt/asmens-duomenu-apsauga/.</w:t>
      </w:r>
    </w:p>
    <w:p w14:paraId="12E36470" w14:textId="77777777" w:rsidR="00AC1B5D" w:rsidRPr="00336280" w:rsidRDefault="00AC1B5D" w:rsidP="00336280">
      <w:pPr>
        <w:spacing w:line="276" w:lineRule="auto"/>
        <w:ind w:left="426"/>
        <w:jc w:val="both"/>
        <w:rPr>
          <w:rFonts w:asciiTheme="minorHAnsi" w:hAnsiTheme="minorHAnsi" w:cstheme="minorHAnsi"/>
          <w:color w:val="000000"/>
          <w:szCs w:val="24"/>
          <w:lang w:eastAsia="lt-LT"/>
        </w:rPr>
      </w:pPr>
    </w:p>
    <w:p w14:paraId="3890E358" w14:textId="77777777" w:rsidR="00E50ED5" w:rsidRPr="00E50ED5" w:rsidRDefault="00E50ED5" w:rsidP="00E50ED5">
      <w:pPr>
        <w:spacing w:line="324" w:lineRule="auto"/>
        <w:rPr>
          <w:rFonts w:asciiTheme="minorHAnsi" w:hAnsiTheme="minorHAnsi"/>
          <w:bCs/>
          <w:szCs w:val="24"/>
        </w:rPr>
      </w:pPr>
      <w:r w:rsidRPr="00E50ED5">
        <w:rPr>
          <w:rFonts w:asciiTheme="minorHAnsi" w:hAnsiTheme="minorHAnsi"/>
          <w:bCs/>
          <w:szCs w:val="24"/>
        </w:rPr>
        <w:t xml:space="preserve">________________________ </w:t>
      </w:r>
      <w:r w:rsidRPr="00E50ED5">
        <w:rPr>
          <w:rFonts w:asciiTheme="minorHAnsi" w:hAnsiTheme="minorHAnsi"/>
          <w:bCs/>
          <w:szCs w:val="24"/>
        </w:rPr>
        <w:tab/>
        <w:t xml:space="preserve">     ________________                  ____________________</w:t>
      </w:r>
    </w:p>
    <w:p w14:paraId="296E8BD3" w14:textId="77777777" w:rsidR="00E50ED5" w:rsidRPr="00E50ED5" w:rsidRDefault="00E50ED5" w:rsidP="00E50ED5">
      <w:pPr>
        <w:spacing w:line="324" w:lineRule="auto"/>
        <w:rPr>
          <w:rFonts w:asciiTheme="minorHAnsi" w:hAnsiTheme="minorHAnsi"/>
          <w:bCs/>
          <w:szCs w:val="24"/>
        </w:rPr>
      </w:pPr>
      <w:r w:rsidRPr="00E50ED5">
        <w:rPr>
          <w:rFonts w:asciiTheme="minorHAnsi" w:hAnsiTheme="minorHAnsi"/>
          <w:bCs/>
          <w:szCs w:val="24"/>
        </w:rPr>
        <w:t>(juridinio asmens vadovo                                        (parašas)                              (vardas, pavardė)</w:t>
      </w:r>
    </w:p>
    <w:p w14:paraId="10F6E3DD" w14:textId="77777777" w:rsidR="00E50ED5" w:rsidRPr="00E50ED5" w:rsidRDefault="00E50ED5" w:rsidP="00E50ED5">
      <w:pPr>
        <w:spacing w:line="324" w:lineRule="auto"/>
        <w:rPr>
          <w:rFonts w:asciiTheme="minorHAnsi" w:hAnsiTheme="minorHAnsi"/>
          <w:bCs/>
          <w:szCs w:val="24"/>
        </w:rPr>
      </w:pPr>
      <w:r w:rsidRPr="00E50ED5">
        <w:rPr>
          <w:rFonts w:asciiTheme="minorHAnsi" w:hAnsiTheme="minorHAnsi"/>
          <w:bCs/>
          <w:szCs w:val="24"/>
        </w:rPr>
        <w:t>ar jo įgalioto asmens pareigos)</w:t>
      </w:r>
    </w:p>
    <w:p w14:paraId="6A905054" w14:textId="77777777" w:rsidR="00E50ED5" w:rsidRPr="00E50ED5" w:rsidRDefault="00E50ED5" w:rsidP="00E50ED5">
      <w:pPr>
        <w:spacing w:line="324" w:lineRule="auto"/>
        <w:rPr>
          <w:rFonts w:asciiTheme="minorHAnsi" w:hAnsiTheme="minorHAnsi"/>
          <w:bCs/>
          <w:szCs w:val="24"/>
        </w:rPr>
      </w:pPr>
      <w:r w:rsidRPr="00E50ED5">
        <w:rPr>
          <w:rFonts w:asciiTheme="minorHAnsi" w:hAnsiTheme="minorHAnsi"/>
          <w:bCs/>
          <w:szCs w:val="24"/>
        </w:rPr>
        <w:t>A. V.</w:t>
      </w:r>
    </w:p>
    <w:p w14:paraId="3D668573" w14:textId="77777777" w:rsidR="00E50ED5" w:rsidRDefault="00E50ED5" w:rsidP="00E50ED5">
      <w:pPr>
        <w:spacing w:line="324" w:lineRule="auto"/>
        <w:rPr>
          <w:rFonts w:asciiTheme="minorHAnsi" w:hAnsiTheme="minorHAnsi"/>
          <w:bCs/>
          <w:szCs w:val="24"/>
        </w:rPr>
      </w:pPr>
    </w:p>
    <w:p w14:paraId="211A6BF0" w14:textId="77777777" w:rsidR="003E0A31" w:rsidRPr="00E50ED5" w:rsidRDefault="003E0A31" w:rsidP="003E0A31">
      <w:pPr>
        <w:spacing w:line="324" w:lineRule="auto"/>
        <w:jc w:val="both"/>
        <w:rPr>
          <w:rFonts w:asciiTheme="minorHAnsi" w:hAnsiTheme="minorHAnsi"/>
          <w:bCs/>
          <w:szCs w:val="24"/>
        </w:rPr>
      </w:pPr>
    </w:p>
    <w:p w14:paraId="0DABA3E4" w14:textId="77777777" w:rsidR="00E50ED5" w:rsidRPr="00E50ED5" w:rsidRDefault="00E50ED5" w:rsidP="00E50ED5">
      <w:pPr>
        <w:spacing w:line="324" w:lineRule="auto"/>
        <w:jc w:val="center"/>
        <w:rPr>
          <w:rFonts w:asciiTheme="minorHAnsi" w:hAnsiTheme="minorHAnsi"/>
          <w:bCs/>
          <w:szCs w:val="24"/>
        </w:rPr>
      </w:pPr>
      <w:r w:rsidRPr="00E50ED5">
        <w:rPr>
          <w:rFonts w:asciiTheme="minorHAnsi" w:hAnsiTheme="minorHAnsi"/>
          <w:bCs/>
          <w:szCs w:val="24"/>
        </w:rPr>
        <w:t>____________________________</w:t>
      </w:r>
    </w:p>
    <w:p w14:paraId="0CBB232B" w14:textId="77777777" w:rsidR="00AC1B5D" w:rsidRDefault="00AC1B5D" w:rsidP="001B4868">
      <w:pPr>
        <w:spacing w:line="276" w:lineRule="auto"/>
        <w:jc w:val="both"/>
        <w:rPr>
          <w:rFonts w:asciiTheme="minorHAnsi" w:hAnsiTheme="minorHAnsi" w:cstheme="minorHAnsi"/>
          <w:color w:val="000000"/>
          <w:szCs w:val="24"/>
          <w:lang w:eastAsia="lt-LT"/>
        </w:rPr>
        <w:sectPr w:rsidR="00AC1B5D" w:rsidSect="007F2705">
          <w:headerReference w:type="even" r:id="rId8"/>
          <w:headerReference w:type="default" r:id="rId9"/>
          <w:footerReference w:type="even" r:id="rId10"/>
          <w:footerReference w:type="default" r:id="rId11"/>
          <w:footerReference w:type="first" r:id="rId12"/>
          <w:pgSz w:w="11906" w:h="16838"/>
          <w:pgMar w:top="1985" w:right="567" w:bottom="1134" w:left="1701" w:header="567" w:footer="567" w:gutter="0"/>
          <w:pgNumType w:start="1"/>
          <w:cols w:space="1296"/>
          <w:titlePg/>
          <w:docGrid w:linePitch="360"/>
        </w:sectPr>
      </w:pPr>
      <w:bookmarkStart w:id="0" w:name="_GoBack"/>
      <w:bookmarkEnd w:id="0"/>
    </w:p>
    <w:p w14:paraId="4CFCFBA0" w14:textId="318EBC4F" w:rsidR="005721FA" w:rsidRPr="006D37A4" w:rsidRDefault="005721FA" w:rsidP="001B4868">
      <w:pPr>
        <w:spacing w:line="276" w:lineRule="auto"/>
        <w:jc w:val="both"/>
        <w:rPr>
          <w:bCs/>
          <w:color w:val="000000"/>
          <w:szCs w:val="24"/>
        </w:rPr>
      </w:pPr>
    </w:p>
    <w:sectPr w:rsidR="005721FA" w:rsidRPr="006D37A4" w:rsidSect="00132E1E">
      <w:pgSz w:w="11906" w:h="16838"/>
      <w:pgMar w:top="1985" w:right="567" w:bottom="1134" w:left="1701" w:header="567" w:footer="567" w:gutter="0"/>
      <w:pgNumType w:start="1"/>
      <w:cols w:space="1296"/>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EC562B2" w16cex:dateUtc="2025-03-12T0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5391001" w16cid:durableId="0EC562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0F3CF" w14:textId="77777777" w:rsidR="00167C26" w:rsidRDefault="00167C26">
      <w:r>
        <w:separator/>
      </w:r>
    </w:p>
  </w:endnote>
  <w:endnote w:type="continuationSeparator" w:id="0">
    <w:p w14:paraId="4ED33D4F" w14:textId="77777777" w:rsidR="00167C26" w:rsidRDefault="0016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IDFont+F2">
    <w:altName w:val="MS PMincho"/>
    <w:panose1 w:val="00000000000000000000"/>
    <w:charset w:val="80"/>
    <w:family w:val="auto"/>
    <w:notTrueType/>
    <w:pitch w:val="default"/>
    <w:sig w:usb0="00000001" w:usb1="08070000" w:usb2="00000010" w:usb3="00000000" w:csb0="00020000" w:csb1="00000000"/>
  </w:font>
  <w:font w:name="CIDFont+F4">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A8022" w14:textId="77777777" w:rsidR="00D842F9" w:rsidRDefault="00D842F9">
    <w:pPr>
      <w:tabs>
        <w:tab w:val="center" w:pos="4153"/>
        <w:tab w:val="right" w:pos="8306"/>
      </w:tabs>
      <w:suppressAutoHyphens/>
      <w:rPr>
        <w:sz w:val="20"/>
        <w:lang w:eastAsia="hi-IN" w:bidi="hi-I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B0ED2" w14:textId="77777777" w:rsidR="00D842F9" w:rsidRDefault="00D842F9">
    <w:pPr>
      <w:pStyle w:val="Porat"/>
      <w:jc w:val="center"/>
    </w:pPr>
  </w:p>
  <w:p w14:paraId="2EB44669" w14:textId="77777777" w:rsidR="00D842F9" w:rsidRDefault="00D842F9">
    <w:pPr>
      <w:tabs>
        <w:tab w:val="center" w:pos="4153"/>
        <w:tab w:val="right" w:pos="8306"/>
      </w:tabs>
      <w:suppressAutoHyphens/>
      <w:rPr>
        <w:sz w:val="20"/>
        <w:lang w:eastAsia="hi-IN" w:bidi="hi-I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39FFD" w14:textId="77777777" w:rsidR="00D842F9" w:rsidRDefault="00D842F9">
    <w:pPr>
      <w:tabs>
        <w:tab w:val="center" w:pos="4153"/>
        <w:tab w:val="right" w:pos="8306"/>
      </w:tabs>
      <w:suppressAutoHyphens/>
      <w:rPr>
        <w:sz w:val="20"/>
        <w:lang w:eastAsia="hi-IN" w:bidi="hi-I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5A868" w14:textId="77777777" w:rsidR="00167C26" w:rsidRDefault="00167C26">
      <w:r>
        <w:separator/>
      </w:r>
    </w:p>
  </w:footnote>
  <w:footnote w:type="continuationSeparator" w:id="0">
    <w:p w14:paraId="61656E66" w14:textId="77777777" w:rsidR="00167C26" w:rsidRDefault="00167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738AE" w14:textId="77777777" w:rsidR="00D842F9" w:rsidRDefault="00D842F9">
    <w:pPr>
      <w:tabs>
        <w:tab w:val="center" w:pos="4153"/>
        <w:tab w:val="right" w:pos="8306"/>
      </w:tabs>
      <w:suppressAutoHyphens/>
      <w:rPr>
        <w:sz w:val="20"/>
        <w:lang w:eastAsia="hi-IN" w:bidi="hi-I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946982"/>
      <w:docPartObj>
        <w:docPartGallery w:val="Page Numbers (Top of Page)"/>
        <w:docPartUnique/>
      </w:docPartObj>
    </w:sdtPr>
    <w:sdtEndPr/>
    <w:sdtContent>
      <w:p w14:paraId="5CE813C5" w14:textId="14257AF4" w:rsidR="00D842F9" w:rsidRDefault="00D842F9">
        <w:pPr>
          <w:pStyle w:val="Antrats"/>
          <w:jc w:val="center"/>
        </w:pPr>
        <w:r>
          <w:fldChar w:fldCharType="begin"/>
        </w:r>
        <w:r>
          <w:instrText>PAGE   \* MERGEFORMAT</w:instrText>
        </w:r>
        <w:r>
          <w:fldChar w:fldCharType="separate"/>
        </w:r>
        <w:r w:rsidR="001B4868">
          <w:rPr>
            <w:noProof/>
          </w:rPr>
          <w:t>6</w:t>
        </w:r>
        <w:r>
          <w:fldChar w:fldCharType="end"/>
        </w:r>
      </w:p>
    </w:sdtContent>
  </w:sdt>
  <w:p w14:paraId="4E4B5D69" w14:textId="77777777" w:rsidR="00D842F9" w:rsidRDefault="00D842F9">
    <w:pPr>
      <w:tabs>
        <w:tab w:val="center" w:pos="4153"/>
        <w:tab w:val="right" w:pos="8306"/>
      </w:tabs>
      <w:suppressAutoHyphens/>
      <w:rPr>
        <w:sz w:val="20"/>
        <w:lang w:eastAsia="hi-IN" w:bidi="hi-I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76214"/>
    <w:multiLevelType w:val="multilevel"/>
    <w:tmpl w:val="D5F0DD8E"/>
    <w:lvl w:ilvl="0">
      <w:start w:val="4"/>
      <w:numFmt w:val="decimal"/>
      <w:lvlText w:val="%1."/>
      <w:lvlJc w:val="left"/>
      <w:pPr>
        <w:ind w:left="-65"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996" w:hanging="720"/>
      </w:pPr>
      <w:rPr>
        <w:rFonts w:hint="default"/>
      </w:rPr>
    </w:lvl>
    <w:lvl w:ilvl="4">
      <w:start w:val="1"/>
      <w:numFmt w:val="decimal"/>
      <w:lvlText w:val="%1.%2.%3.%4.%5."/>
      <w:lvlJc w:val="left"/>
      <w:pPr>
        <w:ind w:left="2923"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417" w:hanging="1440"/>
      </w:pPr>
      <w:rPr>
        <w:rFonts w:hint="default"/>
      </w:rPr>
    </w:lvl>
    <w:lvl w:ilvl="7">
      <w:start w:val="1"/>
      <w:numFmt w:val="decimal"/>
      <w:lvlText w:val="%1.%2.%3.%4.%5.%6.%7.%8."/>
      <w:lvlJc w:val="left"/>
      <w:pPr>
        <w:ind w:left="4984" w:hanging="1440"/>
      </w:pPr>
      <w:rPr>
        <w:rFonts w:hint="default"/>
      </w:rPr>
    </w:lvl>
    <w:lvl w:ilvl="8">
      <w:start w:val="1"/>
      <w:numFmt w:val="decimal"/>
      <w:lvlText w:val="%1.%2.%3.%4.%5.%6.%7.%8.%9."/>
      <w:lvlJc w:val="left"/>
      <w:pPr>
        <w:ind w:left="5911" w:hanging="1800"/>
      </w:pPr>
      <w:rPr>
        <w:rFonts w:hint="default"/>
      </w:rPr>
    </w:lvl>
  </w:abstractNum>
  <w:abstractNum w:abstractNumId="1" w15:restartNumberingAfterBreak="0">
    <w:nsid w:val="2C2014B9"/>
    <w:multiLevelType w:val="hybridMultilevel"/>
    <w:tmpl w:val="D5DE44B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3365151"/>
    <w:multiLevelType w:val="hybridMultilevel"/>
    <w:tmpl w:val="F48060F4"/>
    <w:lvl w:ilvl="0" w:tplc="C2A48E78">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 w15:restartNumberingAfterBreak="0">
    <w:nsid w:val="33D52FCF"/>
    <w:multiLevelType w:val="hybridMultilevel"/>
    <w:tmpl w:val="4D261F24"/>
    <w:lvl w:ilvl="0" w:tplc="F4F4B86A">
      <w:start w:val="5"/>
      <w:numFmt w:val="decimal"/>
      <w:lvlText w:val="%1."/>
      <w:lvlJc w:val="left"/>
      <w:pPr>
        <w:ind w:left="927" w:hanging="360"/>
      </w:pPr>
      <w:rPr>
        <w:rFonts w:cstheme="minorHAnsi" w:hint="default"/>
        <w:color w:val="00000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688C0821"/>
    <w:multiLevelType w:val="hybridMultilevel"/>
    <w:tmpl w:val="79EA7E2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7DE631D2"/>
    <w:multiLevelType w:val="multilevel"/>
    <w:tmpl w:val="702CE644"/>
    <w:lvl w:ilvl="0">
      <w:start w:val="3"/>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F66"/>
    <w:rsid w:val="00011A3C"/>
    <w:rsid w:val="00013754"/>
    <w:rsid w:val="00014056"/>
    <w:rsid w:val="0003406F"/>
    <w:rsid w:val="0003779B"/>
    <w:rsid w:val="000435E2"/>
    <w:rsid w:val="00045B06"/>
    <w:rsid w:val="00047D1D"/>
    <w:rsid w:val="000505EC"/>
    <w:rsid w:val="00052985"/>
    <w:rsid w:val="0005364E"/>
    <w:rsid w:val="000560C9"/>
    <w:rsid w:val="0007540C"/>
    <w:rsid w:val="00094861"/>
    <w:rsid w:val="00095932"/>
    <w:rsid w:val="00096A6B"/>
    <w:rsid w:val="000B410F"/>
    <w:rsid w:val="000B5307"/>
    <w:rsid w:val="000C0AD8"/>
    <w:rsid w:val="000C1767"/>
    <w:rsid w:val="000C185F"/>
    <w:rsid w:val="000C4D2E"/>
    <w:rsid w:val="000C5F84"/>
    <w:rsid w:val="000C732D"/>
    <w:rsid w:val="000D1A32"/>
    <w:rsid w:val="000D77D7"/>
    <w:rsid w:val="000E22D9"/>
    <w:rsid w:val="000E59B5"/>
    <w:rsid w:val="000E7F12"/>
    <w:rsid w:val="000F4E0D"/>
    <w:rsid w:val="000F6EA2"/>
    <w:rsid w:val="001025A1"/>
    <w:rsid w:val="00104085"/>
    <w:rsid w:val="00132E1E"/>
    <w:rsid w:val="00133247"/>
    <w:rsid w:val="00134981"/>
    <w:rsid w:val="001365F9"/>
    <w:rsid w:val="00136E0C"/>
    <w:rsid w:val="00141A02"/>
    <w:rsid w:val="00144CAE"/>
    <w:rsid w:val="0014564F"/>
    <w:rsid w:val="0015329A"/>
    <w:rsid w:val="00157A1C"/>
    <w:rsid w:val="00164BAE"/>
    <w:rsid w:val="00167C26"/>
    <w:rsid w:val="00176D74"/>
    <w:rsid w:val="001779DC"/>
    <w:rsid w:val="00181835"/>
    <w:rsid w:val="00187143"/>
    <w:rsid w:val="0018716E"/>
    <w:rsid w:val="00190571"/>
    <w:rsid w:val="00192F53"/>
    <w:rsid w:val="00192F78"/>
    <w:rsid w:val="001A1187"/>
    <w:rsid w:val="001A6D59"/>
    <w:rsid w:val="001B221B"/>
    <w:rsid w:val="001B4868"/>
    <w:rsid w:val="001C0AAC"/>
    <w:rsid w:val="001D509E"/>
    <w:rsid w:val="001E0ECF"/>
    <w:rsid w:val="001E4550"/>
    <w:rsid w:val="001F12DE"/>
    <w:rsid w:val="001F22EF"/>
    <w:rsid w:val="00200CF4"/>
    <w:rsid w:val="00211D5F"/>
    <w:rsid w:val="00222D91"/>
    <w:rsid w:val="00223DFB"/>
    <w:rsid w:val="00230B7E"/>
    <w:rsid w:val="002327E5"/>
    <w:rsid w:val="0023397C"/>
    <w:rsid w:val="00236F73"/>
    <w:rsid w:val="00245459"/>
    <w:rsid w:val="0025007F"/>
    <w:rsid w:val="00250282"/>
    <w:rsid w:val="00253062"/>
    <w:rsid w:val="0026576D"/>
    <w:rsid w:val="00267447"/>
    <w:rsid w:val="002725C5"/>
    <w:rsid w:val="00274BA5"/>
    <w:rsid w:val="00296BBB"/>
    <w:rsid w:val="00296C07"/>
    <w:rsid w:val="002A58E7"/>
    <w:rsid w:val="002B1F5D"/>
    <w:rsid w:val="002B6741"/>
    <w:rsid w:val="002B766A"/>
    <w:rsid w:val="002C49BD"/>
    <w:rsid w:val="002C58E3"/>
    <w:rsid w:val="002C5ABB"/>
    <w:rsid w:val="002D28B6"/>
    <w:rsid w:val="002D38C6"/>
    <w:rsid w:val="002D636E"/>
    <w:rsid w:val="002E4566"/>
    <w:rsid w:val="002E6564"/>
    <w:rsid w:val="002F380C"/>
    <w:rsid w:val="00301289"/>
    <w:rsid w:val="0030178A"/>
    <w:rsid w:val="003029FB"/>
    <w:rsid w:val="00305BAC"/>
    <w:rsid w:val="00327FC8"/>
    <w:rsid w:val="00335A99"/>
    <w:rsid w:val="00336280"/>
    <w:rsid w:val="00342021"/>
    <w:rsid w:val="003437E4"/>
    <w:rsid w:val="00346275"/>
    <w:rsid w:val="00351705"/>
    <w:rsid w:val="0035240D"/>
    <w:rsid w:val="0036332B"/>
    <w:rsid w:val="003640BC"/>
    <w:rsid w:val="003641BE"/>
    <w:rsid w:val="003704C8"/>
    <w:rsid w:val="00371C11"/>
    <w:rsid w:val="00375359"/>
    <w:rsid w:val="00375B49"/>
    <w:rsid w:val="00376CF1"/>
    <w:rsid w:val="00381AD5"/>
    <w:rsid w:val="00383711"/>
    <w:rsid w:val="00393CE2"/>
    <w:rsid w:val="003A0864"/>
    <w:rsid w:val="003A1A33"/>
    <w:rsid w:val="003B3096"/>
    <w:rsid w:val="003C3DB6"/>
    <w:rsid w:val="003C5840"/>
    <w:rsid w:val="003C5CC5"/>
    <w:rsid w:val="003C7901"/>
    <w:rsid w:val="003D13D8"/>
    <w:rsid w:val="003D77DA"/>
    <w:rsid w:val="003E0A31"/>
    <w:rsid w:val="003E275B"/>
    <w:rsid w:val="003E313C"/>
    <w:rsid w:val="003E5EC9"/>
    <w:rsid w:val="003E6455"/>
    <w:rsid w:val="003F0A55"/>
    <w:rsid w:val="003F215B"/>
    <w:rsid w:val="003F3EE3"/>
    <w:rsid w:val="003F4FB3"/>
    <w:rsid w:val="00427973"/>
    <w:rsid w:val="00453BDC"/>
    <w:rsid w:val="00461335"/>
    <w:rsid w:val="00461792"/>
    <w:rsid w:val="004959C6"/>
    <w:rsid w:val="004A1023"/>
    <w:rsid w:val="004A1F62"/>
    <w:rsid w:val="004A6486"/>
    <w:rsid w:val="004A7FDB"/>
    <w:rsid w:val="004B4EC2"/>
    <w:rsid w:val="004C05ED"/>
    <w:rsid w:val="004D1D74"/>
    <w:rsid w:val="004E06C8"/>
    <w:rsid w:val="004E43F5"/>
    <w:rsid w:val="004E4E76"/>
    <w:rsid w:val="004F080D"/>
    <w:rsid w:val="00501288"/>
    <w:rsid w:val="00504D51"/>
    <w:rsid w:val="00510056"/>
    <w:rsid w:val="00514913"/>
    <w:rsid w:val="00516376"/>
    <w:rsid w:val="00522480"/>
    <w:rsid w:val="0053432B"/>
    <w:rsid w:val="005547AA"/>
    <w:rsid w:val="0055723A"/>
    <w:rsid w:val="00566935"/>
    <w:rsid w:val="00566CCB"/>
    <w:rsid w:val="00570FE4"/>
    <w:rsid w:val="005721FA"/>
    <w:rsid w:val="0057636F"/>
    <w:rsid w:val="005A4C1D"/>
    <w:rsid w:val="005B4A57"/>
    <w:rsid w:val="005B6765"/>
    <w:rsid w:val="005C3FC6"/>
    <w:rsid w:val="005C42C9"/>
    <w:rsid w:val="005D5CAE"/>
    <w:rsid w:val="005D661C"/>
    <w:rsid w:val="005D6D1F"/>
    <w:rsid w:val="005E4613"/>
    <w:rsid w:val="005E4ABB"/>
    <w:rsid w:val="005F049E"/>
    <w:rsid w:val="005F1D1A"/>
    <w:rsid w:val="005F56B1"/>
    <w:rsid w:val="005F60AC"/>
    <w:rsid w:val="005F637A"/>
    <w:rsid w:val="005F6CCC"/>
    <w:rsid w:val="00624431"/>
    <w:rsid w:val="006441C5"/>
    <w:rsid w:val="00651AA3"/>
    <w:rsid w:val="00655DC1"/>
    <w:rsid w:val="00663A48"/>
    <w:rsid w:val="00681856"/>
    <w:rsid w:val="00683B11"/>
    <w:rsid w:val="00695D7F"/>
    <w:rsid w:val="006A57A5"/>
    <w:rsid w:val="006B1960"/>
    <w:rsid w:val="006B2517"/>
    <w:rsid w:val="006C30DA"/>
    <w:rsid w:val="006C7140"/>
    <w:rsid w:val="006D0F6D"/>
    <w:rsid w:val="006D213B"/>
    <w:rsid w:val="006D37A4"/>
    <w:rsid w:val="006E62A9"/>
    <w:rsid w:val="006E7B28"/>
    <w:rsid w:val="006F0AF1"/>
    <w:rsid w:val="006F25E0"/>
    <w:rsid w:val="006F4C4E"/>
    <w:rsid w:val="006F6575"/>
    <w:rsid w:val="006F75F6"/>
    <w:rsid w:val="00700B27"/>
    <w:rsid w:val="00707E56"/>
    <w:rsid w:val="00716584"/>
    <w:rsid w:val="00717F78"/>
    <w:rsid w:val="0074525F"/>
    <w:rsid w:val="0074548B"/>
    <w:rsid w:val="00745AB3"/>
    <w:rsid w:val="00760A22"/>
    <w:rsid w:val="00760C74"/>
    <w:rsid w:val="00762CB1"/>
    <w:rsid w:val="00764208"/>
    <w:rsid w:val="00766C28"/>
    <w:rsid w:val="007743CB"/>
    <w:rsid w:val="0078045D"/>
    <w:rsid w:val="00792381"/>
    <w:rsid w:val="007A01F8"/>
    <w:rsid w:val="007A02EF"/>
    <w:rsid w:val="007B620A"/>
    <w:rsid w:val="007D17F4"/>
    <w:rsid w:val="007E40F5"/>
    <w:rsid w:val="007E7744"/>
    <w:rsid w:val="007F20F5"/>
    <w:rsid w:val="007F2705"/>
    <w:rsid w:val="007F5B92"/>
    <w:rsid w:val="00802290"/>
    <w:rsid w:val="00806D0E"/>
    <w:rsid w:val="008232E6"/>
    <w:rsid w:val="00824953"/>
    <w:rsid w:val="00826711"/>
    <w:rsid w:val="00826845"/>
    <w:rsid w:val="00827B0A"/>
    <w:rsid w:val="0083527A"/>
    <w:rsid w:val="008377F0"/>
    <w:rsid w:val="00841739"/>
    <w:rsid w:val="00842F12"/>
    <w:rsid w:val="00852478"/>
    <w:rsid w:val="00853BC9"/>
    <w:rsid w:val="008609B9"/>
    <w:rsid w:val="00860B1B"/>
    <w:rsid w:val="00867499"/>
    <w:rsid w:val="00874402"/>
    <w:rsid w:val="00886A47"/>
    <w:rsid w:val="00890E83"/>
    <w:rsid w:val="008A31C8"/>
    <w:rsid w:val="008A709F"/>
    <w:rsid w:val="008C7B85"/>
    <w:rsid w:val="008D0FA9"/>
    <w:rsid w:val="008D555A"/>
    <w:rsid w:val="008E1AAC"/>
    <w:rsid w:val="008E2B28"/>
    <w:rsid w:val="008E36C7"/>
    <w:rsid w:val="008E4260"/>
    <w:rsid w:val="008E6D55"/>
    <w:rsid w:val="008F323D"/>
    <w:rsid w:val="008F3434"/>
    <w:rsid w:val="008F4BEE"/>
    <w:rsid w:val="008F566B"/>
    <w:rsid w:val="008F617B"/>
    <w:rsid w:val="00905667"/>
    <w:rsid w:val="0090660A"/>
    <w:rsid w:val="0091218F"/>
    <w:rsid w:val="00912E85"/>
    <w:rsid w:val="009134F5"/>
    <w:rsid w:val="00914B4A"/>
    <w:rsid w:val="00916997"/>
    <w:rsid w:val="00933366"/>
    <w:rsid w:val="009333FE"/>
    <w:rsid w:val="009349A1"/>
    <w:rsid w:val="0093518F"/>
    <w:rsid w:val="00936133"/>
    <w:rsid w:val="00943C05"/>
    <w:rsid w:val="00945FAA"/>
    <w:rsid w:val="00952083"/>
    <w:rsid w:val="00957A3E"/>
    <w:rsid w:val="00973C65"/>
    <w:rsid w:val="00975299"/>
    <w:rsid w:val="009922CD"/>
    <w:rsid w:val="00996724"/>
    <w:rsid w:val="009A0B55"/>
    <w:rsid w:val="009A275C"/>
    <w:rsid w:val="009B0F41"/>
    <w:rsid w:val="009B22F3"/>
    <w:rsid w:val="009B37D6"/>
    <w:rsid w:val="009C0EA8"/>
    <w:rsid w:val="009C0F95"/>
    <w:rsid w:val="009C44A6"/>
    <w:rsid w:val="009D2F81"/>
    <w:rsid w:val="009E7825"/>
    <w:rsid w:val="00A00F60"/>
    <w:rsid w:val="00A03033"/>
    <w:rsid w:val="00A04C26"/>
    <w:rsid w:val="00A04F66"/>
    <w:rsid w:val="00A254D2"/>
    <w:rsid w:val="00A25524"/>
    <w:rsid w:val="00A30BBE"/>
    <w:rsid w:val="00A30F21"/>
    <w:rsid w:val="00A31071"/>
    <w:rsid w:val="00A321CA"/>
    <w:rsid w:val="00A32891"/>
    <w:rsid w:val="00A32A20"/>
    <w:rsid w:val="00A42FBA"/>
    <w:rsid w:val="00A4364F"/>
    <w:rsid w:val="00A47520"/>
    <w:rsid w:val="00A515BF"/>
    <w:rsid w:val="00A52CF5"/>
    <w:rsid w:val="00A5471D"/>
    <w:rsid w:val="00A70DB5"/>
    <w:rsid w:val="00A71B3A"/>
    <w:rsid w:val="00A7216B"/>
    <w:rsid w:val="00A7487B"/>
    <w:rsid w:val="00A765FD"/>
    <w:rsid w:val="00A83151"/>
    <w:rsid w:val="00A839F0"/>
    <w:rsid w:val="00A93769"/>
    <w:rsid w:val="00AA391A"/>
    <w:rsid w:val="00AA4ED0"/>
    <w:rsid w:val="00AC1B5D"/>
    <w:rsid w:val="00AC1F4B"/>
    <w:rsid w:val="00AC6733"/>
    <w:rsid w:val="00AE18A5"/>
    <w:rsid w:val="00AE46EE"/>
    <w:rsid w:val="00AF343A"/>
    <w:rsid w:val="00AF36C7"/>
    <w:rsid w:val="00AF3758"/>
    <w:rsid w:val="00AF70C8"/>
    <w:rsid w:val="00B068CF"/>
    <w:rsid w:val="00B06BC4"/>
    <w:rsid w:val="00B072DF"/>
    <w:rsid w:val="00B243A8"/>
    <w:rsid w:val="00B2453E"/>
    <w:rsid w:val="00B316DD"/>
    <w:rsid w:val="00B319CA"/>
    <w:rsid w:val="00B35EEB"/>
    <w:rsid w:val="00B46580"/>
    <w:rsid w:val="00B52569"/>
    <w:rsid w:val="00B57556"/>
    <w:rsid w:val="00B603CA"/>
    <w:rsid w:val="00B6306D"/>
    <w:rsid w:val="00B71A27"/>
    <w:rsid w:val="00B72DE8"/>
    <w:rsid w:val="00B80BBC"/>
    <w:rsid w:val="00B82141"/>
    <w:rsid w:val="00B87081"/>
    <w:rsid w:val="00B93983"/>
    <w:rsid w:val="00B95F9C"/>
    <w:rsid w:val="00BB4109"/>
    <w:rsid w:val="00BC1AC0"/>
    <w:rsid w:val="00BC1F98"/>
    <w:rsid w:val="00BD6D5C"/>
    <w:rsid w:val="00BE1364"/>
    <w:rsid w:val="00BF5DE3"/>
    <w:rsid w:val="00C0195A"/>
    <w:rsid w:val="00C05328"/>
    <w:rsid w:val="00C108F8"/>
    <w:rsid w:val="00C13565"/>
    <w:rsid w:val="00C25575"/>
    <w:rsid w:val="00C26CC4"/>
    <w:rsid w:val="00C302FD"/>
    <w:rsid w:val="00C30B78"/>
    <w:rsid w:val="00C30DAE"/>
    <w:rsid w:val="00C36365"/>
    <w:rsid w:val="00C3724E"/>
    <w:rsid w:val="00C4211C"/>
    <w:rsid w:val="00C421CF"/>
    <w:rsid w:val="00C4518B"/>
    <w:rsid w:val="00C45E7E"/>
    <w:rsid w:val="00C4791A"/>
    <w:rsid w:val="00C50767"/>
    <w:rsid w:val="00C5089E"/>
    <w:rsid w:val="00C54974"/>
    <w:rsid w:val="00C555EA"/>
    <w:rsid w:val="00C6647E"/>
    <w:rsid w:val="00C70428"/>
    <w:rsid w:val="00C717D2"/>
    <w:rsid w:val="00C7550F"/>
    <w:rsid w:val="00C93136"/>
    <w:rsid w:val="00CA02A2"/>
    <w:rsid w:val="00CC248A"/>
    <w:rsid w:val="00CD216F"/>
    <w:rsid w:val="00CD30EB"/>
    <w:rsid w:val="00CD51BD"/>
    <w:rsid w:val="00CD5A2E"/>
    <w:rsid w:val="00CE2E46"/>
    <w:rsid w:val="00CE5884"/>
    <w:rsid w:val="00CE70B6"/>
    <w:rsid w:val="00CF1F0B"/>
    <w:rsid w:val="00CF211D"/>
    <w:rsid w:val="00D055F9"/>
    <w:rsid w:val="00D058CB"/>
    <w:rsid w:val="00D06F67"/>
    <w:rsid w:val="00D10573"/>
    <w:rsid w:val="00D124D1"/>
    <w:rsid w:val="00D20E01"/>
    <w:rsid w:val="00D30302"/>
    <w:rsid w:val="00D30695"/>
    <w:rsid w:val="00D3356C"/>
    <w:rsid w:val="00D33FDC"/>
    <w:rsid w:val="00D360E0"/>
    <w:rsid w:val="00D367B9"/>
    <w:rsid w:val="00D4716B"/>
    <w:rsid w:val="00D47A7C"/>
    <w:rsid w:val="00D53F38"/>
    <w:rsid w:val="00D606BE"/>
    <w:rsid w:val="00D63654"/>
    <w:rsid w:val="00D650D4"/>
    <w:rsid w:val="00D70BA1"/>
    <w:rsid w:val="00D73044"/>
    <w:rsid w:val="00D73529"/>
    <w:rsid w:val="00D81706"/>
    <w:rsid w:val="00D837B8"/>
    <w:rsid w:val="00D842F9"/>
    <w:rsid w:val="00D868C0"/>
    <w:rsid w:val="00D96A06"/>
    <w:rsid w:val="00DC4DC1"/>
    <w:rsid w:val="00DC54D6"/>
    <w:rsid w:val="00DC5E61"/>
    <w:rsid w:val="00DD3AE2"/>
    <w:rsid w:val="00DD6D35"/>
    <w:rsid w:val="00DE02DF"/>
    <w:rsid w:val="00DE0FFA"/>
    <w:rsid w:val="00DE15CC"/>
    <w:rsid w:val="00DE4834"/>
    <w:rsid w:val="00DE5D7B"/>
    <w:rsid w:val="00E10CF4"/>
    <w:rsid w:val="00E13502"/>
    <w:rsid w:val="00E17218"/>
    <w:rsid w:val="00E20550"/>
    <w:rsid w:val="00E379EC"/>
    <w:rsid w:val="00E4567B"/>
    <w:rsid w:val="00E50ED5"/>
    <w:rsid w:val="00E57479"/>
    <w:rsid w:val="00E64BE3"/>
    <w:rsid w:val="00E72470"/>
    <w:rsid w:val="00EA1EAC"/>
    <w:rsid w:val="00EA42C3"/>
    <w:rsid w:val="00EB2B1D"/>
    <w:rsid w:val="00EB68BD"/>
    <w:rsid w:val="00EC4FAB"/>
    <w:rsid w:val="00EC6A9E"/>
    <w:rsid w:val="00ED0D81"/>
    <w:rsid w:val="00ED295D"/>
    <w:rsid w:val="00ED3DB5"/>
    <w:rsid w:val="00ED70F6"/>
    <w:rsid w:val="00EE6D3F"/>
    <w:rsid w:val="00F04CB5"/>
    <w:rsid w:val="00F061CE"/>
    <w:rsid w:val="00F12175"/>
    <w:rsid w:val="00F17408"/>
    <w:rsid w:val="00F31408"/>
    <w:rsid w:val="00F5057B"/>
    <w:rsid w:val="00F51530"/>
    <w:rsid w:val="00F51DB7"/>
    <w:rsid w:val="00F52C8C"/>
    <w:rsid w:val="00F54B41"/>
    <w:rsid w:val="00F56360"/>
    <w:rsid w:val="00F6194E"/>
    <w:rsid w:val="00F973D1"/>
    <w:rsid w:val="00F97657"/>
    <w:rsid w:val="00FA6098"/>
    <w:rsid w:val="00FA756C"/>
    <w:rsid w:val="00FA7C7B"/>
    <w:rsid w:val="00FB51BD"/>
    <w:rsid w:val="00FC29D0"/>
    <w:rsid w:val="00FC63BF"/>
    <w:rsid w:val="00FC64CB"/>
    <w:rsid w:val="00FD1CCA"/>
    <w:rsid w:val="00FD561E"/>
    <w:rsid w:val="00FD66D9"/>
    <w:rsid w:val="00FD6C21"/>
    <w:rsid w:val="00FF273C"/>
    <w:rsid w:val="00FF4A2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99843E"/>
  <w15:chartTrackingRefBased/>
  <w15:docId w15:val="{4F3FE7EB-8AE8-4FB9-8A80-DBA12E08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04F66"/>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A04F66"/>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A04F66"/>
    <w:rPr>
      <w:rFonts w:eastAsiaTheme="minorEastAsia"/>
      <w:lang w:eastAsia="lt-LT"/>
    </w:rPr>
  </w:style>
  <w:style w:type="character" w:styleId="Komentaronuoroda">
    <w:name w:val="annotation reference"/>
    <w:basedOn w:val="Numatytasispastraiposriftas"/>
    <w:uiPriority w:val="99"/>
    <w:semiHidden/>
    <w:unhideWhenUsed/>
    <w:rsid w:val="00453BDC"/>
    <w:rPr>
      <w:sz w:val="16"/>
      <w:szCs w:val="16"/>
    </w:rPr>
  </w:style>
  <w:style w:type="paragraph" w:styleId="Komentarotekstas">
    <w:name w:val="annotation text"/>
    <w:basedOn w:val="prastasis"/>
    <w:link w:val="KomentarotekstasDiagrama"/>
    <w:uiPriority w:val="99"/>
    <w:unhideWhenUsed/>
    <w:rsid w:val="00453BDC"/>
    <w:rPr>
      <w:sz w:val="20"/>
    </w:rPr>
  </w:style>
  <w:style w:type="character" w:customStyle="1" w:styleId="KomentarotekstasDiagrama">
    <w:name w:val="Komentaro tekstas Diagrama"/>
    <w:basedOn w:val="Numatytasispastraiposriftas"/>
    <w:link w:val="Komentarotekstas"/>
    <w:uiPriority w:val="99"/>
    <w:rsid w:val="00453BDC"/>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453BDC"/>
    <w:rPr>
      <w:b/>
      <w:bCs/>
    </w:rPr>
  </w:style>
  <w:style w:type="character" w:customStyle="1" w:styleId="KomentarotemaDiagrama">
    <w:name w:val="Komentaro tema Diagrama"/>
    <w:basedOn w:val="KomentarotekstasDiagrama"/>
    <w:link w:val="Komentarotema"/>
    <w:uiPriority w:val="99"/>
    <w:semiHidden/>
    <w:rsid w:val="00453BDC"/>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453BD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53BDC"/>
    <w:rPr>
      <w:rFonts w:ascii="Segoe UI" w:eastAsia="Times New Roman" w:hAnsi="Segoe UI" w:cs="Segoe UI"/>
      <w:sz w:val="18"/>
      <w:szCs w:val="18"/>
    </w:rPr>
  </w:style>
  <w:style w:type="paragraph" w:styleId="Porat">
    <w:name w:val="footer"/>
    <w:basedOn w:val="prastasis"/>
    <w:link w:val="PoratDiagrama"/>
    <w:uiPriority w:val="99"/>
    <w:unhideWhenUsed/>
    <w:rsid w:val="00D058CB"/>
    <w:pPr>
      <w:tabs>
        <w:tab w:val="center" w:pos="4680"/>
        <w:tab w:val="right" w:pos="9360"/>
      </w:tabs>
    </w:pPr>
    <w:rPr>
      <w:rFonts w:asciiTheme="minorHAnsi" w:eastAsiaTheme="minorEastAsia" w:hAnsiTheme="minorHAnsi"/>
      <w:sz w:val="22"/>
      <w:szCs w:val="22"/>
      <w:lang w:eastAsia="lt-LT"/>
    </w:rPr>
  </w:style>
  <w:style w:type="character" w:customStyle="1" w:styleId="PoratDiagrama">
    <w:name w:val="Poraštė Diagrama"/>
    <w:basedOn w:val="Numatytasispastraiposriftas"/>
    <w:link w:val="Porat"/>
    <w:uiPriority w:val="99"/>
    <w:rsid w:val="00D058CB"/>
    <w:rPr>
      <w:rFonts w:eastAsiaTheme="minorEastAsia" w:cs="Times New Roman"/>
      <w:lang w:eastAsia="lt-LT"/>
    </w:rPr>
  </w:style>
  <w:style w:type="table" w:styleId="Lentelstinklelis">
    <w:name w:val="Table Grid"/>
    <w:basedOn w:val="prastojilentel"/>
    <w:uiPriority w:val="39"/>
    <w:rsid w:val="00C05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C05328"/>
    <w:pPr>
      <w:ind w:left="720"/>
      <w:contextualSpacing/>
    </w:pPr>
  </w:style>
  <w:style w:type="paragraph" w:styleId="Pataisymai">
    <w:name w:val="Revision"/>
    <w:hidden/>
    <w:uiPriority w:val="99"/>
    <w:semiHidden/>
    <w:rsid w:val="000435E2"/>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38735">
      <w:bodyDiv w:val="1"/>
      <w:marLeft w:val="0"/>
      <w:marRight w:val="0"/>
      <w:marTop w:val="0"/>
      <w:marBottom w:val="0"/>
      <w:divBdr>
        <w:top w:val="none" w:sz="0" w:space="0" w:color="auto"/>
        <w:left w:val="none" w:sz="0" w:space="0" w:color="auto"/>
        <w:bottom w:val="none" w:sz="0" w:space="0" w:color="auto"/>
        <w:right w:val="none" w:sz="0" w:space="0" w:color="auto"/>
      </w:divBdr>
    </w:div>
    <w:div w:id="1723215485">
      <w:bodyDiv w:val="1"/>
      <w:marLeft w:val="0"/>
      <w:marRight w:val="0"/>
      <w:marTop w:val="0"/>
      <w:marBottom w:val="0"/>
      <w:divBdr>
        <w:top w:val="none" w:sz="0" w:space="0" w:color="auto"/>
        <w:left w:val="none" w:sz="0" w:space="0" w:color="auto"/>
        <w:bottom w:val="none" w:sz="0" w:space="0" w:color="auto"/>
        <w:right w:val="none" w:sz="0" w:space="0" w:color="auto"/>
      </w:divBdr>
    </w:div>
    <w:div w:id="1761024693">
      <w:bodyDiv w:val="1"/>
      <w:marLeft w:val="0"/>
      <w:marRight w:val="0"/>
      <w:marTop w:val="0"/>
      <w:marBottom w:val="0"/>
      <w:divBdr>
        <w:top w:val="none" w:sz="0" w:space="0" w:color="auto"/>
        <w:left w:val="none" w:sz="0" w:space="0" w:color="auto"/>
        <w:bottom w:val="none" w:sz="0" w:space="0" w:color="auto"/>
        <w:right w:val="none" w:sz="0" w:space="0" w:color="auto"/>
      </w:divBdr>
    </w:div>
    <w:div w:id="1882939634">
      <w:bodyDiv w:val="1"/>
      <w:marLeft w:val="0"/>
      <w:marRight w:val="0"/>
      <w:marTop w:val="0"/>
      <w:marBottom w:val="0"/>
      <w:divBdr>
        <w:top w:val="none" w:sz="0" w:space="0" w:color="auto"/>
        <w:left w:val="none" w:sz="0" w:space="0" w:color="auto"/>
        <w:bottom w:val="none" w:sz="0" w:space="0" w:color="auto"/>
        <w:right w:val="none" w:sz="0" w:space="0" w:color="auto"/>
      </w:divBdr>
    </w:div>
    <w:div w:id="1902521515">
      <w:bodyDiv w:val="1"/>
      <w:marLeft w:val="0"/>
      <w:marRight w:val="0"/>
      <w:marTop w:val="0"/>
      <w:marBottom w:val="0"/>
      <w:divBdr>
        <w:top w:val="none" w:sz="0" w:space="0" w:color="auto"/>
        <w:left w:val="none" w:sz="0" w:space="0" w:color="auto"/>
        <w:bottom w:val="none" w:sz="0" w:space="0" w:color="auto"/>
        <w:right w:val="none" w:sz="0" w:space="0" w:color="auto"/>
      </w:divBdr>
    </w:div>
    <w:div w:id="207319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085E6-BF2E-4449-A045-3CD6EBC6A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6103</Words>
  <Characters>3480</Characters>
  <Application>Microsoft Office Word</Application>
  <DocSecurity>0</DocSecurity>
  <Lines>29</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Giedrė Vareikienė</dc:creator>
  <cp:keywords/>
  <dc:description/>
  <cp:lastModifiedBy>Rima Levulytė</cp:lastModifiedBy>
  <cp:revision>2</cp:revision>
  <cp:lastPrinted>2025-03-18T07:08:00Z</cp:lastPrinted>
  <dcterms:created xsi:type="dcterms:W3CDTF">2025-03-18T07:37:00Z</dcterms:created>
  <dcterms:modified xsi:type="dcterms:W3CDTF">2025-03-18T07:37:00Z</dcterms:modified>
</cp:coreProperties>
</file>