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9A5" w:rsidRDefault="00CD29A5" w:rsidP="00CD29A5">
      <w:pPr>
        <w:pStyle w:val="elementtoproof"/>
        <w:spacing w:after="160"/>
        <w:jc w:val="both"/>
      </w:pPr>
      <w:r>
        <w:rPr>
          <w:b/>
          <w:bCs/>
          <w:color w:val="000000"/>
        </w:rPr>
        <w:t>Nekilnojamojo kultūros paveldo vertinimo tarybos (III) 2025-03-31 nuotolinis posėdis</w:t>
      </w:r>
    </w:p>
    <w:p w:rsidR="00CD29A5" w:rsidRDefault="00CD29A5" w:rsidP="00CD29A5">
      <w:pPr>
        <w:pStyle w:val="elementtoproof"/>
        <w:jc w:val="both"/>
      </w:pPr>
      <w:r>
        <w:rPr>
          <w:b/>
          <w:bCs/>
          <w:color w:val="000000"/>
        </w:rPr>
        <w:t>2025 m. kovo 31 d., pirmadienį, 9 val.</w:t>
      </w:r>
      <w:r>
        <w:rPr>
          <w:color w:val="000000"/>
        </w:rPr>
        <w:t> vyks nuotolinis Kultūros paveldo departamento prie Kultūros ministerijos trečiosios nekilnojamojo kultūros paveldo vertinimo tarybos posėdis.</w:t>
      </w:r>
    </w:p>
    <w:p w:rsidR="00CD29A5" w:rsidRDefault="00CD29A5" w:rsidP="00CD29A5">
      <w:pPr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 </w:t>
      </w:r>
    </w:p>
    <w:p w:rsidR="00CD29A5" w:rsidRDefault="00CD29A5" w:rsidP="00CD29A5">
      <w:pPr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Planuojama svarstyti:</w:t>
      </w:r>
    </w:p>
    <w:p w:rsidR="00CD29A5" w:rsidRDefault="00CD29A5" w:rsidP="00CD29A5">
      <w:pPr>
        <w:jc w:val="both"/>
        <w:rPr>
          <w:rFonts w:eastAsia="Times New Roman"/>
          <w:color w:val="000000"/>
        </w:rPr>
      </w:pPr>
      <w:r>
        <w:rPr>
          <w:rFonts w:eastAsia="Times New Roman"/>
          <w:b/>
          <w:bCs/>
          <w:color w:val="000000"/>
        </w:rPr>
        <w:t> </w:t>
      </w:r>
    </w:p>
    <w:p w:rsidR="00CD29A5" w:rsidRDefault="00CD29A5" w:rsidP="00CD29A5">
      <w:pPr>
        <w:jc w:val="both"/>
        <w:rPr>
          <w:rFonts w:eastAsia="Times New Roman"/>
          <w:color w:val="000000"/>
        </w:rPr>
      </w:pPr>
      <w:r>
        <w:rPr>
          <w:rFonts w:eastAsia="Times New Roman"/>
          <w:b/>
          <w:bCs/>
          <w:color w:val="000000"/>
        </w:rPr>
        <w:t xml:space="preserve">1. Klausimas dėl tikslingumo rengti nekilnojamojo kultūros paveldo vertinimo tarybos akto projektą dėl apsaugos Namui, Nemuno g. 47, Kaune, suteikimo arba statuso tikslinimo Kauno senamiesčio (u. k. 20171) apskaitos dokumentuose </w:t>
      </w:r>
      <w:r>
        <w:rPr>
          <w:rFonts w:eastAsia="Times New Roman"/>
          <w:color w:val="000000"/>
        </w:rPr>
        <w:t>(pakartotinis svarstymas).</w:t>
      </w:r>
    </w:p>
    <w:p w:rsidR="008838D5" w:rsidRDefault="008838D5">
      <w:bookmarkStart w:id="0" w:name="_GoBack"/>
      <w:bookmarkEnd w:id="0"/>
    </w:p>
    <w:sectPr w:rsidR="008838D5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9A5"/>
    <w:rsid w:val="008838D5"/>
    <w:rsid w:val="00CD2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D714C1-16DD-48E3-912F-C6C6C5064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D29A5"/>
    <w:pPr>
      <w:spacing w:after="0" w:line="240" w:lineRule="auto"/>
    </w:pPr>
    <w:rPr>
      <w:rFonts w:ascii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elementtoproof">
    <w:name w:val="elementtoproof"/>
    <w:basedOn w:val="prastasis"/>
    <w:rsid w:val="00CD29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78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Kauno miesto savivaldybės administracija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Deividas Vasiliauskas</dc:creator>
  <cp:keywords/>
  <dc:description/>
  <cp:lastModifiedBy>Deividas Vasiliauskas</cp:lastModifiedBy>
  <cp:revision>1</cp:revision>
  <dcterms:created xsi:type="dcterms:W3CDTF">2025-03-27T11:11:00Z</dcterms:created>
  <dcterms:modified xsi:type="dcterms:W3CDTF">2025-03-27T11:11:00Z</dcterms:modified>
</cp:coreProperties>
</file>