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4ADF" w14:textId="6DD2D155" w:rsidR="000F77E0" w:rsidRDefault="000F77E0" w:rsidP="000F77E0">
      <w:pPr>
        <w:jc w:val="center"/>
        <w:rPr>
          <w:sz w:val="28"/>
          <w:lang w:val="lt-LT"/>
        </w:rPr>
      </w:pPr>
      <w:r>
        <w:rPr>
          <w:noProof/>
          <w:lang w:val="lt-LT"/>
        </w:rPr>
        <w:drawing>
          <wp:anchor distT="0" distB="0" distL="0" distR="0" simplePos="0" relativeHeight="251658240" behindDoc="0" locked="0" layoutInCell="1" allowOverlap="1" wp14:anchorId="33579B58" wp14:editId="7A1CBCF3">
            <wp:simplePos x="0" y="0"/>
            <wp:positionH relativeFrom="page">
              <wp:align>center</wp:align>
            </wp:positionH>
            <wp:positionV relativeFrom="paragraph">
              <wp:posOffset>38100</wp:posOffset>
            </wp:positionV>
            <wp:extent cx="901700" cy="697230"/>
            <wp:effectExtent l="0" t="0" r="0" b="7620"/>
            <wp:wrapTopAndBottom/>
            <wp:docPr id="185505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700"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8"/>
          <w:lang w:val="lt-LT"/>
        </w:rPr>
        <w:t>UŽDAROJI  AKCINĖ  BENDROVĖ  "KAUNO  ŠVARA"</w:t>
      </w:r>
    </w:p>
    <w:p w14:paraId="23666A01" w14:textId="0A729DF6" w:rsidR="000F77E0" w:rsidRDefault="000F77E0" w:rsidP="00F063A5">
      <w:pPr>
        <w:pBdr>
          <w:bottom w:val="single" w:sz="2" w:space="2" w:color="000000"/>
        </w:pBdr>
        <w:jc w:val="center"/>
        <w:rPr>
          <w:sz w:val="24"/>
          <w:lang w:val="lt-LT"/>
        </w:rPr>
      </w:pPr>
      <w:r>
        <w:rPr>
          <w:sz w:val="24"/>
          <w:lang w:val="lt-LT"/>
        </w:rPr>
        <w:t>Įmonės kodas 132616649, Statybininkų g.3, LT-50124 Kaunas</w:t>
      </w:r>
    </w:p>
    <w:p w14:paraId="59D4FDEF" w14:textId="131A042E" w:rsidR="000F77E0" w:rsidRPr="00F063A5" w:rsidRDefault="000F77E0" w:rsidP="00F063A5">
      <w:pPr>
        <w:spacing w:line="360" w:lineRule="auto"/>
        <w:jc w:val="center"/>
        <w:rPr>
          <w:sz w:val="24"/>
        </w:rPr>
      </w:pPr>
      <w:r>
        <w:rPr>
          <w:b/>
          <w:bCs/>
          <w:sz w:val="24"/>
          <w:szCs w:val="24"/>
          <w:lang w:val="lt-LT"/>
        </w:rPr>
        <w:t>DĖL</w:t>
      </w:r>
      <w:r w:rsidR="00442769">
        <w:rPr>
          <w:b/>
          <w:bCs/>
          <w:sz w:val="24"/>
          <w:szCs w:val="24"/>
          <w:lang w:val="lt-LT"/>
        </w:rPr>
        <w:t xml:space="preserve">  </w:t>
      </w:r>
      <w:r>
        <w:rPr>
          <w:b/>
          <w:bCs/>
          <w:sz w:val="24"/>
          <w:szCs w:val="24"/>
          <w:lang w:val="lt-LT"/>
        </w:rPr>
        <w:t xml:space="preserve"> ANTRINIŲ </w:t>
      </w:r>
      <w:r w:rsidR="00442769">
        <w:rPr>
          <w:b/>
          <w:bCs/>
          <w:sz w:val="24"/>
          <w:szCs w:val="24"/>
          <w:lang w:val="lt-LT"/>
        </w:rPr>
        <w:t xml:space="preserve"> </w:t>
      </w:r>
      <w:r>
        <w:rPr>
          <w:b/>
          <w:bCs/>
          <w:sz w:val="24"/>
          <w:szCs w:val="24"/>
          <w:lang w:val="lt-LT"/>
        </w:rPr>
        <w:t xml:space="preserve">ŽALIAVŲ </w:t>
      </w:r>
      <w:r w:rsidR="00442769">
        <w:rPr>
          <w:b/>
          <w:bCs/>
          <w:sz w:val="24"/>
          <w:szCs w:val="24"/>
          <w:lang w:val="lt-LT"/>
        </w:rPr>
        <w:t xml:space="preserve"> </w:t>
      </w:r>
      <w:r>
        <w:rPr>
          <w:b/>
          <w:bCs/>
          <w:sz w:val="24"/>
          <w:szCs w:val="24"/>
          <w:lang w:val="lt-LT"/>
        </w:rPr>
        <w:t xml:space="preserve">KONTEINERIŲ </w:t>
      </w:r>
      <w:r w:rsidR="00442769">
        <w:rPr>
          <w:b/>
          <w:bCs/>
          <w:sz w:val="24"/>
          <w:szCs w:val="24"/>
          <w:lang w:val="lt-LT"/>
        </w:rPr>
        <w:t xml:space="preserve"> </w:t>
      </w:r>
      <w:r>
        <w:rPr>
          <w:b/>
          <w:bCs/>
          <w:sz w:val="24"/>
          <w:szCs w:val="24"/>
          <w:lang w:val="lt-LT"/>
        </w:rPr>
        <w:t>APTA</w:t>
      </w:r>
      <w:r w:rsidR="00442769">
        <w:rPr>
          <w:b/>
          <w:bCs/>
          <w:sz w:val="24"/>
          <w:szCs w:val="24"/>
          <w:lang w:val="lt-LT"/>
        </w:rPr>
        <w:t>R</w:t>
      </w:r>
      <w:r>
        <w:rPr>
          <w:b/>
          <w:bCs/>
          <w:sz w:val="24"/>
          <w:szCs w:val="24"/>
          <w:lang w:val="lt-LT"/>
        </w:rPr>
        <w:t xml:space="preserve">NAVIMO </w:t>
      </w:r>
      <w:r w:rsidR="00442769">
        <w:rPr>
          <w:b/>
          <w:bCs/>
          <w:sz w:val="24"/>
          <w:szCs w:val="24"/>
          <w:lang w:val="lt-LT"/>
        </w:rPr>
        <w:t xml:space="preserve"> </w:t>
      </w:r>
      <w:r>
        <w:rPr>
          <w:b/>
          <w:bCs/>
          <w:sz w:val="24"/>
          <w:szCs w:val="24"/>
          <w:lang w:val="lt-LT"/>
        </w:rPr>
        <w:t>GRAFIKO</w:t>
      </w:r>
    </w:p>
    <w:p w14:paraId="5B1E97EF" w14:textId="77777777" w:rsidR="000F77E0" w:rsidRPr="00F063A5" w:rsidRDefault="000F77E0" w:rsidP="000F77E0">
      <w:pPr>
        <w:spacing w:line="360" w:lineRule="auto"/>
        <w:ind w:firstLine="709"/>
        <w:jc w:val="both"/>
        <w:rPr>
          <w:sz w:val="22"/>
          <w:szCs w:val="22"/>
          <w:lang w:val="lt-LT"/>
        </w:rPr>
      </w:pPr>
      <w:r w:rsidRPr="00F063A5">
        <w:rPr>
          <w:sz w:val="22"/>
          <w:szCs w:val="22"/>
          <w:lang w:val="lt-LT"/>
        </w:rPr>
        <w:tab/>
        <w:t>Informuojame, kad jūsų adresu nuo 2025.01.01 keičiasi antrinių žaliavų konteinerių  aptarnavimo grafikai. Visus atliekų vežimo grafikus galite rasti internetiniame puslapyje (www.svara.lt), grafikai.svara.lt</w:t>
      </w:r>
      <w:r w:rsidRPr="00F063A5">
        <w:rPr>
          <w:b/>
          <w:bCs/>
          <w:sz w:val="22"/>
          <w:szCs w:val="22"/>
          <w:lang w:val="lt-LT"/>
        </w:rPr>
        <w:t xml:space="preserve">, </w:t>
      </w:r>
      <w:r w:rsidRPr="00F063A5">
        <w:rPr>
          <w:sz w:val="22"/>
          <w:szCs w:val="22"/>
          <w:lang w:val="lt-LT"/>
        </w:rPr>
        <w:t>tačiau</w:t>
      </w:r>
      <w:r w:rsidRPr="00F063A5">
        <w:rPr>
          <w:b/>
          <w:bCs/>
          <w:sz w:val="22"/>
          <w:szCs w:val="22"/>
          <w:lang w:val="lt-LT"/>
        </w:rPr>
        <w:t xml:space="preserve"> </w:t>
      </w:r>
      <w:r w:rsidRPr="00F063A5">
        <w:rPr>
          <w:sz w:val="22"/>
          <w:szCs w:val="22"/>
          <w:lang w:val="lt-LT"/>
        </w:rPr>
        <w:t>Jūsų patogumui dar pridedame ir popierinį variantą.</w:t>
      </w:r>
    </w:p>
    <w:p w14:paraId="3FB78B0F" w14:textId="77777777" w:rsidR="000F77E0" w:rsidRPr="00F063A5" w:rsidRDefault="000F77E0" w:rsidP="000F77E0">
      <w:pPr>
        <w:spacing w:line="360" w:lineRule="auto"/>
        <w:ind w:firstLine="709"/>
        <w:jc w:val="both"/>
        <w:rPr>
          <w:sz w:val="22"/>
          <w:szCs w:val="22"/>
          <w:lang w:val="lt-LT"/>
        </w:rPr>
      </w:pPr>
      <w:r w:rsidRPr="00F063A5">
        <w:rPr>
          <w:sz w:val="22"/>
          <w:szCs w:val="22"/>
          <w:lang w:val="lt-LT"/>
        </w:rPr>
        <w:t>Informuojame, kad konteineriai atliekų tuštinimui turi būti paruošti iš vakaro. Konteineriai turi būti išstumiami ir pastatomi kiek įmanoma arčiau važiuojamosios dalies, kuria organizuojamas atliekų surinkimo maršrutas, ir pastatomi taip, kad netrukdytų judėti transporto priemonėms bei praeiviams.</w:t>
      </w:r>
    </w:p>
    <w:p w14:paraId="6A3EC97A" w14:textId="1F3DD04E" w:rsidR="000F77E0" w:rsidRPr="00F063A5" w:rsidRDefault="000F77E0" w:rsidP="00F063A5">
      <w:pPr>
        <w:spacing w:line="360" w:lineRule="auto"/>
        <w:ind w:firstLine="709"/>
        <w:jc w:val="both"/>
        <w:rPr>
          <w:sz w:val="22"/>
          <w:szCs w:val="22"/>
          <w:lang w:val="lt-LT"/>
        </w:rPr>
      </w:pPr>
      <w:r w:rsidRPr="00F063A5">
        <w:rPr>
          <w:sz w:val="22"/>
          <w:szCs w:val="22"/>
          <w:lang w:val="lt-LT"/>
        </w:rPr>
        <w:t>Jeigu konteineris nebus paruoštas laiku, atliekos bus surenkamos kitą, pagal paslaugų teikimo grafiką nustatytą konteinerių tuštinimo dieną.</w:t>
      </w:r>
    </w:p>
    <w:p w14:paraId="536F46ED" w14:textId="216D099E" w:rsidR="000F77E0" w:rsidRPr="00F063A5" w:rsidRDefault="000F77E0" w:rsidP="00F063A5">
      <w:pPr>
        <w:spacing w:line="360" w:lineRule="auto"/>
        <w:jc w:val="both"/>
        <w:rPr>
          <w:sz w:val="22"/>
          <w:szCs w:val="22"/>
        </w:rPr>
      </w:pPr>
      <w:r w:rsidRPr="00F063A5">
        <w:rPr>
          <w:sz w:val="22"/>
          <w:szCs w:val="22"/>
          <w:lang w:val="pt-BR"/>
        </w:rPr>
        <w:t>Tikimės malonaus tolimesnio bendradarbiavimo</w:t>
      </w:r>
      <w:r w:rsidRPr="00F063A5">
        <w:rPr>
          <w:sz w:val="22"/>
          <w:szCs w:val="22"/>
          <w:lang w:val="pt-BR"/>
        </w:rPr>
        <w:tab/>
      </w:r>
    </w:p>
    <w:p w14:paraId="6920E629" w14:textId="268B2338" w:rsidR="00F063A5" w:rsidRPr="00184899" w:rsidRDefault="000F77E0" w:rsidP="00184899">
      <w:pPr>
        <w:spacing w:line="360" w:lineRule="auto"/>
        <w:rPr>
          <w:sz w:val="22"/>
          <w:szCs w:val="22"/>
          <w:lang w:val="pt-BR"/>
        </w:rPr>
      </w:pPr>
      <w:r w:rsidRPr="00F063A5">
        <w:rPr>
          <w:sz w:val="22"/>
          <w:szCs w:val="22"/>
          <w:lang w:val="pt-BR"/>
        </w:rPr>
        <w:t>antrines@svara.lt, +370 37 38 69 49</w:t>
      </w:r>
    </w:p>
    <w:p w14:paraId="374DD5F2" w14:textId="701F6C64" w:rsidR="00F063A5" w:rsidRDefault="00184899">
      <w:bookmarkStart w:id="0" w:name="_GoBack"/>
      <w:r>
        <w:rPr>
          <w:noProof/>
          <w:lang w:val="lt-LT"/>
          <w14:ligatures w14:val="standardContextual"/>
        </w:rPr>
        <w:drawing>
          <wp:inline distT="0" distB="0" distL="0" distR="0" wp14:anchorId="008E3769" wp14:editId="19B44156">
            <wp:extent cx="6581775" cy="5923280"/>
            <wp:effectExtent l="0" t="0" r="9525" b="1270"/>
            <wp:docPr id="1912031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31906" name="Picture 1912031906"/>
                    <pic:cNvPicPr/>
                  </pic:nvPicPr>
                  <pic:blipFill>
                    <a:blip r:embed="rId5">
                      <a:extLst>
                        <a:ext uri="{28A0092B-C50C-407E-A947-70E740481C1C}">
                          <a14:useLocalDpi xmlns:a14="http://schemas.microsoft.com/office/drawing/2010/main" val="0"/>
                        </a:ext>
                      </a:extLst>
                    </a:blip>
                    <a:stretch>
                      <a:fillRect/>
                    </a:stretch>
                  </pic:blipFill>
                  <pic:spPr>
                    <a:xfrm>
                      <a:off x="0" y="0"/>
                      <a:ext cx="6581775" cy="5923280"/>
                    </a:xfrm>
                    <a:prstGeom prst="rect">
                      <a:avLst/>
                    </a:prstGeom>
                  </pic:spPr>
                </pic:pic>
              </a:graphicData>
            </a:graphic>
          </wp:inline>
        </w:drawing>
      </w:r>
      <w:bookmarkEnd w:id="0"/>
    </w:p>
    <w:p w14:paraId="10B5A5EE" w14:textId="104C6CE1" w:rsidR="00F063A5" w:rsidRDefault="00663B27">
      <w:r>
        <w:rPr>
          <w:noProof/>
          <w:lang w:val="lt-LT"/>
          <w14:ligatures w14:val="standardContextual"/>
        </w:rPr>
        <w:lastRenderedPageBreak/>
        <w:drawing>
          <wp:inline distT="0" distB="0" distL="0" distR="0" wp14:anchorId="5EF9AA6F" wp14:editId="4B80615D">
            <wp:extent cx="6591300" cy="5860415"/>
            <wp:effectExtent l="0" t="0" r="0" b="6985"/>
            <wp:docPr id="5488209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20976" name="Picture 548820976"/>
                    <pic:cNvPicPr/>
                  </pic:nvPicPr>
                  <pic:blipFill>
                    <a:blip r:embed="rId6">
                      <a:extLst>
                        <a:ext uri="{28A0092B-C50C-407E-A947-70E740481C1C}">
                          <a14:useLocalDpi xmlns:a14="http://schemas.microsoft.com/office/drawing/2010/main" val="0"/>
                        </a:ext>
                      </a:extLst>
                    </a:blip>
                    <a:stretch>
                      <a:fillRect/>
                    </a:stretch>
                  </pic:blipFill>
                  <pic:spPr>
                    <a:xfrm>
                      <a:off x="0" y="0"/>
                      <a:ext cx="6599650" cy="5867839"/>
                    </a:xfrm>
                    <a:prstGeom prst="rect">
                      <a:avLst/>
                    </a:prstGeom>
                  </pic:spPr>
                </pic:pic>
              </a:graphicData>
            </a:graphic>
          </wp:inline>
        </w:drawing>
      </w:r>
    </w:p>
    <w:p w14:paraId="2546ACC3" w14:textId="77777777" w:rsidR="00FC2E80" w:rsidRDefault="00FC2E80"/>
    <w:p w14:paraId="7D2CFF89" w14:textId="77777777" w:rsidR="00FC2E80" w:rsidRDefault="00FC2E80"/>
    <w:tbl>
      <w:tblPr>
        <w:tblW w:w="6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tblGrid>
      <w:tr w:rsidR="005C77FF" w:rsidRPr="005C77FF" w14:paraId="376C8021" w14:textId="77777777" w:rsidTr="005C77FF">
        <w:trPr>
          <w:trHeight w:val="255"/>
        </w:trPr>
        <w:tc>
          <w:tcPr>
            <w:tcW w:w="66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DAC961" w14:textId="77777777" w:rsidR="005C77FF" w:rsidRPr="005C77FF" w:rsidRDefault="005C77FF" w:rsidP="005C77FF">
            <w:pPr>
              <w:rPr>
                <w:sz w:val="28"/>
                <w:szCs w:val="28"/>
              </w:rPr>
            </w:pPr>
            <w:r w:rsidRPr="005C77FF">
              <w:rPr>
                <w:sz w:val="28"/>
                <w:szCs w:val="28"/>
              </w:rPr>
              <w:t xml:space="preserve">BARTUVOS G. </w:t>
            </w:r>
          </w:p>
        </w:tc>
      </w:tr>
      <w:tr w:rsidR="005C77FF" w:rsidRPr="005C77FF" w14:paraId="33FFCF7B" w14:textId="77777777" w:rsidTr="005C77FF">
        <w:trPr>
          <w:trHeight w:val="255"/>
        </w:trPr>
        <w:tc>
          <w:tcPr>
            <w:tcW w:w="66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7C4F6C" w14:textId="77777777" w:rsidR="005C77FF" w:rsidRPr="005C77FF" w:rsidRDefault="005C77FF" w:rsidP="005C77FF">
            <w:pPr>
              <w:rPr>
                <w:sz w:val="28"/>
                <w:szCs w:val="28"/>
              </w:rPr>
            </w:pPr>
            <w:r w:rsidRPr="005C77FF">
              <w:rPr>
                <w:sz w:val="28"/>
                <w:szCs w:val="28"/>
              </w:rPr>
              <w:t xml:space="preserve">NAUJAKURIŲ G. </w:t>
            </w:r>
          </w:p>
        </w:tc>
      </w:tr>
      <w:tr w:rsidR="005C77FF" w:rsidRPr="005C77FF" w14:paraId="39E36079" w14:textId="77777777" w:rsidTr="005C77FF">
        <w:trPr>
          <w:trHeight w:val="255"/>
        </w:trPr>
        <w:tc>
          <w:tcPr>
            <w:tcW w:w="66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C77513" w14:textId="77777777" w:rsidR="005C77FF" w:rsidRPr="005C77FF" w:rsidRDefault="005C77FF" w:rsidP="005C77FF">
            <w:pPr>
              <w:rPr>
                <w:sz w:val="28"/>
                <w:szCs w:val="28"/>
              </w:rPr>
            </w:pPr>
            <w:r w:rsidRPr="005C77FF">
              <w:rPr>
                <w:sz w:val="28"/>
                <w:szCs w:val="28"/>
              </w:rPr>
              <w:t xml:space="preserve">JOSVAINIŲ G. </w:t>
            </w:r>
          </w:p>
        </w:tc>
      </w:tr>
    </w:tbl>
    <w:p w14:paraId="312CADC6" w14:textId="77777777" w:rsidR="00FC2E80" w:rsidRDefault="00FC2E80"/>
    <w:p w14:paraId="74D6D559" w14:textId="77777777" w:rsidR="00FC2E80" w:rsidRDefault="00FC2E80"/>
    <w:p w14:paraId="1C2619F8" w14:textId="77777777" w:rsidR="00FC2E80" w:rsidRDefault="00FC2E80"/>
    <w:p w14:paraId="46B70254" w14:textId="77777777" w:rsidR="00FC2E80" w:rsidRDefault="00FC2E80"/>
    <w:p w14:paraId="5A95B18E" w14:textId="77777777" w:rsidR="00FC2E80" w:rsidRDefault="00FC2E80"/>
    <w:p w14:paraId="3D9D6F3B" w14:textId="77777777" w:rsidR="00FC2E80" w:rsidRDefault="00FC2E80"/>
    <w:p w14:paraId="155813EB" w14:textId="77777777" w:rsidR="00FC2E80" w:rsidRDefault="00FC2E80"/>
    <w:p w14:paraId="0D3A469C" w14:textId="77777777" w:rsidR="00FC2E80" w:rsidRDefault="00FC2E80"/>
    <w:p w14:paraId="77DC17B6" w14:textId="77777777" w:rsidR="00FC2E80" w:rsidRDefault="00FC2E80"/>
    <w:p w14:paraId="32B9F1A0" w14:textId="77777777" w:rsidR="00FC2E80" w:rsidRDefault="00FC2E80"/>
    <w:p w14:paraId="58DE14C1" w14:textId="77777777" w:rsidR="00FC2E80" w:rsidRDefault="00FC2E80"/>
    <w:p w14:paraId="73FB2A23" w14:textId="77777777" w:rsidR="00FC2E80" w:rsidRPr="00FC2E80" w:rsidRDefault="00FC2E80">
      <w:pPr>
        <w:rPr>
          <w:sz w:val="28"/>
          <w:szCs w:val="28"/>
        </w:rPr>
      </w:pPr>
    </w:p>
    <w:sectPr w:rsidR="00FC2E80" w:rsidRPr="00FC2E80" w:rsidSect="002818E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CB"/>
    <w:rsid w:val="000F77E0"/>
    <w:rsid w:val="001649B0"/>
    <w:rsid w:val="00184899"/>
    <w:rsid w:val="0020683A"/>
    <w:rsid w:val="00274E57"/>
    <w:rsid w:val="002818EC"/>
    <w:rsid w:val="004013BC"/>
    <w:rsid w:val="00442769"/>
    <w:rsid w:val="004F0F6E"/>
    <w:rsid w:val="005C77FF"/>
    <w:rsid w:val="00663B27"/>
    <w:rsid w:val="0087052B"/>
    <w:rsid w:val="008B0F18"/>
    <w:rsid w:val="008D6BDF"/>
    <w:rsid w:val="009A6FB2"/>
    <w:rsid w:val="009F25C6"/>
    <w:rsid w:val="00B55F70"/>
    <w:rsid w:val="00B65AAF"/>
    <w:rsid w:val="00C93BB2"/>
    <w:rsid w:val="00D951CB"/>
    <w:rsid w:val="00E20829"/>
    <w:rsid w:val="00E46508"/>
    <w:rsid w:val="00F063A5"/>
    <w:rsid w:val="00FC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4D8"/>
  <w15:chartTrackingRefBased/>
  <w15:docId w15:val="{8B110137-9830-42FE-810A-18AEABF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77E0"/>
    <w:pPr>
      <w:suppressAutoHyphens/>
      <w:spacing w:after="0" w:line="240" w:lineRule="auto"/>
    </w:pPr>
    <w:rPr>
      <w:rFonts w:ascii="Times New Roman" w:eastAsia="Times New Roman" w:hAnsi="Times New Roman" w:cs="Times New Roman"/>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1">
      <w:bodyDiv w:val="1"/>
      <w:marLeft w:val="0"/>
      <w:marRight w:val="0"/>
      <w:marTop w:val="0"/>
      <w:marBottom w:val="0"/>
      <w:divBdr>
        <w:top w:val="none" w:sz="0" w:space="0" w:color="auto"/>
        <w:left w:val="none" w:sz="0" w:space="0" w:color="auto"/>
        <w:bottom w:val="none" w:sz="0" w:space="0" w:color="auto"/>
        <w:right w:val="none" w:sz="0" w:space="0" w:color="auto"/>
      </w:divBdr>
    </w:div>
    <w:div w:id="127166777">
      <w:bodyDiv w:val="1"/>
      <w:marLeft w:val="0"/>
      <w:marRight w:val="0"/>
      <w:marTop w:val="0"/>
      <w:marBottom w:val="0"/>
      <w:divBdr>
        <w:top w:val="none" w:sz="0" w:space="0" w:color="auto"/>
        <w:left w:val="none" w:sz="0" w:space="0" w:color="auto"/>
        <w:bottom w:val="none" w:sz="0" w:space="0" w:color="auto"/>
        <w:right w:val="none" w:sz="0" w:space="0" w:color="auto"/>
      </w:divBdr>
    </w:div>
    <w:div w:id="98238989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437166078">
      <w:bodyDiv w:val="1"/>
      <w:marLeft w:val="0"/>
      <w:marRight w:val="0"/>
      <w:marTop w:val="0"/>
      <w:marBottom w:val="0"/>
      <w:divBdr>
        <w:top w:val="none" w:sz="0" w:space="0" w:color="auto"/>
        <w:left w:val="none" w:sz="0" w:space="0" w:color="auto"/>
        <w:bottom w:val="none" w:sz="0" w:space="0" w:color="auto"/>
        <w:right w:val="none" w:sz="0" w:space="0" w:color="auto"/>
      </w:divBdr>
    </w:div>
    <w:div w:id="1844738504">
      <w:bodyDiv w:val="1"/>
      <w:marLeft w:val="0"/>
      <w:marRight w:val="0"/>
      <w:marTop w:val="0"/>
      <w:marBottom w:val="0"/>
      <w:divBdr>
        <w:top w:val="none" w:sz="0" w:space="0" w:color="auto"/>
        <w:left w:val="none" w:sz="0" w:space="0" w:color="auto"/>
        <w:bottom w:val="none" w:sz="0" w:space="0" w:color="auto"/>
        <w:right w:val="none" w:sz="0" w:space="0" w:color="auto"/>
      </w:divBdr>
    </w:div>
    <w:div w:id="20324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369</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Cipas Ciputis</dc:creator>
  <cp:keywords/>
  <dc:description/>
  <cp:lastModifiedBy>Renata Kulikauskienė</cp:lastModifiedBy>
  <cp:revision>2</cp:revision>
  <cp:lastPrinted>2024-12-02T11:51:00Z</cp:lastPrinted>
  <dcterms:created xsi:type="dcterms:W3CDTF">2024-12-18T06:00:00Z</dcterms:created>
  <dcterms:modified xsi:type="dcterms:W3CDTF">2024-12-18T06:00:00Z</dcterms:modified>
</cp:coreProperties>
</file>