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14:paraId="192E2187" w14:textId="77777777" w:rsidTr="007B4AA3">
        <w:trPr>
          <w:gridAfter w:val="1"/>
          <w:wAfter w:w="8" w:type="dxa"/>
          <w:cantSplit/>
          <w:trHeight w:hRule="exact" w:val="577"/>
        </w:trPr>
        <w:tc>
          <w:tcPr>
            <w:tcW w:w="5670" w:type="dxa"/>
          </w:tcPr>
          <w:p w14:paraId="024274EE" w14:textId="77777777" w:rsidR="008A22C3" w:rsidRDefault="008A22C3">
            <w:pPr>
              <w:pStyle w:val="Antrats"/>
              <w:tabs>
                <w:tab w:val="clear" w:pos="4153"/>
                <w:tab w:val="clear" w:pos="8306"/>
                <w:tab w:val="left" w:pos="5244"/>
              </w:tabs>
              <w:jc w:val="center"/>
            </w:pPr>
          </w:p>
        </w:tc>
        <w:tc>
          <w:tcPr>
            <w:tcW w:w="3961" w:type="dxa"/>
          </w:tcPr>
          <w:p w14:paraId="4A8C6E9B" w14:textId="77777777"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087C073B" w14:textId="77777777" w:rsidR="008A22C3" w:rsidRDefault="008A22C3" w:rsidP="002F7319">
            <w:pPr>
              <w:pStyle w:val="Antrats"/>
              <w:tabs>
                <w:tab w:val="left" w:pos="5244"/>
              </w:tabs>
              <w:jc w:val="right"/>
            </w:pPr>
          </w:p>
        </w:tc>
      </w:tr>
      <w:tr w:rsidR="008A22C3" w14:paraId="4BA9E2DE" w14:textId="77777777" w:rsidTr="00A006F5">
        <w:trPr>
          <w:gridAfter w:val="1"/>
          <w:wAfter w:w="8" w:type="dxa"/>
          <w:cantSplit/>
          <w:trHeight w:hRule="exact" w:val="981"/>
        </w:trPr>
        <w:tc>
          <w:tcPr>
            <w:tcW w:w="9631" w:type="dxa"/>
            <w:gridSpan w:val="2"/>
          </w:tcPr>
          <w:p w14:paraId="19C8E946" w14:textId="6AC64078" w:rsidR="008A22C3" w:rsidRDefault="00327D1C">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14:anchorId="6350A087" wp14:editId="0935A9F8">
                  <wp:simplePos x="0" y="0"/>
                  <wp:positionH relativeFrom="column">
                    <wp:posOffset>2882265</wp:posOffset>
                  </wp:positionH>
                  <wp:positionV relativeFrom="paragraph">
                    <wp:posOffset>82550</wp:posOffset>
                  </wp:positionV>
                  <wp:extent cx="353060" cy="438785"/>
                  <wp:effectExtent l="0" t="0" r="0" b="0"/>
                  <wp:wrapNone/>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14:paraId="6865DC35" w14:textId="77777777" w:rsidTr="00A006F5">
        <w:trPr>
          <w:cantSplit/>
          <w:trHeight w:hRule="exact" w:val="670"/>
        </w:trPr>
        <w:tc>
          <w:tcPr>
            <w:tcW w:w="9639" w:type="dxa"/>
            <w:gridSpan w:val="3"/>
          </w:tcPr>
          <w:p w14:paraId="4F714094" w14:textId="77777777" w:rsidR="008A22C3" w:rsidRDefault="00A00222">
            <w:pPr>
              <w:tabs>
                <w:tab w:val="left" w:pos="5244"/>
              </w:tabs>
              <w:jc w:val="center"/>
              <w:rPr>
                <w:b/>
                <w:caps/>
              </w:rPr>
            </w:pPr>
            <w:r>
              <w:rPr>
                <w:b/>
                <w:caps/>
              </w:rPr>
              <w:fldChar w:fldCharType="begin">
                <w:ffData>
                  <w:name w:val="r06"/>
                  <w:enabled w:val="0"/>
                  <w:calcOnExit w:val="0"/>
                  <w:textInput>
                    <w:default w:val="KAUNO MIESTO SAVIVALDYBĖ"/>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w:t>
            </w:r>
            <w:r>
              <w:rPr>
                <w:b/>
                <w:caps/>
              </w:rPr>
              <w:fldChar w:fldCharType="end"/>
            </w:r>
            <w:bookmarkEnd w:id="3"/>
          </w:p>
          <w:p w14:paraId="46C7571D" w14:textId="77777777"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14:paraId="5B789399" w14:textId="77777777" w:rsidTr="00A006F5">
        <w:trPr>
          <w:cantSplit/>
          <w:trHeight w:hRule="exact" w:val="320"/>
        </w:trPr>
        <w:tc>
          <w:tcPr>
            <w:tcW w:w="9639" w:type="dxa"/>
            <w:gridSpan w:val="3"/>
          </w:tcPr>
          <w:p w14:paraId="26BDD3F1" w14:textId="77777777" w:rsidR="008A22C3" w:rsidRDefault="008A22C3" w:rsidP="003B6CA5">
            <w:pPr>
              <w:tabs>
                <w:tab w:val="left" w:pos="5244"/>
              </w:tabs>
              <w:spacing w:after="280"/>
              <w:jc w:val="center"/>
            </w:pPr>
          </w:p>
        </w:tc>
      </w:tr>
      <w:tr w:rsidR="008A22C3" w14:paraId="4D792D22" w14:textId="77777777" w:rsidTr="00A006F5">
        <w:trPr>
          <w:cantSplit/>
          <w:trHeight w:val="240"/>
        </w:trPr>
        <w:tc>
          <w:tcPr>
            <w:tcW w:w="9639" w:type="dxa"/>
            <w:gridSpan w:val="3"/>
          </w:tcPr>
          <w:p w14:paraId="3BC346A0" w14:textId="05C1495E" w:rsidR="008A22C3" w:rsidRDefault="003B6CA5">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 (ĮRAŠYTI PAVADINIMĄ) ATASKAITŲ RINKINYS"/>
                    <w:format w:val="Didžiosios raidės"/>
                  </w:textInput>
                </w:ffData>
              </w:fldChar>
            </w:r>
            <w:bookmarkStart w:id="5" w:name="r17"/>
            <w:r>
              <w:rPr>
                <w:b/>
              </w:rPr>
              <w:instrText xml:space="preserve"> FORMTEXT </w:instrText>
            </w:r>
            <w:r>
              <w:rPr>
                <w:b/>
              </w:rPr>
            </w:r>
            <w:r>
              <w:rPr>
                <w:b/>
              </w:rPr>
              <w:fldChar w:fldCharType="separate"/>
            </w:r>
            <w:r w:rsidR="006E1F28">
              <w:rPr>
                <w:b/>
              </w:rPr>
              <w:t>KAUNO MIESTO SAVIVALDYBĖS 2023 METŲ VEIKLOS ATASKAITA</w:t>
            </w:r>
            <w:r>
              <w:rPr>
                <w:b/>
              </w:rPr>
              <w:fldChar w:fldCharType="end"/>
            </w:r>
            <w:bookmarkEnd w:id="5"/>
          </w:p>
        </w:tc>
      </w:tr>
      <w:tr w:rsidR="008A22C3" w14:paraId="72CA650D" w14:textId="77777777" w:rsidTr="00A006F5">
        <w:trPr>
          <w:cantSplit/>
          <w:trHeight w:hRule="exact" w:val="320"/>
        </w:trPr>
        <w:tc>
          <w:tcPr>
            <w:tcW w:w="9639" w:type="dxa"/>
            <w:gridSpan w:val="3"/>
          </w:tcPr>
          <w:p w14:paraId="3CC5565B" w14:textId="77777777" w:rsidR="008A22C3" w:rsidRDefault="00340534">
            <w:pPr>
              <w:tabs>
                <w:tab w:val="right" w:pos="2410"/>
                <w:tab w:val="right" w:pos="3544"/>
                <w:tab w:val="left" w:pos="5670"/>
              </w:tabs>
              <w:spacing w:after="280"/>
              <w:jc w:val="center"/>
            </w:pPr>
            <w:r>
              <w:fldChar w:fldCharType="begin">
                <w:ffData>
                  <w:name w:val="r09"/>
                  <w:enabled/>
                  <w:calcOnExit w:val="0"/>
                  <w:helpText w:type="text" w:val="Dokumento sudarymo data"/>
                  <w:statusText w:type="text" w:val="Dokumento sudarymo data"/>
                  <w:textInput/>
                </w:ffData>
              </w:fldChar>
            </w:r>
            <w:bookmarkStart w:id="6" w:name="r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rsidR="008A22C3">
              <w:t xml:space="preserve"> </w:t>
            </w:r>
            <w:r w:rsidR="004A0872">
              <w:t xml:space="preserve"> </w:t>
            </w:r>
            <w:r w:rsidR="008A22C3">
              <w:t xml:space="preserve">Nr. </w:t>
            </w:r>
            <w:r>
              <w:fldChar w:fldCharType="begin">
                <w:ffData>
                  <w:name w:val="r10"/>
                  <w:enabled/>
                  <w:calcOnExit w:val="0"/>
                  <w:helpText w:type="text" w:val="Dokumento sudarymo data"/>
                  <w:statusText w:type="text" w:val="Dokumento sudarymo data"/>
                  <w:textInput/>
                </w:ffData>
              </w:fldChar>
            </w:r>
            <w:bookmarkStart w:id="7" w:name="r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798EB533" w14:textId="77777777" w:rsidR="008A22C3" w:rsidRDefault="008A22C3">
            <w:pPr>
              <w:tabs>
                <w:tab w:val="left" w:pos="5244"/>
              </w:tabs>
              <w:spacing w:after="120" w:line="360" w:lineRule="auto"/>
            </w:pPr>
          </w:p>
        </w:tc>
      </w:tr>
      <w:tr w:rsidR="008A22C3" w14:paraId="10EA8280" w14:textId="77777777" w:rsidTr="00A006F5">
        <w:trPr>
          <w:cantSplit/>
        </w:trPr>
        <w:tc>
          <w:tcPr>
            <w:tcW w:w="9639" w:type="dxa"/>
            <w:gridSpan w:val="3"/>
          </w:tcPr>
          <w:p w14:paraId="5993A9EB" w14:textId="77777777"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8" w:name="r12"/>
            <w:r>
              <w:instrText xml:space="preserve"> FORMTEXT </w:instrText>
            </w:r>
            <w:r>
              <w:fldChar w:fldCharType="separate"/>
            </w:r>
            <w:r>
              <w:rPr>
                <w:noProof/>
              </w:rPr>
              <w:t>Kaunas</w:t>
            </w:r>
            <w:r>
              <w:fldChar w:fldCharType="end"/>
            </w:r>
            <w:bookmarkEnd w:id="8"/>
          </w:p>
        </w:tc>
      </w:tr>
    </w:tbl>
    <w:p w14:paraId="0F9D3215" w14:textId="77777777" w:rsidR="008A22C3" w:rsidRDefault="008A22C3">
      <w:pPr>
        <w:spacing w:after="480"/>
      </w:pPr>
    </w:p>
    <w:p w14:paraId="1C971158" w14:textId="77777777"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14:paraId="7C7D8596" w14:textId="77777777" w:rsidR="00F32C0E" w:rsidRPr="00F32C0E" w:rsidRDefault="00F32C0E" w:rsidP="00F32C0E">
      <w:pPr>
        <w:spacing w:line="276" w:lineRule="auto"/>
        <w:jc w:val="center"/>
        <w:rPr>
          <w:b/>
          <w:szCs w:val="24"/>
          <w:lang w:bidi="ar-SA"/>
        </w:rPr>
      </w:pPr>
      <w:bookmarkStart w:id="9" w:name="r18"/>
      <w:r w:rsidRPr="00F32C0E">
        <w:rPr>
          <w:b/>
          <w:szCs w:val="24"/>
          <w:lang w:bidi="ar-SA"/>
        </w:rPr>
        <w:t xml:space="preserve">I SKYRIUS </w:t>
      </w:r>
    </w:p>
    <w:p w14:paraId="38E9A8ED" w14:textId="3C7D1B46" w:rsidR="00FD7CFD" w:rsidRPr="00444E1F" w:rsidRDefault="00FD7CFD" w:rsidP="00F32C0E">
      <w:pPr>
        <w:spacing w:line="276" w:lineRule="auto"/>
        <w:jc w:val="center"/>
        <w:rPr>
          <w:b/>
          <w:szCs w:val="24"/>
        </w:rPr>
      </w:pPr>
      <w:r w:rsidRPr="00F32C0E">
        <w:rPr>
          <w:b/>
          <w:szCs w:val="24"/>
          <w:lang w:bidi="ar-SA"/>
        </w:rPr>
        <w:t>ĮŽANGINIS ŽODIS</w:t>
      </w:r>
      <w:r w:rsidRPr="0058148A">
        <w:rPr>
          <w:szCs w:val="24"/>
        </w:rPr>
        <w:t xml:space="preserve"> </w:t>
      </w:r>
    </w:p>
    <w:p w14:paraId="268C3388" w14:textId="77777777" w:rsidR="00F32C0E" w:rsidRPr="00444E1F" w:rsidRDefault="00F32C0E" w:rsidP="00F32C0E">
      <w:pPr>
        <w:spacing w:line="276" w:lineRule="auto"/>
        <w:jc w:val="center"/>
        <w:rPr>
          <w:b/>
          <w:szCs w:val="24"/>
        </w:rPr>
      </w:pPr>
    </w:p>
    <w:p w14:paraId="2F951650" w14:textId="77777777" w:rsidR="00FD7CFD" w:rsidRPr="00347C6A" w:rsidRDefault="00FD7CFD" w:rsidP="00FD7CFD">
      <w:pPr>
        <w:pStyle w:val="Default"/>
        <w:tabs>
          <w:tab w:val="left" w:pos="1500"/>
        </w:tabs>
        <w:spacing w:line="360" w:lineRule="auto"/>
        <w:ind w:firstLine="993"/>
        <w:jc w:val="both"/>
        <w:rPr>
          <w:color w:val="auto"/>
        </w:rPr>
      </w:pPr>
      <w:r w:rsidRPr="00347C6A">
        <w:rPr>
          <w:color w:val="auto"/>
        </w:rPr>
        <w:t xml:space="preserve">Mieli kauniečiai, Kauno miesto savivaldybės tarybos nariai, Kauno miesto savivaldybės administracijos darbuotojai, </w:t>
      </w:r>
    </w:p>
    <w:p w14:paraId="0585C685" w14:textId="7F6FCAEC" w:rsidR="00FD7CFD" w:rsidRPr="00347C6A" w:rsidRDefault="00FD7CFD" w:rsidP="00FD7CFD">
      <w:pPr>
        <w:pStyle w:val="Default"/>
        <w:tabs>
          <w:tab w:val="left" w:pos="1500"/>
        </w:tabs>
        <w:spacing w:line="360" w:lineRule="auto"/>
        <w:ind w:firstLine="993"/>
        <w:jc w:val="both"/>
        <w:rPr>
          <w:color w:val="auto"/>
        </w:rPr>
      </w:pPr>
      <w:r w:rsidRPr="00347C6A">
        <w:rPr>
          <w:color w:val="auto"/>
        </w:rPr>
        <w:t>per pastaruosius metus Kaunas pastebimai pasikeitė. Išaugome į patrauklų, šiuolaikišką miestą. Tokia pažanga – tai nuoširdaus ir vieningo Kauno miesto savivaldybės administracijos, Savivaldybės tarybos, savivaldybės įmonių, miesto bendruomenės</w:t>
      </w:r>
      <w:r w:rsidR="00444E1F">
        <w:rPr>
          <w:color w:val="auto"/>
        </w:rPr>
        <w:t>,</w:t>
      </w:r>
      <w:r w:rsidRPr="00347C6A">
        <w:rPr>
          <w:color w:val="auto"/>
        </w:rPr>
        <w:t xml:space="preserve"> iniciatyvių kauniečių </w:t>
      </w:r>
      <w:r w:rsidR="00444E1F">
        <w:rPr>
          <w:color w:val="auto"/>
        </w:rPr>
        <w:t xml:space="preserve">ir </w:t>
      </w:r>
      <w:r w:rsidRPr="00347C6A">
        <w:rPr>
          <w:color w:val="auto"/>
        </w:rPr>
        <w:t xml:space="preserve">susijusių organizacijų darbo rezultatas. </w:t>
      </w:r>
    </w:p>
    <w:p w14:paraId="781D8C6B" w14:textId="77777777" w:rsidR="00FD7CFD" w:rsidRPr="00347C6A" w:rsidRDefault="00FD7CFD" w:rsidP="00FD7CFD">
      <w:pPr>
        <w:pStyle w:val="Default"/>
        <w:tabs>
          <w:tab w:val="left" w:pos="1500"/>
        </w:tabs>
        <w:spacing w:line="360" w:lineRule="auto"/>
        <w:ind w:firstLine="993"/>
        <w:jc w:val="both"/>
        <w:rPr>
          <w:color w:val="auto"/>
        </w:rPr>
      </w:pPr>
      <w:r w:rsidRPr="00347C6A">
        <w:rPr>
          <w:color w:val="auto"/>
        </w:rPr>
        <w:t xml:space="preserve">Nepaisant sudėtingo laikmečio, drauge su komanda į darbus žiūrėjome ypač atsakingai. Kilę iššūkiai ne stabdė, o tik dar labiau sutelkė: sugebėjome prisitaikyti prie susiklosčiusių aplinkybių ir atlikti planuotus darbus, net jei tekdavo koreguoti darbotvarkes. </w:t>
      </w:r>
    </w:p>
    <w:p w14:paraId="20A0D63D" w14:textId="672D542C" w:rsidR="00FD7CFD" w:rsidRPr="00347C6A" w:rsidRDefault="00FD7CFD" w:rsidP="00FD7CFD">
      <w:pPr>
        <w:pStyle w:val="Default"/>
        <w:spacing w:line="360" w:lineRule="auto"/>
        <w:ind w:firstLine="993"/>
        <w:jc w:val="both"/>
        <w:rPr>
          <w:color w:val="auto"/>
        </w:rPr>
      </w:pPr>
      <w:r w:rsidRPr="00347C6A">
        <w:rPr>
          <w:color w:val="auto"/>
        </w:rPr>
        <w:t>Aktyviai įgyvendinome 202</w:t>
      </w:r>
      <w:r w:rsidR="00DF4587" w:rsidRPr="00347C6A">
        <w:rPr>
          <w:color w:val="auto"/>
        </w:rPr>
        <w:t>3</w:t>
      </w:r>
      <w:r w:rsidRPr="00347C6A">
        <w:rPr>
          <w:color w:val="auto"/>
        </w:rPr>
        <w:t>–202</w:t>
      </w:r>
      <w:r w:rsidR="00DF4587" w:rsidRPr="00347C6A">
        <w:rPr>
          <w:color w:val="auto"/>
        </w:rPr>
        <w:t>5</w:t>
      </w:r>
      <w:r w:rsidRPr="00347C6A">
        <w:rPr>
          <w:color w:val="auto"/>
        </w:rPr>
        <w:t xml:space="preserve"> metų Savivaldybės strateginiame veiklos plane numatytas </w:t>
      </w:r>
      <w:r w:rsidR="00DF4587" w:rsidRPr="00347C6A">
        <w:rPr>
          <w:color w:val="auto"/>
        </w:rPr>
        <w:t>pa</w:t>
      </w:r>
      <w:r w:rsidRPr="00347C6A">
        <w:rPr>
          <w:color w:val="auto"/>
        </w:rPr>
        <w:t xml:space="preserve">priemones, kauniečiams aktualias veiklas. </w:t>
      </w:r>
    </w:p>
    <w:p w14:paraId="5547B541" w14:textId="0FDEB0E4" w:rsidR="00FD7CFD" w:rsidRPr="00347C6A" w:rsidRDefault="00FD7CFD" w:rsidP="00FD7CFD">
      <w:pPr>
        <w:pStyle w:val="Default"/>
        <w:spacing w:line="360" w:lineRule="auto"/>
        <w:ind w:firstLine="993"/>
        <w:jc w:val="both"/>
        <w:rPr>
          <w:color w:val="auto"/>
        </w:rPr>
      </w:pPr>
      <w:r w:rsidRPr="00347C6A">
        <w:rPr>
          <w:color w:val="auto"/>
        </w:rPr>
        <w:t>Sėkmingai užbaigti</w:t>
      </w:r>
      <w:r w:rsidR="00B469FA" w:rsidRPr="00347C6A">
        <w:rPr>
          <w:color w:val="auto"/>
        </w:rPr>
        <w:t xml:space="preserve"> ir tęsiami</w:t>
      </w:r>
      <w:r w:rsidRPr="00347C6A">
        <w:rPr>
          <w:color w:val="auto"/>
        </w:rPr>
        <w:t xml:space="preserve"> didieji projektai – </w:t>
      </w:r>
      <w:r w:rsidR="00B469FA" w:rsidRPr="00347C6A">
        <w:rPr>
          <w:color w:val="auto"/>
        </w:rPr>
        <w:t xml:space="preserve">atnaujinus </w:t>
      </w:r>
      <w:r w:rsidR="00B469FA" w:rsidRPr="00347C6A">
        <w:rPr>
          <w:color w:val="auto"/>
          <w:lang w:eastAsia="lt-LT"/>
        </w:rPr>
        <w:t>Nemuno salos teritoriją, s</w:t>
      </w:r>
      <w:r w:rsidR="00B469FA" w:rsidRPr="00347C6A">
        <w:rPr>
          <w:color w:val="auto"/>
        </w:rPr>
        <w:t>ukurti pėsčiųjų takai, sporto ir laisvalaikio infrastruktūra, vaikų žaidimų aikštelės, teritorija pritaikyta miestiečių poreikiams, pabaigta Sporto g. ir Perkūno al. rekonstrukcija, pritaikant miesto erdves poilsiui, žmonėms su negalia. Užbaigti Daugiaaukštės automobilių stovėjimo aikštelės prie K.</w:t>
      </w:r>
      <w:r w:rsidR="00444E1F">
        <w:rPr>
          <w:color w:val="auto"/>
        </w:rPr>
        <w:t> </w:t>
      </w:r>
      <w:r w:rsidR="00B469FA" w:rsidRPr="00347C6A">
        <w:rPr>
          <w:color w:val="auto"/>
        </w:rPr>
        <w:t>Donelaičio</w:t>
      </w:r>
      <w:r w:rsidR="00444E1F">
        <w:rPr>
          <w:color w:val="auto"/>
        </w:rPr>
        <w:t> </w:t>
      </w:r>
      <w:r w:rsidR="00B469FA" w:rsidRPr="00347C6A">
        <w:rPr>
          <w:color w:val="auto"/>
        </w:rPr>
        <w:t>g.</w:t>
      </w:r>
      <w:r w:rsidR="00444E1F">
        <w:rPr>
          <w:color w:val="auto"/>
        </w:rPr>
        <w:t> </w:t>
      </w:r>
      <w:r w:rsidR="00B469FA" w:rsidRPr="00347C6A">
        <w:rPr>
          <w:color w:val="auto"/>
        </w:rPr>
        <w:t>65P, Kaune, statybos darbai</w:t>
      </w:r>
      <w:r w:rsidRPr="00347C6A">
        <w:rPr>
          <w:color w:val="auto"/>
        </w:rPr>
        <w:t xml:space="preserve">. Tęsiami </w:t>
      </w:r>
      <w:r w:rsidRPr="00347C6A">
        <w:rPr>
          <w:color w:val="auto"/>
          <w:shd w:val="clear" w:color="auto" w:fill="FFFFFF"/>
        </w:rPr>
        <w:t xml:space="preserve">Lengvosios atletikos maniežo statybų ir </w:t>
      </w:r>
      <w:r w:rsidRPr="00347C6A">
        <w:rPr>
          <w:rStyle w:val="Grietas"/>
          <w:b w:val="0"/>
          <w:bCs w:val="0"/>
          <w:color w:val="auto"/>
          <w:shd w:val="clear" w:color="auto" w:fill="FFFFFF"/>
        </w:rPr>
        <w:t>Dainų slėnio rekonstrukcijos</w:t>
      </w:r>
      <w:r w:rsidRPr="00347C6A">
        <w:rPr>
          <w:rStyle w:val="Grietas"/>
          <w:color w:val="auto"/>
          <w:shd w:val="clear" w:color="auto" w:fill="FFFFFF"/>
        </w:rPr>
        <w:t xml:space="preserve"> </w:t>
      </w:r>
      <w:r w:rsidRPr="00347C6A">
        <w:rPr>
          <w:color w:val="auto"/>
          <w:shd w:val="clear" w:color="auto" w:fill="FFFFFF"/>
        </w:rPr>
        <w:t xml:space="preserve">darbai, </w:t>
      </w:r>
      <w:r w:rsidRPr="00347C6A">
        <w:rPr>
          <w:rStyle w:val="Grietas"/>
          <w:b w:val="0"/>
          <w:bCs w:val="0"/>
          <w:color w:val="auto"/>
          <w:shd w:val="clear" w:color="auto" w:fill="FFFFFF"/>
        </w:rPr>
        <w:t>artėja Mokslo ir inovacijų centro „Mokslo sala“ atidarymas.</w:t>
      </w:r>
      <w:r w:rsidR="00F105B9" w:rsidRPr="00347C6A">
        <w:rPr>
          <w:rStyle w:val="Grietas"/>
          <w:b w:val="0"/>
          <w:bCs w:val="0"/>
          <w:color w:val="auto"/>
          <w:shd w:val="clear" w:color="auto" w:fill="FFFFFF"/>
        </w:rPr>
        <w:t xml:space="preserve"> </w:t>
      </w:r>
      <w:r w:rsidR="00444E1F">
        <w:rPr>
          <w:rStyle w:val="Grietas"/>
          <w:b w:val="0"/>
          <w:bCs w:val="0"/>
          <w:color w:val="auto"/>
          <w:shd w:val="clear" w:color="auto" w:fill="FFFFFF"/>
        </w:rPr>
        <w:t xml:space="preserve">Pradėtos </w:t>
      </w:r>
      <w:r w:rsidR="00F105B9" w:rsidRPr="00347C6A">
        <w:rPr>
          <w:rStyle w:val="Grietas"/>
          <w:b w:val="0"/>
          <w:bCs w:val="0"/>
          <w:color w:val="auto"/>
          <w:shd w:val="clear" w:color="auto" w:fill="FFFFFF"/>
        </w:rPr>
        <w:t>naujų tiltų statybos.</w:t>
      </w:r>
      <w:r w:rsidR="00444E1F">
        <w:rPr>
          <w:rStyle w:val="Grietas"/>
          <w:b w:val="0"/>
          <w:bCs w:val="0"/>
          <w:color w:val="auto"/>
          <w:shd w:val="clear" w:color="auto" w:fill="FFFFFF"/>
        </w:rPr>
        <w:t xml:space="preserve"> </w:t>
      </w:r>
    </w:p>
    <w:p w14:paraId="3B016950" w14:textId="77777777" w:rsidR="00FD7CFD" w:rsidRPr="00347C6A" w:rsidRDefault="00FD7CFD" w:rsidP="00FD7CFD">
      <w:pPr>
        <w:pStyle w:val="Default"/>
        <w:spacing w:line="360" w:lineRule="auto"/>
        <w:ind w:firstLine="993"/>
        <w:jc w:val="both"/>
        <w:rPr>
          <w:color w:val="auto"/>
        </w:rPr>
      </w:pPr>
      <w:r w:rsidRPr="00347C6A">
        <w:rPr>
          <w:color w:val="auto"/>
        </w:rPr>
        <w:t xml:space="preserve">Esu dėkingas kolegoms už laiku ir sėkmingai atliktus darbus, Savivaldybės tarybai – už patarimus, kritiką ir pagalbą įgyvendinant bendrus tikslus ir užsibrėžiant naujus. </w:t>
      </w:r>
    </w:p>
    <w:p w14:paraId="4031EEB7" w14:textId="75FDE49E" w:rsidR="00FD7CFD" w:rsidRPr="00347C6A" w:rsidRDefault="00FD7CFD" w:rsidP="00FD7CFD">
      <w:pPr>
        <w:pStyle w:val="Default"/>
        <w:tabs>
          <w:tab w:val="left" w:pos="1500"/>
        </w:tabs>
        <w:spacing w:line="360" w:lineRule="auto"/>
        <w:ind w:firstLine="993"/>
        <w:jc w:val="both"/>
        <w:rPr>
          <w:color w:val="auto"/>
        </w:rPr>
      </w:pPr>
      <w:r w:rsidRPr="00347C6A">
        <w:rPr>
          <w:color w:val="auto"/>
        </w:rPr>
        <w:t xml:space="preserve">Mūsų siekis buvo ir išlieka tas pats: auginti miestą, kuriame gera gyventi ir kurti savo ateitį kiekvienam. Šiandieninis Kaunas – dar gražesnis, patogesnis. Turime išlaikyti dabartinį pagreitį ir tęsti miesto progresą toliau. </w:t>
      </w:r>
    </w:p>
    <w:p w14:paraId="47FD137D" w14:textId="00774A82" w:rsidR="00FD7CFD" w:rsidRPr="00444E1F" w:rsidRDefault="00FD7CFD" w:rsidP="00FD7CFD">
      <w:pPr>
        <w:rPr>
          <w:b/>
          <w:szCs w:val="24"/>
          <w:highlight w:val="yellow"/>
        </w:rPr>
      </w:pPr>
    </w:p>
    <w:p w14:paraId="3749C0B3" w14:textId="77777777" w:rsidR="00F32C0E" w:rsidRPr="00F32C0E" w:rsidRDefault="00F32C0E" w:rsidP="00F32C0E">
      <w:pPr>
        <w:spacing w:line="276" w:lineRule="auto"/>
        <w:jc w:val="center"/>
        <w:rPr>
          <w:b/>
          <w:szCs w:val="24"/>
          <w:lang w:bidi="ar-SA"/>
        </w:rPr>
      </w:pPr>
      <w:bookmarkStart w:id="10" w:name="_Toc98333914"/>
      <w:bookmarkStart w:id="11" w:name="_Toc98333918"/>
      <w:r w:rsidRPr="00F32C0E">
        <w:rPr>
          <w:b/>
          <w:szCs w:val="24"/>
          <w:lang w:bidi="ar-SA"/>
        </w:rPr>
        <w:lastRenderedPageBreak/>
        <w:t xml:space="preserve">II SKYRIUS </w:t>
      </w:r>
    </w:p>
    <w:p w14:paraId="52E17B6D" w14:textId="4F5C921E" w:rsidR="00FD7CFD" w:rsidRPr="00444E1F" w:rsidRDefault="00FD7CFD" w:rsidP="00F32C0E">
      <w:pPr>
        <w:spacing w:line="276" w:lineRule="auto"/>
        <w:jc w:val="center"/>
        <w:rPr>
          <w:b/>
          <w:szCs w:val="24"/>
        </w:rPr>
      </w:pPr>
      <w:r w:rsidRPr="00F32C0E">
        <w:rPr>
          <w:b/>
          <w:szCs w:val="24"/>
          <w:lang w:bidi="ar-SA"/>
        </w:rPr>
        <w:t>SAVIVALDYBĖS TARYBOS VEIKLA</w:t>
      </w:r>
      <w:bookmarkEnd w:id="10"/>
      <w:r w:rsidRPr="000A4CC0">
        <w:rPr>
          <w:szCs w:val="24"/>
        </w:rPr>
        <w:t xml:space="preserve"> </w:t>
      </w:r>
    </w:p>
    <w:p w14:paraId="2D5E68E2" w14:textId="77777777" w:rsidR="00F32C0E" w:rsidRPr="00444E1F" w:rsidRDefault="00F32C0E" w:rsidP="00F32C0E">
      <w:pPr>
        <w:spacing w:line="276" w:lineRule="auto"/>
        <w:jc w:val="center"/>
        <w:rPr>
          <w:b/>
          <w:szCs w:val="24"/>
        </w:rPr>
      </w:pPr>
    </w:p>
    <w:p w14:paraId="63B74737" w14:textId="11D5286D" w:rsidR="00EE4152" w:rsidRPr="00786A76" w:rsidRDefault="00786A76" w:rsidP="00EE4152">
      <w:pPr>
        <w:spacing w:line="360" w:lineRule="auto"/>
        <w:ind w:firstLine="993"/>
        <w:jc w:val="both"/>
        <w:rPr>
          <w:szCs w:val="24"/>
        </w:rPr>
      </w:pPr>
      <w:r w:rsidRPr="00786A76">
        <w:rPr>
          <w:szCs w:val="24"/>
        </w:rPr>
        <w:t>Savivaldybės taryba</w:t>
      </w:r>
      <w:r>
        <w:rPr>
          <w:szCs w:val="24"/>
        </w:rPr>
        <w:t xml:space="preserve"> –</w:t>
      </w:r>
      <w:r w:rsidR="00EE4152" w:rsidRPr="00DE0D61">
        <w:rPr>
          <w:szCs w:val="24"/>
        </w:rPr>
        <w:t xml:space="preserve"> savivaldybės atstovaujamoji institucija, kuri turi savivaldybės valdžios ir viešojo administravimo įgaliojimus ir kurią sudaro tarybos nariai – savivaldybės bendruomenės atstovai. Kauno miesto savivaldybės </w:t>
      </w:r>
      <w:r w:rsidR="00EE4152" w:rsidRPr="00DE0D61">
        <w:rPr>
          <w:rStyle w:val="normaltextrun"/>
          <w:szCs w:val="24"/>
        </w:rPr>
        <w:t>tarybą sudaro 41 narys.</w:t>
      </w:r>
      <w:r w:rsidR="00444E1F">
        <w:rPr>
          <w:rStyle w:val="normaltextrun"/>
          <w:szCs w:val="24"/>
        </w:rPr>
        <w:t xml:space="preserve"> </w:t>
      </w:r>
    </w:p>
    <w:p w14:paraId="0933E440" w14:textId="7B598CB7" w:rsidR="00EE4152" w:rsidRDefault="00EE4152" w:rsidP="00EE4152">
      <w:pPr>
        <w:spacing w:line="360" w:lineRule="auto"/>
        <w:ind w:firstLine="993"/>
        <w:jc w:val="both"/>
        <w:rPr>
          <w:szCs w:val="24"/>
        </w:rPr>
      </w:pPr>
      <w:r w:rsidRPr="00DE0D61">
        <w:rPr>
          <w:szCs w:val="24"/>
        </w:rPr>
        <w:t xml:space="preserve">2023 </w:t>
      </w:r>
      <w:r>
        <w:rPr>
          <w:szCs w:val="24"/>
        </w:rPr>
        <w:t xml:space="preserve">metais įvykus </w:t>
      </w:r>
      <w:r w:rsidR="00786A76">
        <w:rPr>
          <w:szCs w:val="24"/>
        </w:rPr>
        <w:t>s</w:t>
      </w:r>
      <w:r>
        <w:rPr>
          <w:szCs w:val="24"/>
        </w:rPr>
        <w:t>avivaldybių tarybų rinkimams</w:t>
      </w:r>
      <w:r w:rsidR="00444E1F">
        <w:rPr>
          <w:szCs w:val="24"/>
        </w:rPr>
        <w:t>,</w:t>
      </w:r>
      <w:r>
        <w:rPr>
          <w:szCs w:val="24"/>
        </w:rPr>
        <w:t xml:space="preserve"> 2023 m. balandžio 18 d</w:t>
      </w:r>
      <w:r w:rsidR="00444E1F">
        <w:rPr>
          <w:szCs w:val="24"/>
        </w:rPr>
        <w:t xml:space="preserve">. </w:t>
      </w:r>
      <w:r>
        <w:rPr>
          <w:szCs w:val="24"/>
        </w:rPr>
        <w:t xml:space="preserve">buvo sušauktas pirmasis naujos kadencijos Kauno miesto savivaldybės tarybos posėdis. </w:t>
      </w:r>
    </w:p>
    <w:p w14:paraId="26C81882" w14:textId="1300A3BB" w:rsidR="00EE4152" w:rsidRDefault="00EE4152" w:rsidP="00EE4152">
      <w:pPr>
        <w:spacing w:line="360" w:lineRule="auto"/>
        <w:ind w:firstLine="993"/>
        <w:jc w:val="both"/>
        <w:rPr>
          <w:szCs w:val="24"/>
        </w:rPr>
      </w:pPr>
      <w:r>
        <w:rPr>
          <w:szCs w:val="24"/>
        </w:rPr>
        <w:t>Vadovaujantis Lietuvos Respublikos vietos savivaldos įstatym</w:t>
      </w:r>
      <w:r w:rsidR="00786A76">
        <w:rPr>
          <w:szCs w:val="24"/>
        </w:rPr>
        <w:t>u</w:t>
      </w:r>
      <w:r>
        <w:rPr>
          <w:szCs w:val="24"/>
        </w:rPr>
        <w:t xml:space="preserve"> (toliau – Vietos savivaldos</w:t>
      </w:r>
      <w:r w:rsidR="00786A76">
        <w:rPr>
          <w:szCs w:val="24"/>
        </w:rPr>
        <w:t> </w:t>
      </w:r>
      <w:r>
        <w:rPr>
          <w:szCs w:val="24"/>
        </w:rPr>
        <w:t>įstatymas)</w:t>
      </w:r>
      <w:r w:rsidR="00786A76">
        <w:rPr>
          <w:szCs w:val="24"/>
        </w:rPr>
        <w:t>,</w:t>
      </w:r>
      <w:r>
        <w:rPr>
          <w:szCs w:val="24"/>
        </w:rPr>
        <w:t xml:space="preserve"> buvo sudarytos trys Kauno miesto savivaldybės tarybos frakcijos: Tėvynės sąjungos-Lietuvos krikščionių demokratų, Lietuvos valstiečių ir žaliųjų sąjungos ir </w:t>
      </w:r>
      <w:r w:rsidR="00786A76">
        <w:rPr>
          <w:szCs w:val="24"/>
        </w:rPr>
        <w:t>s</w:t>
      </w:r>
      <w:r>
        <w:rPr>
          <w:szCs w:val="24"/>
        </w:rPr>
        <w:t>ocialdemokratų.</w:t>
      </w:r>
      <w:r w:rsidR="00444E1F">
        <w:rPr>
          <w:szCs w:val="24"/>
        </w:rPr>
        <w:t xml:space="preserve"> </w:t>
      </w:r>
    </w:p>
    <w:p w14:paraId="656101F9" w14:textId="0E3776C5" w:rsidR="00EE4152" w:rsidRPr="005B2F33" w:rsidRDefault="00EE4152" w:rsidP="00C46250">
      <w:pPr>
        <w:spacing w:line="360" w:lineRule="auto"/>
        <w:ind w:firstLine="993"/>
        <w:jc w:val="both"/>
        <w:rPr>
          <w:szCs w:val="24"/>
        </w:rPr>
      </w:pPr>
      <w:r>
        <w:rPr>
          <w:szCs w:val="24"/>
        </w:rPr>
        <w:t>Vadovaujantis Vietos savivaldos įstatymu</w:t>
      </w:r>
      <w:r w:rsidR="00786A76">
        <w:rPr>
          <w:szCs w:val="24"/>
        </w:rPr>
        <w:t>,</w:t>
      </w:r>
      <w:r>
        <w:rPr>
          <w:szCs w:val="24"/>
        </w:rPr>
        <w:t xml:space="preserve"> </w:t>
      </w:r>
      <w:r w:rsidRPr="001136C5">
        <w:rPr>
          <w:szCs w:val="24"/>
        </w:rPr>
        <w:t xml:space="preserve">Savivaldybės taryba savo įgaliojimus įgyvendina kolegialiai </w:t>
      </w:r>
      <w:r w:rsidR="00786A76">
        <w:rPr>
          <w:szCs w:val="24"/>
        </w:rPr>
        <w:t xml:space="preserve">savo </w:t>
      </w:r>
      <w:r w:rsidRPr="001136C5">
        <w:rPr>
          <w:szCs w:val="24"/>
        </w:rPr>
        <w:t>posėdžiuose. Savivaldybės taryba svarstoma</w:t>
      </w:r>
      <w:r>
        <w:rPr>
          <w:szCs w:val="24"/>
        </w:rPr>
        <w:t>is klausimais priima sprendimus. Nuo naujos kadencijos pradžios Kauno miesto savivaldybės taryba rinkosi į 9</w:t>
      </w:r>
      <w:r w:rsidR="00786A76">
        <w:rPr>
          <w:szCs w:val="24"/>
        </w:rPr>
        <w:t> </w:t>
      </w:r>
      <w:r>
        <w:rPr>
          <w:szCs w:val="24"/>
        </w:rPr>
        <w:t>posėdžius ir juose</w:t>
      </w:r>
      <w:r w:rsidR="00786A76" w:rsidRPr="00786A76">
        <w:rPr>
          <w:szCs w:val="24"/>
        </w:rPr>
        <w:t xml:space="preserve"> </w:t>
      </w:r>
      <w:r w:rsidR="00786A76">
        <w:rPr>
          <w:szCs w:val="24"/>
        </w:rPr>
        <w:t>priėmė</w:t>
      </w:r>
      <w:r>
        <w:rPr>
          <w:szCs w:val="24"/>
        </w:rPr>
        <w:t xml:space="preserve"> 459 sprendimus. </w:t>
      </w:r>
      <w:r w:rsidRPr="005B2F33">
        <w:rPr>
          <w:rStyle w:val="normaltextrun"/>
          <w:szCs w:val="24"/>
        </w:rPr>
        <w:t xml:space="preserve">Apie Savivaldybės tarybos posėdžių sušaukimą, posėdžio darbotvarkę, priimtus sprendimus gyventojai buvo informuojami </w:t>
      </w:r>
      <w:r>
        <w:rPr>
          <w:rStyle w:val="normaltextrun"/>
          <w:szCs w:val="24"/>
        </w:rPr>
        <w:t xml:space="preserve">teisės aktų nustatyta tvarka ir terminais </w:t>
      </w:r>
      <w:r w:rsidRPr="005B2F33">
        <w:rPr>
          <w:rStyle w:val="normaltextrun"/>
          <w:szCs w:val="24"/>
        </w:rPr>
        <w:t xml:space="preserve">Savivaldybės interneto svetainėje </w:t>
      </w:r>
      <w:hyperlink r:id="rId12" w:history="1">
        <w:r w:rsidRPr="00444E1F">
          <w:rPr>
            <w:rStyle w:val="Hipersaitas"/>
            <w:color w:val="auto"/>
            <w:szCs w:val="24"/>
            <w:u w:val="none"/>
          </w:rPr>
          <w:t>www.kaunas.lt</w:t>
        </w:r>
      </w:hyperlink>
      <w:r w:rsidRPr="00444E1F">
        <w:rPr>
          <w:rStyle w:val="normaltextrun"/>
          <w:szCs w:val="24"/>
        </w:rPr>
        <w:t>.</w:t>
      </w:r>
      <w:r>
        <w:rPr>
          <w:rStyle w:val="normaltextrun"/>
          <w:szCs w:val="24"/>
        </w:rPr>
        <w:t xml:space="preserve"> Visi</w:t>
      </w:r>
      <w:r w:rsidRPr="005B2F33">
        <w:rPr>
          <w:rStyle w:val="normaltextrun"/>
          <w:szCs w:val="24"/>
        </w:rPr>
        <w:t xml:space="preserve"> Savivaldybės tarybos po</w:t>
      </w:r>
      <w:r>
        <w:rPr>
          <w:rStyle w:val="normaltextrun"/>
          <w:szCs w:val="24"/>
        </w:rPr>
        <w:t>sėdžiai buvo tiesiogiai transliuojami visuomenei, o</w:t>
      </w:r>
      <w:r w:rsidRPr="005B2F33">
        <w:rPr>
          <w:rStyle w:val="normaltextrun"/>
          <w:szCs w:val="24"/>
        </w:rPr>
        <w:t xml:space="preserve"> garso ir vaizdo įrašai buvo </w:t>
      </w:r>
      <w:r w:rsidRPr="005B2F33">
        <w:rPr>
          <w:rStyle w:val="normaltextrun"/>
          <w:color w:val="000000"/>
          <w:szCs w:val="24"/>
        </w:rPr>
        <w:t>skelbiami Savivaldybės interneto svetainėje.</w:t>
      </w:r>
      <w:r w:rsidR="00444E1F">
        <w:rPr>
          <w:rStyle w:val="normaltextrun"/>
          <w:color w:val="000000"/>
          <w:szCs w:val="24"/>
        </w:rPr>
        <w:t xml:space="preserve"> </w:t>
      </w:r>
    </w:p>
    <w:p w14:paraId="5595A9FD" w14:textId="5CA1952B" w:rsidR="00EE4152" w:rsidRPr="001136C5" w:rsidRDefault="00EE4152" w:rsidP="00EE4152">
      <w:pPr>
        <w:spacing w:line="360" w:lineRule="auto"/>
        <w:ind w:firstLine="993"/>
        <w:jc w:val="both"/>
        <w:rPr>
          <w:szCs w:val="24"/>
        </w:rPr>
      </w:pPr>
      <w:r w:rsidRPr="001136C5">
        <w:rPr>
          <w:szCs w:val="24"/>
        </w:rPr>
        <w:t xml:space="preserve">Savivaldybės tarybos veikla tarp </w:t>
      </w:r>
      <w:r w:rsidR="00444E1F">
        <w:rPr>
          <w:szCs w:val="24"/>
        </w:rPr>
        <w:t>S</w:t>
      </w:r>
      <w:r w:rsidRPr="001136C5">
        <w:rPr>
          <w:szCs w:val="24"/>
        </w:rPr>
        <w:t xml:space="preserve">avivaldybės tarybos posėdžių tęsiama </w:t>
      </w:r>
      <w:r w:rsidR="00444E1F">
        <w:rPr>
          <w:szCs w:val="24"/>
        </w:rPr>
        <w:t>S</w:t>
      </w:r>
      <w:r w:rsidRPr="001136C5">
        <w:rPr>
          <w:szCs w:val="24"/>
        </w:rPr>
        <w:t xml:space="preserve">avivaldybės tarybos komitetuose, komisijose, </w:t>
      </w:r>
      <w:r w:rsidR="00444E1F">
        <w:rPr>
          <w:szCs w:val="24"/>
        </w:rPr>
        <w:t>S</w:t>
      </w:r>
      <w:r w:rsidRPr="001136C5">
        <w:rPr>
          <w:szCs w:val="24"/>
        </w:rPr>
        <w:t xml:space="preserve">avivaldybės kolegijoje, </w:t>
      </w:r>
      <w:r w:rsidR="00444E1F">
        <w:rPr>
          <w:szCs w:val="24"/>
        </w:rPr>
        <w:t>S</w:t>
      </w:r>
      <w:r w:rsidRPr="001136C5">
        <w:rPr>
          <w:szCs w:val="24"/>
        </w:rPr>
        <w:t>avivaldybės tarybos narių frakcijose, grupėse ir mišrioje grupėje, taip pat tarybos nariams priimant savivaldybės nuolatinius gyventojus</w:t>
      </w:r>
      <w:r>
        <w:rPr>
          <w:szCs w:val="24"/>
        </w:rPr>
        <w:t>.</w:t>
      </w:r>
      <w:r w:rsidR="00444E1F">
        <w:rPr>
          <w:szCs w:val="24"/>
        </w:rPr>
        <w:t xml:space="preserve"> </w:t>
      </w:r>
    </w:p>
    <w:p w14:paraId="69A72467" w14:textId="1FD6894F" w:rsidR="00EE4152" w:rsidRDefault="00EE4152" w:rsidP="00EE4152">
      <w:pPr>
        <w:spacing w:line="360" w:lineRule="auto"/>
        <w:ind w:firstLine="993"/>
        <w:jc w:val="both"/>
        <w:rPr>
          <w:szCs w:val="24"/>
        </w:rPr>
      </w:pPr>
      <w:r w:rsidRPr="00F32C0E">
        <w:rPr>
          <w:rFonts w:eastAsiaTheme="majorEastAsia"/>
          <w:bCs/>
          <w:spacing w:val="-10"/>
          <w:kern w:val="28"/>
          <w:szCs w:val="24"/>
          <w:lang w:bidi="ar-SA"/>
        </w:rPr>
        <w:t>Pradėjus darbą naujai Savivaldybės tarybos kadencijai buvo sudaryti tokie Savivaldybės</w:t>
      </w:r>
      <w:r>
        <w:rPr>
          <w:szCs w:val="24"/>
        </w:rPr>
        <w:t xml:space="preserve"> tarybos komitetai ir komisijos (tarybos):</w:t>
      </w:r>
      <w:r w:rsidR="00444E1F">
        <w:rPr>
          <w:szCs w:val="24"/>
        </w:rPr>
        <w:t xml:space="preserve"> </w:t>
      </w:r>
    </w:p>
    <w:p w14:paraId="4C2C66EC" w14:textId="3540BEEB" w:rsidR="00EE4152" w:rsidRDefault="00EE4152" w:rsidP="00EE4152">
      <w:pPr>
        <w:spacing w:line="360" w:lineRule="auto"/>
        <w:ind w:firstLine="993"/>
        <w:jc w:val="both"/>
        <w:rPr>
          <w:szCs w:val="24"/>
        </w:rPr>
      </w:pPr>
      <w:r>
        <w:rPr>
          <w:szCs w:val="24"/>
        </w:rPr>
        <w:t>Darnios plėtros ir investicijų komitetas;</w:t>
      </w:r>
      <w:r w:rsidR="00444E1F">
        <w:rPr>
          <w:szCs w:val="24"/>
        </w:rPr>
        <w:t xml:space="preserve"> </w:t>
      </w:r>
    </w:p>
    <w:p w14:paraId="5E754DF7" w14:textId="6010637E" w:rsidR="00EE4152" w:rsidRDefault="00EE4152" w:rsidP="00EE4152">
      <w:pPr>
        <w:spacing w:line="360" w:lineRule="auto"/>
        <w:ind w:firstLine="993"/>
        <w:jc w:val="both"/>
        <w:rPr>
          <w:szCs w:val="24"/>
        </w:rPr>
      </w:pPr>
      <w:r>
        <w:rPr>
          <w:szCs w:val="24"/>
        </w:rPr>
        <w:t>Ekonomikos ir finansų komitetas;</w:t>
      </w:r>
      <w:r w:rsidR="000D32E6">
        <w:rPr>
          <w:szCs w:val="24"/>
        </w:rPr>
        <w:t xml:space="preserve"> </w:t>
      </w:r>
    </w:p>
    <w:p w14:paraId="553CDB97" w14:textId="00D0151C" w:rsidR="00EE4152" w:rsidRDefault="00EE4152" w:rsidP="00EE4152">
      <w:pPr>
        <w:spacing w:line="360" w:lineRule="auto"/>
        <w:ind w:firstLine="993"/>
        <w:jc w:val="both"/>
        <w:rPr>
          <w:szCs w:val="24"/>
        </w:rPr>
      </w:pPr>
      <w:r>
        <w:rPr>
          <w:szCs w:val="24"/>
        </w:rPr>
        <w:t>Miesto ūkio ir paslaugų komitetas;</w:t>
      </w:r>
      <w:r w:rsidR="000D32E6">
        <w:rPr>
          <w:szCs w:val="24"/>
        </w:rPr>
        <w:t xml:space="preserve"> </w:t>
      </w:r>
    </w:p>
    <w:p w14:paraId="1AC1080C" w14:textId="4E5D906F" w:rsidR="00EE4152" w:rsidRDefault="00EE4152" w:rsidP="00EE4152">
      <w:pPr>
        <w:spacing w:line="360" w:lineRule="auto"/>
        <w:ind w:firstLine="993"/>
        <w:jc w:val="both"/>
        <w:rPr>
          <w:szCs w:val="24"/>
        </w:rPr>
      </w:pPr>
      <w:r>
        <w:rPr>
          <w:szCs w:val="24"/>
        </w:rPr>
        <w:t>Savivaldos plėtojimo komitetas;</w:t>
      </w:r>
      <w:r w:rsidR="000D32E6">
        <w:rPr>
          <w:szCs w:val="24"/>
        </w:rPr>
        <w:t xml:space="preserve"> </w:t>
      </w:r>
    </w:p>
    <w:p w14:paraId="7A5E862E" w14:textId="5AFB16A3" w:rsidR="00EE4152" w:rsidRDefault="00EE4152" w:rsidP="00EE4152">
      <w:pPr>
        <w:spacing w:line="360" w:lineRule="auto"/>
        <w:ind w:firstLine="993"/>
        <w:jc w:val="both"/>
        <w:rPr>
          <w:szCs w:val="24"/>
        </w:rPr>
      </w:pPr>
      <w:r>
        <w:rPr>
          <w:szCs w:val="24"/>
        </w:rPr>
        <w:t>Sveikatos ir socialinių reikalų komitetas;</w:t>
      </w:r>
      <w:r w:rsidR="000D32E6">
        <w:rPr>
          <w:szCs w:val="24"/>
        </w:rPr>
        <w:t xml:space="preserve"> </w:t>
      </w:r>
    </w:p>
    <w:p w14:paraId="174E7A0A" w14:textId="32E07E21" w:rsidR="00EE4152" w:rsidRDefault="00EE4152" w:rsidP="00EE4152">
      <w:pPr>
        <w:spacing w:line="360" w:lineRule="auto"/>
        <w:ind w:firstLine="993"/>
        <w:jc w:val="both"/>
        <w:rPr>
          <w:szCs w:val="24"/>
        </w:rPr>
      </w:pPr>
      <w:r>
        <w:rPr>
          <w:szCs w:val="24"/>
        </w:rPr>
        <w:t>Švietimo, kultūros ir sporto komitetas;</w:t>
      </w:r>
      <w:r w:rsidR="000D32E6">
        <w:rPr>
          <w:szCs w:val="24"/>
        </w:rPr>
        <w:t xml:space="preserve"> </w:t>
      </w:r>
    </w:p>
    <w:p w14:paraId="38AC97B1" w14:textId="753F7C1E" w:rsidR="00EE4152" w:rsidRDefault="00EE4152" w:rsidP="00EE4152">
      <w:pPr>
        <w:spacing w:line="360" w:lineRule="auto"/>
        <w:ind w:firstLine="993"/>
        <w:jc w:val="both"/>
        <w:rPr>
          <w:szCs w:val="24"/>
        </w:rPr>
      </w:pPr>
      <w:r>
        <w:rPr>
          <w:szCs w:val="24"/>
        </w:rPr>
        <w:t>Kontrolės komitetas;</w:t>
      </w:r>
      <w:r w:rsidR="000D32E6">
        <w:rPr>
          <w:szCs w:val="24"/>
        </w:rPr>
        <w:t xml:space="preserve"> </w:t>
      </w:r>
    </w:p>
    <w:p w14:paraId="504434C5" w14:textId="7C9709C7" w:rsidR="00EE4152" w:rsidRDefault="00EE4152" w:rsidP="00EE4152">
      <w:pPr>
        <w:spacing w:line="360" w:lineRule="auto"/>
        <w:ind w:firstLine="993"/>
        <w:jc w:val="both"/>
        <w:rPr>
          <w:szCs w:val="24"/>
        </w:rPr>
      </w:pPr>
      <w:r>
        <w:rPr>
          <w:szCs w:val="24"/>
        </w:rPr>
        <w:t>Antikorupcijos komisija;</w:t>
      </w:r>
      <w:r w:rsidR="000D32E6">
        <w:rPr>
          <w:szCs w:val="24"/>
        </w:rPr>
        <w:t xml:space="preserve"> </w:t>
      </w:r>
    </w:p>
    <w:p w14:paraId="63A950BE" w14:textId="09513CF2" w:rsidR="00EE4152" w:rsidRDefault="00EE4152" w:rsidP="00EE4152">
      <w:pPr>
        <w:spacing w:line="360" w:lineRule="auto"/>
        <w:ind w:firstLine="993"/>
        <w:jc w:val="both"/>
        <w:rPr>
          <w:szCs w:val="24"/>
        </w:rPr>
      </w:pPr>
      <w:r>
        <w:rPr>
          <w:szCs w:val="24"/>
        </w:rPr>
        <w:t>Apdovanojimų komisija;</w:t>
      </w:r>
      <w:r w:rsidR="000D32E6">
        <w:rPr>
          <w:szCs w:val="24"/>
        </w:rPr>
        <w:t xml:space="preserve"> </w:t>
      </w:r>
    </w:p>
    <w:p w14:paraId="718B676E" w14:textId="58A808D1" w:rsidR="00EE4152" w:rsidRDefault="00EE4152" w:rsidP="00EE4152">
      <w:pPr>
        <w:spacing w:line="360" w:lineRule="auto"/>
        <w:ind w:firstLine="993"/>
        <w:jc w:val="both"/>
        <w:rPr>
          <w:szCs w:val="24"/>
        </w:rPr>
      </w:pPr>
      <w:r>
        <w:rPr>
          <w:szCs w:val="24"/>
        </w:rPr>
        <w:t>Balsų skaičiavimo komisija;</w:t>
      </w:r>
      <w:r w:rsidR="000D32E6">
        <w:rPr>
          <w:szCs w:val="24"/>
        </w:rPr>
        <w:t xml:space="preserve"> </w:t>
      </w:r>
    </w:p>
    <w:p w14:paraId="0C0BE212" w14:textId="5B17269F" w:rsidR="00EE4152" w:rsidRDefault="00EE4152" w:rsidP="00EE4152">
      <w:pPr>
        <w:spacing w:line="360" w:lineRule="auto"/>
        <w:ind w:firstLine="993"/>
        <w:jc w:val="both"/>
        <w:rPr>
          <w:szCs w:val="24"/>
        </w:rPr>
      </w:pPr>
      <w:r>
        <w:rPr>
          <w:szCs w:val="24"/>
        </w:rPr>
        <w:t>Bendruomenės sveikatos taryba;</w:t>
      </w:r>
      <w:r w:rsidR="000D32E6">
        <w:rPr>
          <w:szCs w:val="24"/>
        </w:rPr>
        <w:t xml:space="preserve"> </w:t>
      </w:r>
    </w:p>
    <w:p w14:paraId="3EEC90CD" w14:textId="41F16041" w:rsidR="00EE4152" w:rsidRDefault="00EE4152" w:rsidP="00EE4152">
      <w:pPr>
        <w:spacing w:line="360" w:lineRule="auto"/>
        <w:ind w:firstLine="993"/>
        <w:jc w:val="both"/>
        <w:rPr>
          <w:szCs w:val="24"/>
        </w:rPr>
      </w:pPr>
      <w:r>
        <w:rPr>
          <w:szCs w:val="24"/>
        </w:rPr>
        <w:t>Bendruomeninių organizacijų taryba;</w:t>
      </w:r>
      <w:r w:rsidR="000D32E6">
        <w:rPr>
          <w:szCs w:val="24"/>
        </w:rPr>
        <w:t xml:space="preserve"> </w:t>
      </w:r>
    </w:p>
    <w:p w14:paraId="147BCE29" w14:textId="1AC9F511" w:rsidR="00EE4152" w:rsidRDefault="00EE4152" w:rsidP="00EE4152">
      <w:pPr>
        <w:spacing w:line="360" w:lineRule="auto"/>
        <w:ind w:firstLine="993"/>
        <w:jc w:val="both"/>
        <w:rPr>
          <w:szCs w:val="24"/>
        </w:rPr>
      </w:pPr>
      <w:r>
        <w:rPr>
          <w:szCs w:val="24"/>
        </w:rPr>
        <w:lastRenderedPageBreak/>
        <w:t>Etikos komisija;</w:t>
      </w:r>
      <w:r w:rsidR="000D32E6">
        <w:rPr>
          <w:szCs w:val="24"/>
        </w:rPr>
        <w:t xml:space="preserve"> </w:t>
      </w:r>
    </w:p>
    <w:p w14:paraId="6CA0AB85" w14:textId="30B20C9C" w:rsidR="00EE4152" w:rsidRDefault="00EE4152" w:rsidP="00EE4152">
      <w:pPr>
        <w:spacing w:line="360" w:lineRule="auto"/>
        <w:ind w:firstLine="993"/>
        <w:jc w:val="both"/>
        <w:rPr>
          <w:szCs w:val="24"/>
        </w:rPr>
      </w:pPr>
      <w:r>
        <w:rPr>
          <w:szCs w:val="24"/>
        </w:rPr>
        <w:t>Jaunimo reikalų taryba;</w:t>
      </w:r>
      <w:r w:rsidR="000D32E6">
        <w:rPr>
          <w:szCs w:val="24"/>
        </w:rPr>
        <w:t xml:space="preserve"> </w:t>
      </w:r>
    </w:p>
    <w:p w14:paraId="6AE10918" w14:textId="4BF89F57" w:rsidR="00EE4152" w:rsidRDefault="00EE4152" w:rsidP="00EE4152">
      <w:pPr>
        <w:spacing w:line="360" w:lineRule="auto"/>
        <w:ind w:firstLine="993"/>
        <w:jc w:val="both"/>
        <w:rPr>
          <w:szCs w:val="24"/>
        </w:rPr>
      </w:pPr>
      <w:r>
        <w:rPr>
          <w:szCs w:val="24"/>
        </w:rPr>
        <w:t>Neįgaliųjų reikalų komisija;</w:t>
      </w:r>
      <w:r w:rsidR="000D32E6">
        <w:rPr>
          <w:szCs w:val="24"/>
        </w:rPr>
        <w:t xml:space="preserve"> </w:t>
      </w:r>
    </w:p>
    <w:p w14:paraId="5626E09E" w14:textId="6786DB30" w:rsidR="00EE4152" w:rsidRDefault="00EE4152" w:rsidP="00EE4152">
      <w:pPr>
        <w:spacing w:line="360" w:lineRule="auto"/>
        <w:ind w:firstLine="993"/>
        <w:jc w:val="both"/>
        <w:rPr>
          <w:szCs w:val="24"/>
        </w:rPr>
      </w:pPr>
      <w:r>
        <w:rPr>
          <w:szCs w:val="24"/>
        </w:rPr>
        <w:t>Nevyriausybinių organizacijų taryba;</w:t>
      </w:r>
      <w:r w:rsidR="000D32E6">
        <w:rPr>
          <w:szCs w:val="24"/>
        </w:rPr>
        <w:t xml:space="preserve"> </w:t>
      </w:r>
    </w:p>
    <w:p w14:paraId="2C83F3D4" w14:textId="05A94533" w:rsidR="00EE4152" w:rsidRDefault="00EE4152" w:rsidP="00EE4152">
      <w:pPr>
        <w:spacing w:line="360" w:lineRule="auto"/>
        <w:ind w:firstLine="993"/>
        <w:jc w:val="both"/>
        <w:rPr>
          <w:szCs w:val="24"/>
        </w:rPr>
      </w:pPr>
      <w:r>
        <w:rPr>
          <w:szCs w:val="24"/>
        </w:rPr>
        <w:t>Peticijų komisija;</w:t>
      </w:r>
      <w:r w:rsidR="000D32E6">
        <w:rPr>
          <w:szCs w:val="24"/>
        </w:rPr>
        <w:t xml:space="preserve"> </w:t>
      </w:r>
    </w:p>
    <w:p w14:paraId="5D2DCB1B" w14:textId="4280EB69" w:rsidR="00EE4152" w:rsidRDefault="00EE4152" w:rsidP="00EE4152">
      <w:pPr>
        <w:spacing w:line="360" w:lineRule="auto"/>
        <w:ind w:firstLine="993"/>
        <w:jc w:val="both"/>
        <w:rPr>
          <w:szCs w:val="24"/>
        </w:rPr>
      </w:pPr>
      <w:r>
        <w:rPr>
          <w:szCs w:val="24"/>
        </w:rPr>
        <w:t>Senjorų reikalų komisija;</w:t>
      </w:r>
      <w:r w:rsidR="000D32E6">
        <w:rPr>
          <w:szCs w:val="24"/>
        </w:rPr>
        <w:t xml:space="preserve"> </w:t>
      </w:r>
    </w:p>
    <w:p w14:paraId="40D5A266" w14:textId="7EAF21C9" w:rsidR="00EE4152" w:rsidRDefault="00EE4152" w:rsidP="00EE4152">
      <w:pPr>
        <w:spacing w:line="360" w:lineRule="auto"/>
        <w:ind w:firstLine="993"/>
        <w:jc w:val="both"/>
        <w:rPr>
          <w:szCs w:val="24"/>
        </w:rPr>
      </w:pPr>
      <w:r>
        <w:rPr>
          <w:szCs w:val="24"/>
        </w:rPr>
        <w:t>Šeimos reikalų komisija;</w:t>
      </w:r>
      <w:r w:rsidR="000D32E6">
        <w:rPr>
          <w:szCs w:val="24"/>
        </w:rPr>
        <w:t xml:space="preserve"> </w:t>
      </w:r>
    </w:p>
    <w:p w14:paraId="5EC409DB" w14:textId="3CC40195" w:rsidR="00EE4152" w:rsidRDefault="00EE4152" w:rsidP="00EE4152">
      <w:pPr>
        <w:spacing w:line="360" w:lineRule="auto"/>
        <w:ind w:firstLine="993"/>
        <w:jc w:val="both"/>
        <w:rPr>
          <w:szCs w:val="24"/>
        </w:rPr>
      </w:pPr>
      <w:r>
        <w:rPr>
          <w:szCs w:val="24"/>
        </w:rPr>
        <w:t>Tarybos veiklos reglamento ir procedūrų komisija.</w:t>
      </w:r>
      <w:r w:rsidR="000D32E6">
        <w:rPr>
          <w:szCs w:val="24"/>
        </w:rPr>
        <w:t xml:space="preserve"> </w:t>
      </w:r>
    </w:p>
    <w:p w14:paraId="5ED7A8B1" w14:textId="7F0C93AE" w:rsidR="000A4CC0" w:rsidRDefault="00EE4152" w:rsidP="00EE4152">
      <w:pPr>
        <w:pStyle w:val="paragraph"/>
        <w:spacing w:before="0" w:beforeAutospacing="0" w:after="0" w:afterAutospacing="0" w:line="360" w:lineRule="auto"/>
        <w:ind w:firstLine="990"/>
        <w:jc w:val="both"/>
        <w:textAlignment w:val="baseline"/>
        <w:rPr>
          <w:rStyle w:val="normaltextrun"/>
        </w:rPr>
      </w:pPr>
      <w:r>
        <w:rPr>
          <w:rStyle w:val="normaltextrun"/>
          <w:b/>
          <w:bCs/>
        </w:rPr>
        <w:t xml:space="preserve">Darnios plėtros ir investicijų komitetas </w:t>
      </w:r>
      <w:r>
        <w:rPr>
          <w:rStyle w:val="normaltextrun"/>
        </w:rPr>
        <w:t xml:space="preserve">pagal Savivaldybės tarybos suteiktus įgaliojimus savo posėdžiuose svarstė, </w:t>
      </w:r>
      <w:r w:rsidRPr="006820A2">
        <w:rPr>
          <w:rStyle w:val="normaltextrun"/>
        </w:rPr>
        <w:t>reng</w:t>
      </w:r>
      <w:r>
        <w:rPr>
          <w:rStyle w:val="normaltextrun"/>
        </w:rPr>
        <w:t>ė</w:t>
      </w:r>
      <w:r w:rsidRPr="006820A2">
        <w:rPr>
          <w:rStyle w:val="normaltextrun"/>
        </w:rPr>
        <w:t xml:space="preserve"> ir teik</w:t>
      </w:r>
      <w:r>
        <w:rPr>
          <w:rStyle w:val="normaltextrun"/>
        </w:rPr>
        <w:t>ė</w:t>
      </w:r>
      <w:r w:rsidRPr="006820A2">
        <w:rPr>
          <w:rStyle w:val="normaltextrun"/>
        </w:rPr>
        <w:t xml:space="preserve"> išvadas</w:t>
      </w:r>
      <w:r>
        <w:rPr>
          <w:rStyle w:val="normaltextrun"/>
        </w:rPr>
        <w:t xml:space="preserve"> dėl </w:t>
      </w:r>
      <w:r w:rsidRPr="006820A2">
        <w:rPr>
          <w:rStyle w:val="normaltextrun"/>
        </w:rPr>
        <w:t>Savivaldybė</w:t>
      </w:r>
      <w:r>
        <w:rPr>
          <w:rStyle w:val="normaltextrun"/>
        </w:rPr>
        <w:t>s</w:t>
      </w:r>
      <w:r w:rsidRPr="006820A2">
        <w:rPr>
          <w:rStyle w:val="normaltextrun"/>
        </w:rPr>
        <w:t xml:space="preserve"> strateginio planavimo dokumentų ir juos įgyvendinančių planavimo dokumentų rengimo ir įgyvendinimo</w:t>
      </w:r>
      <w:r>
        <w:rPr>
          <w:rStyle w:val="normaltextrun"/>
        </w:rPr>
        <w:t xml:space="preserve">; </w:t>
      </w:r>
      <w:r w:rsidRPr="006820A2">
        <w:rPr>
          <w:rStyle w:val="normaltextrun"/>
        </w:rPr>
        <w:t>dalyvavimo rengiant ir įgyvendinant regionų plėtros planus</w:t>
      </w:r>
      <w:r>
        <w:rPr>
          <w:rStyle w:val="normaltextrun"/>
        </w:rPr>
        <w:t xml:space="preserve">; </w:t>
      </w:r>
      <w:r>
        <w:t>dalyvavimo</w:t>
      </w:r>
      <w:r w:rsidRPr="00D276EE">
        <w:t xml:space="preserve"> sprendžiant gyventojų užimtumo, kvalifikacijos įgijimo ir perkvalifikavimo klausimus, viešųjų ir sezonin</w:t>
      </w:r>
      <w:r>
        <w:t>ių darbų organizavimo</w:t>
      </w:r>
      <w:r w:rsidRPr="00D276EE">
        <w:t>;</w:t>
      </w:r>
      <w:r>
        <w:t xml:space="preserve"> </w:t>
      </w:r>
      <w:r w:rsidRPr="00D276EE">
        <w:t>sąlygų ver</w:t>
      </w:r>
      <w:r>
        <w:t>slo ir turizmo plėtrai sudarymo ir šios veiklos skatinimo</w:t>
      </w:r>
      <w:r w:rsidRPr="00D276EE">
        <w:t>;</w:t>
      </w:r>
      <w:r>
        <w:t xml:space="preserve"> leidimų (licencijų) išdavimo</w:t>
      </w:r>
      <w:r w:rsidRPr="00D276EE">
        <w:t xml:space="preserve"> įstatymų nustatytais atvejais ir tvarka;</w:t>
      </w:r>
      <w:r>
        <w:t xml:space="preserve"> teritorijų planavimo, Savivaldybės bendrojo plano ar S</w:t>
      </w:r>
      <w:r w:rsidRPr="00D276EE">
        <w:t>avivaldybės dalių bendrųjų planų ir detaliųj</w:t>
      </w:r>
      <w:r>
        <w:t>ų planų sprendinių įgyvendinimo</w:t>
      </w:r>
      <w:r w:rsidRPr="00D276EE">
        <w:t>;</w:t>
      </w:r>
      <w:r>
        <w:t xml:space="preserve"> S</w:t>
      </w:r>
      <w:r w:rsidRPr="00D276EE">
        <w:t>avivaldy</w:t>
      </w:r>
      <w:r>
        <w:t xml:space="preserve">bės saugomų teritorijų </w:t>
      </w:r>
      <w:r w:rsidRPr="00B07393">
        <w:t>steigimo, apsaugos ir</w:t>
      </w:r>
      <w:r>
        <w:t xml:space="preserve"> tvarkymo</w:t>
      </w:r>
      <w:r w:rsidRPr="00D276EE">
        <w:t>;</w:t>
      </w:r>
      <w:r>
        <w:t xml:space="preserve"> </w:t>
      </w:r>
      <w:r w:rsidRPr="00D92A35">
        <w:t>specialiųjų arch</w:t>
      </w:r>
      <w:r>
        <w:t>itektūros reikalavimų nustatymo</w:t>
      </w:r>
      <w:r w:rsidRPr="00D92A35">
        <w:t xml:space="preserve"> ir statybą</w:t>
      </w:r>
      <w:r>
        <w:t xml:space="preserve"> leidžiančių dokumentų išdavimo įstatymų nustatyta tvarka.</w:t>
      </w:r>
      <w:r w:rsidR="000D32E6">
        <w:t xml:space="preserve"> </w:t>
      </w:r>
      <w:r>
        <w:rPr>
          <w:rStyle w:val="normaltextrun"/>
        </w:rPr>
        <w:t>Nuo 2023 m. balandžio 18 d. įvyko 8 komiteto posėdžiai. Posėdžiuose apsvarstyti 212</w:t>
      </w:r>
      <w:r w:rsidR="000D32E6">
        <w:rPr>
          <w:rStyle w:val="normaltextrun"/>
        </w:rPr>
        <w:t> </w:t>
      </w:r>
      <w:r>
        <w:rPr>
          <w:rStyle w:val="normaltextrun"/>
        </w:rPr>
        <w:t>klausimai.</w:t>
      </w:r>
      <w:r w:rsidR="000D32E6">
        <w:rPr>
          <w:rStyle w:val="normaltextrun"/>
        </w:rPr>
        <w:t xml:space="preserve"> </w:t>
      </w:r>
    </w:p>
    <w:p w14:paraId="366FA555" w14:textId="4465B7F5" w:rsidR="00EE4152" w:rsidRPr="000D32E6" w:rsidRDefault="00EE4152" w:rsidP="000D32E6">
      <w:pPr>
        <w:pStyle w:val="paragraph"/>
        <w:spacing w:before="0" w:beforeAutospacing="0" w:after="0" w:afterAutospacing="0" w:line="360" w:lineRule="auto"/>
        <w:ind w:firstLine="990"/>
        <w:jc w:val="both"/>
        <w:textAlignment w:val="baseline"/>
      </w:pPr>
      <w:r w:rsidRPr="003B4C22">
        <w:rPr>
          <w:rStyle w:val="normaltextrun"/>
          <w:b/>
          <w:bCs/>
        </w:rPr>
        <w:t>Ekonomikos ir finansų komitetas</w:t>
      </w:r>
      <w:r w:rsidRPr="003B4C22">
        <w:rPr>
          <w:rStyle w:val="normaltextrun"/>
        </w:rPr>
        <w:t xml:space="preserve"> pagal Savivaldybės tarybos suteiktus įgaliojimus savo posėdžiuose svarstė, rengė ir teikė išvadas dėl </w:t>
      </w:r>
      <w:r w:rsidRPr="003B4C22">
        <w:t>Savivaldybės biudžeto ir Savivaldybės metinių ataskaitų rinkinio tvirtinimo; Savivaldybės biudžeto tikslinimo; paskolų ėmimo ir garantijų teikimo už ilgalaikes paskolas; vietinių rinkliavų ir mokesčių tarifų nustatymo; Savivaldybei nuosavybės teise priklausančios žemės ir kito turto valdymo, naudojimo ir disponavimo juo; Savivaldybei priskirtos valstybinės žemės ir kito valstybės turto valdymo, naudojimo ir disponavimo juo patikėjimo teise; koncesijų suteikimo tikslingumo.</w:t>
      </w:r>
      <w:r w:rsidR="000D32E6">
        <w:t xml:space="preserve"> </w:t>
      </w:r>
      <w:r w:rsidRPr="003B4C22">
        <w:rPr>
          <w:rStyle w:val="normaltextrun"/>
        </w:rPr>
        <w:t>Nuo 2023 m. balandžio 18 d. įvyko 8 komiteto posėdžiai. Komiteto posėdžiuose apsvarstyti 304 klausimai.</w:t>
      </w:r>
      <w:r w:rsidR="000D32E6">
        <w:rPr>
          <w:rStyle w:val="normaltextrun"/>
        </w:rPr>
        <w:t xml:space="preserve"> </w:t>
      </w:r>
    </w:p>
    <w:p w14:paraId="70A5CAAB" w14:textId="42823F81" w:rsidR="00EE4152" w:rsidRDefault="00EE4152" w:rsidP="00EE4152">
      <w:pPr>
        <w:spacing w:line="360" w:lineRule="auto"/>
        <w:ind w:firstLine="993"/>
        <w:jc w:val="both"/>
        <w:rPr>
          <w:szCs w:val="24"/>
        </w:rPr>
      </w:pPr>
      <w:r w:rsidRPr="003A79EB">
        <w:rPr>
          <w:b/>
          <w:szCs w:val="24"/>
        </w:rPr>
        <w:t>Miesto ūkio ir paslaugų komitetas</w:t>
      </w:r>
      <w:r w:rsidRPr="003A79EB">
        <w:rPr>
          <w:szCs w:val="24"/>
        </w:rPr>
        <w:t xml:space="preserve"> savo posėdžiuose pagal Savivaldybės tarybos suteiktus įgaliojimus svarstė klausimus</w:t>
      </w:r>
      <w:r>
        <w:rPr>
          <w:szCs w:val="24"/>
        </w:rPr>
        <w:t>,</w:t>
      </w:r>
      <w:r w:rsidRPr="003A79EB">
        <w:rPr>
          <w:szCs w:val="24"/>
        </w:rPr>
        <w:t xml:space="preserve"> susijusius su miesto ūkiu, prekybos ir kitų paslaugų teikimo tvarkos nustatymu; komunikacijomis, energetika, pastatų renova</w:t>
      </w:r>
      <w:r>
        <w:rPr>
          <w:szCs w:val="24"/>
        </w:rPr>
        <w:t>vimu</w:t>
      </w:r>
      <w:r w:rsidRPr="003A79EB">
        <w:rPr>
          <w:szCs w:val="24"/>
        </w:rPr>
        <w:t xml:space="preserve">; keleivių vežimo vietiniais maršrutais organizavimu; viešosios tvarkos ir prevencijos užtikrinimu; </w:t>
      </w:r>
      <w:r>
        <w:rPr>
          <w:szCs w:val="24"/>
        </w:rPr>
        <w:t>S</w:t>
      </w:r>
      <w:r w:rsidRPr="003A79EB">
        <w:rPr>
          <w:szCs w:val="24"/>
        </w:rPr>
        <w:t xml:space="preserve">avivaldybės socialinio būsto remontu; šilumos ir geriamojo vandens tiekimo ir nuotekų tvarkymo organizavimu; </w:t>
      </w:r>
      <w:r>
        <w:rPr>
          <w:szCs w:val="24"/>
        </w:rPr>
        <w:t>S</w:t>
      </w:r>
      <w:r w:rsidRPr="003A79EB">
        <w:rPr>
          <w:szCs w:val="24"/>
        </w:rPr>
        <w:t>avivaldybės vietinės reikšmės kelių ir gatvių priežiūra, taisymu, tiesimu ir saugaus eismo organizavimu; sanitarijos ir higienos taisyklių tvirtinimu ir jų laikymosi kontrolės organizavimu, švaros ir tvarkos viešosiose vietose užtikrinimu</w:t>
      </w:r>
      <w:r>
        <w:rPr>
          <w:szCs w:val="24"/>
        </w:rPr>
        <w:t>,</w:t>
      </w:r>
      <w:r w:rsidRPr="003A79EB">
        <w:rPr>
          <w:szCs w:val="24"/>
        </w:rPr>
        <w:t xml:space="preserve"> teikė išvadas </w:t>
      </w:r>
      <w:r>
        <w:rPr>
          <w:szCs w:val="24"/>
        </w:rPr>
        <w:t xml:space="preserve">ir </w:t>
      </w:r>
      <w:r w:rsidRPr="003A79EB">
        <w:rPr>
          <w:szCs w:val="24"/>
        </w:rPr>
        <w:t>pasiūlymus Savivaldybės tarybai.</w:t>
      </w:r>
      <w:r>
        <w:rPr>
          <w:szCs w:val="24"/>
        </w:rPr>
        <w:t xml:space="preserve"> </w:t>
      </w:r>
      <w:r w:rsidRPr="003B4C22">
        <w:rPr>
          <w:rStyle w:val="normaltextrun"/>
          <w:szCs w:val="24"/>
        </w:rPr>
        <w:t>Nuo 2023</w:t>
      </w:r>
      <w:r w:rsidR="000D32E6">
        <w:rPr>
          <w:rStyle w:val="normaltextrun"/>
          <w:szCs w:val="24"/>
        </w:rPr>
        <w:t> </w:t>
      </w:r>
      <w:r w:rsidRPr="003B4C22">
        <w:rPr>
          <w:rStyle w:val="normaltextrun"/>
          <w:szCs w:val="24"/>
        </w:rPr>
        <w:t xml:space="preserve">m. </w:t>
      </w:r>
      <w:r w:rsidRPr="003B4C22">
        <w:rPr>
          <w:rStyle w:val="normaltextrun"/>
          <w:szCs w:val="24"/>
        </w:rPr>
        <w:lastRenderedPageBreak/>
        <w:t>balandžio</w:t>
      </w:r>
      <w:r w:rsidR="000D32E6">
        <w:rPr>
          <w:rStyle w:val="normaltextrun"/>
          <w:szCs w:val="24"/>
        </w:rPr>
        <w:t> </w:t>
      </w:r>
      <w:r w:rsidRPr="003B4C22">
        <w:rPr>
          <w:rStyle w:val="normaltextrun"/>
          <w:szCs w:val="24"/>
        </w:rPr>
        <w:t>18 d.</w:t>
      </w:r>
      <w:r>
        <w:rPr>
          <w:rStyle w:val="normaltextrun"/>
          <w:szCs w:val="24"/>
        </w:rPr>
        <w:t xml:space="preserve"> </w:t>
      </w:r>
      <w:r w:rsidRPr="003B4C22">
        <w:rPr>
          <w:szCs w:val="24"/>
        </w:rPr>
        <w:t>įvyko</w:t>
      </w:r>
      <w:r w:rsidRPr="003A79EB">
        <w:rPr>
          <w:szCs w:val="24"/>
        </w:rPr>
        <w:t xml:space="preserve"> 1</w:t>
      </w:r>
      <w:r>
        <w:rPr>
          <w:szCs w:val="24"/>
        </w:rPr>
        <w:t>3</w:t>
      </w:r>
      <w:r w:rsidRPr="003A79EB">
        <w:rPr>
          <w:szCs w:val="24"/>
        </w:rPr>
        <w:t xml:space="preserve"> komit</w:t>
      </w:r>
      <w:r>
        <w:rPr>
          <w:szCs w:val="24"/>
        </w:rPr>
        <w:t xml:space="preserve">eto posėdžių. </w:t>
      </w:r>
      <w:r w:rsidRPr="003A79EB">
        <w:rPr>
          <w:szCs w:val="24"/>
        </w:rPr>
        <w:t>Komiteto posėdžiuose apsvarstyt</w:t>
      </w:r>
      <w:r>
        <w:rPr>
          <w:szCs w:val="24"/>
        </w:rPr>
        <w:t>i</w:t>
      </w:r>
      <w:r w:rsidRPr="003A79EB">
        <w:rPr>
          <w:szCs w:val="24"/>
        </w:rPr>
        <w:t xml:space="preserve"> </w:t>
      </w:r>
      <w:r>
        <w:rPr>
          <w:szCs w:val="24"/>
        </w:rPr>
        <w:t>179</w:t>
      </w:r>
      <w:r w:rsidRPr="003A79EB">
        <w:rPr>
          <w:szCs w:val="24"/>
        </w:rPr>
        <w:t xml:space="preserve"> klausima</w:t>
      </w:r>
      <w:r>
        <w:rPr>
          <w:szCs w:val="24"/>
        </w:rPr>
        <w:t>i. Įvyko vienas bendras Miesto ūkio ir paslaugų, Ekonomikos ir finansų ir Darnios plėtros ir investicijų komitetų posėdis, kuriame buvo apsvarstytos 16 Savivaldybės įmonių bei įstaigų 2022 metų veiklos ataskaitos.</w:t>
      </w:r>
      <w:r w:rsidR="00A05E33">
        <w:rPr>
          <w:szCs w:val="24"/>
        </w:rPr>
        <w:t xml:space="preserve"> </w:t>
      </w:r>
    </w:p>
    <w:p w14:paraId="3E88DCEF" w14:textId="03E01EAE" w:rsidR="00EE4152" w:rsidRDefault="00EE4152" w:rsidP="00EE4152">
      <w:pPr>
        <w:spacing w:line="360" w:lineRule="auto"/>
        <w:ind w:firstLine="993"/>
        <w:jc w:val="both"/>
        <w:rPr>
          <w:szCs w:val="24"/>
        </w:rPr>
      </w:pPr>
      <w:r w:rsidRPr="00933777">
        <w:rPr>
          <w:b/>
          <w:szCs w:val="24"/>
        </w:rPr>
        <w:t xml:space="preserve">Savivaldos plėtojimo komitetas </w:t>
      </w:r>
      <w:r w:rsidRPr="003A79EB">
        <w:rPr>
          <w:szCs w:val="24"/>
        </w:rPr>
        <w:t>savo posėdžiuose pagal Savivaldybės tarybos suteiktus įgaliojimus svarstė klausimus</w:t>
      </w:r>
      <w:r>
        <w:rPr>
          <w:szCs w:val="24"/>
        </w:rPr>
        <w:t>,</w:t>
      </w:r>
      <w:r w:rsidRPr="003A79EB">
        <w:rPr>
          <w:szCs w:val="24"/>
        </w:rPr>
        <w:t xml:space="preserve"> susijusius su seniūnijomis, bendruomenėmis, nevyriausybinėmis organizacijomis, Savivaldybės valdymo modernizavimu, Savivaldybės administracijos struktūros formavimu, bendradarbiavim</w:t>
      </w:r>
      <w:r>
        <w:rPr>
          <w:szCs w:val="24"/>
        </w:rPr>
        <w:t>u</w:t>
      </w:r>
      <w:r w:rsidRPr="003A79EB">
        <w:rPr>
          <w:szCs w:val="24"/>
        </w:rPr>
        <w:t xml:space="preserve"> su užsienio šalių savivaldybėmis ir kt.</w:t>
      </w:r>
      <w:r>
        <w:rPr>
          <w:szCs w:val="24"/>
        </w:rPr>
        <w:t>,</w:t>
      </w:r>
      <w:r w:rsidRPr="003A79EB">
        <w:rPr>
          <w:szCs w:val="24"/>
        </w:rPr>
        <w:t xml:space="preserve"> teikė išvadas </w:t>
      </w:r>
      <w:r>
        <w:rPr>
          <w:szCs w:val="24"/>
        </w:rPr>
        <w:t xml:space="preserve">ir </w:t>
      </w:r>
      <w:r w:rsidRPr="003A79EB">
        <w:rPr>
          <w:szCs w:val="24"/>
        </w:rPr>
        <w:t>pasiūlymus Savivaldybės tarybai ir administracijai.</w:t>
      </w:r>
      <w:r w:rsidR="00A05E33">
        <w:rPr>
          <w:szCs w:val="24"/>
        </w:rPr>
        <w:t xml:space="preserve"> </w:t>
      </w:r>
      <w:r w:rsidRPr="003B4C22">
        <w:rPr>
          <w:rStyle w:val="normaltextrun"/>
          <w:szCs w:val="24"/>
        </w:rPr>
        <w:t>Nuo 2023 m. balandžio 18 d.</w:t>
      </w:r>
      <w:r>
        <w:rPr>
          <w:rStyle w:val="normaltextrun"/>
          <w:szCs w:val="24"/>
        </w:rPr>
        <w:t xml:space="preserve"> </w:t>
      </w:r>
      <w:r w:rsidRPr="003B4C22">
        <w:rPr>
          <w:szCs w:val="24"/>
        </w:rPr>
        <w:t>įvyko</w:t>
      </w:r>
      <w:r>
        <w:rPr>
          <w:szCs w:val="24"/>
        </w:rPr>
        <w:t xml:space="preserve"> 10 komiteto posėdžių, kuriuose apsvarstyta 130 klausimų. Taip pat įvyko 1 bendras Savivaldos plėtojimo, Sveikatos ir socialinių reikalų ir Švietimo, kultūros ir sporto komitetų posėdis, kuriame apsvarstytos 26 sveikatos, švietimo, sporto, socialinių paslaugų. kultūros įstaigų veiklos už 2022 metus ataskaitos.</w:t>
      </w:r>
      <w:r w:rsidR="00A05E33">
        <w:rPr>
          <w:szCs w:val="24"/>
        </w:rPr>
        <w:t xml:space="preserve"> </w:t>
      </w:r>
    </w:p>
    <w:p w14:paraId="7C0DB3A5" w14:textId="054A553C" w:rsidR="00EE4152" w:rsidRPr="00A05E33" w:rsidRDefault="00EE4152" w:rsidP="00EE4152">
      <w:pPr>
        <w:spacing w:line="360" w:lineRule="auto"/>
        <w:ind w:firstLine="993"/>
        <w:jc w:val="both"/>
        <w:rPr>
          <w:szCs w:val="24"/>
        </w:rPr>
      </w:pPr>
      <w:r w:rsidRPr="003A79EB">
        <w:rPr>
          <w:b/>
          <w:szCs w:val="24"/>
        </w:rPr>
        <w:t>Sveikatos ir socialinių reikalų komitetas</w:t>
      </w:r>
      <w:r w:rsidRPr="003A79EB">
        <w:rPr>
          <w:szCs w:val="24"/>
        </w:rPr>
        <w:t xml:space="preserve"> savo posėdžiuose pagal Savivaldybės tarybos suteiktus įgaliojimus svarstė klausimus</w:t>
      </w:r>
      <w:r>
        <w:rPr>
          <w:szCs w:val="24"/>
        </w:rPr>
        <w:t>,</w:t>
      </w:r>
      <w:r w:rsidRPr="003A79EB">
        <w:rPr>
          <w:szCs w:val="24"/>
        </w:rPr>
        <w:t xml:space="preserve"> susijusius su sveikatos priežiūra, socialiniu būstu, socialinėmis pašalpomis ir kompensacijomis, socialinėmis paslaugomis, triukšmo prevencija ir kt.</w:t>
      </w:r>
      <w:r>
        <w:rPr>
          <w:szCs w:val="24"/>
        </w:rPr>
        <w:t>,</w:t>
      </w:r>
      <w:r w:rsidRPr="003A79EB">
        <w:rPr>
          <w:szCs w:val="24"/>
        </w:rPr>
        <w:t xml:space="preserve"> teikė išvadas </w:t>
      </w:r>
      <w:r>
        <w:rPr>
          <w:szCs w:val="24"/>
        </w:rPr>
        <w:t xml:space="preserve">ir </w:t>
      </w:r>
      <w:r w:rsidRPr="003A79EB">
        <w:rPr>
          <w:szCs w:val="24"/>
        </w:rPr>
        <w:t xml:space="preserve">pasiūlymus Savivaldybės tarybai ir </w:t>
      </w:r>
      <w:r w:rsidR="00A05E33" w:rsidRPr="003A79EB">
        <w:rPr>
          <w:szCs w:val="24"/>
        </w:rPr>
        <w:t xml:space="preserve">Savivaldybės </w:t>
      </w:r>
      <w:r w:rsidRPr="003A79EB">
        <w:rPr>
          <w:szCs w:val="24"/>
        </w:rPr>
        <w:t>administracijai.</w:t>
      </w:r>
      <w:r>
        <w:rPr>
          <w:szCs w:val="24"/>
        </w:rPr>
        <w:t xml:space="preserve"> </w:t>
      </w:r>
      <w:r w:rsidRPr="003B4C22">
        <w:rPr>
          <w:rStyle w:val="normaltextrun"/>
          <w:szCs w:val="24"/>
        </w:rPr>
        <w:t>Nuo 2023</w:t>
      </w:r>
      <w:r w:rsidR="00A05E33">
        <w:rPr>
          <w:rStyle w:val="normaltextrun"/>
          <w:szCs w:val="24"/>
        </w:rPr>
        <w:t> </w:t>
      </w:r>
      <w:r w:rsidRPr="003B4C22">
        <w:rPr>
          <w:rStyle w:val="normaltextrun"/>
          <w:szCs w:val="24"/>
        </w:rPr>
        <w:t>m. balandžio 18</w:t>
      </w:r>
      <w:r w:rsidR="00A05E33">
        <w:rPr>
          <w:rStyle w:val="normaltextrun"/>
          <w:szCs w:val="24"/>
        </w:rPr>
        <w:t xml:space="preserve"> </w:t>
      </w:r>
      <w:r w:rsidRPr="003B4C22">
        <w:rPr>
          <w:rStyle w:val="normaltextrun"/>
          <w:szCs w:val="24"/>
        </w:rPr>
        <w:t>d.</w:t>
      </w:r>
      <w:r>
        <w:rPr>
          <w:rStyle w:val="normaltextrun"/>
          <w:szCs w:val="24"/>
        </w:rPr>
        <w:t xml:space="preserve"> </w:t>
      </w:r>
      <w:r w:rsidRPr="003B4C22">
        <w:rPr>
          <w:szCs w:val="24"/>
        </w:rPr>
        <w:t>įvyko</w:t>
      </w:r>
      <w:r>
        <w:rPr>
          <w:szCs w:val="24"/>
        </w:rPr>
        <w:t xml:space="preserve"> 7</w:t>
      </w:r>
      <w:r w:rsidRPr="003A79EB">
        <w:rPr>
          <w:szCs w:val="24"/>
        </w:rPr>
        <w:t xml:space="preserve"> Sveikatos ir social</w:t>
      </w:r>
      <w:r>
        <w:rPr>
          <w:szCs w:val="24"/>
        </w:rPr>
        <w:t>inių reikalų komiteto posėdžiai. Posėdžiuose apsvarstyt</w:t>
      </w:r>
      <w:r w:rsidR="00A05E33">
        <w:rPr>
          <w:szCs w:val="24"/>
        </w:rPr>
        <w:t>i</w:t>
      </w:r>
      <w:r w:rsidRPr="003A79EB">
        <w:rPr>
          <w:szCs w:val="24"/>
        </w:rPr>
        <w:t xml:space="preserve"> </w:t>
      </w:r>
      <w:r>
        <w:rPr>
          <w:szCs w:val="24"/>
        </w:rPr>
        <w:t>92</w:t>
      </w:r>
      <w:r w:rsidR="00A05E33">
        <w:rPr>
          <w:szCs w:val="24"/>
        </w:rPr>
        <w:t> </w:t>
      </w:r>
      <w:r>
        <w:rPr>
          <w:szCs w:val="24"/>
        </w:rPr>
        <w:t>klausimai</w:t>
      </w:r>
      <w:r w:rsidRPr="003A79EB">
        <w:rPr>
          <w:szCs w:val="24"/>
        </w:rPr>
        <w:t>.</w:t>
      </w:r>
      <w:r w:rsidR="00A05E33">
        <w:rPr>
          <w:szCs w:val="24"/>
        </w:rPr>
        <w:t xml:space="preserve"> </w:t>
      </w:r>
    </w:p>
    <w:p w14:paraId="64A0FF13" w14:textId="15A16DDC" w:rsidR="00EE4152" w:rsidRPr="00A05E33" w:rsidRDefault="00EE4152" w:rsidP="00A05E33">
      <w:pPr>
        <w:pStyle w:val="paragraph"/>
        <w:spacing w:before="0" w:beforeAutospacing="0" w:after="0" w:afterAutospacing="0" w:line="360" w:lineRule="auto"/>
        <w:ind w:firstLine="990"/>
        <w:jc w:val="both"/>
        <w:textAlignment w:val="baseline"/>
      </w:pPr>
      <w:r w:rsidRPr="003B4C22">
        <w:rPr>
          <w:rStyle w:val="normaltextrun"/>
          <w:b/>
          <w:bCs/>
        </w:rPr>
        <w:t>Švietimo, kultūros ir sporto komitetas</w:t>
      </w:r>
      <w:r w:rsidRPr="003B4C22">
        <w:rPr>
          <w:rStyle w:val="normaltextrun"/>
        </w:rPr>
        <w:t xml:space="preserve"> pagal Savivaldybės tarybos suteiktus įgaliojimus savo posėdžiuose svarstė, rengė ir teikė išvadas dėl </w:t>
      </w:r>
      <w:r w:rsidRPr="003B4C22">
        <w:t>Savivaldybės teritorijoje gyvenančių vaikų iki 16</w:t>
      </w:r>
      <w:r w:rsidR="00A05E33">
        <w:t> </w:t>
      </w:r>
      <w:r w:rsidRPr="003B4C22">
        <w:t>metų mokymosi pagal privalomojo švietimo programas užtikrinimo; švietimo pagalbos teikimo mokiniui, mokytojui, šeimai, mokyklai, vaiko minimaliosios priežiūros priemonių vykdymo organizavimo ir koordinavimo; bendrojo ugdymo mokyklų mokinių neatlygintino pavėžėjimo į mokyklas ir į namus organizavimo; ikimokyklinio ugdymo, vaikų ir suaugusiųjų neformaliojo švietimo organizavimo, vaikų ir jaunimo užimtumo organizavimo;</w:t>
      </w:r>
      <w:r w:rsidRPr="003B4C22">
        <w:rPr>
          <w:rStyle w:val="eop"/>
        </w:rPr>
        <w:t xml:space="preserve">  </w:t>
      </w:r>
      <w:r w:rsidRPr="003B4C22">
        <w:t>maitinimo paslaugų organizavimo teisės aktų nustatyta tvarka švietimo įstaigose, įgyvendinančiose mokymą pagal ikimokyklinio, priešmokyklinio ir bendrojo ugdymo programas; gyventojų bendrosios kultūros ugdymo ir etnokultūros puoselėjimo (dalyvavimo kultūros plėtros projektuose, muziejų, teatrų, kultūros centrų ir kitų kultūros įstaigų steigimo, reorganizavimo, pertvarkymo, likvidavimo ir jų veiklos priežiūros, Savivaldybės viešųjų bibliotekų steigimo, reorganizavimo, pertvarkymo ir jų veiklos priežiūros); kūno kultūros ir sporto plėtojimo, gyventojų poilsio organizavimo; sporto ir turizmo infrastruktūros priežiūros ir plėtros.</w:t>
      </w:r>
      <w:r w:rsidR="00A05E33">
        <w:t xml:space="preserve"> </w:t>
      </w:r>
      <w:r w:rsidRPr="003B4C22">
        <w:rPr>
          <w:rStyle w:val="normaltextrun"/>
        </w:rPr>
        <w:t>Nuo 2023 m. balandžio 18 d. įvyko 8 komiteto posėdžiai. Komiteto posėdžiuose apsvarstyti 136 klausimai.</w:t>
      </w:r>
      <w:r w:rsidR="00A05E33">
        <w:rPr>
          <w:rStyle w:val="normaltextrun"/>
        </w:rPr>
        <w:t xml:space="preserve"> </w:t>
      </w:r>
    </w:p>
    <w:p w14:paraId="55B6512A" w14:textId="34CDCB7B" w:rsidR="00EE4152" w:rsidRPr="00A05E33" w:rsidRDefault="00EE4152" w:rsidP="00A05E33">
      <w:pPr>
        <w:pStyle w:val="paragraph"/>
        <w:spacing w:before="0" w:beforeAutospacing="0" w:after="0" w:afterAutospacing="0" w:line="360" w:lineRule="auto"/>
        <w:ind w:firstLine="990"/>
        <w:jc w:val="both"/>
        <w:textAlignment w:val="baseline"/>
      </w:pPr>
      <w:r>
        <w:rPr>
          <w:rStyle w:val="normaltextrun"/>
          <w:b/>
          <w:bCs/>
        </w:rPr>
        <w:t>Kontrolės komitetas</w:t>
      </w:r>
      <w:r>
        <w:rPr>
          <w:rStyle w:val="normaltextrun"/>
        </w:rPr>
        <w:t xml:space="preserve"> pagal Savivaldybės tarybos suteiktus įgaliojimus savo posėdžiuose teikė išvadas ir (ar) siūlymus dėl Savivaldybės kontrolės ir audito tarnybos veiklos rezultatų; dėl </w:t>
      </w:r>
      <w:r>
        <w:rPr>
          <w:rStyle w:val="normaltextrun"/>
        </w:rPr>
        <w:lastRenderedPageBreak/>
        <w:t>Savivaldybės kontrolės ir audito tarnybos veiklos plano projekto; dėl Savivaldybės kontrolės ir audito tarnybos ataskaitos dėl veiklos plano įvykdymo; dėl Savivaldybės kontrolės ir audito tarnybos atliktų Savivaldybės, jos įstaigų ir įmonių finansinio ir veiklos auditų metu nustatytų trūkumų ar teisės aktų pažeidimų pašalinimo ir k</w:t>
      </w:r>
      <w:r w:rsidR="00A05E33">
        <w:rPr>
          <w:rStyle w:val="normaltextrun"/>
        </w:rPr>
        <w:t xml:space="preserve">ita. </w:t>
      </w:r>
      <w:r w:rsidRPr="003B4C22">
        <w:rPr>
          <w:rStyle w:val="normaltextrun"/>
        </w:rPr>
        <w:t>Nuo 2023 m. balandžio 18 d.</w:t>
      </w:r>
      <w:r>
        <w:rPr>
          <w:rStyle w:val="normaltextrun"/>
        </w:rPr>
        <w:t xml:space="preserve"> </w:t>
      </w:r>
      <w:r w:rsidRPr="003B4C22">
        <w:t>įvyko</w:t>
      </w:r>
      <w:r w:rsidRPr="003B4C22">
        <w:rPr>
          <w:rStyle w:val="normaltextrun"/>
        </w:rPr>
        <w:t xml:space="preserve"> 8 komiteto posėdžiai, iš jų 1</w:t>
      </w:r>
      <w:r w:rsidR="00A05E33">
        <w:rPr>
          <w:rStyle w:val="normaltextrun"/>
        </w:rPr>
        <w:t> </w:t>
      </w:r>
      <w:r w:rsidRPr="003B4C22">
        <w:rPr>
          <w:rStyle w:val="normaltextrun"/>
        </w:rPr>
        <w:t>išvažiuojamasis posėdis į K. Griniaus slaugos ir palaikomojo gydymo ligoninę. Komiteto posėdžiuose apsvarstyta 14 klausimų.</w:t>
      </w:r>
      <w:r w:rsidR="00A05E33">
        <w:rPr>
          <w:rStyle w:val="normaltextrun"/>
        </w:rPr>
        <w:t xml:space="preserve"> </w:t>
      </w:r>
    </w:p>
    <w:p w14:paraId="2A2B56ED" w14:textId="656E425B" w:rsidR="00EE4152" w:rsidRPr="004C7C4B" w:rsidRDefault="00EE4152" w:rsidP="00A05E33">
      <w:pPr>
        <w:spacing w:line="360" w:lineRule="auto"/>
        <w:ind w:firstLine="993"/>
        <w:jc w:val="both"/>
      </w:pPr>
      <w:r w:rsidRPr="00393FF6">
        <w:rPr>
          <w:b/>
          <w:szCs w:val="24"/>
        </w:rPr>
        <w:t xml:space="preserve">Antikorupcijos komisijos tikslas – </w:t>
      </w:r>
      <w:r w:rsidRPr="004C7C4B">
        <w:rPr>
          <w:szCs w:val="24"/>
        </w:rPr>
        <w:t>skatinti visuomenės nepakantumą korupcijai ir jos apraiškoms, bendradarbiauti su Savivaldybės bendruomene ir viešosios informacijos platintojais.</w:t>
      </w:r>
      <w:r>
        <w:rPr>
          <w:szCs w:val="24"/>
        </w:rPr>
        <w:t xml:space="preserve"> </w:t>
      </w:r>
      <w:r w:rsidRPr="004C7C4B">
        <w:rPr>
          <w:szCs w:val="24"/>
        </w:rPr>
        <w:t>Komisijos uždavinys – nagrinėti korupcijos ir su ja susijusius reiškinius bei atvejus, priimti sprendimus  nagrinėjamais klausimais ir kontroliuoti jų vykdymą.</w:t>
      </w:r>
      <w:r w:rsidRPr="00393FF6">
        <w:rPr>
          <w:szCs w:val="24"/>
        </w:rPr>
        <w:t xml:space="preserve"> Taip pat Antikorupcijos komisija vykdo šias funkcijas: </w:t>
      </w:r>
      <w:r w:rsidRPr="004C7C4B">
        <w:rPr>
          <w:szCs w:val="24"/>
        </w:rPr>
        <w:t>Reglamento nustatyta tvarka Savivaldybės tarybos ar mero iniciatyva dalyvauja atliekant Savivaldybės institucijų parengtų teisės aktų pr</w:t>
      </w:r>
      <w:r>
        <w:rPr>
          <w:szCs w:val="24"/>
        </w:rPr>
        <w:t xml:space="preserve">ojektų antikorupcinį vertinimą; </w:t>
      </w:r>
      <w:r w:rsidRPr="004C7C4B">
        <w:rPr>
          <w:szCs w:val="24"/>
        </w:rPr>
        <w:t>dalyvauja rengiant Savivaldybės korupcijos prevencijos veiksmų planą ir teikia išvadas merui ir Savivaldybės tarybai dėl šio veiksmų plano ir jo įgyvendinimo;</w:t>
      </w:r>
      <w:r>
        <w:rPr>
          <w:szCs w:val="24"/>
        </w:rPr>
        <w:t xml:space="preserve"> </w:t>
      </w:r>
      <w:r w:rsidRPr="004C7C4B">
        <w:rPr>
          <w:szCs w:val="24"/>
        </w:rPr>
        <w:t xml:space="preserve">nagrinėja Savivaldybės bendruomenės narių, valstybės institucijų, gyvenamųjų vietovių bendruomenių ar bendruomeninių organizacijų atstovų pasiūlymus ir pastabas dėl kovos su korupcija priemonių vykdymo; informuoja visuomenę apie savo veiklą, vykdomas korupcijos prevencijos priemones Savivaldybėje, taip pat apie kovos su korupcija rezultatus;  korupcijos prevencijos tikslais analizuoja Savivaldybės administracijos, biudžetinių ir viešųjų įstaigų, kurių savininkė yra Savivaldybė, ir Savivaldybės valdomų įmonių atliktus viešuosius pirkimus ir apie galimus korupcijos atvejus informuoja merą, Savivaldybės tarybą, kompetentingas institucijas ir įstaigas. Komisijos pirmininkas ir nariai turi teisę susipažinti su visa analizuojamų viešųjų pirkimų informacija; atlieka kitas kituose teisės aktuose nustatytas funkcijas, susijusias su Savivaldybėje įgyvendinama valstybės politika korupcijos prevencijos srityje. </w:t>
      </w:r>
      <w:r w:rsidRPr="003B4C22">
        <w:rPr>
          <w:rStyle w:val="normaltextrun"/>
          <w:szCs w:val="24"/>
        </w:rPr>
        <w:t>Nuo 2023</w:t>
      </w:r>
      <w:r w:rsidR="00A05E33">
        <w:rPr>
          <w:rStyle w:val="normaltextrun"/>
          <w:szCs w:val="24"/>
        </w:rPr>
        <w:t> </w:t>
      </w:r>
      <w:r w:rsidRPr="003B4C22">
        <w:rPr>
          <w:rStyle w:val="normaltextrun"/>
          <w:szCs w:val="24"/>
        </w:rPr>
        <w:t>m. balandžio 18</w:t>
      </w:r>
      <w:r w:rsidR="00A05E33">
        <w:rPr>
          <w:rStyle w:val="normaltextrun"/>
          <w:szCs w:val="24"/>
        </w:rPr>
        <w:t> </w:t>
      </w:r>
      <w:r w:rsidRPr="003B4C22">
        <w:rPr>
          <w:rStyle w:val="normaltextrun"/>
          <w:szCs w:val="24"/>
        </w:rPr>
        <w:t>d.</w:t>
      </w:r>
      <w:r>
        <w:rPr>
          <w:rStyle w:val="normaltextrun"/>
          <w:szCs w:val="24"/>
        </w:rPr>
        <w:t xml:space="preserve"> </w:t>
      </w:r>
      <w:r w:rsidRPr="003B4C22">
        <w:rPr>
          <w:szCs w:val="24"/>
        </w:rPr>
        <w:t>įvyko</w:t>
      </w:r>
      <w:r>
        <w:rPr>
          <w:szCs w:val="24"/>
        </w:rPr>
        <w:t xml:space="preserve"> 3 Antikorupcijos komisijos posėdžiai, apsvarstyti 8 klausimai. </w:t>
      </w:r>
      <w:r w:rsidRPr="004C7C4B">
        <w:t>Ataskaitiniais metais buvo gautas 1 piliečio laiškas, 2 anoniminiai laiškai el. paštu, išsiųsti 5 laiškai Savivaldybės administracijai, vyko susirašinėjimas el. paštu su Savivaldybės administracijos padaliniais prašant įvairios informacijos, reikalingos Komisijos darbui.</w:t>
      </w:r>
      <w:r w:rsidR="00A05E33">
        <w:t xml:space="preserve"> </w:t>
      </w:r>
    </w:p>
    <w:p w14:paraId="6B9CB44F" w14:textId="2DB6EEFF" w:rsidR="00EE4152" w:rsidRDefault="00EE4152" w:rsidP="00EE4152">
      <w:pPr>
        <w:spacing w:line="360" w:lineRule="auto"/>
        <w:ind w:firstLine="993"/>
        <w:jc w:val="both"/>
        <w:rPr>
          <w:szCs w:val="24"/>
        </w:rPr>
      </w:pPr>
      <w:r w:rsidRPr="003A79EB">
        <w:rPr>
          <w:b/>
          <w:szCs w:val="24"/>
        </w:rPr>
        <w:t xml:space="preserve">Apdovanojimų </w:t>
      </w:r>
      <w:r>
        <w:rPr>
          <w:b/>
          <w:szCs w:val="24"/>
        </w:rPr>
        <w:t>komisijos</w:t>
      </w:r>
      <w:r w:rsidRPr="003A79EB">
        <w:rPr>
          <w:szCs w:val="24"/>
        </w:rPr>
        <w:t xml:space="preserve"> tikslas – pagerbti fizinius asmenis už aktyvų Kauno miesto vardo garsinimą Lietuvoje ir užsienyje savo darbais ir veikla meno, mokslo, kultūros, sporto, visuomeninėje ar kitose srityse, taip pat už svarų indėlį kuriant Kauno miesto gyventojų kultūrinę, ekonominę, socialinę ir dvasinę gerovę.</w:t>
      </w:r>
      <w:r w:rsidR="00A05E33">
        <w:rPr>
          <w:szCs w:val="24"/>
        </w:rPr>
        <w:t xml:space="preserve"> </w:t>
      </w:r>
      <w:r w:rsidRPr="003B4C22">
        <w:rPr>
          <w:rStyle w:val="normaltextrun"/>
          <w:szCs w:val="24"/>
        </w:rPr>
        <w:t>Nuo 2023 m. balandžio 18 d.</w:t>
      </w:r>
      <w:r>
        <w:rPr>
          <w:rStyle w:val="normaltextrun"/>
          <w:szCs w:val="24"/>
        </w:rPr>
        <w:t xml:space="preserve"> </w:t>
      </w:r>
      <w:r w:rsidRPr="003B4C22">
        <w:rPr>
          <w:szCs w:val="24"/>
        </w:rPr>
        <w:t>įvyko</w:t>
      </w:r>
      <w:r>
        <w:rPr>
          <w:szCs w:val="24"/>
        </w:rPr>
        <w:t xml:space="preserve"> 7</w:t>
      </w:r>
      <w:r w:rsidRPr="003A79EB">
        <w:rPr>
          <w:szCs w:val="24"/>
        </w:rPr>
        <w:t xml:space="preserve"> </w:t>
      </w:r>
      <w:r>
        <w:rPr>
          <w:szCs w:val="24"/>
        </w:rPr>
        <w:t>komisijos</w:t>
      </w:r>
      <w:r w:rsidRPr="003A79EB">
        <w:rPr>
          <w:szCs w:val="24"/>
        </w:rPr>
        <w:t xml:space="preserve"> posėdžiai. Buvo apsvarstyti </w:t>
      </w:r>
      <w:r>
        <w:rPr>
          <w:szCs w:val="24"/>
        </w:rPr>
        <w:t>49</w:t>
      </w:r>
      <w:r w:rsidRPr="003A79EB">
        <w:rPr>
          <w:szCs w:val="24"/>
        </w:rPr>
        <w:t xml:space="preserve"> prašymai apdovanoti Kaunui nusipelniusius asmenis. Apdovanojimų taryba teikė Savivaldybės merui išvadas dėl apdovanojimų skyrimo. </w:t>
      </w:r>
    </w:p>
    <w:p w14:paraId="0FC25C8A" w14:textId="6B862B66" w:rsidR="00EE4152" w:rsidRDefault="00EE4152" w:rsidP="00A05E33">
      <w:pPr>
        <w:spacing w:line="360" w:lineRule="auto"/>
        <w:ind w:firstLine="900"/>
        <w:jc w:val="both"/>
        <w:textAlignment w:val="baseline"/>
        <w:rPr>
          <w:szCs w:val="24"/>
        </w:rPr>
      </w:pPr>
      <w:r w:rsidRPr="00F97657">
        <w:rPr>
          <w:b/>
          <w:bCs/>
          <w:szCs w:val="24"/>
          <w:lang w:eastAsia="lt-LT"/>
        </w:rPr>
        <w:t xml:space="preserve">Bendruomenės sveikatos tarybos </w:t>
      </w:r>
      <w:r w:rsidRPr="00F97657">
        <w:rPr>
          <w:szCs w:val="24"/>
          <w:lang w:eastAsia="lt-LT"/>
        </w:rPr>
        <w:t xml:space="preserve">veiklos uždaviniai yra formuoti Savivaldybės teritorijoje visuomenės sveikatos politiką; užtikrinti bendruomenės dalyvavimą sprendžiant sveikatos </w:t>
      </w:r>
      <w:r w:rsidRPr="00F97657">
        <w:rPr>
          <w:szCs w:val="24"/>
          <w:lang w:eastAsia="lt-LT"/>
        </w:rPr>
        <w:lastRenderedPageBreak/>
        <w:t>problemas; koordinuoti visuomeninių organizacijų ir Savivaldybės institucijų bendradarbiavimą gerinant gyventojų sveikatą.</w:t>
      </w:r>
      <w:r w:rsidR="00A05E33">
        <w:rPr>
          <w:szCs w:val="24"/>
          <w:lang w:eastAsia="lt-LT"/>
        </w:rPr>
        <w:t xml:space="preserve"> </w:t>
      </w:r>
      <w:r w:rsidRPr="003B4C22">
        <w:rPr>
          <w:rStyle w:val="normaltextrun"/>
          <w:szCs w:val="24"/>
        </w:rPr>
        <w:t>Nuo 2023 m. balandžio 18 d.</w:t>
      </w:r>
      <w:r>
        <w:rPr>
          <w:rStyle w:val="normaltextrun"/>
          <w:szCs w:val="24"/>
        </w:rPr>
        <w:t xml:space="preserve"> </w:t>
      </w:r>
      <w:r w:rsidRPr="003B4C22">
        <w:rPr>
          <w:szCs w:val="24"/>
        </w:rPr>
        <w:t>įvyko</w:t>
      </w:r>
      <w:r>
        <w:rPr>
          <w:szCs w:val="24"/>
          <w:lang w:eastAsia="lt-LT"/>
        </w:rPr>
        <w:t xml:space="preserve"> 1</w:t>
      </w:r>
      <w:r w:rsidRPr="00F97657">
        <w:rPr>
          <w:szCs w:val="24"/>
          <w:lang w:eastAsia="lt-LT"/>
        </w:rPr>
        <w:t xml:space="preserve"> Bendruom</w:t>
      </w:r>
      <w:r>
        <w:rPr>
          <w:szCs w:val="24"/>
          <w:lang w:eastAsia="lt-LT"/>
        </w:rPr>
        <w:t>enės sveikatos tarybos posėdis</w:t>
      </w:r>
      <w:r w:rsidRPr="00F97657">
        <w:rPr>
          <w:szCs w:val="24"/>
          <w:lang w:eastAsia="lt-LT"/>
        </w:rPr>
        <w:t>. Posėd</w:t>
      </w:r>
      <w:r>
        <w:rPr>
          <w:szCs w:val="24"/>
          <w:lang w:eastAsia="lt-LT"/>
        </w:rPr>
        <w:t>yje</w:t>
      </w:r>
      <w:r w:rsidRPr="00F97657">
        <w:rPr>
          <w:szCs w:val="24"/>
          <w:lang w:eastAsia="lt-LT"/>
        </w:rPr>
        <w:t xml:space="preserve"> buvo pateikta ir išklausyta informacija apie </w:t>
      </w:r>
      <w:r w:rsidRPr="00F97657">
        <w:rPr>
          <w:color w:val="000000"/>
          <w:szCs w:val="24"/>
          <w:lang w:eastAsia="lt-LT"/>
        </w:rPr>
        <w:t xml:space="preserve">Kauno miesto savivaldybės visuomenės sveikatos rėmimo specialiosios programos </w:t>
      </w:r>
      <w:r>
        <w:rPr>
          <w:szCs w:val="24"/>
          <w:lang w:eastAsia="lt-LT"/>
        </w:rPr>
        <w:t>2023</w:t>
      </w:r>
      <w:r w:rsidRPr="00F97657">
        <w:rPr>
          <w:szCs w:val="24"/>
          <w:lang w:eastAsia="lt-LT"/>
        </w:rPr>
        <w:t xml:space="preserve"> metų priemonių vykdymą. Patvirtinti Kauno miesto savivaldybės visuomenės sveikatos rėmimo specialiosios programos 202</w:t>
      </w:r>
      <w:r>
        <w:rPr>
          <w:szCs w:val="24"/>
          <w:lang w:eastAsia="lt-LT"/>
        </w:rPr>
        <w:t>4</w:t>
      </w:r>
      <w:r w:rsidRPr="00F97657">
        <w:rPr>
          <w:szCs w:val="24"/>
          <w:lang w:eastAsia="lt-LT"/>
        </w:rPr>
        <w:t xml:space="preserve"> metų</w:t>
      </w:r>
      <w:r>
        <w:rPr>
          <w:szCs w:val="24"/>
          <w:lang w:eastAsia="lt-LT"/>
        </w:rPr>
        <w:t xml:space="preserve"> lėšų naudojimo</w:t>
      </w:r>
      <w:r w:rsidRPr="00F97657">
        <w:rPr>
          <w:szCs w:val="24"/>
          <w:lang w:eastAsia="lt-LT"/>
        </w:rPr>
        <w:t xml:space="preserve"> prioritetai: </w:t>
      </w:r>
      <w:r w:rsidRPr="00173F4E">
        <w:rPr>
          <w:szCs w:val="24"/>
          <w:lang w:eastAsia="lt-LT"/>
        </w:rPr>
        <w:t>Psichikos sveikatos stiprinimas (smurto, savižudybių prevencija, streso kontrolė ir kt.) (Kauno miesto savižudybių prevencijos modelio priemonių plano įgyvendinimas);</w:t>
      </w:r>
      <w:r>
        <w:rPr>
          <w:szCs w:val="24"/>
          <w:lang w:eastAsia="lt-LT"/>
        </w:rPr>
        <w:t xml:space="preserve"> </w:t>
      </w:r>
      <w:r w:rsidRPr="00173F4E">
        <w:rPr>
          <w:szCs w:val="24"/>
          <w:lang w:eastAsia="lt-LT"/>
        </w:rPr>
        <w:t xml:space="preserve">Fizinio aktyvumo skatinimas (projekto </w:t>
      </w:r>
      <w:r>
        <w:rPr>
          <w:szCs w:val="24"/>
          <w:lang w:eastAsia="lt-LT"/>
        </w:rPr>
        <w:t xml:space="preserve">„Judėk sveikai“ įgyvendinimas); </w:t>
      </w:r>
      <w:r w:rsidRPr="00173F4E">
        <w:rPr>
          <w:szCs w:val="24"/>
          <w:lang w:eastAsia="lt-LT"/>
        </w:rPr>
        <w:t xml:space="preserve">Nelaimingų atsitikimų ir traumų prevencija (tarp jų ir pirmosios pagalbos teikimas) (projekto „Sveiki </w:t>
      </w:r>
      <w:r>
        <w:rPr>
          <w:szCs w:val="24"/>
          <w:lang w:eastAsia="lt-LT"/>
        </w:rPr>
        <w:t>senjorai“ įgyvendinimas); nutarta p</w:t>
      </w:r>
      <w:r w:rsidRPr="00173F4E">
        <w:rPr>
          <w:szCs w:val="24"/>
          <w:lang w:eastAsia="lt-LT"/>
        </w:rPr>
        <w:t>atvirtinti naują prioritetinę kryptį – Sveikatai žalingos elgsenos prevencija (rūkymo, alkoholio ir kitų psichoaktyviųjų medžia</w:t>
      </w:r>
      <w:r>
        <w:rPr>
          <w:szCs w:val="24"/>
          <w:lang w:eastAsia="lt-LT"/>
        </w:rPr>
        <w:t>gų vartojimo prevencija ir kt.).</w:t>
      </w:r>
      <w:r w:rsidR="00A05E33">
        <w:rPr>
          <w:szCs w:val="24"/>
          <w:lang w:eastAsia="lt-LT"/>
        </w:rPr>
        <w:t xml:space="preserve"> </w:t>
      </w:r>
      <w:r w:rsidRPr="00F97657">
        <w:rPr>
          <w:color w:val="000000"/>
          <w:szCs w:val="24"/>
          <w:lang w:eastAsia="lt-LT"/>
        </w:rPr>
        <w:t>Bendruomenės sveikatos taryba aptarė ir kitas priemones gyventojų sveikatos būklei gerinti ir siekė užtikrinti bendruomenės dalyvavimą sprendžiant sveikatos problemas.</w:t>
      </w:r>
      <w:r w:rsidR="00A05E33">
        <w:rPr>
          <w:color w:val="000000"/>
          <w:szCs w:val="24"/>
          <w:lang w:eastAsia="lt-LT"/>
        </w:rPr>
        <w:t xml:space="preserve"> </w:t>
      </w:r>
    </w:p>
    <w:p w14:paraId="0AD2436A" w14:textId="10E9895B" w:rsidR="00EE4152" w:rsidRPr="000A4CC0" w:rsidRDefault="00EE4152" w:rsidP="00A05E33">
      <w:pPr>
        <w:spacing w:line="360" w:lineRule="auto"/>
        <w:ind w:firstLine="993"/>
        <w:jc w:val="both"/>
        <w:rPr>
          <w:szCs w:val="24"/>
        </w:rPr>
      </w:pPr>
      <w:r w:rsidRPr="003A79EB">
        <w:rPr>
          <w:b/>
          <w:szCs w:val="24"/>
        </w:rPr>
        <w:t>Bendruomeninių organizacijų tarybos</w:t>
      </w:r>
      <w:r>
        <w:rPr>
          <w:b/>
          <w:szCs w:val="24"/>
        </w:rPr>
        <w:t xml:space="preserve"> </w:t>
      </w:r>
      <w:r w:rsidRPr="008301C8">
        <w:rPr>
          <w:szCs w:val="24"/>
        </w:rPr>
        <w:t>(toliau – BOT)</w:t>
      </w:r>
      <w:r>
        <w:rPr>
          <w:szCs w:val="24"/>
        </w:rPr>
        <w:t xml:space="preserve"> </w:t>
      </w:r>
      <w:r w:rsidRPr="003A79EB">
        <w:rPr>
          <w:szCs w:val="24"/>
        </w:rPr>
        <w:t>veiklos tikslas – užtikrinti ir skatinti bendruomeninių organizacijų dalyvavimą nustatant, formuojant ir įgyvendinant bendruomeninių organizacijų plėtros politiką Savivaldybėje, stiprinti bendradarbiavimą tarp Savivaldybės institucijų, įstaigų ir bendruomeninių organizacijų.</w:t>
      </w:r>
      <w:r>
        <w:rPr>
          <w:szCs w:val="24"/>
        </w:rPr>
        <w:t xml:space="preserve"> </w:t>
      </w:r>
      <w:r w:rsidRPr="003B4C22">
        <w:rPr>
          <w:rStyle w:val="normaltextrun"/>
          <w:szCs w:val="24"/>
        </w:rPr>
        <w:t>Nuo 2023 m. balandžio 18 d.</w:t>
      </w:r>
      <w:r>
        <w:rPr>
          <w:rStyle w:val="normaltextrun"/>
          <w:szCs w:val="24"/>
        </w:rPr>
        <w:t xml:space="preserve"> </w:t>
      </w:r>
      <w:r w:rsidRPr="003B4C22">
        <w:rPr>
          <w:szCs w:val="24"/>
        </w:rPr>
        <w:t>įvyko</w:t>
      </w:r>
      <w:r w:rsidRPr="003A79EB">
        <w:rPr>
          <w:szCs w:val="24"/>
        </w:rPr>
        <w:t xml:space="preserve"> </w:t>
      </w:r>
      <w:r>
        <w:rPr>
          <w:szCs w:val="24"/>
        </w:rPr>
        <w:t>4 BOT tarybos</w:t>
      </w:r>
      <w:r w:rsidRPr="003A79EB">
        <w:rPr>
          <w:szCs w:val="24"/>
        </w:rPr>
        <w:t xml:space="preserve"> </w:t>
      </w:r>
      <w:r w:rsidRPr="000A4CC0">
        <w:rPr>
          <w:szCs w:val="24"/>
        </w:rPr>
        <w:t>posėdžiai, iš kurių 2 posėdžiai vyko nuotoliniu būdu realiuoju laiku elektroninėmis ryšių priemonėmis.</w:t>
      </w:r>
    </w:p>
    <w:p w14:paraId="684C27B8" w14:textId="1DDB0017" w:rsidR="00EE4152" w:rsidRDefault="00EE4152" w:rsidP="00A05E33">
      <w:pPr>
        <w:pStyle w:val="Pagrindinistekstas"/>
        <w:ind w:firstLine="993"/>
        <w:jc w:val="both"/>
        <w:rPr>
          <w:szCs w:val="24"/>
          <w:lang w:eastAsia="lt-LT"/>
        </w:rPr>
      </w:pPr>
      <w:r w:rsidRPr="000A4CC0">
        <w:rPr>
          <w:szCs w:val="24"/>
        </w:rPr>
        <w:t xml:space="preserve">2023 m. liepos 19 d. </w:t>
      </w:r>
      <w:r w:rsidR="00A05E33" w:rsidRPr="008301C8">
        <w:rPr>
          <w:szCs w:val="24"/>
        </w:rPr>
        <w:t>BOT</w:t>
      </w:r>
      <w:r w:rsidR="00A05E33" w:rsidRPr="000A4CC0">
        <w:rPr>
          <w:szCs w:val="24"/>
        </w:rPr>
        <w:t xml:space="preserve"> </w:t>
      </w:r>
      <w:r w:rsidRPr="000A4CC0">
        <w:rPr>
          <w:szCs w:val="24"/>
        </w:rPr>
        <w:t>posėdyje</w:t>
      </w:r>
      <w:r w:rsidRPr="00015F3B">
        <w:rPr>
          <w:szCs w:val="24"/>
        </w:rPr>
        <w:t xml:space="preserve"> buvo pritarta </w:t>
      </w:r>
      <w:r w:rsidRPr="00015F3B">
        <w:t xml:space="preserve">Socialinės apsaugos ir darbo ministerijos priemonės „Stiprinti bendruomeninę veiklą savivaldybėse“ bandomojo modelio išorės </w:t>
      </w:r>
      <w:r w:rsidRPr="00015F3B">
        <w:rPr>
          <w:szCs w:val="24"/>
        </w:rPr>
        <w:t>ekspertų pateiktai suvestinei bei patvirtintas vertinimo rezultatus apibendrinantis sąrašas projektų, kuriems ekspertų sprendimu finansavimas buvo sumažintas. Kitame posėdyje pritarta</w:t>
      </w:r>
      <w:r w:rsidRPr="00015F3B">
        <w:rPr>
          <w:bCs/>
          <w:szCs w:val="24"/>
        </w:rPr>
        <w:t xml:space="preserve"> bendruomenių, kurioms ekspertai sumažino finansavimą, pateiktoms patikslintoms sąmatoms. Vėliau atliktas </w:t>
      </w:r>
      <w:r w:rsidRPr="00015F3B">
        <w:t xml:space="preserve">Socialinės apsaugos ir darbo ministerijos priemonės „Stiprinti bendruomeninę veiklą savivaldybėse“ bandomojo modelio papildomo kvietimo išorės ekspertų vertinimo tvirtinimas. </w:t>
      </w:r>
      <w:r w:rsidRPr="00015F3B">
        <w:rPr>
          <w:bCs/>
          <w:szCs w:val="24"/>
        </w:rPr>
        <w:t>Pritarta asociacijos „Santarvės bendruomenė“, kuriai ekspertai sumažino finansavimą neužtekus valstybės skiriamų lėšų, pateiktai patikslintai sąmatai.</w:t>
      </w:r>
      <w:r w:rsidR="00A05E33">
        <w:rPr>
          <w:bCs/>
          <w:szCs w:val="24"/>
        </w:rPr>
        <w:t xml:space="preserve"> </w:t>
      </w:r>
      <w:r w:rsidRPr="00015F3B">
        <w:rPr>
          <w:szCs w:val="24"/>
          <w:lang w:eastAsia="lt-LT"/>
        </w:rPr>
        <w:t>BOT nuosekliai bendradarbiavo su kitomis Kauno mieste veikiančiomis bendruomeninėmis ir nevyriausybinėmis organizacijomis, dalijosi gerąja patirtimi.</w:t>
      </w:r>
      <w:r w:rsidR="00A05E33">
        <w:rPr>
          <w:szCs w:val="24"/>
          <w:lang w:eastAsia="lt-LT"/>
        </w:rPr>
        <w:t xml:space="preserve"> </w:t>
      </w:r>
    </w:p>
    <w:p w14:paraId="170CCA3B" w14:textId="0C6D534F" w:rsidR="00EE4152" w:rsidRDefault="00EE4152" w:rsidP="00A05E33">
      <w:pPr>
        <w:spacing w:line="360" w:lineRule="auto"/>
        <w:ind w:firstLine="1134"/>
        <w:jc w:val="both"/>
        <w:rPr>
          <w:color w:val="000000"/>
          <w:szCs w:val="24"/>
          <w:lang w:eastAsia="lt-LT"/>
        </w:rPr>
      </w:pPr>
      <w:r w:rsidRPr="003B4C22">
        <w:rPr>
          <w:b/>
          <w:bCs/>
          <w:szCs w:val="24"/>
        </w:rPr>
        <w:t xml:space="preserve">Kauno miesto savivaldybės jaunimo reikalų tarybos </w:t>
      </w:r>
      <w:r w:rsidRPr="003B4C22">
        <w:rPr>
          <w:szCs w:val="24"/>
          <w:shd w:val="clear" w:color="auto" w:fill="FFFFFF"/>
        </w:rPr>
        <w:t>tikslai (toliau – KJRT) – nagrinėti su jaunimo politika Savivaldybėje susijusius klausimus; teikti Savivaldybės institucijoms ir įstaigoms pasiūlymus dėl jaunimo politikos, jos įgyvendinimo ir su tuo susijusių teisės aktų projektų; stiprinti Savivaldybės institucijų, įstaigų ir jaunimo bei su jaunimu dirbančių organizacijų bendradarbiavimą.</w:t>
      </w:r>
      <w:r w:rsidRPr="003B4C22">
        <w:rPr>
          <w:szCs w:val="24"/>
        </w:rPr>
        <w:t xml:space="preserve"> </w:t>
      </w:r>
      <w:r w:rsidRPr="003B4C22">
        <w:rPr>
          <w:rStyle w:val="normaltextrun"/>
          <w:szCs w:val="24"/>
        </w:rPr>
        <w:t>Nuo 2023 m. balandžio 18 d.</w:t>
      </w:r>
      <w:r>
        <w:rPr>
          <w:rStyle w:val="normaltextrun"/>
          <w:szCs w:val="24"/>
        </w:rPr>
        <w:t xml:space="preserve"> </w:t>
      </w:r>
      <w:r w:rsidRPr="003B4C22">
        <w:rPr>
          <w:szCs w:val="24"/>
        </w:rPr>
        <w:t xml:space="preserve">įvyko 7 KJRT posėdžiai. Posėdžių metu buvo aptarta jaunimo situacija Kaune, diskutuota apie savanorystės modelio ir jaunimo iniciatyvų skatinimo programos paremtos </w:t>
      </w:r>
      <w:r w:rsidRPr="003B4C22">
        <w:rPr>
          <w:szCs w:val="24"/>
        </w:rPr>
        <w:lastRenderedPageBreak/>
        <w:t>einamojo biudžeto principu įgyvendinimo Kauno mieste galimybes. Taip pat buvo susitikta su Kauno Algio Žikevičiaus saugaus vaiko mokyklos vadove Rasa Šerpytiene ir mokyklos psichologe Agne Benike, Savivaldybės Švietimo, Sveikatos apsaugos ir Socialinių paslaugų skyrių bei Savivaldybės visuomenės sveikatos biuro ir Kauno pedagoginės psichologinės tarnybos atstovais, su kuriais buvo aptartas klausimas dėl apklausos apie patyčių paplitimą Kauno mokyklose sukūrimo ir įgyvendinimo galimybių. 2023 m. KJRT nariai aplankė VšĮ Kauno miesto poliklinikos Jaunimo centrą ir atvirąjį jaunimo centrą „Vartai“.</w:t>
      </w:r>
      <w:r w:rsidR="00A05E33">
        <w:rPr>
          <w:szCs w:val="24"/>
        </w:rPr>
        <w:t xml:space="preserve"> </w:t>
      </w:r>
    </w:p>
    <w:p w14:paraId="47A13321" w14:textId="334C99CE" w:rsidR="00EE4152" w:rsidRDefault="00EE4152" w:rsidP="000A4CC0">
      <w:pPr>
        <w:pStyle w:val="Pagrindinistekstas"/>
        <w:tabs>
          <w:tab w:val="left" w:pos="993"/>
        </w:tabs>
        <w:jc w:val="both"/>
        <w:rPr>
          <w:szCs w:val="24"/>
        </w:rPr>
      </w:pPr>
      <w:r w:rsidRPr="003A79EB">
        <w:rPr>
          <w:b/>
          <w:szCs w:val="24"/>
        </w:rPr>
        <w:t xml:space="preserve">Neįgaliųjų reikalų </w:t>
      </w:r>
      <w:r>
        <w:rPr>
          <w:b/>
          <w:szCs w:val="24"/>
        </w:rPr>
        <w:t>komisijos</w:t>
      </w:r>
      <w:r w:rsidR="00A05E33">
        <w:rPr>
          <w:b/>
          <w:szCs w:val="24"/>
        </w:rPr>
        <w:t xml:space="preserve"> </w:t>
      </w:r>
      <w:r w:rsidR="00A05E33">
        <w:rPr>
          <w:szCs w:val="24"/>
        </w:rPr>
        <w:t xml:space="preserve">(toliau – Komisija) </w:t>
      </w:r>
      <w:r w:rsidRPr="003A79EB">
        <w:rPr>
          <w:szCs w:val="24"/>
        </w:rPr>
        <w:t xml:space="preserve">tikslas – nagrinėti svarbiausius neįgaliųjų socialinės integracijos klausimus, bendradarbiauti su Savivaldybės institucijomis, įstaigomis, nevyriausybinėmis neįgaliųjų organizacijomis </w:t>
      </w:r>
      <w:r>
        <w:rPr>
          <w:szCs w:val="24"/>
        </w:rPr>
        <w:t xml:space="preserve">ir </w:t>
      </w:r>
      <w:r w:rsidRPr="003A79EB">
        <w:rPr>
          <w:szCs w:val="24"/>
        </w:rPr>
        <w:t>bendruomenėmis.</w:t>
      </w:r>
      <w:r>
        <w:rPr>
          <w:szCs w:val="24"/>
        </w:rPr>
        <w:t xml:space="preserve"> </w:t>
      </w:r>
      <w:r w:rsidRPr="003B4C22">
        <w:rPr>
          <w:rStyle w:val="normaltextrun"/>
          <w:szCs w:val="24"/>
        </w:rPr>
        <w:t>Nuo 2023</w:t>
      </w:r>
      <w:r w:rsidR="00A05E33">
        <w:rPr>
          <w:rStyle w:val="normaltextrun"/>
          <w:szCs w:val="24"/>
        </w:rPr>
        <w:t> </w:t>
      </w:r>
      <w:r w:rsidRPr="003B4C22">
        <w:rPr>
          <w:rStyle w:val="normaltextrun"/>
          <w:szCs w:val="24"/>
        </w:rPr>
        <w:t>m. balandžio 18</w:t>
      </w:r>
      <w:r w:rsidR="00A05E33">
        <w:rPr>
          <w:rStyle w:val="normaltextrun"/>
          <w:szCs w:val="24"/>
        </w:rPr>
        <w:t> </w:t>
      </w:r>
      <w:r w:rsidRPr="003B4C22">
        <w:rPr>
          <w:rStyle w:val="normaltextrun"/>
          <w:szCs w:val="24"/>
        </w:rPr>
        <w:t>d.</w:t>
      </w:r>
      <w:r>
        <w:rPr>
          <w:rStyle w:val="normaltextrun"/>
          <w:szCs w:val="24"/>
        </w:rPr>
        <w:t xml:space="preserve"> </w:t>
      </w:r>
      <w:r w:rsidRPr="003B4C22">
        <w:rPr>
          <w:szCs w:val="24"/>
        </w:rPr>
        <w:t>įvyko</w:t>
      </w:r>
      <w:r>
        <w:rPr>
          <w:szCs w:val="24"/>
        </w:rPr>
        <w:t xml:space="preserve"> 1 </w:t>
      </w:r>
      <w:r w:rsidR="00A05E33">
        <w:rPr>
          <w:szCs w:val="24"/>
        </w:rPr>
        <w:t>K</w:t>
      </w:r>
      <w:r>
        <w:rPr>
          <w:szCs w:val="24"/>
        </w:rPr>
        <w:t>omisijos posėdis. V</w:t>
      </w:r>
      <w:r w:rsidRPr="004C4A7C">
        <w:rPr>
          <w:szCs w:val="24"/>
        </w:rPr>
        <w:t>yko diskusija dėl Tarptautinės neįgaliųjų dienos paminėjimo Kauno mieste ir teikti siūlymai dėl neįgaliųjų darbų mugės suorganizavimo Kauno Akropolyje, kreiptasi į Savivaldybės</w:t>
      </w:r>
      <w:r w:rsidR="00A05E33">
        <w:rPr>
          <w:szCs w:val="24"/>
        </w:rPr>
        <w:t xml:space="preserve"> administracijos</w:t>
      </w:r>
      <w:r w:rsidRPr="004C4A7C">
        <w:rPr>
          <w:szCs w:val="24"/>
        </w:rPr>
        <w:t xml:space="preserve"> Ryšių su visuomene skyrių ir prašyta viešųjų ryšių prasme padėti paminėti Neįgaliųjų dieną Kaune.</w:t>
      </w:r>
      <w:r w:rsidR="00A05E33">
        <w:rPr>
          <w:szCs w:val="24"/>
        </w:rPr>
        <w:t xml:space="preserve"> </w:t>
      </w:r>
      <w:r w:rsidRPr="00BA0DFC">
        <w:rPr>
          <w:szCs w:val="24"/>
        </w:rPr>
        <w:t>Savivaldyb</w:t>
      </w:r>
      <w:r>
        <w:rPr>
          <w:szCs w:val="24"/>
        </w:rPr>
        <w:t>ės didžiojoje salėje organizuotas neformalus</w:t>
      </w:r>
      <w:r w:rsidRPr="00BA0DFC">
        <w:rPr>
          <w:szCs w:val="24"/>
        </w:rPr>
        <w:t xml:space="preserve"> </w:t>
      </w:r>
      <w:r w:rsidR="00A05E33">
        <w:rPr>
          <w:szCs w:val="24"/>
        </w:rPr>
        <w:t>K</w:t>
      </w:r>
      <w:r w:rsidRPr="00BA0DFC">
        <w:rPr>
          <w:szCs w:val="24"/>
        </w:rPr>
        <w:t>omisijos ir Kauno miesto nevyriausybinių organizacijų, dirbanč</w:t>
      </w:r>
      <w:r>
        <w:rPr>
          <w:szCs w:val="24"/>
        </w:rPr>
        <w:t>ių su neįgaliaisiais, susitikimas</w:t>
      </w:r>
      <w:r w:rsidRPr="00BA0DFC">
        <w:rPr>
          <w:szCs w:val="24"/>
        </w:rPr>
        <w:t xml:space="preserve"> aptarti </w:t>
      </w:r>
      <w:r>
        <w:rPr>
          <w:szCs w:val="24"/>
        </w:rPr>
        <w:t xml:space="preserve">problemas ir </w:t>
      </w:r>
      <w:r w:rsidRPr="00BA0DFC">
        <w:rPr>
          <w:szCs w:val="24"/>
        </w:rPr>
        <w:t>bendradarbiavimo klausimus.</w:t>
      </w:r>
      <w:r w:rsidR="00A05E33">
        <w:rPr>
          <w:szCs w:val="24"/>
        </w:rPr>
        <w:t xml:space="preserve"> </w:t>
      </w:r>
      <w:r w:rsidRPr="004C4A7C">
        <w:rPr>
          <w:szCs w:val="24"/>
        </w:rPr>
        <w:t>Kaip ir praėjusiais metais</w:t>
      </w:r>
      <w:r w:rsidR="00A05E33">
        <w:rPr>
          <w:szCs w:val="24"/>
        </w:rPr>
        <w:t>,</w:t>
      </w:r>
      <w:r w:rsidRPr="004C4A7C">
        <w:rPr>
          <w:szCs w:val="24"/>
        </w:rPr>
        <w:t xml:space="preserve"> </w:t>
      </w:r>
      <w:r>
        <w:rPr>
          <w:szCs w:val="24"/>
        </w:rPr>
        <w:t>Komisija</w:t>
      </w:r>
      <w:r w:rsidRPr="004C4A7C">
        <w:rPr>
          <w:szCs w:val="24"/>
        </w:rPr>
        <w:t xml:space="preserve"> inicijavo kasmetinių apdovanojimų ir nominacijų, skirtų verslo įmonėms, kuriančioms palankią aplinką neįgaliesiems, įdarbinantiems daugiausia negalią turinčių asmenų, NVO iniciatyvoms, įstaigoms pritaikančioms aplinką neįgaliesiems, nominantų teikimą ir svarstymą. Šiais metais skirti apdovanojimai „Kaunas visiems“ </w:t>
      </w:r>
      <w:r>
        <w:rPr>
          <w:szCs w:val="24"/>
        </w:rPr>
        <w:t>3</w:t>
      </w:r>
      <w:r w:rsidRPr="004C4A7C">
        <w:rPr>
          <w:szCs w:val="24"/>
        </w:rPr>
        <w:t xml:space="preserve"> kategorijose: </w:t>
      </w:r>
      <w:r>
        <w:rPr>
          <w:szCs w:val="24"/>
        </w:rPr>
        <w:t xml:space="preserve">verslas, </w:t>
      </w:r>
      <w:r w:rsidRPr="004C4A7C">
        <w:rPr>
          <w:szCs w:val="24"/>
        </w:rPr>
        <w:t>iniciatyva</w:t>
      </w:r>
      <w:r>
        <w:rPr>
          <w:szCs w:val="24"/>
        </w:rPr>
        <w:t xml:space="preserve"> ir vieta</w:t>
      </w:r>
      <w:r w:rsidRPr="004C4A7C">
        <w:rPr>
          <w:szCs w:val="24"/>
        </w:rPr>
        <w:t xml:space="preserve">, atrinkti nominantai. </w:t>
      </w:r>
      <w:r>
        <w:rPr>
          <w:szCs w:val="24"/>
        </w:rPr>
        <w:t>Komisija</w:t>
      </w:r>
      <w:r w:rsidRPr="004C4A7C">
        <w:rPr>
          <w:szCs w:val="24"/>
        </w:rPr>
        <w:t xml:space="preserve"> domėjosi ir kitais neįgaliesiems aktualiais klausimais</w:t>
      </w:r>
      <w:r>
        <w:rPr>
          <w:szCs w:val="24"/>
        </w:rPr>
        <w:t>,</w:t>
      </w:r>
      <w:r w:rsidRPr="004C4A7C">
        <w:rPr>
          <w:szCs w:val="24"/>
        </w:rPr>
        <w:t xml:space="preserve"> </w:t>
      </w:r>
      <w:r>
        <w:rPr>
          <w:szCs w:val="24"/>
        </w:rPr>
        <w:t>Komisijos</w:t>
      </w:r>
      <w:r w:rsidRPr="0090339A">
        <w:rPr>
          <w:szCs w:val="24"/>
        </w:rPr>
        <w:t xml:space="preserve"> nariai neprotokoliškai žmonių su negalia klausimais bendravo e</w:t>
      </w:r>
      <w:r>
        <w:rPr>
          <w:szCs w:val="24"/>
        </w:rPr>
        <w:t>lektroninio susirašinėjimo būdu</w:t>
      </w:r>
      <w:r w:rsidRPr="0090339A">
        <w:rPr>
          <w:szCs w:val="24"/>
        </w:rPr>
        <w:t xml:space="preserve"> </w:t>
      </w:r>
      <w:r w:rsidRPr="004C4A7C">
        <w:rPr>
          <w:szCs w:val="24"/>
        </w:rPr>
        <w:t>ir, atsiradus problemoms, siūlė sprendimo būdus.</w:t>
      </w:r>
      <w:r w:rsidR="00A05E33">
        <w:rPr>
          <w:szCs w:val="24"/>
        </w:rPr>
        <w:t xml:space="preserve"> </w:t>
      </w:r>
    </w:p>
    <w:p w14:paraId="56C3570D" w14:textId="0EF22E30" w:rsidR="00EE4152" w:rsidRDefault="00EE4152" w:rsidP="00EE4152">
      <w:pPr>
        <w:pStyle w:val="paragraph"/>
        <w:spacing w:before="0" w:beforeAutospacing="0" w:after="0" w:afterAutospacing="0" w:line="360" w:lineRule="auto"/>
        <w:ind w:firstLine="990"/>
        <w:jc w:val="both"/>
        <w:textAlignment w:val="baseline"/>
      </w:pPr>
      <w:r w:rsidRPr="00671A3A">
        <w:rPr>
          <w:b/>
          <w:bCs/>
        </w:rPr>
        <w:t>Kauno miesto savivaldybės peticijų komisij</w:t>
      </w:r>
      <w:r>
        <w:rPr>
          <w:b/>
          <w:bCs/>
        </w:rPr>
        <w:t xml:space="preserve">os </w:t>
      </w:r>
      <w:r>
        <w:t xml:space="preserve">tikslas – </w:t>
      </w:r>
      <w:r w:rsidRPr="00002242">
        <w:t>padėti Savivaldybė</w:t>
      </w:r>
      <w:r>
        <w:t>je</w:t>
      </w:r>
      <w:r w:rsidRPr="00002242">
        <w:t xml:space="preserve"> įgyvendinti Lietuvos Respublikos Konstitucijos 33 straipsnio trečiojoje dalyje laiduojamos peticijos teisę</w:t>
      </w:r>
      <w:r>
        <w:t>.</w:t>
      </w:r>
      <w:r w:rsidR="00A05E33">
        <w:t xml:space="preserve"> </w:t>
      </w:r>
      <w:r w:rsidRPr="003B4C22">
        <w:rPr>
          <w:rStyle w:val="normaltextrun"/>
        </w:rPr>
        <w:t>Nuo 2023</w:t>
      </w:r>
      <w:r w:rsidR="00A05E33">
        <w:rPr>
          <w:rStyle w:val="normaltextrun"/>
        </w:rPr>
        <w:t> </w:t>
      </w:r>
      <w:r w:rsidRPr="003B4C22">
        <w:rPr>
          <w:rStyle w:val="normaltextrun"/>
        </w:rPr>
        <w:t>m. balandžio 18 d.</w:t>
      </w:r>
      <w:r>
        <w:rPr>
          <w:rStyle w:val="normaltextrun"/>
        </w:rPr>
        <w:t xml:space="preserve"> </w:t>
      </w:r>
      <w:r w:rsidRPr="003B4C22">
        <w:t>įvyko</w:t>
      </w:r>
      <w:r>
        <w:t xml:space="preserve"> 3 </w:t>
      </w:r>
      <w:r w:rsidRPr="00002242">
        <w:t>Kauno miesto savivaldybės peticijų komisijos</w:t>
      </w:r>
      <w:r>
        <w:t xml:space="preserve"> posėdžiai. </w:t>
      </w:r>
      <w:r w:rsidRPr="00002242">
        <w:t>Posėdžių metu buvo</w:t>
      </w:r>
      <w:r>
        <w:t xml:space="preserve"> nagrinėti</w:t>
      </w:r>
      <w:r w:rsidR="00A05E33">
        <w:t xml:space="preserve"> šie</w:t>
      </w:r>
      <w:r>
        <w:t xml:space="preserve"> klausimai</w:t>
      </w:r>
      <w:r w:rsidR="00A05E33">
        <w:t xml:space="preserve">: </w:t>
      </w:r>
      <w:r>
        <w:t>d</w:t>
      </w:r>
      <w:r w:rsidRPr="00002242">
        <w:t>ėl Mariaus Kučinsko kreipimosi dėl Vilniaus ir Kauno viešojo transporto sistemų sujungimo</w:t>
      </w:r>
      <w:r>
        <w:t>; d</w:t>
      </w:r>
      <w:r w:rsidRPr="00002242">
        <w:t>ėl Rasos Kurienės kreipimosi dėl Lubinų gatvės ir jos kelkraščių</w:t>
      </w:r>
      <w:r w:rsidR="00A05E33">
        <w:t> </w:t>
      </w:r>
      <w:r w:rsidRPr="00002242">
        <w:t>sutvarkymo</w:t>
      </w:r>
      <w:r>
        <w:t>; d</w:t>
      </w:r>
      <w:r w:rsidRPr="00002242">
        <w:t>ėl Olgos Ūdrienės kreipimosi dėl patirtų sužalojimų Kauno autobuse ir bylų Nr. 2-8073-717/2019 ir Nr. e2YT-503-475/2023 nagrinėjimo tvarkos</w:t>
      </w:r>
      <w:r>
        <w:t>. Komisija nutarė nė vieno iš šių 3 kreipimųsi nepripažinti peticija.</w:t>
      </w:r>
      <w:r w:rsidR="00A05E33">
        <w:t xml:space="preserve"> </w:t>
      </w:r>
    </w:p>
    <w:p w14:paraId="751C9C92" w14:textId="19DC073A" w:rsidR="00EE4152" w:rsidRDefault="00EE4152" w:rsidP="00EE4152">
      <w:pPr>
        <w:pStyle w:val="paragraph"/>
        <w:spacing w:before="0" w:beforeAutospacing="0" w:after="0" w:afterAutospacing="0" w:line="360" w:lineRule="auto"/>
        <w:ind w:firstLine="990"/>
        <w:jc w:val="both"/>
        <w:textAlignment w:val="baseline"/>
      </w:pPr>
      <w:r w:rsidRPr="00671A3A">
        <w:rPr>
          <w:b/>
          <w:bCs/>
        </w:rPr>
        <w:t>Kauno miesto savivaldybės senjorų reikalų komisij</w:t>
      </w:r>
      <w:r>
        <w:rPr>
          <w:b/>
          <w:bCs/>
        </w:rPr>
        <w:t xml:space="preserve">os </w:t>
      </w:r>
      <w:r>
        <w:t xml:space="preserve">tikslas – </w:t>
      </w:r>
      <w:r w:rsidRPr="007F660D">
        <w:t>užtikrinti veiksmingą Savivaldybė</w:t>
      </w:r>
      <w:r w:rsidR="00A05E33">
        <w:t>s</w:t>
      </w:r>
      <w:r w:rsidRPr="007F660D">
        <w:t xml:space="preserve"> institucijų ir įstaigų ir Kauno miesto senyvo amžiaus asmenų (toliau – senjorai) interesams atstovaujančių nevyriausybinių organizacijų, bendruomenių bendradarbiavimą, sudarant galimybę senjorams dalyvauti sprendžiant su jais susijusius klausimus įvairiose Savivaldybės </w:t>
      </w:r>
      <w:r w:rsidRPr="007F660D">
        <w:lastRenderedPageBreak/>
        <w:t>institucijose ir įstaigose, skatinti senjorų mokymąsi ir aktyvų dalyvavimą visuomeniniame ir politiniame gyvenime</w:t>
      </w:r>
      <w:r>
        <w:t>.</w:t>
      </w:r>
      <w:r w:rsidR="00A05E33">
        <w:t xml:space="preserve"> </w:t>
      </w:r>
      <w:r w:rsidRPr="003B4C22">
        <w:rPr>
          <w:rStyle w:val="normaltextrun"/>
        </w:rPr>
        <w:t>Nuo 2023 m. balandžio 18 d.</w:t>
      </w:r>
      <w:r>
        <w:rPr>
          <w:rStyle w:val="normaltextrun"/>
        </w:rPr>
        <w:t xml:space="preserve"> </w:t>
      </w:r>
      <w:r w:rsidRPr="003B4C22">
        <w:t>įvyko</w:t>
      </w:r>
      <w:r>
        <w:t xml:space="preserve"> 1 komisijos posėdis. Posėdžio metu nagrinėtas klausimas dėl </w:t>
      </w:r>
      <w:r w:rsidRPr="007F660D">
        <w:t>pagyvenusių žmonių mėnesio renginių</w:t>
      </w:r>
      <w:r>
        <w:t>. Atsižvelgdama į posėdžio metu priimtus nutarimus, Savivaldybės administracija organizavo „</w:t>
      </w:r>
      <w:r w:rsidRPr="007F660D">
        <w:t>Spalis – pagyvenusių žmonių mėnuo</w:t>
      </w:r>
      <w:r>
        <w:t>“ renginius</w:t>
      </w:r>
      <w:r w:rsidR="00A05E33">
        <w:t>,</w:t>
      </w:r>
      <w:r>
        <w:t xml:space="preserve"> skirtus senjorams.</w:t>
      </w:r>
      <w:r w:rsidR="00A05E33">
        <w:t xml:space="preserve"> </w:t>
      </w:r>
    </w:p>
    <w:p w14:paraId="7B29F19F" w14:textId="702F5AF1" w:rsidR="00EE4152" w:rsidRPr="00A05E33" w:rsidRDefault="00EE4152" w:rsidP="00A05E33">
      <w:pPr>
        <w:spacing w:line="360" w:lineRule="auto"/>
        <w:ind w:firstLine="993"/>
        <w:jc w:val="both"/>
      </w:pPr>
      <w:r w:rsidRPr="00D53D5F">
        <w:rPr>
          <w:b/>
          <w:szCs w:val="24"/>
        </w:rPr>
        <w:t>Kauno miesto savivaldybės šeimos reikalų komisijos</w:t>
      </w:r>
      <w:r w:rsidRPr="00904A4E">
        <w:rPr>
          <w:szCs w:val="24"/>
          <w:lang w:eastAsia="lt-LT"/>
        </w:rPr>
        <w:t xml:space="preserve"> tikslai – padėti įgyvendinti Kauno miesto savivaldybės formuojamą šeimos stiprinimo politiką, stiprinti ir plėtoti bendradarbiavimą tarp Savivaldybės, Savivaldybės institucijų ar įstaigų ir nevyriausybinių organizacijų, dirbančių su šeimomis ar joms atstovaujančių, siekti, kad Savivaldybės priimami sprendimai atitiktų Savivaldybės teritorijoje gyvenančių šeimų poreikius, teises ir interesus.</w:t>
      </w:r>
      <w:r w:rsidR="00A05E33">
        <w:rPr>
          <w:szCs w:val="24"/>
          <w:lang w:eastAsia="lt-LT"/>
        </w:rPr>
        <w:t xml:space="preserve"> </w:t>
      </w:r>
      <w:r w:rsidRPr="003B4C22">
        <w:rPr>
          <w:rStyle w:val="normaltextrun"/>
        </w:rPr>
        <w:t>Nuo 2023 m. balandžio 18 d.</w:t>
      </w:r>
      <w:r>
        <w:rPr>
          <w:rStyle w:val="normaltextrun"/>
        </w:rPr>
        <w:t xml:space="preserve"> </w:t>
      </w:r>
      <w:r w:rsidRPr="003B4C22">
        <w:t>įvyko</w:t>
      </w:r>
      <w:r>
        <w:t xml:space="preserve"> 1</w:t>
      </w:r>
      <w:r w:rsidR="00A05E33">
        <w:t> </w:t>
      </w:r>
      <w:r>
        <w:t>komisijos posėdis. Posėdžio metu buvo aptartos komisijos veiklos kryptys, klausimai, kuriais komisijos nariai galėtų prisidėti prie tikslų įgyvendinimo, aptartos idėjos dėl kitų metų šeimos šventės renginių</w:t>
      </w:r>
      <w:r w:rsidR="000A4CC0">
        <w:t>.</w:t>
      </w:r>
      <w:r w:rsidR="00A05E33">
        <w:t xml:space="preserve"> </w:t>
      </w:r>
    </w:p>
    <w:p w14:paraId="7E78FA03" w14:textId="47025F3E" w:rsidR="00EE4152" w:rsidRDefault="00EE4152" w:rsidP="00EE4152">
      <w:pPr>
        <w:pStyle w:val="paragraph"/>
        <w:spacing w:before="0" w:beforeAutospacing="0" w:after="0" w:afterAutospacing="0" w:line="360" w:lineRule="auto"/>
        <w:ind w:firstLine="990"/>
        <w:jc w:val="both"/>
        <w:textAlignment w:val="baseline"/>
        <w:rPr>
          <w:rStyle w:val="normaltextrun"/>
        </w:rPr>
      </w:pPr>
      <w:r w:rsidRPr="00671A3A">
        <w:rPr>
          <w:b/>
          <w:bCs/>
        </w:rPr>
        <w:t>Kauno miesto savivaldybės tarybos veiklos reglamento ir procedūrų komisij</w:t>
      </w:r>
      <w:r>
        <w:rPr>
          <w:b/>
          <w:bCs/>
        </w:rPr>
        <w:t>os</w:t>
      </w:r>
      <w:r w:rsidR="000A4CC0">
        <w:rPr>
          <w:b/>
          <w:bCs/>
        </w:rPr>
        <w:t xml:space="preserve"> </w:t>
      </w:r>
      <w:r>
        <w:t xml:space="preserve">tikslas – </w:t>
      </w:r>
      <w:r w:rsidRPr="00A73ABE">
        <w:t xml:space="preserve">užtikrinti Lietuvos Respublikos vietos savivaldos įstatymo </w:t>
      </w:r>
      <w:r>
        <w:t xml:space="preserve">(toliau – VSĮ) </w:t>
      </w:r>
      <w:r w:rsidRPr="00A73ABE">
        <w:t xml:space="preserve">nuostatų įgyvendinimą Tarybos veikloje ir siekti </w:t>
      </w:r>
      <w:r>
        <w:t>Tarybos veiklos r</w:t>
      </w:r>
      <w:r w:rsidRPr="00A73ABE">
        <w:t xml:space="preserve">eglamento </w:t>
      </w:r>
      <w:r>
        <w:t xml:space="preserve">(toliau – Reglamentas) </w:t>
      </w:r>
      <w:r w:rsidRPr="00A73ABE">
        <w:t>nustatytų procedūrų laikymosi užtikrinimo.</w:t>
      </w:r>
      <w:r w:rsidR="00A05E33">
        <w:t xml:space="preserve"> </w:t>
      </w:r>
      <w:r w:rsidRPr="003B4C22">
        <w:rPr>
          <w:rStyle w:val="normaltextrun"/>
        </w:rPr>
        <w:t>Nuo 2023 m. balandžio 18 d.</w:t>
      </w:r>
      <w:r>
        <w:rPr>
          <w:rStyle w:val="normaltextrun"/>
        </w:rPr>
        <w:t xml:space="preserve"> </w:t>
      </w:r>
      <w:r w:rsidRPr="003B4C22">
        <w:t>įvyko</w:t>
      </w:r>
      <w:r>
        <w:t xml:space="preserve"> </w:t>
      </w:r>
      <w:r>
        <w:rPr>
          <w:rStyle w:val="normaltextrun"/>
        </w:rPr>
        <w:t xml:space="preserve">2 </w:t>
      </w:r>
      <w:r w:rsidRPr="00995AD3">
        <w:rPr>
          <w:rStyle w:val="normaltextrun"/>
        </w:rPr>
        <w:t>komisijos posėd</w:t>
      </w:r>
      <w:r>
        <w:rPr>
          <w:rStyle w:val="normaltextrun"/>
        </w:rPr>
        <w:t xml:space="preserve">žiai. </w:t>
      </w:r>
      <w:r w:rsidRPr="00475937">
        <w:rPr>
          <w:rStyle w:val="normaltextrun"/>
        </w:rPr>
        <w:t>Atsižvelgdama į</w:t>
      </w:r>
      <w:r>
        <w:rPr>
          <w:rStyle w:val="normaltextrun"/>
        </w:rPr>
        <w:t xml:space="preserve"> </w:t>
      </w:r>
      <w:r w:rsidRPr="00475937">
        <w:rPr>
          <w:rStyle w:val="normaltextrun"/>
        </w:rPr>
        <w:t>2022 m. birželio 30 d. priimt</w:t>
      </w:r>
      <w:r>
        <w:rPr>
          <w:rStyle w:val="normaltextrun"/>
        </w:rPr>
        <w:t>ą</w:t>
      </w:r>
      <w:r w:rsidRPr="00475937">
        <w:rPr>
          <w:rStyle w:val="normaltextrun"/>
        </w:rPr>
        <w:t xml:space="preserve"> ir nuo 2023 m. balandžio 1 d. įsigalio</w:t>
      </w:r>
      <w:r>
        <w:rPr>
          <w:rStyle w:val="normaltextrun"/>
        </w:rPr>
        <w:t>jusį</w:t>
      </w:r>
      <w:r w:rsidRPr="00475937">
        <w:rPr>
          <w:rStyle w:val="normaltextrun"/>
        </w:rPr>
        <w:t xml:space="preserve"> VSĮ pakeitimo įstatym</w:t>
      </w:r>
      <w:r>
        <w:rPr>
          <w:rStyle w:val="normaltextrun"/>
        </w:rPr>
        <w:t>ą</w:t>
      </w:r>
      <w:r w:rsidRPr="00475937">
        <w:rPr>
          <w:rStyle w:val="normaltextrun"/>
        </w:rPr>
        <w:t xml:space="preserve"> Nr.</w:t>
      </w:r>
      <w:r w:rsidR="00A05E33">
        <w:rPr>
          <w:rStyle w:val="normaltextrun"/>
        </w:rPr>
        <w:t> </w:t>
      </w:r>
      <w:r w:rsidRPr="00475937">
        <w:rPr>
          <w:rStyle w:val="normaltextrun"/>
        </w:rPr>
        <w:t>XIV-1268</w:t>
      </w:r>
      <w:r w:rsidR="00A05E33">
        <w:rPr>
          <w:rStyle w:val="normaltextrun"/>
        </w:rPr>
        <w:t>,</w:t>
      </w:r>
      <w:r>
        <w:rPr>
          <w:rStyle w:val="normaltextrun"/>
        </w:rPr>
        <w:t xml:space="preserve"> </w:t>
      </w:r>
      <w:r w:rsidRPr="00475937">
        <w:rPr>
          <w:rStyle w:val="normaltextrun"/>
        </w:rPr>
        <w:t>komisija 202</w:t>
      </w:r>
      <w:r>
        <w:rPr>
          <w:rStyle w:val="normaltextrun"/>
        </w:rPr>
        <w:t>3</w:t>
      </w:r>
      <w:r w:rsidRPr="00475937">
        <w:rPr>
          <w:rStyle w:val="normaltextrun"/>
        </w:rPr>
        <w:t xml:space="preserve"> m. kovo </w:t>
      </w:r>
      <w:r>
        <w:rPr>
          <w:rStyle w:val="normaltextrun"/>
        </w:rPr>
        <w:t>16</w:t>
      </w:r>
      <w:r w:rsidRPr="00475937">
        <w:rPr>
          <w:rStyle w:val="normaltextrun"/>
        </w:rPr>
        <w:t xml:space="preserve"> d. posėdžio metu svarstė</w:t>
      </w:r>
      <w:r>
        <w:rPr>
          <w:rStyle w:val="normaltextrun"/>
        </w:rPr>
        <w:t xml:space="preserve"> klausimą</w:t>
      </w:r>
      <w:r w:rsidRPr="00475937">
        <w:rPr>
          <w:rStyle w:val="normaltextrun"/>
        </w:rPr>
        <w:t xml:space="preserve"> </w:t>
      </w:r>
      <w:r>
        <w:rPr>
          <w:rStyle w:val="normaltextrun"/>
        </w:rPr>
        <w:t xml:space="preserve">dėl </w:t>
      </w:r>
      <w:r w:rsidRPr="00475937">
        <w:rPr>
          <w:rStyle w:val="normaltextrun"/>
        </w:rPr>
        <w:t>Reglament</w:t>
      </w:r>
      <w:r>
        <w:rPr>
          <w:rStyle w:val="normaltextrun"/>
        </w:rPr>
        <w:t>o</w:t>
      </w:r>
      <w:r w:rsidRPr="00475937">
        <w:rPr>
          <w:rStyle w:val="normaltextrun"/>
        </w:rPr>
        <w:t xml:space="preserve"> pakeitim</w:t>
      </w:r>
      <w:r>
        <w:rPr>
          <w:rStyle w:val="normaltextrun"/>
        </w:rPr>
        <w:t>o. Siek</w:t>
      </w:r>
      <w:r w:rsidR="00A05E33">
        <w:rPr>
          <w:rStyle w:val="normaltextrun"/>
        </w:rPr>
        <w:t>dama</w:t>
      </w:r>
      <w:r>
        <w:rPr>
          <w:rStyle w:val="normaltextrun"/>
        </w:rPr>
        <w:t xml:space="preserve">, kad Reglamento </w:t>
      </w:r>
      <w:r w:rsidRPr="00673FAF">
        <w:rPr>
          <w:rStyle w:val="normaltextrun"/>
        </w:rPr>
        <w:t>nuostatos atitik</w:t>
      </w:r>
      <w:r>
        <w:rPr>
          <w:rStyle w:val="normaltextrun"/>
        </w:rPr>
        <w:t>tų</w:t>
      </w:r>
      <w:r w:rsidRPr="00673FAF">
        <w:rPr>
          <w:rStyle w:val="normaltextrun"/>
        </w:rPr>
        <w:t xml:space="preserve"> naujos VSĮ redakcijos nuostatas</w:t>
      </w:r>
      <w:r>
        <w:rPr>
          <w:rStyle w:val="normaltextrun"/>
        </w:rPr>
        <w:t>,</w:t>
      </w:r>
      <w:r w:rsidRPr="00475937">
        <w:rPr>
          <w:rStyle w:val="normaltextrun"/>
        </w:rPr>
        <w:t xml:space="preserve"> </w:t>
      </w:r>
      <w:r>
        <w:rPr>
          <w:rStyle w:val="normaltextrun"/>
        </w:rPr>
        <w:t>komisija p</w:t>
      </w:r>
      <w:r w:rsidRPr="00475937">
        <w:rPr>
          <w:rStyle w:val="normaltextrun"/>
        </w:rPr>
        <w:t>osėd</w:t>
      </w:r>
      <w:r>
        <w:rPr>
          <w:rStyle w:val="normaltextrun"/>
        </w:rPr>
        <w:t>žio metu</w:t>
      </w:r>
      <w:r w:rsidRPr="00475937">
        <w:rPr>
          <w:rStyle w:val="normaltextrun"/>
        </w:rPr>
        <w:t xml:space="preserve"> </w:t>
      </w:r>
      <w:r>
        <w:rPr>
          <w:rStyle w:val="normaltextrun"/>
        </w:rPr>
        <w:t>p</w:t>
      </w:r>
      <w:r w:rsidRPr="00475937">
        <w:rPr>
          <w:rStyle w:val="normaltextrun"/>
        </w:rPr>
        <w:t>ritar</w:t>
      </w:r>
      <w:r>
        <w:rPr>
          <w:rStyle w:val="normaltextrun"/>
        </w:rPr>
        <w:t>ė</w:t>
      </w:r>
      <w:r w:rsidRPr="00475937">
        <w:rPr>
          <w:rStyle w:val="normaltextrun"/>
        </w:rPr>
        <w:t xml:space="preserve"> nauj</w:t>
      </w:r>
      <w:r>
        <w:rPr>
          <w:rStyle w:val="normaltextrun"/>
        </w:rPr>
        <w:t>os</w:t>
      </w:r>
      <w:r w:rsidRPr="00475937">
        <w:rPr>
          <w:rStyle w:val="normaltextrun"/>
        </w:rPr>
        <w:t xml:space="preserve"> Reglamento redakcij</w:t>
      </w:r>
      <w:r>
        <w:rPr>
          <w:rStyle w:val="normaltextrun"/>
        </w:rPr>
        <w:t xml:space="preserve">os rengimui. </w:t>
      </w:r>
      <w:r w:rsidRPr="003339AB">
        <w:rPr>
          <w:rStyle w:val="normaltextrun"/>
        </w:rPr>
        <w:t xml:space="preserve">Savivaldybės taryba </w:t>
      </w:r>
      <w:r w:rsidRPr="00B4685A">
        <w:t>2023</w:t>
      </w:r>
      <w:r w:rsidR="00A05E33">
        <w:t> </w:t>
      </w:r>
      <w:r w:rsidRPr="00B4685A">
        <w:t>m. kovo 28</w:t>
      </w:r>
      <w:r w:rsidR="00A05E33">
        <w:t> </w:t>
      </w:r>
      <w:r>
        <w:t xml:space="preserve">d. </w:t>
      </w:r>
      <w:r w:rsidRPr="003339AB">
        <w:rPr>
          <w:rStyle w:val="normaltextrun"/>
        </w:rPr>
        <w:t>svarstė minėtą sprendimo projektą ir priėmė sprendimą Nr. T-</w:t>
      </w:r>
      <w:r>
        <w:rPr>
          <w:rStyle w:val="normaltextrun"/>
        </w:rPr>
        <w:t>81</w:t>
      </w:r>
      <w:r w:rsidRPr="003339AB">
        <w:rPr>
          <w:rStyle w:val="normaltextrun"/>
        </w:rPr>
        <w:t xml:space="preserve"> „Dėl Kauno miesto savivaldybės tarybos veiklos reglamento patvirtinimo“. </w:t>
      </w:r>
    </w:p>
    <w:p w14:paraId="021C3C9B" w14:textId="3C7E4E51" w:rsidR="00EE4152" w:rsidRDefault="00EE4152" w:rsidP="00EE4152">
      <w:pPr>
        <w:pStyle w:val="paragraph"/>
        <w:spacing w:before="0" w:beforeAutospacing="0" w:after="0" w:afterAutospacing="0" w:line="360" w:lineRule="auto"/>
        <w:ind w:firstLine="990"/>
        <w:jc w:val="both"/>
        <w:textAlignment w:val="baseline"/>
      </w:pPr>
      <w:r w:rsidRPr="00475937">
        <w:rPr>
          <w:rStyle w:val="normaltextrun"/>
        </w:rPr>
        <w:t>Atsižvelgdama</w:t>
      </w:r>
      <w:r>
        <w:rPr>
          <w:rStyle w:val="normaltextrun"/>
        </w:rPr>
        <w:t xml:space="preserve"> į po </w:t>
      </w:r>
      <w:r w:rsidRPr="006D12A8">
        <w:rPr>
          <w:rStyle w:val="normaltextrun"/>
        </w:rPr>
        <w:t>naujos Reglamento redakcijos</w:t>
      </w:r>
      <w:r>
        <w:rPr>
          <w:rStyle w:val="normaltextrun"/>
        </w:rPr>
        <w:t xml:space="preserve"> patvirtinimo </w:t>
      </w:r>
      <w:r w:rsidRPr="00D04B59">
        <w:rPr>
          <w:rStyle w:val="normaltextrun"/>
        </w:rPr>
        <w:t>priimt</w:t>
      </w:r>
      <w:r>
        <w:rPr>
          <w:rStyle w:val="normaltextrun"/>
        </w:rPr>
        <w:t>ą</w:t>
      </w:r>
      <w:r w:rsidRPr="00D04B59">
        <w:rPr>
          <w:rStyle w:val="normaltextrun"/>
        </w:rPr>
        <w:t xml:space="preserve"> </w:t>
      </w:r>
      <w:r>
        <w:rPr>
          <w:rStyle w:val="normaltextrun"/>
        </w:rPr>
        <w:t>VSĮ</w:t>
      </w:r>
      <w:r w:rsidRPr="00D04B59">
        <w:rPr>
          <w:rStyle w:val="normaltextrun"/>
        </w:rPr>
        <w:t xml:space="preserve"> Nr. I-533 pakeitimo įstatymo Nr. XIV-1268 1 ir 2 straipsnių pakeitimo įstatym</w:t>
      </w:r>
      <w:r>
        <w:rPr>
          <w:rStyle w:val="normaltextrun"/>
        </w:rPr>
        <w:t>ą</w:t>
      </w:r>
      <w:r w:rsidRPr="00D04B59">
        <w:rPr>
          <w:rStyle w:val="normaltextrun"/>
        </w:rPr>
        <w:t xml:space="preserve"> ir gaut</w:t>
      </w:r>
      <w:r>
        <w:rPr>
          <w:rStyle w:val="normaltextrun"/>
        </w:rPr>
        <w:t>a</w:t>
      </w:r>
      <w:r w:rsidRPr="00D04B59">
        <w:rPr>
          <w:rStyle w:val="normaltextrun"/>
        </w:rPr>
        <w:t xml:space="preserve">s Vyriausybės atstovo Kauno ir Marijampolės apskrityse </w:t>
      </w:r>
      <w:r w:rsidRPr="003339AB">
        <w:rPr>
          <w:rStyle w:val="normaltextrun"/>
        </w:rPr>
        <w:t>redakcin</w:t>
      </w:r>
      <w:r>
        <w:rPr>
          <w:rStyle w:val="normaltextrun"/>
        </w:rPr>
        <w:t>es</w:t>
      </w:r>
      <w:r w:rsidRPr="003339AB">
        <w:rPr>
          <w:rStyle w:val="normaltextrun"/>
        </w:rPr>
        <w:t xml:space="preserve"> </w:t>
      </w:r>
      <w:r w:rsidRPr="00D04B59">
        <w:rPr>
          <w:rStyle w:val="normaltextrun"/>
        </w:rPr>
        <w:t>pastab</w:t>
      </w:r>
      <w:r>
        <w:rPr>
          <w:rStyle w:val="normaltextrun"/>
        </w:rPr>
        <w:t>a</w:t>
      </w:r>
      <w:r w:rsidRPr="00D04B59">
        <w:rPr>
          <w:rStyle w:val="normaltextrun"/>
        </w:rPr>
        <w:t>s dėl Reglamento, komisija 2023</w:t>
      </w:r>
      <w:r w:rsidR="00BE027C">
        <w:rPr>
          <w:rStyle w:val="normaltextrun"/>
        </w:rPr>
        <w:t> </w:t>
      </w:r>
      <w:r w:rsidRPr="00D04B59">
        <w:rPr>
          <w:rStyle w:val="normaltextrun"/>
        </w:rPr>
        <w:t xml:space="preserve">m. </w:t>
      </w:r>
      <w:r>
        <w:rPr>
          <w:rStyle w:val="normaltextrun"/>
        </w:rPr>
        <w:t>balandžio</w:t>
      </w:r>
      <w:r w:rsidRPr="00D04B59">
        <w:rPr>
          <w:rStyle w:val="normaltextrun"/>
        </w:rPr>
        <w:t xml:space="preserve"> </w:t>
      </w:r>
      <w:r>
        <w:rPr>
          <w:rStyle w:val="normaltextrun"/>
        </w:rPr>
        <w:t>7</w:t>
      </w:r>
      <w:r w:rsidR="00BE027C">
        <w:rPr>
          <w:rStyle w:val="normaltextrun"/>
        </w:rPr>
        <w:t> </w:t>
      </w:r>
      <w:r w:rsidRPr="00D04B59">
        <w:rPr>
          <w:rStyle w:val="normaltextrun"/>
        </w:rPr>
        <w:t>d. posėdžio metu svarstė klausimą dėl Reglamento pakeitimo</w:t>
      </w:r>
      <w:r>
        <w:rPr>
          <w:rStyle w:val="normaltextrun"/>
        </w:rPr>
        <w:t xml:space="preserve"> ir nusprendė keisti </w:t>
      </w:r>
      <w:r w:rsidRPr="003339AB">
        <w:rPr>
          <w:rStyle w:val="normaltextrun"/>
        </w:rPr>
        <w:t>7 Reglamento</w:t>
      </w:r>
      <w:r>
        <w:rPr>
          <w:rStyle w:val="normaltextrun"/>
        </w:rPr>
        <w:t xml:space="preserve"> punktus susijusius su </w:t>
      </w:r>
      <w:r w:rsidRPr="003339AB">
        <w:rPr>
          <w:rStyle w:val="normaltextrun"/>
        </w:rPr>
        <w:t>Tarybos nari</w:t>
      </w:r>
      <w:r>
        <w:rPr>
          <w:rStyle w:val="normaltextrun"/>
        </w:rPr>
        <w:t xml:space="preserve">ų apmokėjimu, </w:t>
      </w:r>
      <w:r w:rsidRPr="003339AB">
        <w:rPr>
          <w:rStyle w:val="normaltextrun"/>
        </w:rPr>
        <w:t>Tarybos narių frakcij</w:t>
      </w:r>
      <w:r>
        <w:rPr>
          <w:rStyle w:val="normaltextrun"/>
        </w:rPr>
        <w:t>os</w:t>
      </w:r>
      <w:r w:rsidRPr="003339AB">
        <w:rPr>
          <w:rStyle w:val="normaltextrun"/>
        </w:rPr>
        <w:t xml:space="preserve"> </w:t>
      </w:r>
      <w:r>
        <w:rPr>
          <w:rStyle w:val="normaltextrun"/>
        </w:rPr>
        <w:t xml:space="preserve">sudarymu, Komitetų veikla ir mero įgaliojimais. </w:t>
      </w:r>
      <w:r w:rsidRPr="00F97657">
        <w:t>Šio nutarimo pagrindu buvo parengtas Savivaldybės tarybos sprendimo projektas, kuriam 202</w:t>
      </w:r>
      <w:r>
        <w:t>3</w:t>
      </w:r>
      <w:r w:rsidRPr="00F97657">
        <w:t> m. b</w:t>
      </w:r>
      <w:r>
        <w:t>alandžio</w:t>
      </w:r>
      <w:r w:rsidRPr="00F97657">
        <w:t xml:space="preserve"> </w:t>
      </w:r>
      <w:r>
        <w:t>18</w:t>
      </w:r>
      <w:r w:rsidRPr="00F97657">
        <w:t> d. pritarė Savivaldybės taryba ir priėmė sprendimą Nr.</w:t>
      </w:r>
      <w:r w:rsidR="00B91A45">
        <w:t> </w:t>
      </w:r>
      <w:r w:rsidRPr="00F97657">
        <w:t>T-</w:t>
      </w:r>
      <w:r>
        <w:t>166</w:t>
      </w:r>
      <w:r w:rsidRPr="00F97657">
        <w:t xml:space="preserve"> „</w:t>
      </w:r>
      <w:r w:rsidRPr="00E3772A">
        <w:t xml:space="preserve">Dėl Kauno miesto savivaldybės tarybos 2023 m. kovo 28 d. sprendimo Nr. T-81 ,,Dėl Kauno miesto </w:t>
      </w:r>
      <w:r w:rsidRPr="008D7F8A">
        <w:t>savivaldybės tarybos veiklos reglamento patvirtinimo“ pakeitimo“.</w:t>
      </w:r>
      <w:r w:rsidR="00BE027C">
        <w:t xml:space="preserve"> </w:t>
      </w:r>
    </w:p>
    <w:p w14:paraId="5A8FD7B5" w14:textId="31E5C9B5" w:rsidR="00F32C0E" w:rsidRDefault="00F32C0E" w:rsidP="00EE4152">
      <w:pPr>
        <w:pStyle w:val="paragraph"/>
        <w:spacing w:before="0" w:beforeAutospacing="0" w:after="0" w:afterAutospacing="0" w:line="360" w:lineRule="auto"/>
        <w:ind w:firstLine="990"/>
        <w:jc w:val="both"/>
        <w:textAlignment w:val="baseline"/>
      </w:pPr>
    </w:p>
    <w:p w14:paraId="5777E03F" w14:textId="4E41B39C" w:rsidR="00B91A45" w:rsidRDefault="00B91A45" w:rsidP="00EE4152">
      <w:pPr>
        <w:pStyle w:val="paragraph"/>
        <w:spacing w:before="0" w:beforeAutospacing="0" w:after="0" w:afterAutospacing="0" w:line="360" w:lineRule="auto"/>
        <w:ind w:firstLine="990"/>
        <w:jc w:val="both"/>
        <w:textAlignment w:val="baseline"/>
      </w:pPr>
    </w:p>
    <w:p w14:paraId="49945943" w14:textId="77777777" w:rsidR="00B91A45" w:rsidRPr="008D7F8A" w:rsidRDefault="00B91A45" w:rsidP="00EE4152">
      <w:pPr>
        <w:pStyle w:val="paragraph"/>
        <w:spacing w:before="0" w:beforeAutospacing="0" w:after="0" w:afterAutospacing="0" w:line="360" w:lineRule="auto"/>
        <w:ind w:firstLine="990"/>
        <w:jc w:val="both"/>
        <w:textAlignment w:val="baseline"/>
      </w:pPr>
    </w:p>
    <w:p w14:paraId="5ADEDD09" w14:textId="7414D4B4" w:rsidR="00F32C0E" w:rsidRPr="00F32C0E" w:rsidRDefault="00F32C0E" w:rsidP="00F32C0E">
      <w:pPr>
        <w:spacing w:line="276" w:lineRule="auto"/>
        <w:jc w:val="center"/>
        <w:rPr>
          <w:b/>
          <w:szCs w:val="24"/>
          <w:lang w:bidi="ar-SA"/>
        </w:rPr>
      </w:pPr>
      <w:bookmarkStart w:id="12" w:name="_Toc98333917"/>
      <w:r w:rsidRPr="00F32C0E">
        <w:rPr>
          <w:b/>
          <w:szCs w:val="24"/>
          <w:lang w:bidi="ar-SA"/>
        </w:rPr>
        <w:lastRenderedPageBreak/>
        <w:t xml:space="preserve">III SKYRIUS </w:t>
      </w:r>
    </w:p>
    <w:p w14:paraId="3FBB87C9" w14:textId="5B532D18" w:rsidR="00FD7CFD" w:rsidRPr="00F32C0E" w:rsidRDefault="00FD7CFD" w:rsidP="00F32C0E">
      <w:pPr>
        <w:spacing w:line="276" w:lineRule="auto"/>
        <w:jc w:val="center"/>
        <w:rPr>
          <w:b/>
          <w:caps/>
          <w:szCs w:val="24"/>
          <w:lang w:bidi="ar-SA"/>
        </w:rPr>
      </w:pPr>
      <w:r w:rsidRPr="00F32C0E">
        <w:rPr>
          <w:b/>
          <w:caps/>
          <w:szCs w:val="24"/>
          <w:lang w:bidi="ar-SA"/>
        </w:rPr>
        <w:t>Savivaldybės mero potvarkiai ir bendravimas su gyventojais</w:t>
      </w:r>
      <w:bookmarkEnd w:id="12"/>
      <w:r w:rsidRPr="00F32C0E">
        <w:rPr>
          <w:b/>
          <w:caps/>
          <w:szCs w:val="24"/>
          <w:lang w:bidi="ar-SA"/>
        </w:rPr>
        <w:t xml:space="preserve"> </w:t>
      </w:r>
    </w:p>
    <w:p w14:paraId="20F5D29A" w14:textId="77777777" w:rsidR="00F32C0E" w:rsidRPr="00B91A45" w:rsidRDefault="00F32C0E" w:rsidP="00F32C0E">
      <w:pPr>
        <w:spacing w:line="276" w:lineRule="auto"/>
        <w:jc w:val="center"/>
        <w:rPr>
          <w:szCs w:val="24"/>
          <w:lang w:bidi="ar-SA"/>
        </w:rPr>
      </w:pPr>
    </w:p>
    <w:p w14:paraId="3C445AE1" w14:textId="383D37A6" w:rsidR="00EC7118" w:rsidRDefault="00EC7118" w:rsidP="00EC7118">
      <w:pPr>
        <w:pStyle w:val="xmsonormal"/>
        <w:spacing w:line="360" w:lineRule="auto"/>
        <w:ind w:firstLine="709"/>
        <w:jc w:val="both"/>
        <w:rPr>
          <w:color w:val="000000" w:themeColor="text1"/>
        </w:rPr>
      </w:pPr>
      <w:r w:rsidRPr="00015D3B">
        <w:rPr>
          <w:color w:val="000000" w:themeColor="text1"/>
        </w:rPr>
        <w:t>2023 m. balandžio 1 d. įsigaliojus L</w:t>
      </w:r>
      <w:r>
        <w:rPr>
          <w:color w:val="000000" w:themeColor="text1"/>
        </w:rPr>
        <w:t xml:space="preserve">ietuvos </w:t>
      </w:r>
      <w:r w:rsidRPr="00015D3B">
        <w:rPr>
          <w:color w:val="000000" w:themeColor="text1"/>
        </w:rPr>
        <w:t>R</w:t>
      </w:r>
      <w:r>
        <w:rPr>
          <w:color w:val="000000" w:themeColor="text1"/>
        </w:rPr>
        <w:t>espublikos v</w:t>
      </w:r>
      <w:r w:rsidRPr="00015D3B">
        <w:rPr>
          <w:color w:val="000000" w:themeColor="text1"/>
        </w:rPr>
        <w:t xml:space="preserve">ietos savivaldos įstatymo pakeitimams, savivaldybės vykdomąja institucija tapo savivaldybės meras, todėl pasikeitė </w:t>
      </w:r>
      <w:r>
        <w:rPr>
          <w:color w:val="000000" w:themeColor="text1"/>
        </w:rPr>
        <w:t>savivaldybės administracijos</w:t>
      </w:r>
      <w:r w:rsidRPr="00015D3B">
        <w:rPr>
          <w:color w:val="000000" w:themeColor="text1"/>
        </w:rPr>
        <w:t xml:space="preserve"> direktoriaus</w:t>
      </w:r>
      <w:r>
        <w:rPr>
          <w:color w:val="000000" w:themeColor="text1"/>
        </w:rPr>
        <w:t>, jo pavaduotojų</w:t>
      </w:r>
      <w:r w:rsidRPr="00015D3B">
        <w:rPr>
          <w:color w:val="000000" w:themeColor="text1"/>
        </w:rPr>
        <w:t xml:space="preserve"> ir mero priimamų sprendimų </w:t>
      </w:r>
      <w:r>
        <w:rPr>
          <w:color w:val="000000" w:themeColor="text1"/>
        </w:rPr>
        <w:t xml:space="preserve">skaičiaus </w:t>
      </w:r>
      <w:r w:rsidRPr="00015D3B">
        <w:rPr>
          <w:color w:val="000000" w:themeColor="text1"/>
        </w:rPr>
        <w:t xml:space="preserve">pasiskirstymas. </w:t>
      </w:r>
      <w:r w:rsidR="00101CC0">
        <w:rPr>
          <w:color w:val="000000" w:themeColor="text1"/>
        </w:rPr>
        <w:t>Administracijos</w:t>
      </w:r>
      <w:r w:rsidRPr="00015D3B">
        <w:rPr>
          <w:color w:val="000000" w:themeColor="text1"/>
        </w:rPr>
        <w:t xml:space="preserve"> direktoriaus</w:t>
      </w:r>
      <w:r>
        <w:rPr>
          <w:color w:val="000000" w:themeColor="text1"/>
        </w:rPr>
        <w:t xml:space="preserve"> ir jo pavaduotojų</w:t>
      </w:r>
      <w:r w:rsidRPr="00015D3B">
        <w:rPr>
          <w:color w:val="000000" w:themeColor="text1"/>
        </w:rPr>
        <w:t xml:space="preserve"> </w:t>
      </w:r>
      <w:r>
        <w:rPr>
          <w:color w:val="000000" w:themeColor="text1"/>
        </w:rPr>
        <w:t>sprendimai įforminami įsakymais, savi</w:t>
      </w:r>
      <w:r w:rsidRPr="00015D3B">
        <w:rPr>
          <w:color w:val="000000" w:themeColor="text1"/>
        </w:rPr>
        <w:t>valdybės mero sprendimai</w:t>
      </w:r>
      <w:r>
        <w:rPr>
          <w:color w:val="000000" w:themeColor="text1"/>
        </w:rPr>
        <w:t xml:space="preserve"> – </w:t>
      </w:r>
      <w:r w:rsidRPr="00015D3B">
        <w:rPr>
          <w:color w:val="000000" w:themeColor="text1"/>
        </w:rPr>
        <w:t xml:space="preserve">potvarkiais, </w:t>
      </w:r>
      <w:r>
        <w:rPr>
          <w:color w:val="000000" w:themeColor="text1"/>
        </w:rPr>
        <w:t xml:space="preserve">juos </w:t>
      </w:r>
      <w:r w:rsidRPr="00015D3B">
        <w:rPr>
          <w:color w:val="000000" w:themeColor="text1"/>
        </w:rPr>
        <w:t xml:space="preserve">rengia, derina ir teikia pasirašyti </w:t>
      </w:r>
      <w:r>
        <w:rPr>
          <w:color w:val="000000" w:themeColor="text1"/>
        </w:rPr>
        <w:t>S</w:t>
      </w:r>
      <w:r w:rsidRPr="00015D3B">
        <w:rPr>
          <w:color w:val="000000" w:themeColor="text1"/>
        </w:rPr>
        <w:t>avivaldybės administracijos darbuotojai.</w:t>
      </w:r>
      <w:r>
        <w:rPr>
          <w:color w:val="000000" w:themeColor="text1"/>
        </w:rPr>
        <w:t xml:space="preserve"> </w:t>
      </w:r>
    </w:p>
    <w:p w14:paraId="255F2B01" w14:textId="77777777" w:rsidR="00EC7118" w:rsidRPr="00E37EFB" w:rsidRDefault="00EC7118" w:rsidP="00EC7118">
      <w:pPr>
        <w:pStyle w:val="xmsonormal"/>
        <w:tabs>
          <w:tab w:val="left" w:pos="1658"/>
        </w:tabs>
        <w:spacing w:line="360" w:lineRule="auto"/>
        <w:ind w:firstLine="709"/>
        <w:jc w:val="both"/>
        <w:rPr>
          <w:color w:val="000000"/>
          <w:lang w:val="en-US"/>
        </w:rPr>
      </w:pPr>
      <w:r>
        <w:rPr>
          <w:noProof/>
        </w:rPr>
        <w:drawing>
          <wp:anchor distT="0" distB="0" distL="114300" distR="114300" simplePos="0" relativeHeight="251665920" behindDoc="1" locked="0" layoutInCell="1" allowOverlap="1" wp14:anchorId="026333B7" wp14:editId="241CFC7D">
            <wp:simplePos x="0" y="0"/>
            <wp:positionH relativeFrom="margin">
              <wp:posOffset>304414</wp:posOffset>
            </wp:positionH>
            <wp:positionV relativeFrom="paragraph">
              <wp:posOffset>98149</wp:posOffset>
            </wp:positionV>
            <wp:extent cx="5582093" cy="3009014"/>
            <wp:effectExtent l="0" t="0" r="0" b="1270"/>
            <wp:wrapNone/>
            <wp:docPr id="10" name="Diagra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color w:val="000000"/>
          <w:lang w:val="en-US"/>
        </w:rPr>
        <w:tab/>
      </w:r>
    </w:p>
    <w:p w14:paraId="4F0180DB" w14:textId="76DFB066" w:rsidR="00EC7118" w:rsidRDefault="00AD1BB2" w:rsidP="00AD1BB2">
      <w:pPr>
        <w:pStyle w:val="xmsonormal"/>
        <w:tabs>
          <w:tab w:val="left" w:pos="2235"/>
        </w:tabs>
        <w:spacing w:line="360" w:lineRule="auto"/>
        <w:ind w:firstLine="709"/>
        <w:jc w:val="both"/>
        <w:rPr>
          <w:noProof/>
        </w:rPr>
      </w:pPr>
      <w:r>
        <w:rPr>
          <w:noProof/>
        </w:rPr>
        <w:tab/>
      </w:r>
    </w:p>
    <w:p w14:paraId="07B933F1" w14:textId="77777777" w:rsidR="00EC7118" w:rsidRDefault="00EC7118" w:rsidP="00EC7118">
      <w:pPr>
        <w:pStyle w:val="xmsonormal"/>
        <w:spacing w:line="360" w:lineRule="auto"/>
        <w:ind w:firstLine="709"/>
        <w:jc w:val="both"/>
        <w:rPr>
          <w:noProof/>
        </w:rPr>
      </w:pPr>
    </w:p>
    <w:p w14:paraId="670A6AFB" w14:textId="77777777" w:rsidR="00EC7118" w:rsidRDefault="00EC7118" w:rsidP="00EC7118">
      <w:pPr>
        <w:pStyle w:val="xmsonormal"/>
        <w:spacing w:line="360" w:lineRule="auto"/>
        <w:ind w:firstLine="709"/>
        <w:jc w:val="both"/>
        <w:rPr>
          <w:noProof/>
        </w:rPr>
      </w:pPr>
    </w:p>
    <w:p w14:paraId="15B71580" w14:textId="77777777" w:rsidR="00EC7118" w:rsidRDefault="00EC7118" w:rsidP="00EC7118">
      <w:pPr>
        <w:pStyle w:val="xmsonormal"/>
        <w:spacing w:line="360" w:lineRule="auto"/>
        <w:ind w:firstLine="709"/>
        <w:jc w:val="both"/>
        <w:rPr>
          <w:noProof/>
        </w:rPr>
      </w:pPr>
    </w:p>
    <w:p w14:paraId="2BC07BB6" w14:textId="77777777" w:rsidR="00EC7118" w:rsidRDefault="00EC7118" w:rsidP="00EC7118">
      <w:pPr>
        <w:pStyle w:val="xmsonormal"/>
        <w:spacing w:line="360" w:lineRule="auto"/>
        <w:ind w:firstLine="709"/>
        <w:jc w:val="both"/>
      </w:pPr>
    </w:p>
    <w:p w14:paraId="1256AF0A" w14:textId="77777777" w:rsidR="00EC7118" w:rsidRDefault="00EC7118" w:rsidP="00EC7118">
      <w:pPr>
        <w:pStyle w:val="xmsonormal"/>
        <w:spacing w:line="360" w:lineRule="auto"/>
        <w:ind w:firstLine="709"/>
        <w:jc w:val="both"/>
      </w:pPr>
    </w:p>
    <w:p w14:paraId="2285D5C5" w14:textId="77777777" w:rsidR="00EC7118" w:rsidRDefault="00EC7118" w:rsidP="00EC7118">
      <w:pPr>
        <w:pStyle w:val="xmsonormal"/>
        <w:tabs>
          <w:tab w:val="left" w:pos="3382"/>
        </w:tabs>
        <w:spacing w:line="360" w:lineRule="auto"/>
        <w:ind w:firstLine="709"/>
        <w:jc w:val="center"/>
      </w:pPr>
    </w:p>
    <w:p w14:paraId="0366B6D2" w14:textId="77777777" w:rsidR="00EC7118" w:rsidRDefault="00EC7118" w:rsidP="00EC7118">
      <w:pPr>
        <w:pStyle w:val="xmsonormal"/>
        <w:tabs>
          <w:tab w:val="left" w:pos="3382"/>
        </w:tabs>
        <w:spacing w:line="360" w:lineRule="auto"/>
        <w:ind w:firstLine="709"/>
        <w:jc w:val="both"/>
      </w:pPr>
      <w:r>
        <w:tab/>
      </w:r>
    </w:p>
    <w:p w14:paraId="16803802" w14:textId="77777777" w:rsidR="00EC7118" w:rsidRPr="00B91A45" w:rsidRDefault="00EC7118" w:rsidP="00EC7118">
      <w:pPr>
        <w:pStyle w:val="Antrat"/>
        <w:ind w:left="709" w:right="282"/>
        <w:jc w:val="center"/>
        <w:rPr>
          <w:i w:val="0"/>
          <w:color w:val="auto"/>
          <w:sz w:val="22"/>
          <w:szCs w:val="22"/>
        </w:rPr>
      </w:pPr>
    </w:p>
    <w:p w14:paraId="4FF17486" w14:textId="0BC05A25" w:rsidR="00EC7118" w:rsidRDefault="00EC7118" w:rsidP="00EC7118">
      <w:pPr>
        <w:pStyle w:val="Antrat"/>
        <w:ind w:left="709" w:right="282"/>
        <w:jc w:val="center"/>
        <w:rPr>
          <w:i w:val="0"/>
          <w:color w:val="auto"/>
          <w:sz w:val="22"/>
          <w:szCs w:val="22"/>
        </w:rPr>
      </w:pPr>
    </w:p>
    <w:p w14:paraId="6D4EF75C" w14:textId="77777777" w:rsidR="00661384" w:rsidRPr="00661384" w:rsidRDefault="00661384" w:rsidP="00661384">
      <w:pPr>
        <w:rPr>
          <w:lang w:bidi="ar-SA"/>
        </w:rPr>
      </w:pPr>
    </w:p>
    <w:p w14:paraId="6F358C5F" w14:textId="5AC07F8C" w:rsidR="00EC7118" w:rsidRDefault="00EC7118" w:rsidP="00C82E08">
      <w:pPr>
        <w:pStyle w:val="Antrat"/>
        <w:ind w:right="282"/>
        <w:jc w:val="center"/>
        <w:rPr>
          <w:rFonts w:ascii="Times New Roman" w:eastAsia="Times New Roman" w:hAnsi="Times New Roman" w:cs="Times New Roman"/>
          <w:i w:val="0"/>
          <w:color w:val="auto"/>
          <w:sz w:val="22"/>
          <w:szCs w:val="22"/>
        </w:rPr>
      </w:pPr>
      <w:r w:rsidRPr="00C82E08">
        <w:rPr>
          <w:rFonts w:ascii="Times New Roman" w:eastAsia="Times New Roman" w:hAnsi="Times New Roman" w:cs="Times New Roman"/>
          <w:i w:val="0"/>
          <w:color w:val="auto"/>
          <w:sz w:val="22"/>
          <w:szCs w:val="22"/>
        </w:rPr>
        <w:t xml:space="preserve">1 pav. </w:t>
      </w:r>
      <w:r w:rsidR="00101CC0" w:rsidRPr="00C82E08">
        <w:rPr>
          <w:rFonts w:ascii="Times New Roman" w:eastAsia="Times New Roman" w:hAnsi="Times New Roman" w:cs="Times New Roman"/>
          <w:i w:val="0"/>
          <w:color w:val="auto"/>
          <w:sz w:val="22"/>
          <w:szCs w:val="22"/>
        </w:rPr>
        <w:t>Administracijos</w:t>
      </w:r>
      <w:r w:rsidRPr="00C82E08">
        <w:rPr>
          <w:rFonts w:ascii="Times New Roman" w:eastAsia="Times New Roman" w:hAnsi="Times New Roman" w:cs="Times New Roman"/>
          <w:i w:val="0"/>
          <w:color w:val="auto"/>
          <w:sz w:val="22"/>
          <w:szCs w:val="22"/>
        </w:rPr>
        <w:t xml:space="preserve"> direktoriaus ir mero priimamų sprendimų skaičiaus pasiskirstymas 2023 metais </w:t>
      </w:r>
    </w:p>
    <w:p w14:paraId="25E9F6BA" w14:textId="77777777" w:rsidR="005D2705" w:rsidRPr="005D2705" w:rsidRDefault="005D2705" w:rsidP="005D2705">
      <w:pPr>
        <w:rPr>
          <w:lang w:bidi="ar-SA"/>
        </w:rPr>
      </w:pPr>
    </w:p>
    <w:p w14:paraId="74570155" w14:textId="1EB69160" w:rsidR="00EC7118" w:rsidRDefault="00EC7118" w:rsidP="00EC7118">
      <w:pPr>
        <w:pStyle w:val="xmsonormal"/>
        <w:spacing w:line="360" w:lineRule="auto"/>
        <w:ind w:firstLine="709"/>
        <w:jc w:val="both"/>
      </w:pPr>
      <w:r>
        <w:t xml:space="preserve">Kaip </w:t>
      </w:r>
      <w:r w:rsidRPr="00B0308F">
        <w:t xml:space="preserve">matyti 1 paveiksle, stebimas </w:t>
      </w:r>
      <w:r>
        <w:t xml:space="preserve">ženklus </w:t>
      </w:r>
      <w:r w:rsidR="00B91A45">
        <w:t xml:space="preserve">Savivaldybės </w:t>
      </w:r>
      <w:r>
        <w:t xml:space="preserve">mero potvarkių skaičiaus pokytis po 2023 m. balandžio 1 d., įsigaliojus </w:t>
      </w:r>
      <w:r w:rsidR="00B91A45">
        <w:t xml:space="preserve">VSĮ </w:t>
      </w:r>
      <w:r w:rsidRPr="00015D3B">
        <w:rPr>
          <w:color w:val="000000" w:themeColor="text1"/>
        </w:rPr>
        <w:t>pakeitimams</w:t>
      </w:r>
      <w:r>
        <w:rPr>
          <w:color w:val="000000" w:themeColor="text1"/>
        </w:rPr>
        <w:t>.</w:t>
      </w:r>
      <w:r>
        <w:t xml:space="preserve"> Bendrai per 2023 metus buvo išleisti 1</w:t>
      </w:r>
      <w:r w:rsidR="00B91A45">
        <w:t> </w:t>
      </w:r>
      <w:r>
        <w:t>644</w:t>
      </w:r>
      <w:r w:rsidR="00B91A45">
        <w:t> </w:t>
      </w:r>
      <w:r>
        <w:t xml:space="preserve">mero potvarkiai veiklos klausimais. Palyginti su 2022 metais (199 potvarkiai) skaičius padidėjo daugiau nei 8 kartus. </w:t>
      </w:r>
    </w:p>
    <w:p w14:paraId="48DB1E94" w14:textId="3D15E204" w:rsidR="00EC7118" w:rsidRDefault="00EC7118" w:rsidP="00EC7118">
      <w:pPr>
        <w:pStyle w:val="xmsonormal"/>
        <w:spacing w:line="360" w:lineRule="auto"/>
        <w:ind w:firstLine="709"/>
        <w:jc w:val="both"/>
      </w:pPr>
      <w:r w:rsidRPr="00D421A2">
        <w:t xml:space="preserve">Džiugu, kad elektroniniai dokumentai tampa svarbia </w:t>
      </w:r>
      <w:r w:rsidR="00101CC0">
        <w:t>Savivaldybės</w:t>
      </w:r>
      <w:r w:rsidRPr="00D421A2">
        <w:t xml:space="preserve"> dokumentų valdymo dalimi</w:t>
      </w:r>
      <w:r>
        <w:t>.</w:t>
      </w:r>
      <w:r w:rsidRPr="00D421A2">
        <w:t xml:space="preserve"> 99 </w:t>
      </w:r>
      <w:r w:rsidRPr="00AD233A">
        <w:t>proc. Savivaldybės administracijos direktoriaus įsakymų veiklos klausimais, 100 proc. Savivaldybės administracijos direktoriaus pavaduotojų įsakymų veiklos klausimais, 99 proc. Savivaldybės mero potvarkių veiklos klausimais derinami</w:t>
      </w:r>
      <w:r>
        <w:t xml:space="preserve"> ir</w:t>
      </w:r>
      <w:r w:rsidRPr="00AD233A">
        <w:t xml:space="preserve"> vizuojami (pasirašomi) elektroniniu parašu ir registruojami DVS</w:t>
      </w:r>
      <w:r w:rsidR="00B91A45">
        <w:t xml:space="preserve"> </w:t>
      </w:r>
      <w:r w:rsidRPr="00AD233A">
        <w:t>„Kontora“ priemonėmis.</w:t>
      </w:r>
      <w:r>
        <w:t xml:space="preserve"> </w:t>
      </w:r>
    </w:p>
    <w:p w14:paraId="75173E67" w14:textId="77777777" w:rsidR="00661384" w:rsidRDefault="00661384" w:rsidP="00EC7118">
      <w:pPr>
        <w:spacing w:line="360" w:lineRule="auto"/>
        <w:ind w:firstLine="709"/>
        <w:jc w:val="both"/>
      </w:pPr>
    </w:p>
    <w:p w14:paraId="00C9EBDF" w14:textId="77777777" w:rsidR="00661384" w:rsidRDefault="00661384" w:rsidP="00EC7118">
      <w:pPr>
        <w:spacing w:line="360" w:lineRule="auto"/>
        <w:ind w:firstLine="709"/>
        <w:jc w:val="both"/>
      </w:pPr>
    </w:p>
    <w:p w14:paraId="2792B6EF" w14:textId="77777777" w:rsidR="00661384" w:rsidRDefault="00661384" w:rsidP="00EC7118">
      <w:pPr>
        <w:spacing w:line="360" w:lineRule="auto"/>
        <w:ind w:firstLine="709"/>
        <w:jc w:val="both"/>
      </w:pPr>
    </w:p>
    <w:p w14:paraId="661DC355" w14:textId="77777777" w:rsidR="00661384" w:rsidRDefault="00661384" w:rsidP="00EC7118">
      <w:pPr>
        <w:spacing w:line="360" w:lineRule="auto"/>
        <w:ind w:firstLine="709"/>
        <w:jc w:val="both"/>
      </w:pPr>
    </w:p>
    <w:p w14:paraId="1930E19E" w14:textId="481164FE" w:rsidR="00EC7118" w:rsidRDefault="00EC7118" w:rsidP="00EC7118">
      <w:pPr>
        <w:spacing w:line="360" w:lineRule="auto"/>
        <w:ind w:firstLine="709"/>
        <w:jc w:val="both"/>
      </w:pPr>
      <w:r>
        <w:rPr>
          <w:noProof/>
          <w:lang w:eastAsia="lt-LT" w:bidi="ar-SA"/>
        </w:rPr>
        <w:lastRenderedPageBreak/>
        <w:drawing>
          <wp:anchor distT="0" distB="0" distL="114300" distR="114300" simplePos="0" relativeHeight="251667968" behindDoc="1" locked="0" layoutInCell="1" allowOverlap="1" wp14:anchorId="17AF2DC2" wp14:editId="64DDBD3A">
            <wp:simplePos x="0" y="0"/>
            <wp:positionH relativeFrom="margin">
              <wp:posOffset>481965</wp:posOffset>
            </wp:positionH>
            <wp:positionV relativeFrom="paragraph">
              <wp:posOffset>76200</wp:posOffset>
            </wp:positionV>
            <wp:extent cx="4924425" cy="2781300"/>
            <wp:effectExtent l="0" t="0" r="9525" b="0"/>
            <wp:wrapNone/>
            <wp:docPr id="87574167" name="Diagra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3C0868C5" w14:textId="77777777" w:rsidR="00EC7118" w:rsidRDefault="00EC7118" w:rsidP="00EC7118">
      <w:pPr>
        <w:spacing w:line="360" w:lineRule="auto"/>
        <w:ind w:firstLine="709"/>
        <w:jc w:val="both"/>
      </w:pPr>
    </w:p>
    <w:p w14:paraId="29A8101B" w14:textId="77777777" w:rsidR="00EC7118" w:rsidRDefault="00EC7118" w:rsidP="00EC7118">
      <w:pPr>
        <w:spacing w:line="360" w:lineRule="auto"/>
        <w:ind w:firstLine="709"/>
        <w:jc w:val="both"/>
      </w:pPr>
    </w:p>
    <w:p w14:paraId="2F7E9AAD" w14:textId="0EC9733E" w:rsidR="00EC7118" w:rsidRDefault="00EC7118" w:rsidP="00EC7118">
      <w:pPr>
        <w:spacing w:line="360" w:lineRule="auto"/>
        <w:ind w:firstLine="709"/>
        <w:jc w:val="both"/>
      </w:pPr>
    </w:p>
    <w:p w14:paraId="6156D69B" w14:textId="0F3BC12C" w:rsidR="00661384" w:rsidRDefault="00661384" w:rsidP="00EC7118">
      <w:pPr>
        <w:spacing w:line="360" w:lineRule="auto"/>
        <w:ind w:firstLine="709"/>
        <w:jc w:val="both"/>
      </w:pPr>
    </w:p>
    <w:p w14:paraId="026E694A" w14:textId="03532EA8" w:rsidR="00661384" w:rsidRDefault="00661384" w:rsidP="00EC7118">
      <w:pPr>
        <w:spacing w:line="360" w:lineRule="auto"/>
        <w:ind w:firstLine="709"/>
        <w:jc w:val="both"/>
      </w:pPr>
    </w:p>
    <w:p w14:paraId="29318BB8" w14:textId="74264F13" w:rsidR="00661384" w:rsidRDefault="00661384" w:rsidP="00EC7118">
      <w:pPr>
        <w:spacing w:line="360" w:lineRule="auto"/>
        <w:ind w:firstLine="709"/>
        <w:jc w:val="both"/>
      </w:pPr>
    </w:p>
    <w:p w14:paraId="7CB48B0D" w14:textId="1114FCE3" w:rsidR="00661384" w:rsidRDefault="00661384" w:rsidP="00EC7118">
      <w:pPr>
        <w:spacing w:line="360" w:lineRule="auto"/>
        <w:ind w:firstLine="709"/>
        <w:jc w:val="both"/>
      </w:pPr>
    </w:p>
    <w:p w14:paraId="6D363EFE" w14:textId="77777777" w:rsidR="00661384" w:rsidRDefault="00661384" w:rsidP="00EC7118">
      <w:pPr>
        <w:spacing w:line="360" w:lineRule="auto"/>
        <w:ind w:firstLine="709"/>
        <w:jc w:val="both"/>
      </w:pPr>
    </w:p>
    <w:p w14:paraId="2700A189" w14:textId="77777777" w:rsidR="00EC7118" w:rsidRDefault="00EC7118" w:rsidP="00EC7118">
      <w:pPr>
        <w:spacing w:line="360" w:lineRule="auto"/>
        <w:ind w:firstLine="709"/>
        <w:jc w:val="both"/>
      </w:pPr>
    </w:p>
    <w:p w14:paraId="1E11AED9" w14:textId="77777777" w:rsidR="00EC7118" w:rsidRDefault="00EC7118" w:rsidP="00EC7118">
      <w:pPr>
        <w:spacing w:line="360" w:lineRule="auto"/>
        <w:ind w:firstLine="709"/>
        <w:jc w:val="both"/>
      </w:pPr>
    </w:p>
    <w:p w14:paraId="54D96DDA" w14:textId="7E8FA08E" w:rsidR="00EC7118" w:rsidRPr="00015D3B" w:rsidRDefault="00C82E08" w:rsidP="00C82E08">
      <w:pPr>
        <w:pStyle w:val="Antrat"/>
        <w:ind w:right="282"/>
        <w:jc w:val="center"/>
        <w:rPr>
          <w:color w:val="000000" w:themeColor="text1"/>
        </w:rPr>
      </w:pPr>
      <w:r w:rsidRPr="00C82E08">
        <w:rPr>
          <w:rFonts w:ascii="Times New Roman" w:eastAsia="Times New Roman" w:hAnsi="Times New Roman" w:cs="Times New Roman"/>
          <w:i w:val="0"/>
          <w:color w:val="000000"/>
          <w:sz w:val="22"/>
          <w:szCs w:val="22"/>
        </w:rPr>
        <w:t>2 pav. Kauno miesto savivaldybėje išleistų elektroninių Įstaigos direktoriaus įsakymų ir mero potvarkių veiklos klausimais kitimas 2018–2023 metais</w:t>
      </w:r>
    </w:p>
    <w:p w14:paraId="345821B5" w14:textId="77777777" w:rsidR="00EC7118" w:rsidRDefault="00EC7118" w:rsidP="00EC7118">
      <w:pPr>
        <w:spacing w:line="360" w:lineRule="auto"/>
        <w:ind w:firstLine="709"/>
        <w:jc w:val="both"/>
      </w:pPr>
    </w:p>
    <w:p w14:paraId="2C5183B0" w14:textId="2E620B96" w:rsidR="00EC7118" w:rsidRDefault="00EC7118" w:rsidP="00EC7118">
      <w:pPr>
        <w:autoSpaceDE w:val="0"/>
        <w:autoSpaceDN w:val="0"/>
        <w:adjustRightInd w:val="0"/>
        <w:spacing w:line="360" w:lineRule="auto"/>
        <w:ind w:firstLine="993"/>
        <w:jc w:val="both"/>
        <w:rPr>
          <w:szCs w:val="24"/>
          <w:highlight w:val="yellow"/>
        </w:rPr>
      </w:pPr>
      <w:r>
        <w:t xml:space="preserve">Kaip </w:t>
      </w:r>
      <w:r w:rsidRPr="00B0308F">
        <w:t xml:space="preserve">matyti 2 paveiksle, skaičiuojant </w:t>
      </w:r>
      <w:r w:rsidRPr="00DF4DA1">
        <w:t xml:space="preserve">procentinę </w:t>
      </w:r>
      <w:r>
        <w:t xml:space="preserve">išleistų </w:t>
      </w:r>
      <w:r w:rsidRPr="00DF4DA1">
        <w:t xml:space="preserve">elektroninių </w:t>
      </w:r>
      <w:r>
        <w:t xml:space="preserve">Administracijos direktoriaus įsakymų ir mero potvarkių veiklos klausimais </w:t>
      </w:r>
      <w:r w:rsidRPr="00DF4DA1">
        <w:t>dalį nuo visų</w:t>
      </w:r>
      <w:r>
        <w:t xml:space="preserve"> užregistruotų šios rūšies </w:t>
      </w:r>
      <w:r w:rsidRPr="00685396">
        <w:t>teisės aktų, nuo 2018 metų matome nuolatinį šių dokumentų skaičiaus augimą, todėl galime džiaugtis, kad yra taupomas laikas, dirbama patogiau ir efektyviau.</w:t>
      </w:r>
    </w:p>
    <w:p w14:paraId="1BDCC346" w14:textId="77777777" w:rsidR="00FD7CFD" w:rsidRPr="00E879A6" w:rsidRDefault="00FD7CFD" w:rsidP="00FD7CFD">
      <w:pPr>
        <w:spacing w:line="360" w:lineRule="auto"/>
        <w:ind w:firstLine="993"/>
        <w:jc w:val="both"/>
        <w:rPr>
          <w:szCs w:val="24"/>
        </w:rPr>
      </w:pPr>
      <w:r w:rsidRPr="00E879A6">
        <w:rPr>
          <w:szCs w:val="24"/>
        </w:rPr>
        <w:t xml:space="preserve">Asmenų prašymai, pasiūlymai ir skundai Savivaldybei siunčiami paštu adresu Laisvės al. 96, Kaunas, elektroniniu paštu info@kaunas.lt, per elektroninių pranešimų ir dokumentų pristatymo fiziniams ir juridiniams asmenims informacinę sistemą „E. pristatymas“, per e. paslaugų portalą www.epaslaugos.lt arba pateikiami tiesiogiai atvykus į Savivaldybės administracijos interesantų priimamąjį (Laisvės al. 94, Kaunas). </w:t>
      </w:r>
    </w:p>
    <w:p w14:paraId="7F3C1E01" w14:textId="4811FF06" w:rsidR="00FD7CFD" w:rsidRPr="00E879A6" w:rsidRDefault="00FD7CFD" w:rsidP="00FD7CFD">
      <w:pPr>
        <w:spacing w:line="360" w:lineRule="auto"/>
        <w:ind w:firstLine="993"/>
        <w:jc w:val="both"/>
        <w:rPr>
          <w:szCs w:val="24"/>
        </w:rPr>
      </w:pPr>
      <w:r w:rsidRPr="00E879A6">
        <w:rPr>
          <w:szCs w:val="24"/>
        </w:rPr>
        <w:t xml:space="preserve">Gyventojai visada turi galimybę kreiptis į merą elektroniniu paštu meras@kaunas.lt, išdėstydami savo problemas, pateikdami pasiūlymus, išsakydami nuomonę, pastebėjimus ir lūkesčius. Savivaldybės mero ir </w:t>
      </w:r>
      <w:r w:rsidR="00E879A6" w:rsidRPr="00E879A6">
        <w:rPr>
          <w:szCs w:val="24"/>
        </w:rPr>
        <w:t>vicemerų</w:t>
      </w:r>
      <w:r w:rsidRPr="00E879A6">
        <w:rPr>
          <w:szCs w:val="24"/>
        </w:rPr>
        <w:t xml:space="preserve"> darbotvarkės yra viešinamos, t. y. kasdien skelbiamos Savivaldybės interneto svetainėje www.kaunas.lt. </w:t>
      </w:r>
    </w:p>
    <w:bookmarkEnd w:id="11"/>
    <w:p w14:paraId="3D7DAAE1" w14:textId="77777777" w:rsidR="00192E96" w:rsidRDefault="00FD7CFD" w:rsidP="00192E96">
      <w:pPr>
        <w:spacing w:line="276" w:lineRule="auto"/>
        <w:jc w:val="center"/>
        <w:rPr>
          <w:bCs/>
          <w:szCs w:val="24"/>
        </w:rPr>
      </w:pPr>
      <w:r w:rsidRPr="00FD7CFD">
        <w:rPr>
          <w:bCs/>
          <w:szCs w:val="24"/>
          <w:highlight w:val="yellow"/>
        </w:rPr>
        <w:t xml:space="preserve"> </w:t>
      </w:r>
    </w:p>
    <w:p w14:paraId="75FCB2D9" w14:textId="454ACE45" w:rsidR="00192E96" w:rsidRPr="00192E96" w:rsidRDefault="00192E96" w:rsidP="00192E96">
      <w:pPr>
        <w:spacing w:line="276" w:lineRule="auto"/>
        <w:jc w:val="center"/>
        <w:rPr>
          <w:b/>
          <w:szCs w:val="24"/>
          <w:lang w:bidi="ar-SA"/>
        </w:rPr>
      </w:pPr>
      <w:r w:rsidRPr="00192E96">
        <w:rPr>
          <w:b/>
          <w:szCs w:val="24"/>
          <w:lang w:bidi="ar-SA"/>
        </w:rPr>
        <w:t xml:space="preserve">IV SKYRIUS </w:t>
      </w:r>
    </w:p>
    <w:p w14:paraId="21811744" w14:textId="49A093E5" w:rsidR="00FD7CFD" w:rsidRDefault="00FD7CFD" w:rsidP="00192E96">
      <w:pPr>
        <w:spacing w:line="276" w:lineRule="auto"/>
        <w:jc w:val="center"/>
        <w:rPr>
          <w:b/>
          <w:szCs w:val="24"/>
          <w:lang w:bidi="ar-SA"/>
        </w:rPr>
      </w:pPr>
      <w:bookmarkStart w:id="13" w:name="_Toc98333919"/>
      <w:r w:rsidRPr="00192E96">
        <w:rPr>
          <w:b/>
          <w:szCs w:val="24"/>
          <w:lang w:bidi="ar-SA"/>
        </w:rPr>
        <w:t>STRATEGINIS PLANAVIMAS</w:t>
      </w:r>
      <w:bookmarkEnd w:id="13"/>
      <w:r w:rsidRPr="00192E96">
        <w:rPr>
          <w:b/>
          <w:szCs w:val="24"/>
          <w:lang w:bidi="ar-SA"/>
        </w:rPr>
        <w:t xml:space="preserve"> </w:t>
      </w:r>
    </w:p>
    <w:p w14:paraId="3056940E" w14:textId="77777777" w:rsidR="00192E96" w:rsidRPr="00192E96" w:rsidRDefault="00192E96" w:rsidP="00192E96">
      <w:pPr>
        <w:spacing w:line="276" w:lineRule="auto"/>
        <w:jc w:val="center"/>
        <w:rPr>
          <w:b/>
          <w:szCs w:val="24"/>
          <w:lang w:bidi="ar-SA"/>
        </w:rPr>
      </w:pPr>
    </w:p>
    <w:p w14:paraId="7087ED16" w14:textId="7975C45A" w:rsidR="00FD7CFD" w:rsidRPr="009348F1" w:rsidRDefault="00FD7CFD" w:rsidP="00FD7CFD">
      <w:pPr>
        <w:tabs>
          <w:tab w:val="left" w:pos="4230"/>
        </w:tabs>
        <w:spacing w:line="360" w:lineRule="auto"/>
        <w:ind w:firstLine="993"/>
        <w:jc w:val="both"/>
        <w:rPr>
          <w:rFonts w:eastAsia="Calibri"/>
          <w:szCs w:val="24"/>
          <w:lang w:eastAsia="lt-LT"/>
        </w:rPr>
      </w:pPr>
      <w:r w:rsidRPr="009348F1">
        <w:rPr>
          <w:rFonts w:eastAsia="Calibri"/>
          <w:szCs w:val="24"/>
          <w:lang w:eastAsia="lt-LT"/>
        </w:rPr>
        <w:t>202</w:t>
      </w:r>
      <w:r w:rsidR="00C65C7E" w:rsidRPr="009348F1">
        <w:rPr>
          <w:rFonts w:eastAsia="Calibri"/>
          <w:szCs w:val="24"/>
          <w:lang w:eastAsia="lt-LT"/>
        </w:rPr>
        <w:t>3</w:t>
      </w:r>
      <w:r w:rsidRPr="009348F1">
        <w:rPr>
          <w:rFonts w:eastAsia="Calibri"/>
          <w:szCs w:val="24"/>
          <w:lang w:eastAsia="lt-LT"/>
        </w:rPr>
        <w:t xml:space="preserve"> m. Savivaldybė dirbo vadovaudamasi trumpalaikiu Kauno miesto savivaldybės 202</w:t>
      </w:r>
      <w:r w:rsidR="00C65C7E" w:rsidRPr="009348F1">
        <w:rPr>
          <w:bCs/>
          <w:szCs w:val="24"/>
        </w:rPr>
        <w:t>3</w:t>
      </w:r>
      <w:r w:rsidRPr="009348F1">
        <w:rPr>
          <w:rFonts w:eastAsia="Calibri"/>
          <w:szCs w:val="24"/>
          <w:lang w:eastAsia="lt-LT"/>
        </w:rPr>
        <w:t>–202</w:t>
      </w:r>
      <w:r w:rsidR="00C65C7E" w:rsidRPr="009348F1">
        <w:rPr>
          <w:bCs/>
          <w:szCs w:val="24"/>
        </w:rPr>
        <w:t>5</w:t>
      </w:r>
      <w:r w:rsidRPr="009348F1">
        <w:rPr>
          <w:rFonts w:eastAsia="Calibri"/>
          <w:szCs w:val="24"/>
          <w:lang w:eastAsia="lt-LT"/>
        </w:rPr>
        <w:t xml:space="preserve"> metų strateginiu veiklos planu (toliau – SVP), kuriame nurodyti svarbiausi Savivaldybės veiklos prioritetai, svarbiausi jų įgyvendinimo darbai ir siekiami rezultatai. </w:t>
      </w:r>
    </w:p>
    <w:p w14:paraId="785E9580" w14:textId="6836E513" w:rsidR="0058148A" w:rsidRPr="00A92F35" w:rsidRDefault="0058148A" w:rsidP="0058148A">
      <w:pPr>
        <w:spacing w:line="360" w:lineRule="auto"/>
        <w:ind w:firstLine="993"/>
        <w:jc w:val="both"/>
        <w:rPr>
          <w:rFonts w:eastAsia="Calibri"/>
          <w:szCs w:val="24"/>
          <w:lang w:eastAsia="lt-LT"/>
        </w:rPr>
      </w:pPr>
      <w:r w:rsidRPr="0094033D">
        <w:rPr>
          <w:rFonts w:eastAsia="Calibri"/>
          <w:szCs w:val="24"/>
          <w:lang w:eastAsia="lt-LT"/>
        </w:rPr>
        <w:t xml:space="preserve">Siekdama įgyvendinti </w:t>
      </w:r>
      <w:r w:rsidRPr="004B5383">
        <w:rPr>
          <w:rFonts w:eastAsia="Calibri"/>
          <w:b/>
          <w:szCs w:val="24"/>
          <w:lang w:eastAsia="lt-LT"/>
        </w:rPr>
        <w:t>Atvirumo ir bendradarbiavimo, plėtojant miesto ekonomi</w:t>
      </w:r>
      <w:r>
        <w:rPr>
          <w:rFonts w:eastAsia="Calibri"/>
          <w:b/>
          <w:szCs w:val="24"/>
          <w:lang w:eastAsia="lt-LT"/>
        </w:rPr>
        <w:t>ką, kultūrą ir turizmą, programą</w:t>
      </w:r>
      <w:r w:rsidRPr="004B5383">
        <w:rPr>
          <w:rFonts w:eastAsia="Calibri"/>
          <w:b/>
          <w:szCs w:val="24"/>
          <w:lang w:eastAsia="lt-LT"/>
        </w:rPr>
        <w:t xml:space="preserve"> </w:t>
      </w:r>
      <w:r w:rsidRPr="000E6A0D">
        <w:rPr>
          <w:rFonts w:eastAsia="Calibri"/>
          <w:szCs w:val="24"/>
          <w:lang w:eastAsia="lt-LT"/>
        </w:rPr>
        <w:t xml:space="preserve">(1 programa), kurioje numatytos pagrindinės veiklos kryptys – </w:t>
      </w:r>
      <w:r w:rsidRPr="000E6A0D">
        <w:rPr>
          <w:rFonts w:eastAsia="Calibri"/>
          <w:szCs w:val="24"/>
          <w:lang w:eastAsia="lt-LT"/>
        </w:rPr>
        <w:lastRenderedPageBreak/>
        <w:t xml:space="preserve">palankesnių sąlygų verslui sudarymas, investicijų pritraukimas, inovacijų ekosistemos plėtra, inovatyvios kultūros paslaugų plėtra, </w:t>
      </w:r>
      <w:r w:rsidRPr="00A92F35">
        <w:rPr>
          <w:rFonts w:eastAsia="Calibri"/>
          <w:szCs w:val="24"/>
          <w:lang w:eastAsia="lt-LT"/>
        </w:rPr>
        <w:t>turizmo skatinimas,</w:t>
      </w:r>
      <w:r w:rsidRPr="00A92F35">
        <w:rPr>
          <w:rFonts w:eastAsia="Calibri"/>
          <w:szCs w:val="24"/>
          <w:shd w:val="clear" w:color="auto" w:fill="FFFFFF"/>
        </w:rPr>
        <w:t xml:space="preserve"> Savivaldybės administracija vykdė suplanuotas 41 papriemones, iš kurių 33 įvykdyt</w:t>
      </w:r>
      <w:r w:rsidR="006F6847" w:rsidRPr="00A92F35">
        <w:rPr>
          <w:rFonts w:eastAsia="Calibri"/>
          <w:szCs w:val="24"/>
          <w:shd w:val="clear" w:color="auto" w:fill="FFFFFF"/>
        </w:rPr>
        <w:t>os</w:t>
      </w:r>
      <w:r w:rsidRPr="00A92F35">
        <w:rPr>
          <w:rFonts w:eastAsia="Calibri"/>
          <w:szCs w:val="24"/>
          <w:shd w:val="clear" w:color="auto" w:fill="FFFFFF"/>
        </w:rPr>
        <w:t xml:space="preserve">, 6 – iš dalies įvykdytos, 2 – neįvykdytos. </w:t>
      </w:r>
      <w:r w:rsidR="00BB00CC">
        <w:rPr>
          <w:rFonts w:eastAsia="Calibri"/>
          <w:szCs w:val="24"/>
          <w:shd w:val="clear" w:color="auto" w:fill="FFFFFF"/>
        </w:rPr>
        <w:t>3</w:t>
      </w:r>
      <w:r w:rsidRPr="00A92F35">
        <w:rPr>
          <w:rFonts w:eastAsia="Calibri"/>
          <w:szCs w:val="24"/>
          <w:shd w:val="clear" w:color="auto" w:fill="FFFFFF"/>
        </w:rPr>
        <w:t xml:space="preserve"> paveikslėlyje pateiktas 1 programos papriemonių vykdymas procentais </w:t>
      </w:r>
      <w:r w:rsidRPr="00A92F35">
        <w:rPr>
          <w:rFonts w:eastAsia="Calibri"/>
          <w:szCs w:val="24"/>
          <w:lang w:eastAsia="lt-LT"/>
        </w:rPr>
        <w:t xml:space="preserve">2023 metais. </w:t>
      </w:r>
    </w:p>
    <w:p w14:paraId="5187308F" w14:textId="563C45DA" w:rsidR="00661384" w:rsidRDefault="00661384" w:rsidP="007361C9">
      <w:pPr>
        <w:jc w:val="center"/>
      </w:pPr>
    </w:p>
    <w:p w14:paraId="22656C9E" w14:textId="615091FD" w:rsidR="00661384" w:rsidRDefault="00661384" w:rsidP="007361C9">
      <w:pPr>
        <w:jc w:val="center"/>
      </w:pPr>
      <w:r w:rsidRPr="0094033D">
        <w:rPr>
          <w:noProof/>
          <w:lang w:eastAsia="lt-LT" w:bidi="ar-SA"/>
        </w:rPr>
        <w:drawing>
          <wp:anchor distT="0" distB="0" distL="114300" distR="114300" simplePos="0" relativeHeight="251659776" behindDoc="0" locked="0" layoutInCell="1" allowOverlap="1" wp14:anchorId="4897C2C1" wp14:editId="1BB342C5">
            <wp:simplePos x="0" y="0"/>
            <wp:positionH relativeFrom="margin">
              <wp:posOffset>1290320</wp:posOffset>
            </wp:positionH>
            <wp:positionV relativeFrom="margin">
              <wp:posOffset>1231265</wp:posOffset>
            </wp:positionV>
            <wp:extent cx="3143250" cy="2324100"/>
            <wp:effectExtent l="0" t="0" r="0" b="0"/>
            <wp:wrapSquare wrapText="bothSides"/>
            <wp:docPr id="1229747447" name="Diagra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367480C9" w14:textId="508D0C07" w:rsidR="00661384" w:rsidRDefault="00661384" w:rsidP="007361C9">
      <w:pPr>
        <w:jc w:val="center"/>
      </w:pPr>
    </w:p>
    <w:p w14:paraId="73C98E66" w14:textId="5CC526A7" w:rsidR="00661384" w:rsidRDefault="00661384" w:rsidP="007361C9">
      <w:pPr>
        <w:jc w:val="center"/>
      </w:pPr>
    </w:p>
    <w:p w14:paraId="134ABD41" w14:textId="32F702C5" w:rsidR="00661384" w:rsidRDefault="00661384" w:rsidP="007361C9">
      <w:pPr>
        <w:jc w:val="center"/>
      </w:pPr>
    </w:p>
    <w:p w14:paraId="0B8AA598" w14:textId="6B487F64" w:rsidR="00661384" w:rsidRDefault="00661384" w:rsidP="007361C9">
      <w:pPr>
        <w:jc w:val="center"/>
      </w:pPr>
    </w:p>
    <w:p w14:paraId="5981FDC2" w14:textId="4412BA39" w:rsidR="00661384" w:rsidRDefault="00661384" w:rsidP="007361C9">
      <w:pPr>
        <w:jc w:val="center"/>
      </w:pPr>
    </w:p>
    <w:p w14:paraId="1894F58E" w14:textId="108836BB" w:rsidR="00661384" w:rsidRDefault="00661384" w:rsidP="007361C9">
      <w:pPr>
        <w:jc w:val="center"/>
      </w:pPr>
    </w:p>
    <w:p w14:paraId="758FB3F3" w14:textId="1E6E65D5" w:rsidR="00661384" w:rsidRDefault="00661384" w:rsidP="007361C9">
      <w:pPr>
        <w:jc w:val="center"/>
      </w:pPr>
    </w:p>
    <w:p w14:paraId="73FBCF19" w14:textId="59D2FAAE" w:rsidR="00661384" w:rsidRDefault="00661384" w:rsidP="007361C9">
      <w:pPr>
        <w:jc w:val="center"/>
      </w:pPr>
    </w:p>
    <w:p w14:paraId="0583B3C1" w14:textId="3E63124B" w:rsidR="00661384" w:rsidRDefault="00661384" w:rsidP="007361C9">
      <w:pPr>
        <w:jc w:val="center"/>
      </w:pPr>
    </w:p>
    <w:p w14:paraId="3FA4AA2B" w14:textId="1F032C6D" w:rsidR="00661384" w:rsidRDefault="00661384" w:rsidP="007361C9">
      <w:pPr>
        <w:jc w:val="center"/>
      </w:pPr>
    </w:p>
    <w:p w14:paraId="7DBBF435" w14:textId="4C7033CA" w:rsidR="00661384" w:rsidRDefault="00661384" w:rsidP="007361C9">
      <w:pPr>
        <w:jc w:val="center"/>
      </w:pPr>
    </w:p>
    <w:p w14:paraId="2F7D8927" w14:textId="3E256BEB" w:rsidR="005E2F00" w:rsidRDefault="005E2F00" w:rsidP="005E2F00">
      <w:pPr>
        <w:spacing w:line="360" w:lineRule="auto"/>
        <w:jc w:val="center"/>
        <w:rPr>
          <w:i/>
        </w:rPr>
      </w:pPr>
    </w:p>
    <w:p w14:paraId="07A84500" w14:textId="53BC694A" w:rsidR="005E2F00" w:rsidRDefault="005E2F00" w:rsidP="005E2F00">
      <w:pPr>
        <w:spacing w:line="360" w:lineRule="auto"/>
        <w:jc w:val="center"/>
        <w:rPr>
          <w:i/>
        </w:rPr>
      </w:pPr>
    </w:p>
    <w:p w14:paraId="3AFF6005" w14:textId="1BAB0162" w:rsidR="0058148A" w:rsidRDefault="00BB00CC" w:rsidP="00C82E08">
      <w:pPr>
        <w:pStyle w:val="Antrat"/>
        <w:ind w:right="282"/>
        <w:jc w:val="center"/>
        <w:rPr>
          <w:rFonts w:ascii="Times New Roman" w:eastAsia="Times New Roman" w:hAnsi="Times New Roman" w:cs="Times New Roman"/>
          <w:i w:val="0"/>
          <w:color w:val="000000"/>
          <w:sz w:val="22"/>
          <w:szCs w:val="22"/>
        </w:rPr>
      </w:pPr>
      <w:r w:rsidRPr="00C82E08">
        <w:rPr>
          <w:rFonts w:ascii="Times New Roman" w:eastAsia="Times New Roman" w:hAnsi="Times New Roman" w:cs="Times New Roman"/>
          <w:i w:val="0"/>
          <w:color w:val="000000"/>
          <w:sz w:val="22"/>
          <w:szCs w:val="22"/>
        </w:rPr>
        <w:t>3</w:t>
      </w:r>
      <w:r w:rsidR="005E2F00" w:rsidRPr="00C82E08">
        <w:rPr>
          <w:rFonts w:ascii="Times New Roman" w:eastAsia="Times New Roman" w:hAnsi="Times New Roman" w:cs="Times New Roman"/>
          <w:i w:val="0"/>
          <w:color w:val="000000"/>
          <w:sz w:val="22"/>
          <w:szCs w:val="22"/>
        </w:rPr>
        <w:t xml:space="preserve"> pav. 1 programos papriemonių vykdymas 2023 m.</w:t>
      </w:r>
      <w:r w:rsidR="00661384">
        <w:rPr>
          <w:rFonts w:ascii="Times New Roman" w:eastAsia="Times New Roman" w:hAnsi="Times New Roman" w:cs="Times New Roman"/>
          <w:i w:val="0"/>
          <w:color w:val="000000"/>
          <w:sz w:val="22"/>
          <w:szCs w:val="22"/>
        </w:rPr>
        <w:t xml:space="preserve"> </w:t>
      </w:r>
    </w:p>
    <w:p w14:paraId="0A60CED7" w14:textId="77777777" w:rsidR="005D2705" w:rsidRPr="005D2705" w:rsidRDefault="005D2705" w:rsidP="005D2705">
      <w:pPr>
        <w:rPr>
          <w:lang w:bidi="ar-SA"/>
        </w:rPr>
      </w:pPr>
    </w:p>
    <w:p w14:paraId="1079B4C2" w14:textId="25E2A61C" w:rsidR="0058148A" w:rsidRDefault="0058148A" w:rsidP="0058148A">
      <w:pPr>
        <w:spacing w:line="360" w:lineRule="auto"/>
        <w:ind w:firstLine="993"/>
        <w:jc w:val="both"/>
        <w:rPr>
          <w:rFonts w:eastAsia="Calibri"/>
          <w:szCs w:val="24"/>
          <w:lang w:eastAsia="lt-LT"/>
        </w:rPr>
      </w:pPr>
      <w:r w:rsidRPr="0094033D">
        <w:rPr>
          <w:rFonts w:eastAsia="Calibri"/>
          <w:szCs w:val="24"/>
          <w:lang w:eastAsia="lt-LT"/>
        </w:rPr>
        <w:t xml:space="preserve">Siekdama įgyvendinti </w:t>
      </w:r>
      <w:r w:rsidRPr="004B5383">
        <w:rPr>
          <w:rFonts w:eastAsia="Calibri"/>
          <w:b/>
          <w:szCs w:val="24"/>
          <w:lang w:eastAsia="lt-LT"/>
        </w:rPr>
        <w:t>Gyventojo poreikius atliepianti gyvenimo kokybės sumaniam, aktyvia</w:t>
      </w:r>
      <w:r>
        <w:rPr>
          <w:rFonts w:eastAsia="Calibri"/>
          <w:b/>
          <w:szCs w:val="24"/>
          <w:lang w:eastAsia="lt-LT"/>
        </w:rPr>
        <w:t>m ir sveikam gyventojui programą</w:t>
      </w:r>
      <w:r w:rsidRPr="0094033D">
        <w:rPr>
          <w:rFonts w:eastAsia="Calibri"/>
          <w:b/>
          <w:szCs w:val="24"/>
          <w:lang w:eastAsia="lt-LT"/>
        </w:rPr>
        <w:t xml:space="preserve"> </w:t>
      </w:r>
      <w:r w:rsidRPr="0094033D">
        <w:rPr>
          <w:rFonts w:eastAsia="Calibri"/>
          <w:szCs w:val="24"/>
          <w:lang w:eastAsia="lt-LT"/>
        </w:rPr>
        <w:t xml:space="preserve">(2 programa), </w:t>
      </w:r>
      <w:r w:rsidRPr="000E6A0D">
        <w:rPr>
          <w:rFonts w:eastAsia="Calibri"/>
          <w:szCs w:val="24"/>
          <w:lang w:eastAsia="lt-LT"/>
        </w:rPr>
        <w:t xml:space="preserve">kurioje numatytos pagrindinės veiklos kryptys – </w:t>
      </w:r>
      <w:r w:rsidRPr="00493F20">
        <w:rPr>
          <w:rFonts w:eastAsia="Calibri"/>
          <w:szCs w:val="24"/>
          <w:shd w:val="clear" w:color="auto" w:fill="FFFFFF"/>
        </w:rPr>
        <w:t xml:space="preserve">atliepti ateities poreikius, sudaryti palankias sąlygas patogiai gyventi visų amžiaus grupių asmenims ir gauti lengvai </w:t>
      </w:r>
      <w:r w:rsidRPr="005E2F00">
        <w:rPr>
          <w:rFonts w:eastAsia="Calibri"/>
          <w:szCs w:val="24"/>
          <w:shd w:val="clear" w:color="auto" w:fill="FFFFFF"/>
        </w:rPr>
        <w:t>prieinamas paslaugas švietimo, fizinio aktyvumo, sveikatos ir socialinėse srityse</w:t>
      </w:r>
      <w:r w:rsidRPr="005E2F00">
        <w:rPr>
          <w:rFonts w:eastAsia="Calibri"/>
          <w:szCs w:val="24"/>
          <w:lang w:eastAsia="lt-LT"/>
        </w:rPr>
        <w:t>, 2023 m. buvo suplanuota vykdyti 284 papriemones. Šios programos 230 papriemonių įvykdyt</w:t>
      </w:r>
      <w:r w:rsidR="006F6847" w:rsidRPr="005E2F00">
        <w:rPr>
          <w:rFonts w:eastAsia="Calibri"/>
          <w:szCs w:val="24"/>
          <w:lang w:eastAsia="lt-LT"/>
        </w:rPr>
        <w:t>a</w:t>
      </w:r>
      <w:r w:rsidRPr="005E2F00">
        <w:rPr>
          <w:rFonts w:eastAsia="Calibri"/>
          <w:szCs w:val="24"/>
          <w:lang w:eastAsia="lt-LT"/>
        </w:rPr>
        <w:t>, 42 – iš dalies įvykdytos, 12 – neįvykdyt</w:t>
      </w:r>
      <w:r w:rsidR="006F6847" w:rsidRPr="005E2F00">
        <w:rPr>
          <w:rFonts w:eastAsia="Calibri"/>
          <w:szCs w:val="24"/>
          <w:lang w:eastAsia="lt-LT"/>
        </w:rPr>
        <w:t>ų</w:t>
      </w:r>
      <w:r w:rsidRPr="005E2F00">
        <w:rPr>
          <w:rFonts w:eastAsia="Calibri"/>
          <w:szCs w:val="24"/>
          <w:lang w:eastAsia="lt-LT"/>
        </w:rPr>
        <w:t xml:space="preserve">. </w:t>
      </w:r>
      <w:r w:rsidR="00BB00CC">
        <w:rPr>
          <w:rFonts w:eastAsia="Calibri"/>
          <w:szCs w:val="24"/>
          <w:shd w:val="clear" w:color="auto" w:fill="FFFFFF"/>
        </w:rPr>
        <w:t>4</w:t>
      </w:r>
      <w:r w:rsidRPr="005E2F00">
        <w:rPr>
          <w:rFonts w:eastAsia="Calibri"/>
          <w:szCs w:val="24"/>
          <w:shd w:val="clear" w:color="auto" w:fill="FFFFFF"/>
        </w:rPr>
        <w:t xml:space="preserve"> paveikslėlyje pateiktas programos papriemonių vykdymas procentais </w:t>
      </w:r>
      <w:r w:rsidRPr="005E2F00">
        <w:rPr>
          <w:rFonts w:eastAsia="Calibri"/>
          <w:szCs w:val="24"/>
          <w:lang w:eastAsia="lt-LT"/>
        </w:rPr>
        <w:t xml:space="preserve">2023 metais. </w:t>
      </w:r>
    </w:p>
    <w:p w14:paraId="2640A695" w14:textId="030B3C0B" w:rsidR="00053556" w:rsidRDefault="005D2705" w:rsidP="0058148A">
      <w:pPr>
        <w:spacing w:line="360" w:lineRule="auto"/>
        <w:ind w:firstLine="993"/>
        <w:jc w:val="both"/>
        <w:rPr>
          <w:rFonts w:eastAsia="Calibri"/>
          <w:szCs w:val="24"/>
          <w:lang w:eastAsia="lt-LT"/>
        </w:rPr>
      </w:pPr>
      <w:r w:rsidRPr="0094033D">
        <w:rPr>
          <w:noProof/>
          <w:lang w:eastAsia="lt-LT" w:bidi="ar-SA"/>
        </w:rPr>
        <w:drawing>
          <wp:anchor distT="0" distB="0" distL="114300" distR="114300" simplePos="0" relativeHeight="251661824" behindDoc="0" locked="0" layoutInCell="1" allowOverlap="1" wp14:anchorId="431A178A" wp14:editId="174483F2">
            <wp:simplePos x="0" y="0"/>
            <wp:positionH relativeFrom="page">
              <wp:posOffset>2559050</wp:posOffset>
            </wp:positionH>
            <wp:positionV relativeFrom="margin">
              <wp:posOffset>6266180</wp:posOffset>
            </wp:positionV>
            <wp:extent cx="3152775" cy="2400300"/>
            <wp:effectExtent l="0" t="0" r="9525" b="0"/>
            <wp:wrapSquare wrapText="bothSides"/>
            <wp:docPr id="3" name="Diagra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4C67F13B" w14:textId="1110506C" w:rsidR="00053556" w:rsidRDefault="00053556" w:rsidP="0058148A">
      <w:pPr>
        <w:spacing w:line="360" w:lineRule="auto"/>
        <w:ind w:firstLine="993"/>
        <w:jc w:val="both"/>
        <w:rPr>
          <w:rFonts w:eastAsia="Calibri"/>
          <w:szCs w:val="24"/>
          <w:lang w:eastAsia="lt-LT"/>
        </w:rPr>
      </w:pPr>
    </w:p>
    <w:p w14:paraId="5F5D7282" w14:textId="6EC1083A" w:rsidR="005E2F00" w:rsidRDefault="005E2F00" w:rsidP="0058148A">
      <w:pPr>
        <w:spacing w:line="360" w:lineRule="auto"/>
        <w:ind w:firstLine="993"/>
        <w:jc w:val="both"/>
        <w:rPr>
          <w:rFonts w:eastAsia="Calibri"/>
          <w:szCs w:val="24"/>
          <w:lang w:eastAsia="lt-LT"/>
        </w:rPr>
      </w:pPr>
    </w:p>
    <w:p w14:paraId="31EB7332" w14:textId="17EDA880" w:rsidR="005E2F00" w:rsidRDefault="005E2F00" w:rsidP="0058148A">
      <w:pPr>
        <w:spacing w:line="360" w:lineRule="auto"/>
        <w:ind w:firstLine="993"/>
        <w:jc w:val="both"/>
        <w:rPr>
          <w:rFonts w:eastAsia="Calibri"/>
          <w:szCs w:val="24"/>
          <w:lang w:eastAsia="lt-LT"/>
        </w:rPr>
      </w:pPr>
    </w:p>
    <w:p w14:paraId="49A9D682" w14:textId="209AD30C" w:rsidR="005E2F00" w:rsidRDefault="005E2F00" w:rsidP="0058148A">
      <w:pPr>
        <w:spacing w:line="360" w:lineRule="auto"/>
        <w:ind w:firstLine="993"/>
        <w:jc w:val="both"/>
        <w:rPr>
          <w:rFonts w:eastAsia="Calibri"/>
          <w:szCs w:val="24"/>
          <w:lang w:eastAsia="lt-LT"/>
        </w:rPr>
      </w:pPr>
    </w:p>
    <w:p w14:paraId="271395B8" w14:textId="77777777" w:rsidR="005E2F00" w:rsidRDefault="005E2F00" w:rsidP="0058148A">
      <w:pPr>
        <w:spacing w:line="360" w:lineRule="auto"/>
        <w:ind w:firstLine="993"/>
        <w:jc w:val="both"/>
        <w:rPr>
          <w:rFonts w:eastAsia="Calibri"/>
          <w:szCs w:val="24"/>
          <w:lang w:eastAsia="lt-LT"/>
        </w:rPr>
      </w:pPr>
    </w:p>
    <w:p w14:paraId="23E3E4AD" w14:textId="3456664C" w:rsidR="005E2F00" w:rsidRDefault="005E2F00" w:rsidP="0058148A">
      <w:pPr>
        <w:spacing w:line="360" w:lineRule="auto"/>
        <w:ind w:firstLine="993"/>
        <w:jc w:val="both"/>
        <w:rPr>
          <w:rFonts w:eastAsia="Calibri"/>
          <w:szCs w:val="24"/>
          <w:lang w:eastAsia="lt-LT"/>
        </w:rPr>
      </w:pPr>
    </w:p>
    <w:p w14:paraId="719F3A5D" w14:textId="6A6FAD56" w:rsidR="00661384" w:rsidRDefault="00661384" w:rsidP="0058148A">
      <w:pPr>
        <w:spacing w:line="360" w:lineRule="auto"/>
        <w:ind w:firstLine="993"/>
        <w:jc w:val="both"/>
        <w:rPr>
          <w:rFonts w:eastAsia="Calibri"/>
          <w:szCs w:val="24"/>
          <w:lang w:eastAsia="lt-LT"/>
        </w:rPr>
      </w:pPr>
    </w:p>
    <w:p w14:paraId="5959AC8F" w14:textId="30378241" w:rsidR="00661384" w:rsidRDefault="00661384" w:rsidP="0058148A">
      <w:pPr>
        <w:spacing w:line="360" w:lineRule="auto"/>
        <w:ind w:firstLine="993"/>
        <w:jc w:val="both"/>
        <w:rPr>
          <w:rFonts w:eastAsia="Calibri"/>
          <w:szCs w:val="24"/>
          <w:lang w:eastAsia="lt-LT"/>
        </w:rPr>
      </w:pPr>
    </w:p>
    <w:p w14:paraId="5C8CD725" w14:textId="77777777" w:rsidR="00661384" w:rsidRDefault="00661384" w:rsidP="0058148A">
      <w:pPr>
        <w:spacing w:line="360" w:lineRule="auto"/>
        <w:ind w:firstLine="993"/>
        <w:jc w:val="both"/>
        <w:rPr>
          <w:rFonts w:eastAsia="Calibri"/>
          <w:szCs w:val="24"/>
          <w:lang w:eastAsia="lt-LT"/>
        </w:rPr>
      </w:pPr>
    </w:p>
    <w:p w14:paraId="4FD8E146" w14:textId="2EB2BEBD" w:rsidR="0058148A" w:rsidRPr="00C82E08" w:rsidRDefault="00BB00CC" w:rsidP="00C82E08">
      <w:pPr>
        <w:pStyle w:val="Antrat"/>
        <w:ind w:right="282"/>
        <w:jc w:val="center"/>
        <w:rPr>
          <w:rFonts w:ascii="Times New Roman" w:eastAsia="Times New Roman" w:hAnsi="Times New Roman" w:cs="Times New Roman"/>
          <w:i w:val="0"/>
          <w:color w:val="000000"/>
          <w:sz w:val="22"/>
          <w:szCs w:val="22"/>
        </w:rPr>
      </w:pPr>
      <w:r w:rsidRPr="00C82E08">
        <w:rPr>
          <w:rFonts w:ascii="Times New Roman" w:eastAsia="Times New Roman" w:hAnsi="Times New Roman" w:cs="Times New Roman"/>
          <w:i w:val="0"/>
          <w:color w:val="000000"/>
          <w:sz w:val="22"/>
          <w:szCs w:val="22"/>
        </w:rPr>
        <w:t>4</w:t>
      </w:r>
      <w:r w:rsidR="005E2F00" w:rsidRPr="00C82E08">
        <w:rPr>
          <w:rFonts w:ascii="Times New Roman" w:eastAsia="Times New Roman" w:hAnsi="Times New Roman" w:cs="Times New Roman"/>
          <w:i w:val="0"/>
          <w:color w:val="000000"/>
          <w:sz w:val="22"/>
          <w:szCs w:val="22"/>
        </w:rPr>
        <w:t xml:space="preserve"> pav. 2 programos papriemonių vykdymas 2023 m.</w:t>
      </w:r>
      <w:r w:rsidR="0058148A" w:rsidRPr="00C82E08">
        <w:rPr>
          <w:rFonts w:ascii="Times New Roman" w:eastAsia="Times New Roman" w:hAnsi="Times New Roman" w:cs="Times New Roman"/>
          <w:i w:val="0"/>
          <w:color w:val="000000"/>
          <w:sz w:val="22"/>
          <w:szCs w:val="22"/>
        </w:rPr>
        <w:t xml:space="preserve"> </w:t>
      </w:r>
    </w:p>
    <w:p w14:paraId="508EAF21" w14:textId="6A15C8FB" w:rsidR="0058148A" w:rsidRPr="005E2F00" w:rsidRDefault="0058148A" w:rsidP="0058148A">
      <w:pPr>
        <w:spacing w:line="360" w:lineRule="auto"/>
        <w:ind w:firstLine="993"/>
        <w:jc w:val="both"/>
        <w:rPr>
          <w:rFonts w:eastAsia="Calibri"/>
          <w:szCs w:val="24"/>
          <w:lang w:eastAsia="lt-LT"/>
        </w:rPr>
      </w:pPr>
      <w:r w:rsidRPr="0094033D">
        <w:rPr>
          <w:rFonts w:eastAsia="Calibri"/>
          <w:szCs w:val="24"/>
          <w:lang w:eastAsia="lt-LT"/>
        </w:rPr>
        <w:lastRenderedPageBreak/>
        <w:t xml:space="preserve">Siekdama įgyvendinti </w:t>
      </w:r>
      <w:r w:rsidRPr="004B5383">
        <w:rPr>
          <w:rFonts w:eastAsia="Calibri"/>
          <w:b/>
          <w:szCs w:val="24"/>
          <w:lang w:eastAsia="lt-LT"/>
        </w:rPr>
        <w:t xml:space="preserve">Tvarumo bei žaliojo kurso principais tvariai valdomo miesto programą </w:t>
      </w:r>
      <w:r w:rsidRPr="0094033D">
        <w:rPr>
          <w:rFonts w:eastAsia="Calibri"/>
          <w:szCs w:val="24"/>
          <w:lang w:eastAsia="lt-LT"/>
        </w:rPr>
        <w:t>(3 programa</w:t>
      </w:r>
      <w:r w:rsidRPr="003D1CC2">
        <w:rPr>
          <w:rFonts w:eastAsia="Calibri"/>
          <w:szCs w:val="24"/>
          <w:lang w:eastAsia="lt-LT"/>
        </w:rPr>
        <w:t xml:space="preserve">), </w:t>
      </w:r>
      <w:r w:rsidRPr="003D1CC2">
        <w:rPr>
          <w:rFonts w:eastAsia="Calibri"/>
          <w:szCs w:val="24"/>
          <w:shd w:val="clear" w:color="auto" w:fill="FFFFFF"/>
        </w:rPr>
        <w:t>kurioje išskirtos šios veiklos kryptys</w:t>
      </w:r>
      <w:r>
        <w:rPr>
          <w:rFonts w:eastAsia="Calibri"/>
          <w:szCs w:val="24"/>
          <w:shd w:val="clear" w:color="auto" w:fill="FFFFFF"/>
        </w:rPr>
        <w:t xml:space="preserve">: </w:t>
      </w:r>
      <w:r w:rsidRPr="003D1CC2">
        <w:rPr>
          <w:rFonts w:eastAsia="Calibri"/>
          <w:szCs w:val="24"/>
          <w:shd w:val="clear" w:color="auto" w:fill="FFFFFF"/>
        </w:rPr>
        <w:t xml:space="preserve">tvari, nuolat tobulėjanti organizacija patogiam miestiečių gyvenimui; saugus visų eismo dalyvių susisiekimas, didinant tvarių kelionių dalį ir mažinant transporto keliamą taršą; tvarus ir įtraukus teritorijų vystymas, orientuotas į kasdienius kiekvieno žmogaus poreikius ir kokybišką miesto aplinką; žaliojo kurso principais paremtas modernus, efektyviai </w:t>
      </w:r>
      <w:r w:rsidRPr="005E2F00">
        <w:rPr>
          <w:rFonts w:eastAsia="Calibri"/>
          <w:szCs w:val="24"/>
          <w:shd w:val="clear" w:color="auto" w:fill="FFFFFF"/>
        </w:rPr>
        <w:t>išteklius naudojantis, klimato kaitą švelninantis ir konkurencingas miestas</w:t>
      </w:r>
      <w:r w:rsidRPr="005E2F00">
        <w:rPr>
          <w:rFonts w:eastAsia="Calibri"/>
          <w:szCs w:val="24"/>
          <w:lang w:eastAsia="lt-LT"/>
        </w:rPr>
        <w:t>, Savivaldybės administracija vykdė suplanuotas 157 papriemones, iš kurių 8</w:t>
      </w:r>
      <w:r w:rsidR="00250B29" w:rsidRPr="005E2F00">
        <w:rPr>
          <w:rFonts w:eastAsia="Calibri"/>
          <w:szCs w:val="24"/>
          <w:lang w:eastAsia="lt-LT"/>
        </w:rPr>
        <w:t>6</w:t>
      </w:r>
      <w:r w:rsidRPr="005E2F00">
        <w:rPr>
          <w:rFonts w:eastAsia="Calibri"/>
          <w:szCs w:val="24"/>
          <w:lang w:eastAsia="lt-LT"/>
        </w:rPr>
        <w:t> įvykdytos, 5</w:t>
      </w:r>
      <w:r w:rsidR="00250B29" w:rsidRPr="005E2F00">
        <w:rPr>
          <w:rFonts w:eastAsia="Calibri"/>
          <w:szCs w:val="24"/>
          <w:lang w:eastAsia="lt-LT"/>
        </w:rPr>
        <w:t>2</w:t>
      </w:r>
      <w:r w:rsidRPr="005E2F00">
        <w:rPr>
          <w:rFonts w:eastAsia="Calibri"/>
          <w:szCs w:val="24"/>
          <w:lang w:eastAsia="lt-LT"/>
        </w:rPr>
        <w:t xml:space="preserve"> – iš dalies įvykdytos, 1</w:t>
      </w:r>
      <w:r w:rsidR="00250B29" w:rsidRPr="005E2F00">
        <w:rPr>
          <w:rFonts w:eastAsia="Calibri"/>
          <w:szCs w:val="24"/>
          <w:lang w:eastAsia="lt-LT"/>
        </w:rPr>
        <w:t>6</w:t>
      </w:r>
      <w:r w:rsidRPr="005E2F00">
        <w:rPr>
          <w:rFonts w:eastAsia="Calibri"/>
          <w:szCs w:val="24"/>
          <w:lang w:eastAsia="lt-LT"/>
        </w:rPr>
        <w:t xml:space="preserve"> – neįvykdyt</w:t>
      </w:r>
      <w:r w:rsidR="00250B29" w:rsidRPr="005E2F00">
        <w:rPr>
          <w:rFonts w:eastAsia="Calibri"/>
          <w:szCs w:val="24"/>
          <w:lang w:eastAsia="lt-LT"/>
        </w:rPr>
        <w:t xml:space="preserve">ų, </w:t>
      </w:r>
      <w:r w:rsidR="007361C9" w:rsidRPr="005E2F00">
        <w:rPr>
          <w:rFonts w:eastAsia="Calibri"/>
          <w:szCs w:val="24"/>
          <w:lang w:eastAsia="lt-LT"/>
        </w:rPr>
        <w:t>3</w:t>
      </w:r>
      <w:r w:rsidR="00250B29" w:rsidRPr="005E2F00">
        <w:rPr>
          <w:rFonts w:eastAsia="Calibri"/>
          <w:szCs w:val="24"/>
          <w:lang w:eastAsia="lt-LT"/>
        </w:rPr>
        <w:t xml:space="preserve"> – nevykdytos</w:t>
      </w:r>
      <w:r w:rsidRPr="005E2F00">
        <w:rPr>
          <w:rFonts w:eastAsia="Calibri"/>
          <w:szCs w:val="24"/>
          <w:lang w:eastAsia="lt-LT"/>
        </w:rPr>
        <w:t xml:space="preserve">. </w:t>
      </w:r>
      <w:r w:rsidR="00BB00CC">
        <w:rPr>
          <w:rFonts w:eastAsia="Calibri"/>
          <w:szCs w:val="24"/>
          <w:shd w:val="clear" w:color="auto" w:fill="FFFFFF"/>
        </w:rPr>
        <w:t>5</w:t>
      </w:r>
      <w:r w:rsidRPr="005E2F00">
        <w:rPr>
          <w:rFonts w:eastAsia="Calibri"/>
          <w:szCs w:val="24"/>
          <w:shd w:val="clear" w:color="auto" w:fill="FFFFFF"/>
        </w:rPr>
        <w:t xml:space="preserve"> paveikslėlyje pateiktas </w:t>
      </w:r>
      <w:r w:rsidRPr="005E2F00">
        <w:rPr>
          <w:rFonts w:eastAsia="Calibri"/>
          <w:szCs w:val="24"/>
          <w:lang w:eastAsia="lt-LT"/>
        </w:rPr>
        <w:t>3</w:t>
      </w:r>
      <w:r w:rsidRPr="005E2F00">
        <w:rPr>
          <w:rFonts w:eastAsia="Calibri"/>
          <w:szCs w:val="24"/>
          <w:shd w:val="clear" w:color="auto" w:fill="FFFFFF"/>
        </w:rPr>
        <w:t xml:space="preserve"> programos papriemonių vykdymas procentais </w:t>
      </w:r>
      <w:r w:rsidRPr="005E2F00">
        <w:rPr>
          <w:rFonts w:eastAsia="Calibri"/>
          <w:szCs w:val="24"/>
          <w:lang w:eastAsia="lt-LT"/>
        </w:rPr>
        <w:t xml:space="preserve">2023 m. </w:t>
      </w:r>
    </w:p>
    <w:p w14:paraId="7089BBBB" w14:textId="60CC2C35" w:rsidR="005E2F00" w:rsidRDefault="001773EE" w:rsidP="005E2F00">
      <w:pPr>
        <w:pStyle w:val="Antrat"/>
        <w:jc w:val="center"/>
        <w:rPr>
          <w:i w:val="0"/>
          <w:sz w:val="24"/>
        </w:rPr>
      </w:pPr>
      <w:r w:rsidRPr="0094033D">
        <w:rPr>
          <w:rFonts w:ascii="Times New Roman" w:hAnsi="Times New Roman" w:cs="Times New Roman"/>
          <w:noProof/>
          <w:lang w:eastAsia="lt-LT"/>
        </w:rPr>
        <w:drawing>
          <wp:anchor distT="0" distB="0" distL="114300" distR="114300" simplePos="0" relativeHeight="251663872" behindDoc="0" locked="0" layoutInCell="1" allowOverlap="1" wp14:anchorId="790CC26A" wp14:editId="582DBFF7">
            <wp:simplePos x="0" y="0"/>
            <wp:positionH relativeFrom="margin">
              <wp:posOffset>1457325</wp:posOffset>
            </wp:positionH>
            <wp:positionV relativeFrom="margin">
              <wp:posOffset>2510790</wp:posOffset>
            </wp:positionV>
            <wp:extent cx="3209925" cy="2447925"/>
            <wp:effectExtent l="0" t="0" r="9525" b="9525"/>
            <wp:wrapSquare wrapText="bothSides"/>
            <wp:docPr id="4" name="Diagra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1F2A1BCF" w14:textId="52188B4D" w:rsidR="005E2F00" w:rsidRDefault="005E2F00" w:rsidP="005E2F00">
      <w:pPr>
        <w:pStyle w:val="Antrat"/>
        <w:jc w:val="center"/>
        <w:rPr>
          <w:i w:val="0"/>
          <w:sz w:val="24"/>
        </w:rPr>
      </w:pPr>
    </w:p>
    <w:p w14:paraId="2EBD96D3" w14:textId="1CC39283" w:rsidR="005E2F00" w:rsidRDefault="005E2F00" w:rsidP="005E2F00">
      <w:pPr>
        <w:pStyle w:val="Antrat"/>
        <w:jc w:val="center"/>
        <w:rPr>
          <w:i w:val="0"/>
          <w:sz w:val="24"/>
        </w:rPr>
      </w:pPr>
    </w:p>
    <w:p w14:paraId="27FDD977" w14:textId="31D5D06A" w:rsidR="005E2F00" w:rsidRDefault="005E2F00" w:rsidP="005E2F00">
      <w:pPr>
        <w:pStyle w:val="Antrat"/>
        <w:jc w:val="center"/>
        <w:rPr>
          <w:i w:val="0"/>
          <w:sz w:val="24"/>
        </w:rPr>
      </w:pPr>
    </w:p>
    <w:p w14:paraId="37AE0F7E" w14:textId="1BA2D0EE" w:rsidR="005E2F00" w:rsidRDefault="005E2F00" w:rsidP="005E2F00">
      <w:pPr>
        <w:pStyle w:val="Antrat"/>
        <w:jc w:val="center"/>
        <w:rPr>
          <w:i w:val="0"/>
          <w:sz w:val="24"/>
        </w:rPr>
      </w:pPr>
    </w:p>
    <w:p w14:paraId="11477B75" w14:textId="655E9934" w:rsidR="005E2F00" w:rsidRDefault="005E2F00" w:rsidP="005E2F00">
      <w:pPr>
        <w:pStyle w:val="Antrat"/>
        <w:jc w:val="center"/>
        <w:rPr>
          <w:i w:val="0"/>
          <w:sz w:val="24"/>
        </w:rPr>
      </w:pPr>
    </w:p>
    <w:p w14:paraId="0EC46683" w14:textId="77777777" w:rsidR="005E2F00" w:rsidRDefault="005E2F00" w:rsidP="005E2F00">
      <w:pPr>
        <w:pStyle w:val="Antrat"/>
        <w:jc w:val="center"/>
        <w:rPr>
          <w:i w:val="0"/>
          <w:sz w:val="24"/>
        </w:rPr>
      </w:pPr>
    </w:p>
    <w:p w14:paraId="7638BA76" w14:textId="55832218" w:rsidR="005E2F00" w:rsidRDefault="005E2F00" w:rsidP="005E2F00">
      <w:pPr>
        <w:pStyle w:val="Antrat"/>
        <w:jc w:val="center"/>
        <w:rPr>
          <w:i w:val="0"/>
          <w:sz w:val="24"/>
        </w:rPr>
      </w:pPr>
    </w:p>
    <w:p w14:paraId="4714FB48" w14:textId="77777777" w:rsidR="0062714F" w:rsidRPr="0062714F" w:rsidRDefault="0062714F" w:rsidP="0062714F">
      <w:pPr>
        <w:rPr>
          <w:lang w:bidi="ar-SA"/>
        </w:rPr>
      </w:pPr>
    </w:p>
    <w:p w14:paraId="3D6A17E7" w14:textId="66E869E6" w:rsidR="0058148A" w:rsidRPr="00C82E08" w:rsidRDefault="00BB00CC" w:rsidP="00C82E08">
      <w:pPr>
        <w:pStyle w:val="Antrat"/>
        <w:ind w:right="282"/>
        <w:jc w:val="center"/>
        <w:rPr>
          <w:rFonts w:ascii="Times New Roman" w:eastAsia="Times New Roman" w:hAnsi="Times New Roman" w:cs="Times New Roman"/>
          <w:i w:val="0"/>
          <w:color w:val="000000"/>
          <w:sz w:val="22"/>
          <w:szCs w:val="22"/>
        </w:rPr>
      </w:pPr>
      <w:r w:rsidRPr="00C82E08">
        <w:rPr>
          <w:rFonts w:ascii="Times New Roman" w:eastAsia="Times New Roman" w:hAnsi="Times New Roman" w:cs="Times New Roman"/>
          <w:i w:val="0"/>
          <w:color w:val="000000"/>
          <w:sz w:val="22"/>
          <w:szCs w:val="22"/>
        </w:rPr>
        <w:t>5</w:t>
      </w:r>
      <w:r w:rsidR="005E2F00" w:rsidRPr="00C82E08">
        <w:rPr>
          <w:rFonts w:ascii="Times New Roman" w:eastAsia="Times New Roman" w:hAnsi="Times New Roman" w:cs="Times New Roman"/>
          <w:i w:val="0"/>
          <w:color w:val="000000"/>
          <w:sz w:val="22"/>
          <w:szCs w:val="22"/>
        </w:rPr>
        <w:t xml:space="preserve"> pav. </w:t>
      </w:r>
      <w:r w:rsidR="00B0308F">
        <w:rPr>
          <w:rFonts w:ascii="Times New Roman" w:eastAsia="Times New Roman" w:hAnsi="Times New Roman" w:cs="Times New Roman"/>
          <w:i w:val="0"/>
          <w:color w:val="000000"/>
          <w:sz w:val="22"/>
          <w:szCs w:val="22"/>
        </w:rPr>
        <w:t>3</w:t>
      </w:r>
      <w:r w:rsidR="005E2F00" w:rsidRPr="00C82E08">
        <w:rPr>
          <w:rFonts w:ascii="Times New Roman" w:eastAsia="Times New Roman" w:hAnsi="Times New Roman" w:cs="Times New Roman"/>
          <w:i w:val="0"/>
          <w:color w:val="000000"/>
          <w:sz w:val="22"/>
          <w:szCs w:val="22"/>
        </w:rPr>
        <w:t xml:space="preserve"> programos papriemonių vykdymas 2023 m.</w:t>
      </w:r>
      <w:r w:rsidR="0058148A" w:rsidRPr="00C82E08">
        <w:rPr>
          <w:rFonts w:ascii="Times New Roman" w:eastAsia="Times New Roman" w:hAnsi="Times New Roman" w:cs="Times New Roman"/>
          <w:i w:val="0"/>
          <w:color w:val="000000"/>
          <w:sz w:val="22"/>
          <w:szCs w:val="22"/>
        </w:rPr>
        <w:t xml:space="preserve"> </w:t>
      </w:r>
    </w:p>
    <w:p w14:paraId="2A23D348" w14:textId="6613B9E4" w:rsidR="0058148A" w:rsidRPr="0094033D" w:rsidRDefault="0058148A" w:rsidP="0058148A">
      <w:pPr>
        <w:spacing w:line="360" w:lineRule="auto"/>
        <w:ind w:firstLine="993"/>
        <w:jc w:val="both"/>
        <w:rPr>
          <w:rFonts w:eastAsia="Calibri"/>
          <w:szCs w:val="24"/>
          <w:lang w:eastAsia="lt-LT"/>
        </w:rPr>
      </w:pPr>
    </w:p>
    <w:p w14:paraId="317C1C4E" w14:textId="1A721C20" w:rsidR="00FD7CFD" w:rsidRDefault="00FD7CFD" w:rsidP="00FD7CFD">
      <w:pPr>
        <w:spacing w:line="360" w:lineRule="auto"/>
        <w:ind w:firstLine="993"/>
        <w:jc w:val="both"/>
        <w:rPr>
          <w:rFonts w:eastAsia="Calibri"/>
          <w:szCs w:val="24"/>
          <w:lang w:eastAsia="lt-LT"/>
        </w:rPr>
      </w:pPr>
      <w:r w:rsidRPr="002358A7">
        <w:rPr>
          <w:rFonts w:eastAsia="Calibri"/>
          <w:szCs w:val="24"/>
          <w:lang w:eastAsia="lt-LT"/>
        </w:rPr>
        <w:t xml:space="preserve">Išsami informacija apie </w:t>
      </w:r>
      <w:r w:rsidR="00A90865" w:rsidRPr="002358A7">
        <w:rPr>
          <w:rFonts w:eastAsia="Calibri"/>
          <w:szCs w:val="24"/>
          <w:lang w:eastAsia="lt-LT"/>
        </w:rPr>
        <w:t xml:space="preserve">papriemonių </w:t>
      </w:r>
      <w:r w:rsidRPr="002358A7">
        <w:rPr>
          <w:rFonts w:eastAsia="Calibri"/>
          <w:szCs w:val="24"/>
          <w:lang w:eastAsia="lt-LT"/>
        </w:rPr>
        <w:t>rodikli</w:t>
      </w:r>
      <w:r w:rsidR="00900884" w:rsidRPr="002358A7">
        <w:rPr>
          <w:rFonts w:eastAsia="Calibri"/>
          <w:szCs w:val="24"/>
          <w:lang w:eastAsia="lt-LT"/>
        </w:rPr>
        <w:t>ų pasiekimą</w:t>
      </w:r>
      <w:r w:rsidRPr="002358A7">
        <w:rPr>
          <w:rFonts w:eastAsia="Calibri"/>
          <w:szCs w:val="24"/>
          <w:lang w:eastAsia="lt-LT"/>
        </w:rPr>
        <w:t xml:space="preserve"> </w:t>
      </w:r>
      <w:r w:rsidR="002358A7" w:rsidRPr="002358A7">
        <w:rPr>
          <w:rFonts w:eastAsia="Calibri"/>
          <w:szCs w:val="24"/>
          <w:lang w:eastAsia="lt-LT"/>
        </w:rPr>
        <w:t xml:space="preserve">pagal programas </w:t>
      </w:r>
      <w:r w:rsidRPr="002358A7">
        <w:rPr>
          <w:rFonts w:eastAsia="Calibri"/>
          <w:szCs w:val="24"/>
          <w:lang w:eastAsia="lt-LT"/>
        </w:rPr>
        <w:t xml:space="preserve">pateikiama </w:t>
      </w:r>
      <w:r w:rsidR="0017454E" w:rsidRPr="002358A7">
        <w:rPr>
          <w:rFonts w:eastAsia="Calibri"/>
          <w:szCs w:val="24"/>
          <w:lang w:eastAsia="lt-LT"/>
        </w:rPr>
        <w:t>1</w:t>
      </w:r>
      <w:r w:rsidR="002358A7" w:rsidRPr="002358A7">
        <w:rPr>
          <w:rFonts w:eastAsia="Calibri"/>
          <w:szCs w:val="24"/>
          <w:lang w:eastAsia="lt-LT"/>
        </w:rPr>
        <w:t>, 2 ir 3</w:t>
      </w:r>
      <w:r w:rsidR="001773EE">
        <w:rPr>
          <w:rFonts w:eastAsia="Calibri"/>
          <w:szCs w:val="24"/>
          <w:lang w:eastAsia="lt-LT"/>
        </w:rPr>
        <w:t> </w:t>
      </w:r>
      <w:r w:rsidR="0017454E" w:rsidRPr="002358A7">
        <w:rPr>
          <w:rFonts w:eastAsia="Calibri"/>
          <w:szCs w:val="24"/>
          <w:lang w:eastAsia="lt-LT"/>
        </w:rPr>
        <w:t>pried</w:t>
      </w:r>
      <w:r w:rsidR="002358A7" w:rsidRPr="002358A7">
        <w:rPr>
          <w:rFonts w:eastAsia="Calibri"/>
          <w:szCs w:val="24"/>
          <w:lang w:eastAsia="lt-LT"/>
        </w:rPr>
        <w:t>uose</w:t>
      </w:r>
      <w:r w:rsidR="0017454E" w:rsidRPr="002358A7">
        <w:rPr>
          <w:rFonts w:eastAsia="Calibri"/>
          <w:szCs w:val="24"/>
          <w:lang w:eastAsia="lt-LT"/>
        </w:rPr>
        <w:t>.</w:t>
      </w:r>
      <w:bookmarkStart w:id="14" w:name="_Toc98333920"/>
      <w:r w:rsidR="002358A7" w:rsidRPr="002358A7">
        <w:rPr>
          <w:rFonts w:eastAsia="Calibri"/>
          <w:szCs w:val="24"/>
          <w:lang w:eastAsia="lt-LT"/>
        </w:rPr>
        <w:t xml:space="preserve"> Priemonių rodiklių pasiekimas pateikiamas 4 priede.</w:t>
      </w:r>
    </w:p>
    <w:p w14:paraId="106FB6A3" w14:textId="77777777" w:rsidR="00543834" w:rsidRPr="002358A7" w:rsidRDefault="00543834" w:rsidP="00FD7CFD">
      <w:pPr>
        <w:spacing w:line="360" w:lineRule="auto"/>
        <w:ind w:firstLine="993"/>
        <w:jc w:val="both"/>
        <w:rPr>
          <w:rStyle w:val="Hipersaitas"/>
          <w:rFonts w:eastAsia="Calibri"/>
          <w:color w:val="auto"/>
          <w:szCs w:val="24"/>
          <w:lang w:eastAsia="lt-LT"/>
        </w:rPr>
      </w:pPr>
    </w:p>
    <w:bookmarkEnd w:id="14"/>
    <w:p w14:paraId="5AA60DB1" w14:textId="66DC2327" w:rsidR="00543834" w:rsidRPr="00543834" w:rsidRDefault="00543834" w:rsidP="00543834">
      <w:pPr>
        <w:spacing w:line="276" w:lineRule="auto"/>
        <w:jc w:val="center"/>
        <w:rPr>
          <w:b/>
          <w:szCs w:val="24"/>
          <w:lang w:bidi="ar-SA"/>
        </w:rPr>
      </w:pPr>
      <w:r w:rsidRPr="00543834">
        <w:rPr>
          <w:b/>
          <w:szCs w:val="24"/>
          <w:lang w:bidi="ar-SA"/>
        </w:rPr>
        <w:t>V SKYRIUS</w:t>
      </w:r>
      <w:r w:rsidR="001773EE">
        <w:rPr>
          <w:b/>
          <w:szCs w:val="24"/>
          <w:lang w:bidi="ar-SA"/>
        </w:rPr>
        <w:t xml:space="preserve"> </w:t>
      </w:r>
    </w:p>
    <w:p w14:paraId="7777E3EE" w14:textId="219FAB41" w:rsidR="00FD7CFD" w:rsidRDefault="003D08A3" w:rsidP="00543834">
      <w:pPr>
        <w:spacing w:line="276" w:lineRule="auto"/>
        <w:jc w:val="center"/>
        <w:rPr>
          <w:b/>
          <w:szCs w:val="24"/>
          <w:lang w:bidi="ar-SA"/>
        </w:rPr>
      </w:pPr>
      <w:r w:rsidRPr="00543834">
        <w:rPr>
          <w:b/>
          <w:szCs w:val="24"/>
          <w:lang w:bidi="ar-SA"/>
        </w:rPr>
        <w:t>MIESTO BIUDŽETAS, MOKESČIŲ POLITIKA, TURTO VALDYMAS</w:t>
      </w:r>
    </w:p>
    <w:p w14:paraId="05799809" w14:textId="77777777" w:rsidR="00543834" w:rsidRPr="00543834" w:rsidRDefault="00543834" w:rsidP="00543834">
      <w:pPr>
        <w:spacing w:line="276" w:lineRule="auto"/>
        <w:jc w:val="center"/>
        <w:rPr>
          <w:b/>
          <w:szCs w:val="24"/>
          <w:lang w:bidi="ar-SA"/>
        </w:rPr>
      </w:pPr>
    </w:p>
    <w:p w14:paraId="73B14D2A" w14:textId="542996CD" w:rsidR="00C65C7E" w:rsidRDefault="00C65C7E" w:rsidP="00C65C7E">
      <w:pPr>
        <w:spacing w:line="360" w:lineRule="auto"/>
        <w:ind w:firstLine="709"/>
        <w:jc w:val="both"/>
      </w:pPr>
      <w:r>
        <w:t>Savivaldybės taryba 2023</w:t>
      </w:r>
      <w:r w:rsidRPr="00DF4DA1">
        <w:t xml:space="preserve"> metais patvirtino </w:t>
      </w:r>
      <w:r>
        <w:t>499,3</w:t>
      </w:r>
      <w:r w:rsidRPr="00DF4DA1">
        <w:t xml:space="preserve"> mln. </w:t>
      </w:r>
      <w:r>
        <w:t>Eur Kauno miesto savivaldybės 2023 </w:t>
      </w:r>
      <w:r w:rsidRPr="00DF4DA1">
        <w:t xml:space="preserve">metų biudžeto pajamų planą. </w:t>
      </w:r>
      <w:r w:rsidRPr="00E17261">
        <w:t xml:space="preserve">Metų eigoje Savivaldybės biudžeto pajamų planas buvo tikslinamas ir biudžetinių metų pabaigoje sudarė </w:t>
      </w:r>
      <w:r>
        <w:t>543,2</w:t>
      </w:r>
      <w:r w:rsidRPr="00E17261">
        <w:t xml:space="preserve"> mln. Eur</w:t>
      </w:r>
      <w:r w:rsidRPr="00966232">
        <w:t xml:space="preserve">, iš jų – </w:t>
      </w:r>
      <w:r>
        <w:t xml:space="preserve">7,2 mln. Eur </w:t>
      </w:r>
      <w:r w:rsidRPr="00966232">
        <w:t>dėl gautų Europos Sąjungos finansinės paramos lėšų</w:t>
      </w:r>
      <w:r w:rsidRPr="00525E6E">
        <w:t xml:space="preserve">, </w:t>
      </w:r>
      <w:r>
        <w:t xml:space="preserve">37,1 mln. Eur </w:t>
      </w:r>
      <w:r w:rsidRPr="00525E6E">
        <w:t xml:space="preserve">dotacijų iš valstybės biudžeto, </w:t>
      </w:r>
      <w:r>
        <w:t xml:space="preserve">0,4 mln. Eur sumažintas pajamų už prekes ir paslaugas planas </w:t>
      </w:r>
      <w:r w:rsidRPr="00A36F92">
        <w:t xml:space="preserve">(žr. </w:t>
      </w:r>
      <w:r w:rsidR="00BB00CC">
        <w:t>6</w:t>
      </w:r>
      <w:r w:rsidRPr="00A36F92">
        <w:t xml:space="preserve"> pav.).</w:t>
      </w:r>
      <w:r w:rsidRPr="00DF4DA1">
        <w:t xml:space="preserve"> </w:t>
      </w:r>
    </w:p>
    <w:p w14:paraId="5A8B21FE" w14:textId="77777777" w:rsidR="0062714F" w:rsidRDefault="0062714F" w:rsidP="00C65C7E">
      <w:pPr>
        <w:spacing w:line="360" w:lineRule="auto"/>
        <w:ind w:firstLine="709"/>
        <w:jc w:val="both"/>
      </w:pPr>
    </w:p>
    <w:p w14:paraId="73EA437C" w14:textId="77777777" w:rsidR="00C65C7E" w:rsidRDefault="00C65C7E" w:rsidP="00C65C7E">
      <w:pPr>
        <w:spacing w:line="360" w:lineRule="auto"/>
        <w:ind w:firstLine="709"/>
        <w:jc w:val="both"/>
      </w:pPr>
      <w:r>
        <w:rPr>
          <w:noProof/>
          <w:lang w:eastAsia="lt-LT" w:bidi="ar-SA"/>
        </w:rPr>
        <w:lastRenderedPageBreak/>
        <w:drawing>
          <wp:inline distT="0" distB="0" distL="0" distR="0" wp14:anchorId="0F7BEFAE" wp14:editId="568ECB87">
            <wp:extent cx="5173980" cy="2682240"/>
            <wp:effectExtent l="0" t="0" r="7620" b="3810"/>
            <wp:docPr id="1777088490" name="Diagra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2BD65E" w14:textId="26A40037" w:rsidR="00C65C7E" w:rsidRPr="00C82E08" w:rsidRDefault="00BB00CC" w:rsidP="00C82E08">
      <w:pPr>
        <w:pStyle w:val="Antrat"/>
        <w:ind w:right="282"/>
        <w:jc w:val="center"/>
        <w:rPr>
          <w:rFonts w:ascii="Times New Roman" w:eastAsia="Times New Roman" w:hAnsi="Times New Roman" w:cs="Times New Roman"/>
          <w:i w:val="0"/>
          <w:color w:val="000000"/>
          <w:sz w:val="22"/>
          <w:szCs w:val="22"/>
        </w:rPr>
      </w:pPr>
      <w:bookmarkStart w:id="15" w:name="_Hlk164063862"/>
      <w:r w:rsidRPr="00C82E08">
        <w:rPr>
          <w:rFonts w:ascii="Times New Roman" w:eastAsia="Times New Roman" w:hAnsi="Times New Roman" w:cs="Times New Roman"/>
          <w:i w:val="0"/>
          <w:color w:val="000000"/>
          <w:sz w:val="22"/>
          <w:szCs w:val="22"/>
        </w:rPr>
        <w:t>6</w:t>
      </w:r>
      <w:r w:rsidR="00C65C7E" w:rsidRPr="00C82E08">
        <w:rPr>
          <w:rFonts w:ascii="Times New Roman" w:eastAsia="Times New Roman" w:hAnsi="Times New Roman" w:cs="Times New Roman"/>
          <w:i w:val="0"/>
          <w:color w:val="000000"/>
          <w:sz w:val="22"/>
          <w:szCs w:val="22"/>
        </w:rPr>
        <w:t xml:space="preserve"> pav. 2023 metų biudžeto pajamų plano vykdymas, mln. Eur </w:t>
      </w:r>
      <w:bookmarkEnd w:id="15"/>
    </w:p>
    <w:p w14:paraId="7CA909E1" w14:textId="77777777" w:rsidR="0062714F" w:rsidRPr="0062714F" w:rsidRDefault="0062714F" w:rsidP="0062714F">
      <w:pPr>
        <w:rPr>
          <w:lang w:bidi="ar-SA"/>
        </w:rPr>
      </w:pPr>
    </w:p>
    <w:p w14:paraId="15CBCAC3" w14:textId="74A69CF6" w:rsidR="00C65C7E" w:rsidRDefault="00C65C7E" w:rsidP="00C65C7E">
      <w:pPr>
        <w:spacing w:line="360" w:lineRule="auto"/>
        <w:ind w:firstLine="851"/>
        <w:jc w:val="both"/>
      </w:pPr>
      <w:r>
        <w:t>Kauno miesto savivaldybės 2023</w:t>
      </w:r>
      <w:r w:rsidRPr="00DF4DA1">
        <w:t xml:space="preserve"> metų biudžeto patikslintas pajamų planas (žr. 1</w:t>
      </w:r>
      <w:r w:rsidR="001773EE">
        <w:t> </w:t>
      </w:r>
      <w:r w:rsidRPr="00DF4DA1">
        <w:t xml:space="preserve">pav.) įvykdytas </w:t>
      </w:r>
      <w:r>
        <w:t>543,2</w:t>
      </w:r>
      <w:r w:rsidRPr="00DF4DA1">
        <w:t xml:space="preserve"> mln. </w:t>
      </w:r>
      <w:r>
        <w:t>Eur arba</w:t>
      </w:r>
      <w:r w:rsidRPr="00DF4DA1">
        <w:t xml:space="preserve"> </w:t>
      </w:r>
      <w:r>
        <w:t>110,2</w:t>
      </w:r>
      <w:r w:rsidRPr="00DF4DA1">
        <w:t xml:space="preserve"> proc., t. y. gauta daugiau </w:t>
      </w:r>
      <w:r>
        <w:t>55,2</w:t>
      </w:r>
      <w:r w:rsidRPr="00DF4DA1">
        <w:t xml:space="preserve"> mln. </w:t>
      </w:r>
      <w:r>
        <w:t>Eur</w:t>
      </w:r>
      <w:r w:rsidRPr="00DF4DA1">
        <w:t xml:space="preserve">. Gyventojų pajamų mokesčio, kuris yra svarbiausias Savivaldybės pajamų šaltinis, planas </w:t>
      </w:r>
      <w:r>
        <w:t>–</w:t>
      </w:r>
      <w:r w:rsidRPr="00DF4DA1">
        <w:t xml:space="preserve"> </w:t>
      </w:r>
      <w:r>
        <w:t>274,5</w:t>
      </w:r>
      <w:r w:rsidRPr="00DF4DA1">
        <w:t xml:space="preserve"> mln. </w:t>
      </w:r>
      <w:r>
        <w:t>Eur</w:t>
      </w:r>
      <w:r w:rsidRPr="00DF4DA1">
        <w:t xml:space="preserve">, įvykdytas </w:t>
      </w:r>
      <w:r>
        <w:t>112,2</w:t>
      </w:r>
      <w:r w:rsidR="001773EE">
        <w:t> </w:t>
      </w:r>
      <w:r w:rsidRPr="00DF4DA1">
        <w:t>proc.</w:t>
      </w:r>
      <w:r>
        <w:t xml:space="preserve">, t. y. </w:t>
      </w:r>
      <w:r w:rsidRPr="00DF4DA1">
        <w:t xml:space="preserve">gauta </w:t>
      </w:r>
      <w:r>
        <w:t>33,4</w:t>
      </w:r>
      <w:r w:rsidRPr="00DF4DA1">
        <w:t xml:space="preserve"> mln. </w:t>
      </w:r>
      <w:r>
        <w:t>Eur</w:t>
      </w:r>
      <w:r w:rsidRPr="00DF4DA1">
        <w:t xml:space="preserve"> daugiau nei planuota. </w:t>
      </w:r>
      <w:r w:rsidRPr="00A36F92">
        <w:t>Įvertinus savivaldybės skolintas lėšas ir 202</w:t>
      </w:r>
      <w:r>
        <w:t>3</w:t>
      </w:r>
      <w:r w:rsidRPr="00A36F92">
        <w:t xml:space="preserve"> metų pradžios likutį, Savivaldybės finansiniai ištekliai sudarė </w:t>
      </w:r>
      <w:r>
        <w:t>615,6</w:t>
      </w:r>
      <w:r w:rsidRPr="00A36F92">
        <w:t xml:space="preserve"> mln. Eur.</w:t>
      </w:r>
      <w:r w:rsidRPr="00DF4DA1">
        <w:t xml:space="preserve"> </w:t>
      </w:r>
    </w:p>
    <w:p w14:paraId="462E62FF" w14:textId="324469FD" w:rsidR="00C65C7E" w:rsidRDefault="00C65C7E" w:rsidP="00C65C7E">
      <w:pPr>
        <w:spacing w:line="360" w:lineRule="auto"/>
        <w:ind w:firstLine="851"/>
        <w:jc w:val="both"/>
        <w:rPr>
          <w:lang w:eastAsia="zh-CN"/>
        </w:rPr>
      </w:pPr>
      <w:r>
        <w:t>Savivaldybės biudžeto išlaidų patikslintas planas</w:t>
      </w:r>
      <w:r w:rsidRPr="00CA6E70">
        <w:t xml:space="preserve"> – </w:t>
      </w:r>
      <w:r>
        <w:t>615,6 mln. Eur, kuris įvykdytas 95,6</w:t>
      </w:r>
      <w:r w:rsidR="001773EE">
        <w:t> </w:t>
      </w:r>
      <w:r>
        <w:t xml:space="preserve">proc., arba 588,3 mln. Eur. </w:t>
      </w:r>
      <w:r w:rsidRPr="00C52ED9">
        <w:rPr>
          <w:lang w:eastAsia="zh-CN"/>
        </w:rPr>
        <w:t>Kauno miesto savivaldybės 202</w:t>
      </w:r>
      <w:r>
        <w:rPr>
          <w:lang w:eastAsia="zh-CN"/>
        </w:rPr>
        <w:t>3</w:t>
      </w:r>
      <w:r w:rsidRPr="00C52ED9">
        <w:rPr>
          <w:lang w:eastAsia="zh-CN"/>
        </w:rPr>
        <w:t xml:space="preserve"> metų biudžeto </w:t>
      </w:r>
      <w:r w:rsidRPr="00751B5B">
        <w:rPr>
          <w:lang w:eastAsia="zh-CN"/>
        </w:rPr>
        <w:t xml:space="preserve">asignavimai </w:t>
      </w:r>
      <w:r>
        <w:rPr>
          <w:lang w:eastAsia="zh-CN"/>
        </w:rPr>
        <w:t xml:space="preserve">buvo skirti </w:t>
      </w:r>
      <w:r w:rsidRPr="00C52ED9">
        <w:rPr>
          <w:lang w:eastAsia="zh-CN"/>
        </w:rPr>
        <w:t xml:space="preserve"> trims programoms</w:t>
      </w:r>
      <w:r>
        <w:rPr>
          <w:lang w:eastAsia="zh-CN"/>
        </w:rPr>
        <w:t xml:space="preserve">: 35,0 mln. Eur – Atvirumo ir bendradarbiavimo, plėtojant miesto ekonomiką, kultūrą ir turizmą programai, 392,0 mln. Eur – Gyventojų poreikius atliepiančios gyvenimo kokybės sumaniam, aktyviam ir sveikam gyventojui programai, 187,7 mln. Eur – Tvarumo bei žaliojo kurso principais tvariai valdomo miesto programai vykdyti. Mero </w:t>
      </w:r>
      <w:r w:rsidRPr="00C52ED9">
        <w:rPr>
          <w:lang w:eastAsia="zh-CN"/>
        </w:rPr>
        <w:t>rezerv</w:t>
      </w:r>
      <w:r>
        <w:rPr>
          <w:lang w:eastAsia="zh-CN"/>
        </w:rPr>
        <w:t>ui skirta 0,9</w:t>
      </w:r>
      <w:r w:rsidR="001773EE">
        <w:rPr>
          <w:lang w:eastAsia="zh-CN"/>
        </w:rPr>
        <w:t> </w:t>
      </w:r>
      <w:r>
        <w:rPr>
          <w:lang w:eastAsia="zh-CN"/>
        </w:rPr>
        <w:t>mln.</w:t>
      </w:r>
      <w:r w:rsidR="001773EE">
        <w:rPr>
          <w:lang w:eastAsia="zh-CN"/>
        </w:rPr>
        <w:t> </w:t>
      </w:r>
      <w:r>
        <w:rPr>
          <w:lang w:eastAsia="zh-CN"/>
        </w:rPr>
        <w:t>Eur.</w:t>
      </w:r>
    </w:p>
    <w:p w14:paraId="7C98A766" w14:textId="270202EE" w:rsidR="00C65C7E" w:rsidRDefault="00C65C7E" w:rsidP="00C65C7E">
      <w:pPr>
        <w:spacing w:line="360" w:lineRule="auto"/>
        <w:ind w:firstLine="851"/>
        <w:jc w:val="both"/>
      </w:pPr>
      <w:r>
        <w:t>Didžiausią išlaidų dalį sudarė švietimui skirtos lėšos 268,9 mln. Eur, arba 43,7</w:t>
      </w:r>
      <w:r w:rsidR="001773EE">
        <w:t> </w:t>
      </w:r>
      <w:r>
        <w:t xml:space="preserve">proc. visų suplanuotų išlaidų, mažiausią išlaidų dalį sudarė aplinkos apsaugai skirtos lėšos </w:t>
      </w:r>
      <w:r>
        <w:rPr>
          <w:lang w:eastAsia="zh-CN"/>
        </w:rPr>
        <w:t>–</w:t>
      </w:r>
      <w:r>
        <w:t>12,4 mln. Eur arba 2</w:t>
      </w:r>
      <w:r w:rsidR="001773EE">
        <w:t> </w:t>
      </w:r>
      <w:r>
        <w:t xml:space="preserve">proc. (žr. </w:t>
      </w:r>
      <w:r w:rsidR="00BB00CC">
        <w:t>7</w:t>
      </w:r>
      <w:r>
        <w:t xml:space="preserve"> pav.). </w:t>
      </w:r>
    </w:p>
    <w:p w14:paraId="075B014C" w14:textId="77777777" w:rsidR="00C65C7E" w:rsidRDefault="00C65C7E" w:rsidP="00C65C7E">
      <w:pPr>
        <w:spacing w:line="360" w:lineRule="auto"/>
        <w:jc w:val="both"/>
      </w:pPr>
      <w:r>
        <w:rPr>
          <w:noProof/>
          <w:lang w:eastAsia="lt-LT" w:bidi="ar-SA"/>
        </w:rPr>
        <w:lastRenderedPageBreak/>
        <w:drawing>
          <wp:inline distT="0" distB="0" distL="0" distR="0" wp14:anchorId="34BE6B74" wp14:editId="082D051B">
            <wp:extent cx="5958840" cy="2804160"/>
            <wp:effectExtent l="0" t="0" r="3810" b="15240"/>
            <wp:docPr id="2446147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94D8338" w14:textId="7BECFD03" w:rsidR="00C65C7E" w:rsidRPr="00C82E08" w:rsidRDefault="00BB00CC" w:rsidP="00C82E08">
      <w:pPr>
        <w:pStyle w:val="Antrat"/>
        <w:ind w:right="282"/>
        <w:jc w:val="center"/>
        <w:rPr>
          <w:rFonts w:ascii="Times New Roman" w:eastAsia="Times New Roman" w:hAnsi="Times New Roman" w:cs="Times New Roman"/>
          <w:i w:val="0"/>
          <w:color w:val="000000"/>
          <w:sz w:val="22"/>
          <w:szCs w:val="22"/>
        </w:rPr>
      </w:pPr>
      <w:r w:rsidRPr="00C82E08">
        <w:rPr>
          <w:rFonts w:ascii="Times New Roman" w:eastAsia="Times New Roman" w:hAnsi="Times New Roman" w:cs="Times New Roman"/>
          <w:i w:val="0"/>
          <w:color w:val="000000"/>
          <w:sz w:val="22"/>
          <w:szCs w:val="22"/>
        </w:rPr>
        <w:t>7</w:t>
      </w:r>
      <w:r w:rsidR="00C65C7E" w:rsidRPr="00C82E08">
        <w:rPr>
          <w:rFonts w:ascii="Times New Roman" w:eastAsia="Times New Roman" w:hAnsi="Times New Roman" w:cs="Times New Roman"/>
          <w:i w:val="0"/>
          <w:color w:val="000000"/>
          <w:sz w:val="22"/>
          <w:szCs w:val="22"/>
        </w:rPr>
        <w:t xml:space="preserve"> pav. 2023 m. biudžeto išlaidų vykdymas, mln. Eur </w:t>
      </w:r>
    </w:p>
    <w:p w14:paraId="4DB35B18" w14:textId="77777777" w:rsidR="0062714F" w:rsidRPr="0062714F" w:rsidRDefault="0062714F" w:rsidP="0062714F">
      <w:pPr>
        <w:rPr>
          <w:lang w:bidi="ar-SA"/>
        </w:rPr>
      </w:pPr>
    </w:p>
    <w:p w14:paraId="3DAFE78A" w14:textId="20B07ECE" w:rsidR="00C65C7E" w:rsidRDefault="00C65C7E" w:rsidP="00C65C7E">
      <w:pPr>
        <w:spacing w:line="360" w:lineRule="auto"/>
        <w:ind w:firstLine="705"/>
        <w:jc w:val="both"/>
        <w:rPr>
          <w:lang w:eastAsia="zh-CN"/>
        </w:rPr>
      </w:pPr>
      <w:r w:rsidRPr="000F1572">
        <w:rPr>
          <w:lang w:eastAsia="zh-CN"/>
        </w:rPr>
        <w:t>Savivaldybės biudžeto lėšų mokėtina suma, kartu su išlaidomis dėl finansinių įsipareigojimų vykdymo, 2023 m. gruodžio 31 d. sudarė 71,0 mln. Eur ir palyginus su 2022 m. gruodžio 31 d., –  73,8</w:t>
      </w:r>
      <w:r w:rsidR="001773EE">
        <w:rPr>
          <w:lang w:eastAsia="zh-CN"/>
        </w:rPr>
        <w:t> </w:t>
      </w:r>
      <w:r w:rsidRPr="000F1572">
        <w:rPr>
          <w:lang w:eastAsia="zh-CN"/>
        </w:rPr>
        <w:t>mln.</w:t>
      </w:r>
      <w:r w:rsidR="001773EE">
        <w:rPr>
          <w:lang w:eastAsia="zh-CN"/>
        </w:rPr>
        <w:t> </w:t>
      </w:r>
      <w:r w:rsidRPr="000F1572">
        <w:rPr>
          <w:lang w:eastAsia="zh-CN"/>
        </w:rPr>
        <w:t>Eur, sumažėjo 2,8 mln. Eur, iš jų: finansinių įsipareigojimų vykdymo išlaidos (grąžintos skolos) sumažėjo 0,9 mln. Eur, trumpalaikė mokėtina suma sumažėjo 1,9 mln. Eur (2023</w:t>
      </w:r>
      <w:r w:rsidR="001773EE">
        <w:rPr>
          <w:lang w:eastAsia="zh-CN"/>
        </w:rPr>
        <w:t> </w:t>
      </w:r>
      <w:r w:rsidRPr="000F1572">
        <w:rPr>
          <w:lang w:eastAsia="zh-CN"/>
        </w:rPr>
        <w:t>m. pabaigoje ji sudarė 9,5 mln. Eur, 2022 m. pabaigoje –11,4 mln. Eur). Trumpalaikę mokėtiną sumą sudar</w:t>
      </w:r>
      <w:r w:rsidRPr="000F1572">
        <w:t xml:space="preserve">o sąskaitos, kurios apmokėjimui pateiktos už praėjusį ataskaitinį laikotarpį </w:t>
      </w:r>
      <w:r w:rsidRPr="000F1572">
        <w:rPr>
          <w:lang w:eastAsia="zh-CN"/>
        </w:rPr>
        <w:t>–</w:t>
      </w:r>
      <w:r w:rsidRPr="000F1572">
        <w:t xml:space="preserve"> už socialinę paramą ir paslaugas, kompensacijas vežėjams mokėti, komunalines paslaugas (šildymą, elektrą, vandenį, šiukšles), subsidijas už šiluminę energiją</w:t>
      </w:r>
      <w:r w:rsidRPr="000F1572">
        <w:rPr>
          <w:lang w:eastAsia="zh-CN"/>
        </w:rPr>
        <w:t xml:space="preserve">. 2023 metais pagal pasirašytas su kredito įstaigomis ilgalaikių paskolų sutartis grąžinta 8,7 mln. Eur </w:t>
      </w:r>
      <w:r w:rsidRPr="000F1572">
        <w:t>ir pasiskolinta 7,9 mln. Eur.</w:t>
      </w:r>
      <w:r w:rsidRPr="000F1572">
        <w:rPr>
          <w:lang w:eastAsia="zh-CN"/>
        </w:rPr>
        <w:t xml:space="preserve"> Mokėtinų sumų, kai įvykdymo terminas praleistas, 2023 metų pabaigoje nebuvo.</w:t>
      </w:r>
    </w:p>
    <w:p w14:paraId="7AEEDF31" w14:textId="07C26D16" w:rsidR="00C65C7E" w:rsidRPr="009F4900" w:rsidRDefault="00C65C7E" w:rsidP="00C65C7E">
      <w:pPr>
        <w:spacing w:line="360" w:lineRule="auto"/>
        <w:ind w:firstLine="705"/>
        <w:jc w:val="both"/>
      </w:pPr>
      <w:r w:rsidRPr="009F4900">
        <w:t>2023 m. į Savivaldybės biudžetą surinkta nekilnojamojo turto mokesčio</w:t>
      </w:r>
      <w:r w:rsidRPr="009F4900">
        <w:rPr>
          <w:rFonts w:eastAsia="Calibri"/>
        </w:rPr>
        <w:t xml:space="preserve"> 21 689,6</w:t>
      </w:r>
      <w:r w:rsidRPr="009F4900">
        <w:t xml:space="preserve"> tūkst. Eur</w:t>
      </w:r>
      <w:r w:rsidRPr="009F4900">
        <w:rPr>
          <w:rFonts w:eastAsia="Calibri"/>
        </w:rPr>
        <w:t xml:space="preserve"> (</w:t>
      </w:r>
      <w:r w:rsidRPr="009F4900">
        <w:t>planuota</w:t>
      </w:r>
      <w:r w:rsidRPr="009F4900">
        <w:rPr>
          <w:rFonts w:eastAsia="Calibri"/>
        </w:rPr>
        <w:t xml:space="preserve"> –</w:t>
      </w:r>
      <w:r w:rsidRPr="009F4900">
        <w:t xml:space="preserve"> 17 500,0 tūkst. Eur), planas viršytas 23,9 proc. arba 4 189,6 tūkst. Eur, žemės mokesčio – 3 555,0 tūkst</w:t>
      </w:r>
      <w:r w:rsidRPr="009F4900">
        <w:rPr>
          <w:sz w:val="28"/>
          <w:szCs w:val="28"/>
        </w:rPr>
        <w:t xml:space="preserve">. </w:t>
      </w:r>
      <w:r w:rsidRPr="009F4900">
        <w:t>Eur</w:t>
      </w:r>
      <w:r w:rsidRPr="009F4900">
        <w:rPr>
          <w:rFonts w:eastAsia="Calibri"/>
        </w:rPr>
        <w:t xml:space="preserve"> (</w:t>
      </w:r>
      <w:r w:rsidRPr="009F4900">
        <w:t>planuota</w:t>
      </w:r>
      <w:r w:rsidRPr="009F4900">
        <w:rPr>
          <w:rFonts w:eastAsia="Calibri"/>
        </w:rPr>
        <w:t xml:space="preserve"> – 3 000,0</w:t>
      </w:r>
      <w:r w:rsidRPr="009F4900">
        <w:t> tūkst. Eur), planas viršytas 18,5 proc. arba 555,0 tūkst. Eur, paveldimo turto – 508,2 tūkst</w:t>
      </w:r>
      <w:r w:rsidRPr="009F4900">
        <w:rPr>
          <w:rFonts w:eastAsia="Calibri"/>
        </w:rPr>
        <w:t xml:space="preserve">. </w:t>
      </w:r>
      <w:r w:rsidRPr="009F4900">
        <w:t>Eur</w:t>
      </w:r>
      <w:r w:rsidRPr="009F4900">
        <w:rPr>
          <w:rFonts w:eastAsia="Calibri"/>
        </w:rPr>
        <w:t xml:space="preserve"> (</w:t>
      </w:r>
      <w:r w:rsidRPr="009F4900">
        <w:t>planuota</w:t>
      </w:r>
      <w:r w:rsidRPr="009F4900">
        <w:rPr>
          <w:rFonts w:eastAsia="Calibri"/>
        </w:rPr>
        <w:t xml:space="preserve"> –</w:t>
      </w:r>
      <w:r w:rsidRPr="009F4900">
        <w:t xml:space="preserve"> 300,0 tūkst. Eur</w:t>
      </w:r>
      <w:r w:rsidRPr="009F4900">
        <w:rPr>
          <w:rFonts w:eastAsia="Calibri"/>
        </w:rPr>
        <w:t xml:space="preserve">), </w:t>
      </w:r>
      <w:r w:rsidRPr="009F4900">
        <w:t>planas viršytas 69,4 proc. arba 208,2 tūkst. Eur</w:t>
      </w:r>
      <w:r w:rsidRPr="009F4900">
        <w:rPr>
          <w:rFonts w:eastAsia="Calibri"/>
        </w:rPr>
        <w:t xml:space="preserve">, pajamų mokestis iš verslo liudijimų – 2 014,2 tūkst. Eur (planuota – 1 350,0 tūkst. Eur) </w:t>
      </w:r>
      <w:r w:rsidRPr="009F4900">
        <w:t>planas viršytas 49,2 proc. arba 664,2 tūkst. Eur</w:t>
      </w:r>
      <w:r w:rsidRPr="009F4900">
        <w:rPr>
          <w:rFonts w:eastAsia="Calibri"/>
        </w:rPr>
        <w:t xml:space="preserve">, vietinės rinkliavos – 12 300,1 tūkst. Eur (planuota – 7 892,1 tūkst. Eur), </w:t>
      </w:r>
      <w:r w:rsidRPr="009F4900">
        <w:t xml:space="preserve">planas viršytas 55,8 proc. arba 4 408,0 tūkst. Eur, </w:t>
      </w:r>
      <w:r>
        <w:t>žemės realizavimo pajamos – 3 770,4 tūkst. Eur (planuota – 600,0 tūkst. Eur) planas viršytas 628,4 proc. arba 3 170,4</w:t>
      </w:r>
      <w:r w:rsidR="001773EE">
        <w:t> </w:t>
      </w:r>
      <w:r>
        <w:t>tūkst.</w:t>
      </w:r>
      <w:r w:rsidR="001773EE">
        <w:t> </w:t>
      </w:r>
      <w:r>
        <w:t>Eur</w:t>
      </w:r>
      <w:r w:rsidR="001773EE">
        <w:t xml:space="preserve">. </w:t>
      </w:r>
    </w:p>
    <w:p w14:paraId="38F56079" w14:textId="77777777" w:rsidR="00C65C7E" w:rsidRPr="009F4900" w:rsidRDefault="00C65C7E" w:rsidP="00C65C7E">
      <w:pPr>
        <w:spacing w:line="360" w:lineRule="auto"/>
        <w:ind w:firstLine="705"/>
        <w:jc w:val="both"/>
      </w:pPr>
      <w:r w:rsidRPr="009F4900">
        <w:t>2023 m. valstybinės žemės nuomos mokesčio į Savivaldybės biudžetą surinkta</w:t>
      </w:r>
      <w:r w:rsidRPr="009F4900">
        <w:rPr>
          <w:rFonts w:eastAsia="Calibri"/>
        </w:rPr>
        <w:t xml:space="preserve"> 3 135,6</w:t>
      </w:r>
      <w:r w:rsidRPr="009F4900">
        <w:t> tūkst. Eur (planuota – 2 700 tūkst. Eur</w:t>
      </w:r>
      <w:r w:rsidRPr="009F4900">
        <w:rPr>
          <w:rFonts w:eastAsia="Calibri"/>
        </w:rPr>
        <w:t xml:space="preserve">), </w:t>
      </w:r>
      <w:r w:rsidRPr="009F4900">
        <w:t>planas viršytas 16,1 proc. arba 435,6 tūkst. Eur</w:t>
      </w:r>
      <w:r w:rsidRPr="009F4900">
        <w:rPr>
          <w:rFonts w:eastAsia="Calibri"/>
        </w:rPr>
        <w:t xml:space="preserve">. </w:t>
      </w:r>
      <w:r w:rsidRPr="009F4900">
        <w:t xml:space="preserve">Gerą </w:t>
      </w:r>
      <w:r w:rsidRPr="009F4900">
        <w:lastRenderedPageBreak/>
        <w:t>rezultatą pasiekti padėjo sėkminga naujų mokesčio mokėtojų paieška ir jų apmokestinimas, nuoseklus darbas su žemės nuomos mokesčio skolininkais</w:t>
      </w:r>
      <w:r w:rsidRPr="009F4900">
        <w:rPr>
          <w:rFonts w:eastAsia="Calibri"/>
        </w:rPr>
        <w:t xml:space="preserve">. </w:t>
      </w:r>
    </w:p>
    <w:p w14:paraId="16C32611" w14:textId="14F60F1C" w:rsidR="00FD7CFD" w:rsidRDefault="00C65C7E" w:rsidP="00C65C7E">
      <w:pPr>
        <w:autoSpaceDE w:val="0"/>
        <w:autoSpaceDN w:val="0"/>
        <w:adjustRightInd w:val="0"/>
        <w:spacing w:line="360" w:lineRule="auto"/>
        <w:ind w:firstLine="993"/>
        <w:jc w:val="both"/>
        <w:rPr>
          <w:bCs/>
          <w:szCs w:val="24"/>
          <w:highlight w:val="yellow"/>
        </w:rPr>
      </w:pPr>
      <w:r w:rsidRPr="009F4900">
        <w:t>2023 m. žemės nuomos mokesčio nepriemoka buvo sumažinta 3</w:t>
      </w:r>
      <w:r>
        <w:t>59,9</w:t>
      </w:r>
      <w:r w:rsidRPr="009F4900">
        <w:t xml:space="preserve"> tūkst. Eur. Skolininkų skaičių pavyko sumažinti intensyviai dirbant su mokesčio mokėtojais, tiesioginių pokalbių telefonu ir atvykus į Savivaldybės administraciją metu, raginimų raštu, pateiktų dokumentų teisminiam išieškojimui būdais</w:t>
      </w:r>
      <w:r w:rsidRPr="009F4900">
        <w:rPr>
          <w:rFonts w:eastAsia="Calibri"/>
        </w:rPr>
        <w:t>.</w:t>
      </w:r>
      <w:r w:rsidR="00FD7CFD" w:rsidRPr="00FD7CFD">
        <w:rPr>
          <w:bCs/>
          <w:szCs w:val="24"/>
          <w:highlight w:val="yellow"/>
        </w:rPr>
        <w:t xml:space="preserve"> </w:t>
      </w:r>
    </w:p>
    <w:p w14:paraId="45A1FAE7" w14:textId="77777777" w:rsidR="00667EE7" w:rsidRPr="00685396" w:rsidRDefault="00667EE7" w:rsidP="00667EE7">
      <w:pPr>
        <w:spacing w:line="360" w:lineRule="auto"/>
        <w:ind w:firstLine="709"/>
        <w:jc w:val="both"/>
      </w:pPr>
      <w:r>
        <w:t xml:space="preserve">Įgyvendinant Kauno miesto savivaldybės nekilnojamojo turto valdymo strategiją iki 2029 metų, organizuotas Savivaldybės nekilnojamojo turto valdymas pagal Strategijoje numatytą </w:t>
      </w:r>
      <w:r w:rsidRPr="00685396">
        <w:t xml:space="preserve">modelį, nustatyti investicijų į Savivaldybės nekilnojamąjį turtą principai ir tvarka. Nupirkta ir buvo diegiama nekilnojamojo turto valdymo informacinė sistema, kuri sudarys galimybę skaitmenizuoti ir optimizuoti pagrindinius nekilnojamojo turto valdymo veiklos procesus. </w:t>
      </w:r>
    </w:p>
    <w:p w14:paraId="72234569" w14:textId="687A602D" w:rsidR="00667EE7" w:rsidRDefault="00667EE7" w:rsidP="00667EE7">
      <w:pPr>
        <w:spacing w:line="360" w:lineRule="auto"/>
        <w:ind w:firstLine="709"/>
        <w:jc w:val="both"/>
      </w:pPr>
      <w:r w:rsidRPr="00685396">
        <w:t>Siekiant optimizuoti Savivaldybės valdomo nekilnojamojo turto kiekį, kreipiant dėmesį į turto</w:t>
      </w:r>
      <w:r>
        <w:t xml:space="preserve"> būklę, tinkamumą savivaldybės funkcijoms vykdyti, patvirtinti Strateginio ir Paklausaus Kauno miesto savivaldybės nekilnojamojo turto </w:t>
      </w:r>
      <w:r w:rsidRPr="00685396">
        <w:t>objektų (pastatų, patalpų, tinkamam jų funkcionavimui užtikrinti reikalingų inžinerinių statinių) sąrašai. Organizuojant Paklausaus Kauno miesto savivaldybės nekilnojamojo turto objektų sąraše įrašytų objektų panaudojimo perspektyvų įvertinimą parengta Teritorijos ir Kauno miesto savivaldybės valdomo nekilnojamojo turto</w:t>
      </w:r>
      <w:r>
        <w:t xml:space="preserve"> Laisvės</w:t>
      </w:r>
      <w:r w:rsidR="001773EE">
        <w:t> </w:t>
      </w:r>
      <w:r>
        <w:t>al.</w:t>
      </w:r>
      <w:r w:rsidR="001773EE">
        <w:t> </w:t>
      </w:r>
      <w:r>
        <w:t xml:space="preserve">15A, 15A-1, 15A-3, 17, 19, Gedimino g. 36, Nepriklausomybės a. 10, Kęstučio g. 4A, Kaune, efektyvaus panaudojimo studija. Neplanuojamo naudoti savivaldybės funkcijoms vykdyti </w:t>
      </w:r>
      <w:r w:rsidRPr="00685396">
        <w:t xml:space="preserve">turto kiekis mažinamas jį nuomojant, parduodant, perduodant VĮ Turto bankui ar griaunant. 2023 m. gruodžio 31 d. Savivaldybės valdomo menkaverčio ir neplanuojamo panaudoti turto </w:t>
      </w:r>
      <w:bookmarkStart w:id="16" w:name="_Hlk159581884"/>
      <w:r w:rsidRPr="00685396">
        <w:t xml:space="preserve">(pastatų, patalpų, jų dalių) </w:t>
      </w:r>
      <w:bookmarkEnd w:id="16"/>
      <w:r w:rsidRPr="00685396">
        <w:t>ploto dalis nuo viso valdomo turto (pastatų, patalpų, jų dalių) ploto sudarė</w:t>
      </w:r>
      <w:r w:rsidRPr="00685396">
        <w:rPr>
          <w:i/>
          <w:iCs/>
        </w:rPr>
        <w:t xml:space="preserve"> </w:t>
      </w:r>
      <w:r w:rsidRPr="00685396">
        <w:t>2</w:t>
      </w:r>
      <w:r w:rsidRPr="00685396">
        <w:rPr>
          <w:i/>
          <w:iCs/>
        </w:rPr>
        <w:t xml:space="preserve"> </w:t>
      </w:r>
      <w:r w:rsidRPr="00685396">
        <w:t>procentus. 2023 m. parengti 165 nekilnojamojo turto objektai pard</w:t>
      </w:r>
      <w:r>
        <w:t>uoti</w:t>
      </w:r>
      <w:r w:rsidRPr="00685396">
        <w:t>, suorganizuotas ir įvykdytas 141 parduodamo</w:t>
      </w:r>
      <w:r>
        <w:t xml:space="preserve"> nekilnojamojo turto viešas aukcionas, Savivaldybės tarybai pateikti svarstyti 48 sprendimų dėl Savivaldybės būsto ir pagalbinio ūkio paskirties pastatų pardavimo projektai. Sudaryta 130 nekilnojamojo turto pardavimo sandorių. Turto pardavimo aukciono būdu pajamos – 1,93 mln</w:t>
      </w:r>
      <w:r w:rsidRPr="00685396">
        <w:t>. Eur. Pajamos, gautos pardavus Savivaldybės būstą ir pagalbinio ūkio paskirties pastatus pagal Paramos būstui įsigyti ar išsinuomoti įstatymą, yra 1,34 mln. Eur. Pajamos už negyvenamųjų pastatų, patalpų ir kitų statinių nuomą per 2023 m. sudarė 1,14 mln. Eur, šios pajamos 26,7 proc. viršijo planuotąsias. Tinkamos nuomos sutarčių kontrolės ir prevencinio darbo su</w:t>
      </w:r>
      <w:r>
        <w:t xml:space="preserve"> </w:t>
      </w:r>
      <w:r w:rsidRPr="00685396">
        <w:t>nuomininkais dėka nėra galiojančių negyvenamosios paskirties turto nuomos sutarčių su ilgalaikiu įsiskolinimu.</w:t>
      </w:r>
      <w:r>
        <w:t xml:space="preserve"> </w:t>
      </w:r>
    </w:p>
    <w:p w14:paraId="4E2AB0A6" w14:textId="77777777" w:rsidR="00667EE7" w:rsidRPr="00E66057" w:rsidRDefault="00667EE7" w:rsidP="00667EE7">
      <w:pPr>
        <w:spacing w:line="360" w:lineRule="auto"/>
        <w:ind w:firstLine="709"/>
        <w:jc w:val="both"/>
      </w:pPr>
      <w:r w:rsidRPr="00712AB9">
        <w:t>2023 metais Savivaldybė nuosavybėn įgijo žemės sklypus ir statinius (ar jų dalis), patenkančius į teritoriją, reikalingą H. ir O. Minkovskių gatvės rekonstrukcijai (H. ir O. Minkovskių g. 39, H. ir O. Minkovskių g. 43-7, H. ir O</w:t>
      </w:r>
      <w:r w:rsidRPr="00E66057">
        <w:t>. </w:t>
      </w:r>
      <w:r w:rsidRPr="00712AB9">
        <w:t xml:space="preserve">Minkovskių g. 47, H. ir O. Minkovskių g. 53, H. ir O. Minkovskių g. 76, H. ir O. Minkovskių g. 136, Kaune, dalį žemės </w:t>
      </w:r>
      <w:r w:rsidRPr="00712AB9">
        <w:lastRenderedPageBreak/>
        <w:t xml:space="preserve">sklypo H. ir O. Minkovskių g., Kaune); lopšelio-darželio „Klumpelė“ teritorijoje esantį kitos paskirties pastatą Pienių g. </w:t>
      </w:r>
      <w:r w:rsidRPr="00E66057">
        <w:t xml:space="preserve">14A, Kaune; inžinerinės infrastruktūros plėtrai prie planuojamo statyti pastato – baseino Vaidoto g. </w:t>
      </w:r>
      <w:r w:rsidRPr="00712AB9">
        <w:t>11, Kaune, reikalingus žemės sklypą ir jame esančius statinius Vaidoto</w:t>
      </w:r>
      <w:r>
        <w:t> </w:t>
      </w:r>
      <w:r w:rsidRPr="00712AB9">
        <w:t>g.</w:t>
      </w:r>
      <w:r>
        <w:t> </w:t>
      </w:r>
      <w:r w:rsidRPr="00712AB9">
        <w:t>19, Kaune. Už nupirktą turtą Kauno miesto savivaldybė sumokėjo 842,7 tūkst. Eur.</w:t>
      </w:r>
      <w:r>
        <w:t xml:space="preserve"> </w:t>
      </w:r>
    </w:p>
    <w:p w14:paraId="56C7B289" w14:textId="77777777" w:rsidR="00667EE7" w:rsidRDefault="00667EE7" w:rsidP="00667EE7">
      <w:pPr>
        <w:spacing w:line="360" w:lineRule="auto"/>
        <w:ind w:firstLine="709"/>
        <w:jc w:val="both"/>
      </w:pPr>
      <w:r>
        <w:t xml:space="preserve">Vykdomos žemės sklypų H. ir O. Minkovskių g. ir Vijūkų g., Kaune, paėmimo visuomenės poreikiams procedūros ir 2023 m. pradėti nauji paėmimo visuomenės poreikiams projektai: Linkuvos dvaro sodybos fragmentų teritorijoje esančių statinių, reikalingų gamtos ir kultūros paveldo teritorinių kompleksų ir objektų (vertybių) apsaugos reikmėms (Mosėdžio g.), žemės sklypo Šiaulių g. 30, Kaune, ir jame esančių statinių, reikalingų socialinei infrastruktūrai plėsti, ir žemės sklypo dalių ir statinių, esančių Raktažolių g. 15, 17, Kaune, reikalingų žemės sklypams, skirtiems Ateities pl. rekonstruoti ir Kauno pietrytiniams aplinkkeliui tiesti. </w:t>
      </w:r>
    </w:p>
    <w:p w14:paraId="461910A1" w14:textId="77777777" w:rsidR="00667EE7" w:rsidRPr="00215DD6" w:rsidRDefault="00667EE7" w:rsidP="00667EE7">
      <w:pPr>
        <w:spacing w:line="360" w:lineRule="auto"/>
        <w:ind w:firstLine="709"/>
        <w:jc w:val="both"/>
      </w:pPr>
      <w:r>
        <w:t>Siekiant užtikrinti sprendimų dėl nuosavybės teisių atkūrimo ir valstybės garantijų vykdymo įgyvendinimą, 2023 m. dvigubai daugiau įvykdyta veiklų, nei buvo suplanuota: priimti 4 sprendimai dėl nuosavybės teisių atkūrimo (už natūra negrąžintą turtą išmokėtos kompensacijos) ir 1 sprendimas dėl valstybės garantijos įvykdymo (kompensuojant nuomotų gyvenamųjų patalpų rinkos vertę pinigais). Siekiama 2024 m. užbaigti spręsti nekilnojamojo turto nuosavybės teisių atkūrimo Kauno miesto savivaldybėje</w:t>
      </w:r>
      <w:r w:rsidRPr="002244A1">
        <w:t xml:space="preserve"> </w:t>
      </w:r>
      <w:r>
        <w:t xml:space="preserve">klausimus. </w:t>
      </w:r>
    </w:p>
    <w:p w14:paraId="4A9FC8AE" w14:textId="77777777" w:rsidR="00667EE7" w:rsidRPr="00DF4DA1" w:rsidRDefault="00667EE7" w:rsidP="00667EE7">
      <w:pPr>
        <w:spacing w:line="360" w:lineRule="auto"/>
        <w:ind w:firstLine="709"/>
        <w:jc w:val="both"/>
      </w:pPr>
      <w:r w:rsidRPr="00503D81">
        <w:t xml:space="preserve">Griežta būsto nuomos kontrolė, aktyvus </w:t>
      </w:r>
      <w:r w:rsidRPr="00685396">
        <w:t xml:space="preserve">bendradarbiavimas su Kauno miesto socialinių paslaugų centru įgalinant nuomininkus patiems susirasti gyvenamą būstą rinkoje ir išgryninant nuomininkus, kuriems tikrai reikalinga socialinė pagalba, </w:t>
      </w:r>
      <w:r>
        <w:t xml:space="preserve">turėjo </w:t>
      </w:r>
      <w:r w:rsidRPr="00685396">
        <w:t>teigiam</w:t>
      </w:r>
      <w:r>
        <w:t>ą</w:t>
      </w:r>
      <w:r w:rsidRPr="00685396">
        <w:t xml:space="preserve"> įtak</w:t>
      </w:r>
      <w:r>
        <w:t>ą</w:t>
      </w:r>
      <w:r w:rsidRPr="00685396">
        <w:t xml:space="preserve"> Savivaldybės būsto fond</w:t>
      </w:r>
      <w:r>
        <w:t>ui</w:t>
      </w:r>
      <w:r w:rsidRPr="00685396">
        <w:t xml:space="preserve">, </w:t>
      </w:r>
      <w:r>
        <w:t xml:space="preserve">dėl </w:t>
      </w:r>
      <w:r w:rsidRPr="00685396">
        <w:t>ko per 2023 metus Savivaldybės žinion perimti 152 atlaisvinti būstai, iš kurių 53</w:t>
      </w:r>
      <w:r>
        <w:t> </w:t>
      </w:r>
      <w:r w:rsidRPr="00503D81">
        <w:t>būstai įtraukti į Socialinio būsto fondo sąrašą. Siekiant paruošti perimtus butus nuomai, 98</w:t>
      </w:r>
      <w:r>
        <w:t> </w:t>
      </w:r>
      <w:r w:rsidRPr="00503D81">
        <w:t xml:space="preserve">butai perduoti remontuoti, 37 perimtiems </w:t>
      </w:r>
      <w:r w:rsidRPr="00685396">
        <w:t>būstams nebuvo reikalingas remontas ir jie iš karto buvo pateikti nuomai. Išnuomojus atsilaisvinusį būstą, mažėja laukiančiųjų</w:t>
      </w:r>
      <w:r w:rsidRPr="00503D81">
        <w:t xml:space="preserve"> socialinio būsto eilė. 2023 metais 7</w:t>
      </w:r>
      <w:r>
        <w:t> </w:t>
      </w:r>
      <w:r w:rsidRPr="00503D81">
        <w:t xml:space="preserve">proc. sumažinta nuomos skola, nors būsto nuomos kaina </w:t>
      </w:r>
      <w:r>
        <w:t>pa</w:t>
      </w:r>
      <w:r w:rsidRPr="00503D81">
        <w:t>lygin</w:t>
      </w:r>
      <w:r>
        <w:t xml:space="preserve">ti </w:t>
      </w:r>
      <w:r w:rsidRPr="00503D81">
        <w:t>su 2022 m. padidėjo 14 proc</w:t>
      </w:r>
      <w:r>
        <w:t>entų</w:t>
      </w:r>
      <w:r w:rsidRPr="00503D81">
        <w:t xml:space="preserve">. Gautos pajamos už gyvenamųjų patalpų nuomą </w:t>
      </w:r>
      <w:r>
        <w:t xml:space="preserve">– </w:t>
      </w:r>
      <w:r w:rsidRPr="00503D81">
        <w:t>4,24 mln. Eur</w:t>
      </w:r>
      <w:r>
        <w:t>,</w:t>
      </w:r>
      <w:r w:rsidRPr="00503D81">
        <w:t xml:space="preserve"> 15 proc. daugiau nei buvo planuota.</w:t>
      </w:r>
      <w:r>
        <w:t xml:space="preserve"> </w:t>
      </w:r>
    </w:p>
    <w:p w14:paraId="6EE28D08" w14:textId="77777777" w:rsidR="00667EE7" w:rsidRPr="00FF6184" w:rsidRDefault="00667EE7" w:rsidP="00667EE7">
      <w:pPr>
        <w:spacing w:line="360" w:lineRule="auto"/>
        <w:ind w:firstLine="709"/>
        <w:jc w:val="both"/>
      </w:pPr>
      <w:r w:rsidRPr="00FF6184">
        <w:t>Įgyvendinant Kelių priežiūros ir plėtros programos finansavimo lėšų naudojimo tvarkos aprašo, patvirtinto L</w:t>
      </w:r>
      <w:r>
        <w:t xml:space="preserve">ietuvos </w:t>
      </w:r>
      <w:r w:rsidRPr="00FF6184">
        <w:t>R</w:t>
      </w:r>
      <w:r>
        <w:t xml:space="preserve">espublikos </w:t>
      </w:r>
      <w:r w:rsidRPr="00FF6184">
        <w:t>V</w:t>
      </w:r>
      <w:r>
        <w:t>yriausybės</w:t>
      </w:r>
      <w:r w:rsidRPr="00FF6184">
        <w:t xml:space="preserve"> 2005</w:t>
      </w:r>
      <w:r>
        <w:t xml:space="preserve"> m. balandžio </w:t>
      </w:r>
      <w:r w:rsidRPr="00FF6184">
        <w:t>21</w:t>
      </w:r>
      <w:r>
        <w:t xml:space="preserve"> d.</w:t>
      </w:r>
      <w:r w:rsidRPr="00FF6184">
        <w:t xml:space="preserve"> nutarimu Nr.</w:t>
      </w:r>
      <w:r>
        <w:t> </w:t>
      </w:r>
      <w:r w:rsidRPr="00FF6184">
        <w:t>447, nuostatas, kad vienas iš kriterijų skiriant lėšas savivaldybei yra Nekilnojamojo turto registre įregistruotų kelių ilgis, ypatingas dėmesys skiriamas gatvių kadastrinių matavimų atlikimui</w:t>
      </w:r>
      <w:r>
        <w:t xml:space="preserve"> </w:t>
      </w:r>
      <w:r w:rsidRPr="00FF6184">
        <w:t>/</w:t>
      </w:r>
      <w:r>
        <w:t xml:space="preserve"> </w:t>
      </w:r>
      <w:r w:rsidRPr="00FF6184">
        <w:t>tikslinimui ir teisinei registracijai. Per 2023 m. pateikti atlikti</w:t>
      </w:r>
      <w:r>
        <w:t xml:space="preserve"> </w:t>
      </w:r>
      <w:r w:rsidRPr="00FF6184">
        <w:t>/</w:t>
      </w:r>
      <w:r>
        <w:t xml:space="preserve"> </w:t>
      </w:r>
      <w:r w:rsidRPr="00FF6184">
        <w:t>patikslinti 62</w:t>
      </w:r>
      <w:r>
        <w:t> </w:t>
      </w:r>
      <w:r w:rsidRPr="00FF6184">
        <w:t>gatvių kadastriniai matavimai, Nekilnojamojo turto registre įregistruot</w:t>
      </w:r>
      <w:r>
        <w:t>a</w:t>
      </w:r>
      <w:r w:rsidRPr="00FF6184">
        <w:t xml:space="preserve"> 12 naujų gatvių.</w:t>
      </w:r>
      <w:r>
        <w:t xml:space="preserve"> </w:t>
      </w:r>
    </w:p>
    <w:p w14:paraId="3EAE73EC" w14:textId="24277607" w:rsidR="00667EE7" w:rsidRDefault="00667EE7" w:rsidP="00667EE7">
      <w:pPr>
        <w:autoSpaceDE w:val="0"/>
        <w:autoSpaceDN w:val="0"/>
        <w:adjustRightInd w:val="0"/>
        <w:spacing w:line="360" w:lineRule="auto"/>
        <w:ind w:firstLine="993"/>
        <w:jc w:val="both"/>
      </w:pPr>
      <w:r w:rsidRPr="00D81942">
        <w:t xml:space="preserve">Pradėtas pasirengimas </w:t>
      </w:r>
      <w:r w:rsidRPr="00526C85">
        <w:t>Kauno miesto savivaldybei perduodamų nuo 2024</w:t>
      </w:r>
      <w:r>
        <w:t xml:space="preserve"> m. sausio </w:t>
      </w:r>
      <w:r w:rsidRPr="00526C85">
        <w:t>1</w:t>
      </w:r>
      <w:r>
        <w:t> d.</w:t>
      </w:r>
      <w:r w:rsidRPr="00526C85">
        <w:t xml:space="preserve"> valstybinių funkcijų, susijusių su valstybinės žemės valdymu, naudojimu ir administravimu, vykdymui (teisinio reglamentavimo rengimas).</w:t>
      </w:r>
      <w:r w:rsidR="001773EE">
        <w:t xml:space="preserve"> </w:t>
      </w:r>
    </w:p>
    <w:p w14:paraId="18E7AB5C" w14:textId="77777777" w:rsidR="001773EE" w:rsidRDefault="001773EE" w:rsidP="00667EE7">
      <w:pPr>
        <w:autoSpaceDE w:val="0"/>
        <w:autoSpaceDN w:val="0"/>
        <w:adjustRightInd w:val="0"/>
        <w:spacing w:line="360" w:lineRule="auto"/>
        <w:ind w:firstLine="993"/>
        <w:jc w:val="both"/>
      </w:pPr>
    </w:p>
    <w:p w14:paraId="75B6B21E" w14:textId="4D561DA7" w:rsidR="00543834" w:rsidRPr="00543834" w:rsidRDefault="00543834" w:rsidP="00543834">
      <w:pPr>
        <w:spacing w:line="276" w:lineRule="auto"/>
        <w:jc w:val="center"/>
        <w:rPr>
          <w:b/>
          <w:szCs w:val="24"/>
          <w:lang w:bidi="ar-SA"/>
        </w:rPr>
      </w:pPr>
      <w:bookmarkStart w:id="17" w:name="_Toc98333921"/>
      <w:r w:rsidRPr="00543834">
        <w:rPr>
          <w:b/>
          <w:szCs w:val="24"/>
          <w:lang w:bidi="ar-SA"/>
        </w:rPr>
        <w:t>V</w:t>
      </w:r>
      <w:r>
        <w:rPr>
          <w:b/>
          <w:szCs w:val="24"/>
          <w:lang w:bidi="ar-SA"/>
        </w:rPr>
        <w:t>I</w:t>
      </w:r>
      <w:r w:rsidRPr="00543834">
        <w:rPr>
          <w:b/>
          <w:szCs w:val="24"/>
          <w:lang w:bidi="ar-SA"/>
        </w:rPr>
        <w:t xml:space="preserve"> SKYRIUS </w:t>
      </w:r>
    </w:p>
    <w:p w14:paraId="57981B5D" w14:textId="0E115A90" w:rsidR="00FD7CFD" w:rsidRDefault="00FD7CFD" w:rsidP="00543834">
      <w:pPr>
        <w:spacing w:line="276" w:lineRule="auto"/>
        <w:jc w:val="center"/>
        <w:rPr>
          <w:b/>
          <w:szCs w:val="24"/>
          <w:lang w:bidi="ar-SA"/>
        </w:rPr>
      </w:pPr>
      <w:r w:rsidRPr="00543834">
        <w:rPr>
          <w:b/>
          <w:szCs w:val="24"/>
          <w:lang w:bidi="ar-SA"/>
        </w:rPr>
        <w:t>MIESTO PLĖTRA</w:t>
      </w:r>
      <w:bookmarkEnd w:id="17"/>
      <w:r w:rsidRPr="00543834">
        <w:rPr>
          <w:b/>
          <w:szCs w:val="24"/>
          <w:lang w:bidi="ar-SA"/>
        </w:rPr>
        <w:t xml:space="preserve"> </w:t>
      </w:r>
    </w:p>
    <w:p w14:paraId="4ACC100B" w14:textId="77777777" w:rsidR="00543834" w:rsidRPr="00543834" w:rsidRDefault="00543834" w:rsidP="00543834">
      <w:pPr>
        <w:spacing w:line="276" w:lineRule="auto"/>
        <w:jc w:val="center"/>
        <w:rPr>
          <w:b/>
          <w:szCs w:val="24"/>
          <w:lang w:bidi="ar-SA"/>
        </w:rPr>
      </w:pPr>
    </w:p>
    <w:p w14:paraId="3F25FB98" w14:textId="39DD4F74" w:rsidR="000C6E5F" w:rsidRPr="00B44289" w:rsidRDefault="000C6E5F" w:rsidP="000C6E5F">
      <w:pPr>
        <w:spacing w:line="360" w:lineRule="auto"/>
        <w:ind w:firstLine="1296"/>
        <w:jc w:val="both"/>
      </w:pPr>
      <w:r w:rsidRPr="00B44289">
        <w:t xml:space="preserve">Geriausias ir tikriausias teigiamas investicinės aplinkos įvertinimas </w:t>
      </w:r>
      <w:r w:rsidR="001773EE">
        <w:t>–</w:t>
      </w:r>
      <w:r w:rsidRPr="00B44289">
        <w:t xml:space="preserve"> nauji čia jau anksčiau įsikūrusių užsienio investuotojų plėtros projektai. 2023 m. Kauno regione apie savo plėtros planus paskelbė 8 užsienio investuotojai, kurie kartu sukurs 1380 darbo vietų (net 7 projektai ir 1165</w:t>
      </w:r>
      <w:r w:rsidR="001773EE">
        <w:t> </w:t>
      </w:r>
      <w:r w:rsidRPr="00B44289">
        <w:t xml:space="preserve">darbo vietos Kaune ir Kauno raj.) ir tam skirs beveik 80 mln. Eur kapitalo investicijų. Kauno investicinę aplinką dar labiau sustiprins oficialiai </w:t>
      </w:r>
      <w:r w:rsidR="001773EE">
        <w:t xml:space="preserve">įkurtas </w:t>
      </w:r>
      <w:r w:rsidRPr="00B44289">
        <w:t xml:space="preserve">Aleksoto </w:t>
      </w:r>
      <w:r w:rsidR="001773EE">
        <w:t>i</w:t>
      </w:r>
      <w:r w:rsidRPr="00B44289">
        <w:t xml:space="preserve">novacijų </w:t>
      </w:r>
      <w:r w:rsidR="001773EE">
        <w:t>p</w:t>
      </w:r>
      <w:r w:rsidRPr="00B44289">
        <w:t xml:space="preserve">ramonės </w:t>
      </w:r>
      <w:r w:rsidR="001773EE">
        <w:t>p</w:t>
      </w:r>
      <w:r w:rsidRPr="00B44289">
        <w:t xml:space="preserve">arkas. Pradėtos priimti potencialių investuotojų į „Inovacijų angarą“ paraiškos ir pirmųjų naujakurių bus sulaukta jau šiemet. </w:t>
      </w:r>
    </w:p>
    <w:p w14:paraId="2F31DAD9" w14:textId="579A5389" w:rsidR="000C6E5F" w:rsidRPr="00B44289" w:rsidRDefault="000C6E5F" w:rsidP="000C6E5F">
      <w:pPr>
        <w:spacing w:line="360" w:lineRule="auto"/>
        <w:ind w:firstLine="1296"/>
        <w:jc w:val="both"/>
      </w:pPr>
      <w:r w:rsidRPr="00B44289">
        <w:t>Tolimesniam įmonių bei Kauno ekonominiam augimui reikalingi augantys specialistų skaičiai. Tuo tikslu miesto ekonominė plėtros agentūra „Kaunas IN“ sėkmingai vysto bendrus projektus tarp miesto, aukštojo mokslo institucijų bei verslo, skirtus tiek skatinti stojimus į prioritetinių sektorių studijas – pavyzdžiui, į elektronikos inžinerijos populiarinamą fokusuota kampanija „Ateitis</w:t>
      </w:r>
      <w:r w:rsidR="001773EE">
        <w:t xml:space="preserve"> – </w:t>
      </w:r>
      <w:r w:rsidRPr="00B44289">
        <w:t xml:space="preserve">elektronikams“, kuri 2023 m. vien </w:t>
      </w:r>
      <w:r w:rsidRPr="005C11EA">
        <w:t>KTU</w:t>
      </w:r>
      <w:r w:rsidRPr="00B44289">
        <w:t xml:space="preserve"> padidino stojančiųjų į elektronikos srities studijas 40%, arba kartu su Kauno aukštosiomis mokyklomis nuo praėjusių metų vykdoma kampanija „Studijuok Kaune“, kuri reikšmingai prisidėjo prie to, jog </w:t>
      </w:r>
      <w:r w:rsidRPr="00B44289">
        <w:rPr>
          <w:rStyle w:val="normaltextrun"/>
          <w:color w:val="000000"/>
          <w:bdr w:val="none" w:sz="0" w:space="0" w:color="auto" w:frame="1"/>
        </w:rPr>
        <w:t>į Kauno aukštąsias mokyklas įstojo beveik 6% daugiau studentų nei pernai.</w:t>
      </w:r>
      <w:r w:rsidR="001773EE">
        <w:rPr>
          <w:rStyle w:val="normaltextrun"/>
          <w:color w:val="000000"/>
          <w:bdr w:val="none" w:sz="0" w:space="0" w:color="auto" w:frame="1"/>
        </w:rPr>
        <w:t xml:space="preserve"> </w:t>
      </w:r>
    </w:p>
    <w:p w14:paraId="26A58E80" w14:textId="18DDAB6C" w:rsidR="000C6E5F" w:rsidRPr="005C11EA" w:rsidRDefault="000C6E5F" w:rsidP="000C6E5F">
      <w:pPr>
        <w:spacing w:line="360" w:lineRule="auto"/>
        <w:ind w:firstLine="1296"/>
        <w:jc w:val="both"/>
      </w:pPr>
      <w:r w:rsidRPr="00B44289">
        <w:t xml:space="preserve">2023 metais taip pat augo ir užsienio turistų skaičius. Bendras </w:t>
      </w:r>
      <w:r w:rsidRPr="005C11EA">
        <w:t xml:space="preserve">jų sugeneruotas nakvynių skaičius augo 5% iki 394 tūkst. ir pasiekė 85% 2019 metų lygio. Dėl </w:t>
      </w:r>
      <w:r w:rsidR="001773EE" w:rsidRPr="005C11EA">
        <w:t xml:space="preserve">visiškai </w:t>
      </w:r>
      <w:r w:rsidRPr="005C11EA">
        <w:t>atidar</w:t>
      </w:r>
      <w:r w:rsidR="001773EE" w:rsidRPr="005C11EA">
        <w:t>yt</w:t>
      </w:r>
      <w:r w:rsidRPr="005C11EA">
        <w:t>ų užsienio valstybių sienų turizmui, vietinė rink</w:t>
      </w:r>
      <w:r w:rsidR="001773EE" w:rsidRPr="005C11EA">
        <w:t>a</w:t>
      </w:r>
      <w:r w:rsidRPr="005C11EA">
        <w:t>, t.</w:t>
      </w:r>
      <w:r w:rsidR="00C40B78" w:rsidRPr="005C11EA">
        <w:t xml:space="preserve"> </w:t>
      </w:r>
      <w:r w:rsidRPr="005C11EA">
        <w:t>y. lietuviai, pradėjo aktyviau rinktis keliones užsienyje, o ne Kaune, todėl jų skaičius 2023 metais buvo mažesnis nei 2022 metais, tačiau vis tiek 22% didesnis nei ikipandeminiais 2019 metais.</w:t>
      </w:r>
      <w:r w:rsidR="001773EE" w:rsidRPr="005C11EA">
        <w:t xml:space="preserve"> </w:t>
      </w:r>
    </w:p>
    <w:p w14:paraId="5A80DC02" w14:textId="75BC444D" w:rsidR="000C6E5F" w:rsidRDefault="000C6E5F" w:rsidP="000C6E5F">
      <w:pPr>
        <w:spacing w:line="360" w:lineRule="auto"/>
        <w:ind w:firstLine="993"/>
        <w:jc w:val="both"/>
        <w:rPr>
          <w:rFonts w:eastAsia="Calibri"/>
          <w:szCs w:val="24"/>
          <w:highlight w:val="yellow"/>
        </w:rPr>
      </w:pPr>
      <w:r w:rsidRPr="005C11EA">
        <w:t>Tikėtina, jog 2024 metais bendras turistų nakvynių skaičius turėtų viršyti ikipandeminį lygį. Pagrindinės to prielaidos – įveiklintas Dariaus ir Girėno stadionas</w:t>
      </w:r>
      <w:r w:rsidR="001773EE" w:rsidRPr="005C11EA">
        <w:t xml:space="preserve">, kuriame vyks 2 </w:t>
      </w:r>
      <w:proofErr w:type="spellStart"/>
      <w:r w:rsidRPr="005C11EA">
        <w:t>Ed</w:t>
      </w:r>
      <w:r w:rsidR="001773EE" w:rsidRPr="005C11EA">
        <w:t>’o</w:t>
      </w:r>
      <w:proofErr w:type="spellEnd"/>
      <w:r w:rsidRPr="005C11EA">
        <w:t xml:space="preserve"> </w:t>
      </w:r>
      <w:proofErr w:type="spellStart"/>
      <w:r w:rsidRPr="005C11EA">
        <w:t>Sheeran</w:t>
      </w:r>
      <w:r w:rsidR="001773EE" w:rsidRPr="005C11EA">
        <w:t>’o</w:t>
      </w:r>
      <w:proofErr w:type="spellEnd"/>
      <w:r w:rsidRPr="005C11EA">
        <w:t xml:space="preserve"> koncerta</w:t>
      </w:r>
      <w:r w:rsidR="001773EE" w:rsidRPr="005C11EA">
        <w:t>i</w:t>
      </w:r>
      <w:r w:rsidRPr="005C11EA">
        <w:t>, atidar</w:t>
      </w:r>
      <w:r w:rsidR="001773EE" w:rsidRPr="005C11EA">
        <w:t>yta</w:t>
      </w:r>
      <w:r w:rsidRPr="005C11EA">
        <w:t xml:space="preserve">s Zoologijos sodas, </w:t>
      </w:r>
      <w:r w:rsidR="003933BC" w:rsidRPr="005C11EA">
        <w:t xml:space="preserve">pastatyta </w:t>
      </w:r>
      <w:r w:rsidR="001773EE" w:rsidRPr="005C11EA">
        <w:t>„M</w:t>
      </w:r>
      <w:r w:rsidRPr="005C11EA">
        <w:t>okslo sala</w:t>
      </w:r>
      <w:r w:rsidR="001773EE" w:rsidRPr="005C11EA">
        <w:t>“</w:t>
      </w:r>
      <w:r w:rsidRPr="005C11EA">
        <w:t xml:space="preserve"> </w:t>
      </w:r>
      <w:r w:rsidR="001773EE" w:rsidRPr="005C11EA">
        <w:t xml:space="preserve">ir </w:t>
      </w:r>
      <w:r w:rsidR="003933BC" w:rsidRPr="005C11EA">
        <w:t xml:space="preserve">surengti </w:t>
      </w:r>
      <w:r w:rsidRPr="005C11EA">
        <w:t>tarptauti</w:t>
      </w:r>
      <w:r w:rsidRPr="00B44289">
        <w:t xml:space="preserve">niai sporto čempionatai. Verta paminėti ir ženkliai išaugusį Kauno oro uosto keleivių skaičių </w:t>
      </w:r>
      <w:r w:rsidR="003933BC">
        <w:t xml:space="preserve">ir </w:t>
      </w:r>
      <w:r w:rsidRPr="00B44289">
        <w:t xml:space="preserve">tolesnes </w:t>
      </w:r>
      <w:r w:rsidR="003933BC">
        <w:t xml:space="preserve">šio skaičiaus </w:t>
      </w:r>
      <w:r w:rsidRPr="00B44289">
        <w:t>augimo prognozes. Augantis miesto pasiekiamumas užtikrins galimybes turistams pasiekti Kauną, o naujai at</w:t>
      </w:r>
      <w:r w:rsidR="003933BC">
        <w:t>i</w:t>
      </w:r>
      <w:r w:rsidRPr="00B44289">
        <w:t>dar</w:t>
      </w:r>
      <w:r w:rsidR="003933BC">
        <w:t xml:space="preserve">yti </w:t>
      </w:r>
      <w:r w:rsidRPr="00B44289">
        <w:t xml:space="preserve">traukos taškai </w:t>
      </w:r>
      <w:r w:rsidR="003933BC">
        <w:t xml:space="preserve">ilgins </w:t>
      </w:r>
      <w:r w:rsidRPr="00B44289">
        <w:t>jų praleidžiamą laiką Kaune.</w:t>
      </w:r>
      <w:r w:rsidR="003933BC">
        <w:t xml:space="preserve"> </w:t>
      </w:r>
    </w:p>
    <w:p w14:paraId="4BFB3517" w14:textId="77777777" w:rsidR="000C6E5F" w:rsidRPr="005B4550" w:rsidRDefault="000C6E5F" w:rsidP="000C6E5F">
      <w:pPr>
        <w:spacing w:line="360" w:lineRule="auto"/>
        <w:ind w:firstLine="709"/>
        <w:jc w:val="both"/>
      </w:pPr>
      <w:r w:rsidRPr="000D32E0">
        <w:t>2023 m. parengta Bendrojo plano sprendinių stebėsena, patvirtinta Kauno miesto savivaldybės teritorijos bendrojo plano kore</w:t>
      </w:r>
      <w:r>
        <w:t>ktūra</w:t>
      </w:r>
      <w:r w:rsidRPr="000D32E0">
        <w:t>. Pakoreguotas Bendrasis planas sudarys geresnes sąlygas miesto plėtrai, pagerins verslo ir gyvenamųjų teritorijų darnų tarpusavio vystymąsi, sumažins viešojo intereso problemų sprendimą. Patvirtinta Nemuno ir Nevėžio santakos kraštovaizdžio draustinio specialiojo plano kore</w:t>
      </w:r>
      <w:r>
        <w:t>ktūra</w:t>
      </w:r>
      <w:r w:rsidRPr="000D32E0">
        <w:t>, kuri</w:t>
      </w:r>
      <w:r>
        <w:t xml:space="preserve">oje buvo nustatytas aiškesnis teisinis reglamentavimas ir apibrėžtos svarbiausios gairės šios teritorijos perspektyvinei kraštotvarkos programai. </w:t>
      </w:r>
    </w:p>
    <w:p w14:paraId="7F309EB9" w14:textId="77777777" w:rsidR="000C6E5F" w:rsidRPr="0062714F" w:rsidRDefault="000C6E5F" w:rsidP="000C6E5F">
      <w:pPr>
        <w:spacing w:line="360" w:lineRule="auto"/>
        <w:ind w:firstLine="709"/>
        <w:jc w:val="both"/>
      </w:pPr>
      <w:r>
        <w:lastRenderedPageBreak/>
        <w:t>Įvyko kūrybinės dirbtuvės dėl Kauno miesto upių pakrančių pritaikymo visuomenės poreikiams, kurių metu buvo detalizuoti upių pakrančių tvarkymo scenarijai, rekomenduojami tvarkymo režimai, siūlomų pagrindinių veiklų ir gyventojų lūkesčių aprašymai. Parengta Dešiniosios Nemuno krantinės nuo M. K. Čiurlionio tilto iki Vytauto didžiojo tilto ir besiribojančių teritorijų – Karaliaus Mindaugo pr. ir Nemuno salos urbanistinio plėtojimo studijos analitinė dalis. Anksčiau atliktos studijos pagrindu rengiamas Žemosios Fredos bendrojo plano keitimas. A</w:t>
      </w:r>
      <w:r w:rsidRPr="0EA0D814">
        <w:rPr>
          <w:rFonts w:eastAsia="Calibri"/>
        </w:rPr>
        <w:t xml:space="preserve">tlikta </w:t>
      </w:r>
      <w:r w:rsidRPr="0EA0D814">
        <w:rPr>
          <w:color w:val="111111"/>
        </w:rPr>
        <w:t xml:space="preserve">Lakūnų plento ir Aleksoto turgaus teritorijos urbanistinė analizė. </w:t>
      </w:r>
      <w:r>
        <w:t xml:space="preserve">Rengiamos pilotinių kvartalų daugiabučių namų architektūrinės koncepcijos – tai įvadas į daugiabučių sklypų (kvartalų) schemų formavimą. Parengta rytinės ir vakarinės Aleksoto dalies socialinės ir inžinerinės infrastruktūros poreikio schema, kurioje įvertinta, šiuo metu statomi, projektuojami arba planuojami urbanistiniai kompleksai ir jų santykis su esama </w:t>
      </w:r>
      <w:r w:rsidRPr="0062714F">
        <w:t xml:space="preserve">inžinerine ir socialine savivaldybės infrastruktūra. </w:t>
      </w:r>
    </w:p>
    <w:p w14:paraId="07462A94" w14:textId="200AB48F" w:rsidR="000C6E5F" w:rsidRDefault="00101CC0" w:rsidP="000C6E5F">
      <w:pPr>
        <w:spacing w:line="360" w:lineRule="auto"/>
        <w:ind w:firstLine="709"/>
        <w:jc w:val="both"/>
      </w:pPr>
      <w:r w:rsidRPr="0062714F">
        <w:t>Kauno miesto savivaldybė</w:t>
      </w:r>
      <w:r w:rsidR="000C6E5F" w:rsidRPr="0062714F">
        <w:t xml:space="preserve"> 2023 metais organizavo ir pradėjo 91 kompleksinio teritorijų planavimo dokumentų rengimo procedūrą, baigė ir patvirtino 101 žemės sklypų kompleksinio planavimo dokumentą, pradėjo 280 žemės sklypų formavimo projektų rengimą, p</w:t>
      </w:r>
      <w:r w:rsidR="000C6E5F">
        <w:t xml:space="preserve">abaigė 317 žemės sklypų formavimą, pakeitė 68 sklypų paskirtį ar naudojimo būdą, vykdė procedūras, susijusias su valstybinės žemės sklypų suformavimu. </w:t>
      </w:r>
    </w:p>
    <w:p w14:paraId="29DC1D8C" w14:textId="22CE18B8" w:rsidR="000C6E5F" w:rsidRDefault="000C6E5F" w:rsidP="000C6E5F">
      <w:pPr>
        <w:spacing w:line="360" w:lineRule="auto"/>
        <w:ind w:firstLine="709"/>
        <w:jc w:val="both"/>
      </w:pPr>
      <w:r w:rsidRPr="34C0C362">
        <w:t xml:space="preserve">Priimti sprendimai ir vykdomos tokių miestui svarbių teritorijų planavimo dokumentų rengimo procedūros: detaliųjų planų koregavimas/keitimas </w:t>
      </w:r>
      <w:r>
        <w:t>–</w:t>
      </w:r>
      <w:r w:rsidRPr="34C0C362">
        <w:t xml:space="preserve"> švietimo įstaigų (Dvarų</w:t>
      </w:r>
      <w:r w:rsidR="003933BC">
        <w:t> </w:t>
      </w:r>
      <w:r w:rsidRPr="34C0C362">
        <w:t>g.</w:t>
      </w:r>
      <w:r w:rsidR="003933BC">
        <w:t> </w:t>
      </w:r>
      <w:r w:rsidRPr="34C0C362">
        <w:t>49, M.</w:t>
      </w:r>
      <w:r>
        <w:t> </w:t>
      </w:r>
      <w:r w:rsidRPr="34C0C362">
        <w:t>Yčo</w:t>
      </w:r>
      <w:r>
        <w:t> </w:t>
      </w:r>
      <w:r w:rsidRPr="34C0C362">
        <w:t>g.</w:t>
      </w:r>
      <w:r>
        <w:t> </w:t>
      </w:r>
      <w:r w:rsidRPr="34C0C362">
        <w:t>2, Nemuno g. 12, Šiaulių g.30), Kauno Aleksoto inovacijų pramonės parkui (Europos</w:t>
      </w:r>
      <w:r>
        <w:t> </w:t>
      </w:r>
      <w:r w:rsidRPr="34C0C362">
        <w:t>pr.</w:t>
      </w:r>
      <w:r>
        <w:t> </w:t>
      </w:r>
      <w:r w:rsidRPr="34C0C362">
        <w:t>27), Aleksoto turgavietei (Lakūnų pl., Lakūnų pl. 1, Veiverių g. 47B), Stoties turgavietei (M.</w:t>
      </w:r>
      <w:r>
        <w:t> </w:t>
      </w:r>
      <w:r w:rsidRPr="34C0C362">
        <w:t>K.</w:t>
      </w:r>
      <w:r>
        <w:t> </w:t>
      </w:r>
      <w:r w:rsidRPr="34C0C362">
        <w:t>Čiurlionio</w:t>
      </w:r>
      <w:r>
        <w:t> </w:t>
      </w:r>
      <w:r w:rsidRPr="34C0C362">
        <w:t>g.</w:t>
      </w:r>
      <w:r>
        <w:t> </w:t>
      </w:r>
      <w:r w:rsidRPr="34C0C362">
        <w:t>25), musulmonų kapinėms (Totorių g. 6), Europos prospekto, Steigiamojo Seimo aikštės ir gretimųjų teritorijų, Raudono Kryžiaus ligoninės teritorijos (Laisvės</w:t>
      </w:r>
      <w:r>
        <w:t> </w:t>
      </w:r>
      <w:r w:rsidRPr="34C0C362">
        <w:t>al.</w:t>
      </w:r>
      <w:r>
        <w:t> </w:t>
      </w:r>
      <w:r w:rsidRPr="34C0C362">
        <w:t xml:space="preserve">17); paėmimo visuomenės poreikiams detalieji planai </w:t>
      </w:r>
      <w:r>
        <w:t>–</w:t>
      </w:r>
      <w:r w:rsidRPr="34C0C362">
        <w:t xml:space="preserve"> Kėdainių tilto prietilčiui statyti (teritorijoje prie Užnemunės g</w:t>
      </w:r>
      <w:r>
        <w:t>.</w:t>
      </w:r>
      <w:r w:rsidRPr="34C0C362">
        <w:t>), H. ir O. Minkovskių g. 31, 33, 41E;</w:t>
      </w:r>
      <w:r>
        <w:t xml:space="preserve"> </w:t>
      </w:r>
      <w:r w:rsidRPr="34C0C362">
        <w:t>naujų sklypų</w:t>
      </w:r>
      <w:r>
        <w:t xml:space="preserve"> </w:t>
      </w:r>
      <w:r w:rsidRPr="34C0C362">
        <w:t>skverui (tarp Vyčio Kryžiaus g</w:t>
      </w:r>
      <w:r>
        <w:t xml:space="preserve">. </w:t>
      </w:r>
      <w:r w:rsidRPr="34C0C362">
        <w:t>ir Garliavos pl</w:t>
      </w:r>
      <w:r>
        <w:t>.</w:t>
      </w:r>
      <w:r w:rsidRPr="34C0C362">
        <w:t xml:space="preserve">) ir maniežui formavimas (prie Technikumo g. 1, 1A ir V. Mirono g. 9). </w:t>
      </w:r>
    </w:p>
    <w:p w14:paraId="7C665D05" w14:textId="77777777" w:rsidR="000C6E5F" w:rsidRDefault="000C6E5F" w:rsidP="000C6E5F">
      <w:pPr>
        <w:spacing w:line="360" w:lineRule="auto"/>
        <w:ind w:firstLine="709"/>
        <w:jc w:val="both"/>
      </w:pPr>
      <w:r>
        <w:t xml:space="preserve">Suderinti projektiniai pasiūlymai: </w:t>
      </w:r>
      <w:r w:rsidRPr="0EA0D814">
        <w:rPr>
          <w:color w:val="111111"/>
        </w:rPr>
        <w:t xml:space="preserve">H. ir O. Minkovskių gatvės rekonstravimo, </w:t>
      </w:r>
      <w:r>
        <w:t>a</w:t>
      </w:r>
      <w:r w:rsidRPr="0EA0D814">
        <w:rPr>
          <w:color w:val="111111"/>
        </w:rPr>
        <w:t>dministracinės paskirties pastato (L. Sapiegos g. 8A), universalaus sporto paskirties pastato futbolo</w:t>
      </w:r>
      <w:r>
        <w:rPr>
          <w:color w:val="111111"/>
        </w:rPr>
        <w:t xml:space="preserve"> – </w:t>
      </w:r>
      <w:r w:rsidRPr="0EA0D814">
        <w:rPr>
          <w:color w:val="111111"/>
        </w:rPr>
        <w:t>regbio maniežo (Europos</w:t>
      </w:r>
      <w:r>
        <w:rPr>
          <w:color w:val="111111"/>
        </w:rPr>
        <w:t> </w:t>
      </w:r>
      <w:r w:rsidRPr="0EA0D814">
        <w:rPr>
          <w:color w:val="111111"/>
        </w:rPr>
        <w:t>pr.</w:t>
      </w:r>
      <w:r>
        <w:rPr>
          <w:color w:val="111111"/>
        </w:rPr>
        <w:t> </w:t>
      </w:r>
      <w:r w:rsidRPr="0EA0D814">
        <w:rPr>
          <w:color w:val="111111"/>
        </w:rPr>
        <w:t>105A) ir mokslo paskirties pastato mokyklos-darželio (Dvarų g. 49), pėsčiųjų tunelių rekonstravimo (tarp Karaliaus Mindaugo pr. ir V.</w:t>
      </w:r>
      <w:r>
        <w:rPr>
          <w:color w:val="111111"/>
        </w:rPr>
        <w:t xml:space="preserve"> </w:t>
      </w:r>
      <w:r w:rsidRPr="0EA0D814">
        <w:rPr>
          <w:color w:val="111111"/>
        </w:rPr>
        <w:t>Kuzmos g.; Karaliaus Mindaugo pr., ir Birštono</w:t>
      </w:r>
      <w:r>
        <w:rPr>
          <w:color w:val="111111"/>
        </w:rPr>
        <w:t> </w:t>
      </w:r>
      <w:r w:rsidRPr="0EA0D814">
        <w:rPr>
          <w:color w:val="111111"/>
        </w:rPr>
        <w:t xml:space="preserve">g.), Stoties turgavietės </w:t>
      </w:r>
      <w:r>
        <w:t xml:space="preserve">(M. K. Čiurlionio g. 25), Rotušės aikštės (Rotušės a.15). </w:t>
      </w:r>
    </w:p>
    <w:p w14:paraId="3C4506E3" w14:textId="06D3A515" w:rsidR="000C6E5F" w:rsidRDefault="000C6E5F" w:rsidP="000C6E5F">
      <w:pPr>
        <w:spacing w:line="360" w:lineRule="auto"/>
        <w:ind w:firstLine="993"/>
        <w:jc w:val="both"/>
        <w:rPr>
          <w:color w:val="111111"/>
        </w:rPr>
      </w:pPr>
      <w:r>
        <w:t xml:space="preserve">Priimti sprendimai dėl statybą leidžiančių dokumentų Kauno miestui svarbiems objektams: </w:t>
      </w:r>
      <w:r w:rsidRPr="0EA0D814">
        <w:rPr>
          <w:color w:val="111111"/>
        </w:rPr>
        <w:t>Laisvės al</w:t>
      </w:r>
      <w:r>
        <w:rPr>
          <w:color w:val="111111"/>
        </w:rPr>
        <w:t>.</w:t>
      </w:r>
      <w:r w:rsidRPr="0EA0D814">
        <w:rPr>
          <w:color w:val="111111"/>
        </w:rPr>
        <w:t xml:space="preserve"> rekonstravimo techninio projekto „VI etapo – Laisvės al. tarp Vytauto pr. ir Trakų g.“ keitimo, Ateities pl</w:t>
      </w:r>
      <w:r>
        <w:rPr>
          <w:color w:val="111111"/>
        </w:rPr>
        <w:t xml:space="preserve">. </w:t>
      </w:r>
      <w:r w:rsidRPr="0EA0D814">
        <w:rPr>
          <w:color w:val="111111"/>
        </w:rPr>
        <w:t xml:space="preserve">tęsinio nuo Palemono g. iki T. Masiulio g., projekto koregavimo, inžinerinio statinio </w:t>
      </w:r>
      <w:r>
        <w:rPr>
          <w:color w:val="111111"/>
        </w:rPr>
        <w:t>–</w:t>
      </w:r>
      <w:r w:rsidRPr="0EA0D814">
        <w:rPr>
          <w:color w:val="111111"/>
        </w:rPr>
        <w:t xml:space="preserve"> pėsčiųjų tilto per Nemuną nuo H. ir O. Minkovskių</w:t>
      </w:r>
      <w:r>
        <w:rPr>
          <w:color w:val="111111"/>
        </w:rPr>
        <w:t> </w:t>
      </w:r>
      <w:r w:rsidRPr="0EA0D814">
        <w:rPr>
          <w:color w:val="111111"/>
        </w:rPr>
        <w:t>g.</w:t>
      </w:r>
      <w:r>
        <w:rPr>
          <w:color w:val="111111"/>
        </w:rPr>
        <w:t> </w:t>
      </w:r>
      <w:r w:rsidRPr="0EA0D814">
        <w:rPr>
          <w:color w:val="111111"/>
        </w:rPr>
        <w:t>31</w:t>
      </w:r>
      <w:r>
        <w:rPr>
          <w:color w:val="111111"/>
        </w:rPr>
        <w:t xml:space="preserve"> </w:t>
      </w:r>
      <w:r w:rsidRPr="0EA0D814">
        <w:rPr>
          <w:color w:val="111111"/>
        </w:rPr>
        <w:t xml:space="preserve">iki Nemuno salos, statinio – skulptūros </w:t>
      </w:r>
      <w:r>
        <w:rPr>
          <w:color w:val="111111"/>
        </w:rPr>
        <w:t>„</w:t>
      </w:r>
      <w:r w:rsidRPr="0EA0D814">
        <w:rPr>
          <w:color w:val="111111"/>
        </w:rPr>
        <w:t xml:space="preserve">Paminklo Lietuvos policijai </w:t>
      </w:r>
      <w:r>
        <w:rPr>
          <w:color w:val="111111"/>
        </w:rPr>
        <w:t>–</w:t>
      </w:r>
      <w:r w:rsidRPr="0EA0D814">
        <w:rPr>
          <w:color w:val="111111"/>
        </w:rPr>
        <w:t xml:space="preserve"> Ginti. Saugoti. Padėti.“</w:t>
      </w:r>
      <w:r>
        <w:rPr>
          <w:color w:val="111111"/>
        </w:rPr>
        <w:t xml:space="preserve"> </w:t>
      </w:r>
      <w:r w:rsidRPr="0EA0D814">
        <w:rPr>
          <w:color w:val="111111"/>
        </w:rPr>
        <w:t xml:space="preserve">(Laisvės al. tarp Vytauto pr. ir </w:t>
      </w:r>
      <w:r w:rsidRPr="0EA0D814">
        <w:rPr>
          <w:color w:val="111111"/>
        </w:rPr>
        <w:lastRenderedPageBreak/>
        <w:t>Trakų g.) supaprastinto statybos projekt</w:t>
      </w:r>
      <w:r>
        <w:rPr>
          <w:color w:val="111111"/>
        </w:rPr>
        <w:t>o</w:t>
      </w:r>
      <w:r w:rsidRPr="0EA0D814">
        <w:rPr>
          <w:color w:val="111111"/>
        </w:rPr>
        <w:t>, Kovo 11-osios parko (Dujotiekio</w:t>
      </w:r>
      <w:r>
        <w:rPr>
          <w:color w:val="111111"/>
        </w:rPr>
        <w:t> </w:t>
      </w:r>
      <w:r w:rsidRPr="0EA0D814">
        <w:rPr>
          <w:color w:val="111111"/>
        </w:rPr>
        <w:t>g.</w:t>
      </w:r>
      <w:r>
        <w:rPr>
          <w:color w:val="111111"/>
        </w:rPr>
        <w:t> </w:t>
      </w:r>
      <w:r w:rsidRPr="0EA0D814">
        <w:rPr>
          <w:color w:val="111111"/>
        </w:rPr>
        <w:t>21A) sutvarkymo projekt</w:t>
      </w:r>
      <w:r>
        <w:rPr>
          <w:color w:val="111111"/>
        </w:rPr>
        <w:t>o</w:t>
      </w:r>
      <w:r w:rsidRPr="0EA0D814">
        <w:rPr>
          <w:color w:val="111111"/>
        </w:rPr>
        <w:t>, Šilainių baseino (Baltų pr.</w:t>
      </w:r>
      <w:r>
        <w:rPr>
          <w:color w:val="111111"/>
        </w:rPr>
        <w:t xml:space="preserve"> </w:t>
      </w:r>
      <w:r w:rsidRPr="0EA0D814">
        <w:rPr>
          <w:color w:val="111111"/>
        </w:rPr>
        <w:t>8).</w:t>
      </w:r>
    </w:p>
    <w:p w14:paraId="0070B880" w14:textId="043FB7AA" w:rsidR="000C6E5F" w:rsidRDefault="000C6E5F" w:rsidP="008F379F">
      <w:pPr>
        <w:spacing w:line="360" w:lineRule="auto"/>
        <w:ind w:firstLine="709"/>
        <w:jc w:val="both"/>
      </w:pPr>
      <w:r>
        <w:t>Savivaldybės</w:t>
      </w:r>
      <w:r w:rsidRPr="00DF4DA1">
        <w:t xml:space="preserve"> administracija, pasinaudodama E</w:t>
      </w:r>
      <w:r>
        <w:t xml:space="preserve">uropos </w:t>
      </w:r>
      <w:r w:rsidRPr="00DF4DA1">
        <w:t>S</w:t>
      </w:r>
      <w:r>
        <w:t>ąjungos (ES)</w:t>
      </w:r>
      <w:r w:rsidRPr="00DF4DA1">
        <w:t xml:space="preserve"> struktūrinių fondų lėšomis, tęs</w:t>
      </w:r>
      <w:r>
        <w:t>ė</w:t>
      </w:r>
      <w:r w:rsidRPr="00DF4DA1">
        <w:t xml:space="preserve"> Kauno miesto integruotos teritorijų vystymo programos įgyvendinimą. Iš viso</w:t>
      </w:r>
      <w:r>
        <w:t xml:space="preserve"> šiai</w:t>
      </w:r>
      <w:r w:rsidRPr="00DF4DA1">
        <w:t xml:space="preserve"> programai įgyvendinti numatyta skirti daugiau kaip </w:t>
      </w:r>
      <w:r>
        <w:t>159,6</w:t>
      </w:r>
      <w:r w:rsidRPr="00DF4DA1">
        <w:t xml:space="preserve"> mln</w:t>
      </w:r>
      <w:r>
        <w:t>. Eur ES lėšų, iš kurių iki 202</w:t>
      </w:r>
      <w:r>
        <w:rPr>
          <w:lang w:val="en-US"/>
        </w:rPr>
        <w:t>3</w:t>
      </w:r>
      <w:r>
        <w:t> </w:t>
      </w:r>
      <w:r w:rsidRPr="00DF4DA1">
        <w:t>m</w:t>
      </w:r>
      <w:r>
        <w:t xml:space="preserve">. pabaigos panaudota beveik 156 </w:t>
      </w:r>
      <w:r w:rsidRPr="00DF4DA1">
        <w:t>mln. Eur.</w:t>
      </w:r>
      <w:r>
        <w:t xml:space="preserve"> 2023 m. vyko programoje numatytų projektų įgyvendinimas, buvo atliekami rangos darbai, vykdomos kitos projektų sutartyse numatytos veiklos. Iš</w:t>
      </w:r>
      <w:r w:rsidRPr="00B5156B">
        <w:t xml:space="preserve"> 4</w:t>
      </w:r>
      <w:r>
        <w:t>4 programoje suplanuotų projektų</w:t>
      </w:r>
      <w:r w:rsidRPr="00B5156B">
        <w:t xml:space="preserve"> </w:t>
      </w:r>
      <w:r>
        <w:t>40 jau yra baigti įgyvendinti, 4</w:t>
      </w:r>
      <w:r w:rsidRPr="00B5156B">
        <w:t xml:space="preserve"> projekt</w:t>
      </w:r>
      <w:r>
        <w:t xml:space="preserve">ų veiklos yra baigtos, tačiau vykdomos projekto užbaigimo procedūros. Visus Programoje numatytus projektus ketinama pabaigti įgyvendinti ir pasiekti </w:t>
      </w:r>
      <w:r w:rsidRPr="00621B14">
        <w:t>numatytus rodiklius 2024 m. I</w:t>
      </w:r>
      <w:r>
        <w:t>–</w:t>
      </w:r>
      <w:r w:rsidRPr="00621B14">
        <w:t>II ketvirtį</w:t>
      </w:r>
      <w:r>
        <w:t>.</w:t>
      </w:r>
    </w:p>
    <w:p w14:paraId="6383C966" w14:textId="77777777" w:rsidR="00782027" w:rsidRDefault="00782027" w:rsidP="00782027">
      <w:pPr>
        <w:tabs>
          <w:tab w:val="left" w:pos="772"/>
        </w:tabs>
        <w:spacing w:line="360" w:lineRule="auto"/>
        <w:ind w:firstLine="851"/>
        <w:jc w:val="both"/>
        <w:rPr>
          <w:lang w:eastAsia="lt-LT"/>
        </w:rPr>
      </w:pPr>
      <w:r>
        <w:rPr>
          <w:lang w:eastAsia="lt-LT"/>
        </w:rPr>
        <w:t>Vystomas</w:t>
      </w:r>
      <w:r w:rsidRPr="00621B14">
        <w:rPr>
          <w:lang w:eastAsia="lt-LT"/>
        </w:rPr>
        <w:t xml:space="preserve"> vienas svarbiausių miesto projektų </w:t>
      </w:r>
      <w:r>
        <w:rPr>
          <w:lang w:eastAsia="lt-LT"/>
        </w:rPr>
        <w:t>–</w:t>
      </w:r>
      <w:r w:rsidRPr="00621B14">
        <w:rPr>
          <w:lang w:eastAsia="lt-LT"/>
        </w:rPr>
        <w:t xml:space="preserve"> </w:t>
      </w:r>
      <w:r>
        <w:rPr>
          <w:lang w:eastAsia="lt-LT"/>
        </w:rPr>
        <w:t xml:space="preserve">Kauno </w:t>
      </w:r>
      <w:r w:rsidRPr="00621B14">
        <w:rPr>
          <w:lang w:eastAsia="lt-LT"/>
        </w:rPr>
        <w:t>Aleksoto inovacijų pramonės parkas</w:t>
      </w:r>
      <w:r>
        <w:rPr>
          <w:lang w:eastAsia="lt-LT"/>
        </w:rPr>
        <w:t xml:space="preserve"> (</w:t>
      </w:r>
      <w:r w:rsidRPr="00621B14">
        <w:rPr>
          <w:lang w:eastAsia="lt-LT"/>
        </w:rPr>
        <w:t>KAIPP</w:t>
      </w:r>
      <w:r>
        <w:rPr>
          <w:lang w:eastAsia="lt-LT"/>
        </w:rPr>
        <w:t>)</w:t>
      </w:r>
      <w:r w:rsidRPr="00621B14">
        <w:rPr>
          <w:lang w:eastAsia="lt-LT"/>
        </w:rPr>
        <w:t>, kuriam Lietuvos Respublikos Vyriausybės nutarimu suteiktas valstybei ekonomiškai svarbaus projekto statusas. 2023 m. KAIPP teritorijoje naudojantis ES struktūrinių fondų lėšomis rekonstruotas buvęs sraigtasparnių remonto angaro pastatas, pritaikant jį eksperimentinės gamybos ir kitoms KAIPP specializacijų krypties įmonių poreikius atitinkančioms veikloms.</w:t>
      </w:r>
      <w:r>
        <w:rPr>
          <w:lang w:eastAsia="lt-LT"/>
        </w:rPr>
        <w:t xml:space="preserve"> </w:t>
      </w:r>
    </w:p>
    <w:p w14:paraId="51D22FAF" w14:textId="77777777" w:rsidR="00782027" w:rsidRPr="00685396" w:rsidRDefault="00782027" w:rsidP="00782027">
      <w:pPr>
        <w:tabs>
          <w:tab w:val="left" w:pos="772"/>
        </w:tabs>
        <w:spacing w:line="360" w:lineRule="auto"/>
        <w:ind w:firstLine="851"/>
        <w:jc w:val="both"/>
        <w:rPr>
          <w:lang w:eastAsia="lt-LT"/>
        </w:rPr>
      </w:pPr>
      <w:r w:rsidRPr="000224BA">
        <w:rPr>
          <w:lang w:eastAsia="lt-LT"/>
        </w:rPr>
        <w:t>202</w:t>
      </w:r>
      <w:r>
        <w:rPr>
          <w:lang w:eastAsia="lt-LT"/>
        </w:rPr>
        <w:t>3</w:t>
      </w:r>
      <w:r w:rsidRPr="000224BA">
        <w:rPr>
          <w:lang w:eastAsia="lt-LT"/>
        </w:rPr>
        <w:t xml:space="preserve"> metais buvo </w:t>
      </w:r>
      <w:r w:rsidRPr="00685396">
        <w:rPr>
          <w:lang w:eastAsia="lt-LT"/>
        </w:rPr>
        <w:t xml:space="preserve">pabaigti Kauno Šv. arkangelo Mykolo (Įgulos) bažnyčios išorės tvarkybos darbai, baigtas restauruoti Kauno kultūros centro fasadas. </w:t>
      </w:r>
      <w:r w:rsidRPr="00685396">
        <w:t xml:space="preserve">Siekiant </w:t>
      </w:r>
      <w:r w:rsidRPr="00685396">
        <w:rPr>
          <w:rFonts w:cs="Arial"/>
          <w:bCs/>
          <w:lang w:eastAsia="en-GB"/>
        </w:rPr>
        <w:t>sutvarkyti ir pritaikyti kultūrinėms ir visuomeninėms reikmėms Kauno rotušės pastatą, 2023 metais buvo t</w:t>
      </w:r>
      <w:r w:rsidRPr="00685396">
        <w:rPr>
          <w:lang w:eastAsia="lt-LT"/>
        </w:rPr>
        <w:t xml:space="preserve">oliau </w:t>
      </w:r>
      <w:r w:rsidRPr="00685396">
        <w:t xml:space="preserve">tęsiami patalpų ir fasado tvarkybos darbai. </w:t>
      </w:r>
    </w:p>
    <w:p w14:paraId="077C406B" w14:textId="265382EE" w:rsidR="00782027" w:rsidRDefault="00782027" w:rsidP="00782027">
      <w:pPr>
        <w:tabs>
          <w:tab w:val="left" w:pos="772"/>
        </w:tabs>
        <w:spacing w:line="360" w:lineRule="auto"/>
        <w:ind w:firstLine="851"/>
        <w:jc w:val="both"/>
        <w:rPr>
          <w:lang w:eastAsia="lt-LT"/>
        </w:rPr>
      </w:pPr>
      <w:r w:rsidRPr="00685396">
        <w:t xml:space="preserve">Pabaigti </w:t>
      </w:r>
      <w:r w:rsidRPr="00685396">
        <w:rPr>
          <w:lang w:eastAsia="lt-LT"/>
        </w:rPr>
        <w:t>Nemuno salos teritorijos atnaujinimo darbai: s</w:t>
      </w:r>
      <w:r w:rsidRPr="00685396">
        <w:t xml:space="preserve">ukurti pėsčiųjų takai, sporto ir laisvalaikio infrastruktūra, vaikų žaidimų aikštelės, teritorija pritaikyta miestiečių poreikiams. </w:t>
      </w:r>
      <w:r w:rsidRPr="00685396">
        <w:rPr>
          <w:lang w:eastAsia="lt-LT"/>
        </w:rPr>
        <w:t>Tęsiami Nemuno saloje esančio Mokslo ir inovacijų skaidos centro įkūrimo darbai</w:t>
      </w:r>
      <w:r w:rsidRPr="00A94244">
        <w:rPr>
          <w:lang w:eastAsia="lt-LT"/>
        </w:rPr>
        <w:t xml:space="preserve">. 2023 metais buvo baigti statybos darbai, toliau tęsiami nuolatinės mokslo populiarinimo ekspozicijos, virtualių projekcijų erdvių įrengimo dabai, įsigyjamos kitos mokslo centro projekto įgyvendinimui būtinos priemonės. </w:t>
      </w:r>
    </w:p>
    <w:p w14:paraId="6CD29D54" w14:textId="0465CBF3" w:rsidR="008F379F" w:rsidRPr="0062714F" w:rsidRDefault="008F379F" w:rsidP="008F379F">
      <w:pPr>
        <w:pStyle w:val="paragraph"/>
        <w:spacing w:before="0" w:beforeAutospacing="0" w:after="0" w:afterAutospacing="0" w:line="360" w:lineRule="auto"/>
        <w:ind w:firstLine="990"/>
        <w:jc w:val="both"/>
        <w:textAlignment w:val="baseline"/>
      </w:pPr>
      <w:r w:rsidRPr="0062714F">
        <w:t>2023 m. buvo pabaigta Sporto g. ir Perkūno al. rekonstrukcija, pritaikant miesto erdves poilsiui, žmonėms su negalia. Tęsiami Lengvosios atletikos maniežo statybos darbai</w:t>
      </w:r>
      <w:r w:rsidR="0062714F" w:rsidRPr="0062714F">
        <w:t xml:space="preserve">, </w:t>
      </w:r>
      <w:r w:rsidRPr="0062714F">
        <w:t>Dainų slėnio rekonstravimo darbai, kuriuos planuojama baigti iki Dainų šventės 100-mečio renginių. 2023</w:t>
      </w:r>
      <w:r w:rsidR="003933BC">
        <w:t> </w:t>
      </w:r>
      <w:r w:rsidRPr="0062714F">
        <w:t xml:space="preserve">m. pradėti Kauno marių įlankos uosto ir buriavimo sporto bazės R. Kalantos g. 130 įrengimo projekto II etapo darbai. </w:t>
      </w:r>
      <w:r w:rsidR="0062714F" w:rsidRPr="0062714F">
        <w:t>U</w:t>
      </w:r>
      <w:r w:rsidRPr="0062714F">
        <w:t xml:space="preserve">žbaigti </w:t>
      </w:r>
      <w:r w:rsidR="003933BC">
        <w:t>d</w:t>
      </w:r>
      <w:r w:rsidRPr="0062714F">
        <w:t>augiaaukštės automobilių stovėjimo aikštelės prie K.</w:t>
      </w:r>
      <w:r w:rsidR="003933BC">
        <w:t> </w:t>
      </w:r>
      <w:r w:rsidRPr="0062714F">
        <w:t>Donelaičio</w:t>
      </w:r>
      <w:r w:rsidR="003933BC">
        <w:t> </w:t>
      </w:r>
      <w:r w:rsidRPr="0062714F">
        <w:t>g.</w:t>
      </w:r>
      <w:r w:rsidR="003933BC">
        <w:t> </w:t>
      </w:r>
      <w:r w:rsidRPr="0062714F">
        <w:t>65P, Kaune, statybos darbai. 2023 m. nupirkti Kėdainių tilto per Nemuno upę su prietilčiais statybos darbai</w:t>
      </w:r>
      <w:r w:rsidR="0062714F" w:rsidRPr="0062714F">
        <w:t xml:space="preserve">, </w:t>
      </w:r>
      <w:r w:rsidR="003933BC">
        <w:t>a</w:t>
      </w:r>
      <w:r w:rsidRPr="0062714F">
        <w:t>dministracinės paskirties pastato su kremavimo paslaugų paskirties patalpomis Kauno</w:t>
      </w:r>
      <w:r w:rsidR="003933BC">
        <w:t> </w:t>
      </w:r>
      <w:r w:rsidRPr="0062714F">
        <w:t>r.</w:t>
      </w:r>
      <w:r w:rsidR="003933BC">
        <w:t> </w:t>
      </w:r>
      <w:r w:rsidRPr="0062714F">
        <w:t>sav., Rokų sen., Vainatrakio K., nauj</w:t>
      </w:r>
      <w:r w:rsidR="003933BC">
        <w:t>os</w:t>
      </w:r>
      <w:r w:rsidRPr="0062714F">
        <w:t xml:space="preserve"> statybos darbai.</w:t>
      </w:r>
      <w:r w:rsidR="003933BC">
        <w:t xml:space="preserve"> </w:t>
      </w:r>
    </w:p>
    <w:p w14:paraId="27F1A8E0" w14:textId="3DB77AD9" w:rsidR="00FD7CFD" w:rsidRDefault="00782027" w:rsidP="008F379F">
      <w:pPr>
        <w:spacing w:line="360" w:lineRule="auto"/>
        <w:ind w:firstLine="993"/>
        <w:jc w:val="both"/>
      </w:pPr>
      <w:r w:rsidRPr="008F379F">
        <w:t xml:space="preserve">2023 metais buvo baigiami įgyvendinti paskutiniai projektai pagal ES struktūrinių fondų 2014–2020 m. finansavimo programą, todėl vyko pasirengimas dalyvauti ES struktūrinių fondų </w:t>
      </w:r>
      <w:r w:rsidRPr="008F379F">
        <w:lastRenderedPageBreak/>
        <w:t>2021–2027 m. lėšų programavimo procese, buvo rengiami naujas Kauno regiono plėtros planas ir nauji projektai.</w:t>
      </w:r>
    </w:p>
    <w:p w14:paraId="42F0AAAD" w14:textId="77777777" w:rsidR="00543834" w:rsidRPr="008F379F" w:rsidRDefault="00543834" w:rsidP="008F379F">
      <w:pPr>
        <w:spacing w:line="360" w:lineRule="auto"/>
        <w:ind w:firstLine="993"/>
        <w:jc w:val="both"/>
        <w:rPr>
          <w:rFonts w:eastAsia="Calibri"/>
          <w:szCs w:val="24"/>
          <w:highlight w:val="yellow"/>
        </w:rPr>
      </w:pPr>
    </w:p>
    <w:p w14:paraId="01355F35" w14:textId="77922C39" w:rsidR="00543834" w:rsidRPr="00543834" w:rsidRDefault="00543834" w:rsidP="00543834">
      <w:pPr>
        <w:spacing w:line="276" w:lineRule="auto"/>
        <w:jc w:val="center"/>
        <w:rPr>
          <w:b/>
          <w:szCs w:val="24"/>
          <w:lang w:bidi="ar-SA"/>
        </w:rPr>
      </w:pPr>
      <w:bookmarkStart w:id="18" w:name="_Toc98333922"/>
      <w:r w:rsidRPr="00543834">
        <w:rPr>
          <w:b/>
          <w:szCs w:val="24"/>
          <w:lang w:bidi="ar-SA"/>
        </w:rPr>
        <w:t>V</w:t>
      </w:r>
      <w:r>
        <w:rPr>
          <w:b/>
          <w:szCs w:val="24"/>
          <w:lang w:bidi="ar-SA"/>
        </w:rPr>
        <w:t>II</w:t>
      </w:r>
      <w:r w:rsidRPr="00543834">
        <w:rPr>
          <w:b/>
          <w:szCs w:val="24"/>
          <w:lang w:bidi="ar-SA"/>
        </w:rPr>
        <w:t xml:space="preserve"> SKYRIUS </w:t>
      </w:r>
    </w:p>
    <w:p w14:paraId="360DE9CD" w14:textId="25D09281" w:rsidR="00FD7CFD" w:rsidRPr="00543834" w:rsidRDefault="00FD7CFD" w:rsidP="00543834">
      <w:pPr>
        <w:spacing w:line="276" w:lineRule="auto"/>
        <w:jc w:val="center"/>
        <w:rPr>
          <w:b/>
          <w:szCs w:val="24"/>
          <w:lang w:bidi="ar-SA"/>
        </w:rPr>
      </w:pPr>
      <w:r w:rsidRPr="00543834">
        <w:rPr>
          <w:b/>
          <w:szCs w:val="24"/>
          <w:lang w:bidi="ar-SA"/>
        </w:rPr>
        <w:t>ŽALIASIS MIESTO KURSAS</w:t>
      </w:r>
      <w:bookmarkEnd w:id="18"/>
      <w:r w:rsidRPr="00543834">
        <w:rPr>
          <w:b/>
          <w:szCs w:val="24"/>
          <w:lang w:bidi="ar-SA"/>
        </w:rPr>
        <w:t xml:space="preserve"> </w:t>
      </w:r>
    </w:p>
    <w:p w14:paraId="4D9128AB" w14:textId="77777777" w:rsidR="00543834" w:rsidRPr="00543834" w:rsidRDefault="00543834" w:rsidP="00543834">
      <w:pPr>
        <w:rPr>
          <w:lang w:bidi="ar-SA"/>
        </w:rPr>
      </w:pPr>
    </w:p>
    <w:p w14:paraId="7C95A03C" w14:textId="77777777" w:rsidR="00FD7CFD" w:rsidRPr="00FD7CFD" w:rsidRDefault="00FD7CFD" w:rsidP="00FD7CFD">
      <w:pPr>
        <w:autoSpaceDE w:val="0"/>
        <w:autoSpaceDN w:val="0"/>
        <w:adjustRightInd w:val="0"/>
        <w:spacing w:line="360" w:lineRule="auto"/>
        <w:ind w:firstLine="993"/>
        <w:jc w:val="both"/>
        <w:rPr>
          <w:bCs/>
          <w:szCs w:val="24"/>
          <w:highlight w:val="yellow"/>
        </w:rPr>
      </w:pPr>
      <w:r w:rsidRPr="00782027">
        <w:rPr>
          <w:bCs/>
          <w:szCs w:val="24"/>
        </w:rPr>
        <w:t>Sparčiai besikeičiantis klimatas ir vis labiau senkantys gamtos ištekliai verčia susimastyti ir labiau orientuotis į tvaresnį gyvenimą Europos miestuose. Šiuo metu žaliasis Europos kursas siekia pagerinti piliečių ir ateities kartų sveikatą ir gyvenimo gerovę. Laikantis žaliojo kurso, siekiama: užtikrinti gryną orą, švarų vandenį, sveiką dirvožemį ir biologinę įvairovę; renovuoti pastatus (efektyvus energijos panaudojimas); aprūpinti</w:t>
      </w:r>
      <w:r w:rsidRPr="00782027">
        <w:t xml:space="preserve"> </w:t>
      </w:r>
      <w:r w:rsidRPr="00782027">
        <w:rPr>
          <w:bCs/>
          <w:szCs w:val="24"/>
        </w:rPr>
        <w:t>sveikais ir įperkamais maisto produktais;</w:t>
      </w:r>
      <w:r w:rsidRPr="00782027">
        <w:t xml:space="preserve"> </w:t>
      </w:r>
      <w:r w:rsidRPr="00782027">
        <w:rPr>
          <w:szCs w:val="24"/>
        </w:rPr>
        <w:t>užtikrinti</w:t>
      </w:r>
      <w:r w:rsidRPr="00782027">
        <w:t xml:space="preserve"> </w:t>
      </w:r>
      <w:r w:rsidRPr="00782027">
        <w:rPr>
          <w:bCs/>
          <w:szCs w:val="24"/>
        </w:rPr>
        <w:t>daugiau viešojo transporto;</w:t>
      </w:r>
      <w:r w:rsidRPr="00782027">
        <w:t xml:space="preserve"> </w:t>
      </w:r>
      <w:r w:rsidRPr="00782027">
        <w:rPr>
          <w:szCs w:val="24"/>
        </w:rPr>
        <w:t>naudoti</w:t>
      </w:r>
      <w:r w:rsidRPr="00782027">
        <w:t xml:space="preserve"> </w:t>
      </w:r>
      <w:r w:rsidRPr="00782027">
        <w:rPr>
          <w:bCs/>
          <w:szCs w:val="24"/>
        </w:rPr>
        <w:t>švaresnę energiją ir moderniausias švarių technologijų inovacijas, labiau ilgalaikius gaminius (juos galima remontuoti, perdirbti ir pakartotinai naudoti); kurti perspektyvias darbo vietas ir ugdyti pertvarkai reikalingus įgūdžius;</w:t>
      </w:r>
      <w:r w:rsidRPr="00782027">
        <w:t xml:space="preserve"> </w:t>
      </w:r>
      <w:r w:rsidRPr="00782027">
        <w:rPr>
          <w:szCs w:val="24"/>
        </w:rPr>
        <w:t>kurti</w:t>
      </w:r>
      <w:r w:rsidRPr="00782027">
        <w:t xml:space="preserve"> </w:t>
      </w:r>
      <w:r w:rsidRPr="00782027">
        <w:rPr>
          <w:bCs/>
          <w:szCs w:val="24"/>
        </w:rPr>
        <w:t>pasauliniu mastu konkurencingą ir atsparią pramonę.</w:t>
      </w:r>
      <w:r w:rsidRPr="00FD7CFD">
        <w:rPr>
          <w:bCs/>
          <w:szCs w:val="24"/>
          <w:highlight w:val="yellow"/>
        </w:rPr>
        <w:t xml:space="preserve"> </w:t>
      </w:r>
    </w:p>
    <w:p w14:paraId="133111B7" w14:textId="77777777" w:rsidR="00FD7CFD" w:rsidRPr="00782027" w:rsidRDefault="00FD7CFD" w:rsidP="00FD7CFD">
      <w:pPr>
        <w:autoSpaceDE w:val="0"/>
        <w:autoSpaceDN w:val="0"/>
        <w:adjustRightInd w:val="0"/>
        <w:spacing w:line="360" w:lineRule="auto"/>
        <w:ind w:firstLine="993"/>
        <w:jc w:val="both"/>
        <w:rPr>
          <w:bCs/>
          <w:szCs w:val="24"/>
        </w:rPr>
      </w:pPr>
      <w:r w:rsidRPr="00782027">
        <w:rPr>
          <w:bCs/>
          <w:szCs w:val="24"/>
        </w:rPr>
        <w:t xml:space="preserve">Darnos kūrimas ir žaliasis kursas Kauno mieste apima ne tik aplinkosaugos klausimus, bet ir transporto, energetikos sritis, požiūrį į inovacijas. </w:t>
      </w:r>
    </w:p>
    <w:p w14:paraId="5C814CF4" w14:textId="3F54B6EA" w:rsidR="00FD7CFD" w:rsidRPr="00FF4C8B" w:rsidRDefault="00FD7CFD" w:rsidP="00930069">
      <w:pPr>
        <w:autoSpaceDE w:val="0"/>
        <w:autoSpaceDN w:val="0"/>
        <w:adjustRightInd w:val="0"/>
        <w:spacing w:line="360" w:lineRule="auto"/>
        <w:ind w:firstLine="993"/>
        <w:jc w:val="both"/>
      </w:pPr>
      <w:r w:rsidRPr="000936E8">
        <w:rPr>
          <w:bCs/>
          <w:szCs w:val="24"/>
        </w:rPr>
        <w:t>Kaune itin didelis dėmesys skiriamas parkams sutvarkyti ir rekonstruoti, pritaikant juos visuomenės poreikiams. 202</w:t>
      </w:r>
      <w:r w:rsidR="000936E8" w:rsidRPr="000936E8">
        <w:rPr>
          <w:bCs/>
          <w:szCs w:val="24"/>
        </w:rPr>
        <w:t>3</w:t>
      </w:r>
      <w:r w:rsidRPr="000936E8">
        <w:rPr>
          <w:bCs/>
          <w:szCs w:val="24"/>
        </w:rPr>
        <w:t xml:space="preserve"> m. buvo įgyvendinami šių skverų ir parkų sutvarkymo projektai: </w:t>
      </w:r>
      <w:r w:rsidR="00FF4C8B">
        <w:t>užbaigti Nemuno salos sutvarkymo darbai, sutvarkytas A. Gustaičio skveras, naujai įrengtas ir sutvarkytas skveras prie Gedimino g. 32, parengtas Vaišvydavos parko ir Kovo 11-osios g. techninis projektas, kur rangos darbai bus vykdomi 2024 metais, p</w:t>
      </w:r>
      <w:r w:rsidR="00FF4C8B">
        <w:rPr>
          <w:iCs/>
        </w:rPr>
        <w:t>radėti Naugardiškių parko ir A.</w:t>
      </w:r>
      <w:r w:rsidR="003933BC">
        <w:rPr>
          <w:iCs/>
        </w:rPr>
        <w:t> </w:t>
      </w:r>
      <w:r w:rsidR="00FF4C8B">
        <w:rPr>
          <w:iCs/>
        </w:rPr>
        <w:t>Samulevičiaus-Samuolio skvero sutvarkymo (rekonstravimo) darbai.</w:t>
      </w:r>
      <w:r w:rsidR="003933BC">
        <w:rPr>
          <w:iCs/>
        </w:rPr>
        <w:t xml:space="preserve"> </w:t>
      </w:r>
    </w:p>
    <w:p w14:paraId="303A886D" w14:textId="77777777" w:rsidR="000936E8" w:rsidRPr="000936E8" w:rsidRDefault="000936E8" w:rsidP="000936E8">
      <w:pPr>
        <w:autoSpaceDE w:val="0"/>
        <w:autoSpaceDN w:val="0"/>
        <w:adjustRightInd w:val="0"/>
        <w:spacing w:line="360" w:lineRule="auto"/>
        <w:ind w:firstLine="993"/>
        <w:jc w:val="both"/>
        <w:rPr>
          <w:bCs/>
          <w:szCs w:val="24"/>
        </w:rPr>
      </w:pPr>
      <w:r w:rsidRPr="000936E8">
        <w:rPr>
          <w:bCs/>
          <w:szCs w:val="24"/>
        </w:rPr>
        <w:t xml:space="preserve">Parengtas ir patvirtintas 2023–2033 m. Kauno miesto savivaldybei patikėjimo teise perduotų miškų vidinės miškotvarkos projektas. Vykdyta nuolatinė priežiūra ir tvarkymas 666,4 ha miesto miškų ir miško parkų. Nupirkta ir miesto gatvėse bei viešosiose erdvėse pasodinta 980 vnt. medžių sodinukų. Kauno mieste sutvarkytą per 350 000 vnt. medžių ir krūmų. Vykdyti šienavimo darbai daugiau kaip 200 ha plotų. Apželdinta 309 kv. m vienmečių gėlynų, 152 vnt. gėlinių; prižiūrėta 309 kv. m vienmečių gėlynų, 152 vnt. gėlinių, 24 000 kv. m daugiamečių gėlynų, 46 000 kv. m vejos. Įrengti nauji gėlynai Nemuno saloje ir A. Gustaičio skvere. </w:t>
      </w:r>
    </w:p>
    <w:p w14:paraId="3056EA7F" w14:textId="6884CF4B" w:rsidR="000936E8" w:rsidRPr="000936E8" w:rsidRDefault="000936E8" w:rsidP="000936E8">
      <w:pPr>
        <w:autoSpaceDE w:val="0"/>
        <w:autoSpaceDN w:val="0"/>
        <w:adjustRightInd w:val="0"/>
        <w:spacing w:line="360" w:lineRule="auto"/>
        <w:ind w:firstLine="993"/>
        <w:jc w:val="both"/>
        <w:rPr>
          <w:bCs/>
          <w:szCs w:val="24"/>
        </w:rPr>
      </w:pPr>
      <w:r w:rsidRPr="000936E8">
        <w:rPr>
          <w:bCs/>
          <w:szCs w:val="24"/>
        </w:rPr>
        <w:t xml:space="preserve">2023 m. vykdant želdynų ir želdinių būklės stebėseną Kauno miesto savivaldybėje įvertinta želdinių būklė 26 </w:t>
      </w:r>
      <w:r w:rsidR="003933BC">
        <w:rPr>
          <w:bCs/>
          <w:szCs w:val="24"/>
        </w:rPr>
        <w:t xml:space="preserve">nuolatinio </w:t>
      </w:r>
      <w:r w:rsidRPr="000936E8">
        <w:rPr>
          <w:bCs/>
          <w:szCs w:val="24"/>
        </w:rPr>
        <w:t>stebėjimo taškuose (23 gatvių ir 3 parkų želdynai). Stebėta 4155 sumedėjusių augalų būklė, parengtos rekomendacijos miesto želdynų ir želdinių būklei gerinti.</w:t>
      </w:r>
      <w:r w:rsidR="003933BC">
        <w:rPr>
          <w:bCs/>
          <w:szCs w:val="24"/>
        </w:rPr>
        <w:t xml:space="preserve"> </w:t>
      </w:r>
    </w:p>
    <w:p w14:paraId="377C3EF2" w14:textId="3BB72654" w:rsidR="00782027" w:rsidRPr="000936E8" w:rsidRDefault="00782027" w:rsidP="000936E8">
      <w:pPr>
        <w:autoSpaceDE w:val="0"/>
        <w:autoSpaceDN w:val="0"/>
        <w:adjustRightInd w:val="0"/>
        <w:spacing w:line="360" w:lineRule="auto"/>
        <w:ind w:firstLine="993"/>
        <w:jc w:val="both"/>
        <w:rPr>
          <w:bCs/>
          <w:szCs w:val="24"/>
        </w:rPr>
      </w:pPr>
      <w:r w:rsidRPr="000936E8">
        <w:rPr>
          <w:bCs/>
          <w:szCs w:val="24"/>
        </w:rPr>
        <w:t>2023 metais įsigyti 64 nauji hibridiniai, suspaustomis gamtinėmis dujomis ir elektra varomi</w:t>
      </w:r>
      <w:r w:rsidR="003933BC">
        <w:rPr>
          <w:bCs/>
          <w:szCs w:val="24"/>
        </w:rPr>
        <w:t>,</w:t>
      </w:r>
      <w:r w:rsidRPr="000936E8">
        <w:rPr>
          <w:bCs/>
          <w:szCs w:val="24"/>
        </w:rPr>
        <w:t xml:space="preserve"> autobusai</w:t>
      </w:r>
      <w:r w:rsidR="003933BC">
        <w:rPr>
          <w:bCs/>
          <w:szCs w:val="24"/>
        </w:rPr>
        <w:t>:</w:t>
      </w:r>
      <w:r w:rsidRPr="000936E8">
        <w:rPr>
          <w:bCs/>
          <w:szCs w:val="24"/>
        </w:rPr>
        <w:t xml:space="preserve"> 39</w:t>
      </w:r>
      <w:r w:rsidR="003933BC">
        <w:rPr>
          <w:bCs/>
          <w:szCs w:val="24"/>
        </w:rPr>
        <w:t xml:space="preserve"> –</w:t>
      </w:r>
      <w:r w:rsidRPr="000936E8">
        <w:rPr>
          <w:bCs/>
          <w:szCs w:val="24"/>
        </w:rPr>
        <w:t xml:space="preserve"> standartinio dydžio (12 metrų) </w:t>
      </w:r>
      <w:r w:rsidR="003933BC">
        <w:rPr>
          <w:bCs/>
          <w:szCs w:val="24"/>
        </w:rPr>
        <w:t xml:space="preserve">ir </w:t>
      </w:r>
      <w:r w:rsidRPr="000936E8">
        <w:rPr>
          <w:bCs/>
          <w:szCs w:val="24"/>
        </w:rPr>
        <w:t>25</w:t>
      </w:r>
      <w:r w:rsidR="003933BC">
        <w:rPr>
          <w:bCs/>
          <w:szCs w:val="24"/>
        </w:rPr>
        <w:t>–</w:t>
      </w:r>
      <w:r w:rsidRPr="000936E8">
        <w:rPr>
          <w:bCs/>
          <w:szCs w:val="24"/>
        </w:rPr>
        <w:t xml:space="preserve"> trijų ašių (18 metrų) autobusai. </w:t>
      </w:r>
      <w:r w:rsidRPr="000936E8">
        <w:rPr>
          <w:bCs/>
          <w:szCs w:val="24"/>
        </w:rPr>
        <w:lastRenderedPageBreak/>
        <w:t>Skaičiuojama, kad per metus naujieji „MAN</w:t>
      </w:r>
      <w:r w:rsidRPr="00C40B78">
        <w:rPr>
          <w:bCs/>
          <w:szCs w:val="24"/>
          <w:lang w:val="en-GB"/>
        </w:rPr>
        <w:t xml:space="preserve"> </w:t>
      </w:r>
      <w:r w:rsidRPr="003933BC">
        <w:rPr>
          <w:bCs/>
          <w:szCs w:val="24"/>
          <w:lang w:val="en-GB"/>
        </w:rPr>
        <w:t>Lion</w:t>
      </w:r>
      <w:r w:rsidR="003933BC" w:rsidRPr="003933BC">
        <w:rPr>
          <w:bCs/>
          <w:szCs w:val="24"/>
          <w:lang w:val="en-GB"/>
        </w:rPr>
        <w:t>’</w:t>
      </w:r>
      <w:r w:rsidRPr="003933BC">
        <w:rPr>
          <w:bCs/>
          <w:szCs w:val="24"/>
          <w:lang w:val="en-GB"/>
        </w:rPr>
        <w:t>s City</w:t>
      </w:r>
      <w:r w:rsidRPr="000936E8">
        <w:rPr>
          <w:bCs/>
          <w:szCs w:val="24"/>
        </w:rPr>
        <w:t>“ hibridiniai autobusai sutaupys apie 694,2</w:t>
      </w:r>
      <w:r w:rsidR="003933BC">
        <w:rPr>
          <w:bCs/>
          <w:szCs w:val="24"/>
        </w:rPr>
        <w:t> </w:t>
      </w:r>
      <w:r w:rsidRPr="000936E8">
        <w:rPr>
          <w:bCs/>
          <w:szCs w:val="24"/>
        </w:rPr>
        <w:t xml:space="preserve">tonų </w:t>
      </w:r>
      <w:r w:rsidRPr="003933BC">
        <w:rPr>
          <w:bCs/>
          <w:szCs w:val="24"/>
        </w:rPr>
        <w:t>CO</w:t>
      </w:r>
      <w:r w:rsidRPr="003933BC">
        <w:rPr>
          <w:bCs/>
          <w:szCs w:val="24"/>
          <w:vertAlign w:val="subscript"/>
        </w:rPr>
        <w:t>2</w:t>
      </w:r>
      <w:r w:rsidRPr="000936E8">
        <w:rPr>
          <w:bCs/>
          <w:szCs w:val="24"/>
        </w:rPr>
        <w:t xml:space="preserve"> </w:t>
      </w:r>
      <w:r w:rsidR="003933BC">
        <w:rPr>
          <w:bCs/>
          <w:szCs w:val="24"/>
        </w:rPr>
        <w:t xml:space="preserve">palyginti </w:t>
      </w:r>
      <w:r w:rsidRPr="000936E8">
        <w:rPr>
          <w:bCs/>
          <w:szCs w:val="24"/>
        </w:rPr>
        <w:t>su senaisiais autobusais.</w:t>
      </w:r>
      <w:r w:rsidR="00C40B78">
        <w:rPr>
          <w:bCs/>
          <w:szCs w:val="24"/>
        </w:rPr>
        <w:t xml:space="preserve"> </w:t>
      </w:r>
    </w:p>
    <w:p w14:paraId="3487ACBF" w14:textId="73DAF368" w:rsidR="00782027" w:rsidRPr="000936E8" w:rsidRDefault="00782027" w:rsidP="000936E8">
      <w:pPr>
        <w:autoSpaceDE w:val="0"/>
        <w:autoSpaceDN w:val="0"/>
        <w:adjustRightInd w:val="0"/>
        <w:spacing w:line="360" w:lineRule="auto"/>
        <w:ind w:firstLine="993"/>
        <w:jc w:val="both"/>
        <w:rPr>
          <w:bCs/>
          <w:szCs w:val="24"/>
        </w:rPr>
      </w:pPr>
      <w:r w:rsidRPr="000936E8">
        <w:rPr>
          <w:bCs/>
          <w:szCs w:val="24"/>
        </w:rPr>
        <w:t xml:space="preserve">2023 m. balandžio 21 d. Kauno miesto savivaldybė (KMS) ir Kauno rajono savivaldybė (KRS), siekdamos užtikrinti socialiai būtinų transporto paslaugų teikimą gyventojams, kad keleiviai iš vienos savivaldybės galėtų miesto maršrutais patogiai ir racionaliai naudodami lėšas pasiekti kelionės tikslus kitoje savivaldybėje, pasirašė </w:t>
      </w:r>
      <w:r w:rsidR="003933BC">
        <w:rPr>
          <w:bCs/>
          <w:szCs w:val="24"/>
        </w:rPr>
        <w:t>b</w:t>
      </w:r>
      <w:r w:rsidRPr="000936E8">
        <w:rPr>
          <w:bCs/>
          <w:szCs w:val="24"/>
        </w:rPr>
        <w:t xml:space="preserve">endradarbiavimo sutartį dėl keleivių vežimo reguliariais autobusų vietinio (miesto) susisiekimo maršrutais, patenkančiais į Kauno rajono savivaldybės teritoriją. Šia </w:t>
      </w:r>
      <w:r w:rsidR="003933BC">
        <w:rPr>
          <w:bCs/>
          <w:szCs w:val="24"/>
        </w:rPr>
        <w:t>s</w:t>
      </w:r>
      <w:r w:rsidRPr="000936E8">
        <w:rPr>
          <w:bCs/>
          <w:szCs w:val="24"/>
        </w:rPr>
        <w:t xml:space="preserve">utartimi KRS kompensuoja KMS dalį kompensacijos, kuri pagal </w:t>
      </w:r>
      <w:r w:rsidR="003933BC">
        <w:rPr>
          <w:bCs/>
          <w:szCs w:val="24"/>
        </w:rPr>
        <w:t>s</w:t>
      </w:r>
      <w:r w:rsidRPr="000936E8">
        <w:rPr>
          <w:bCs/>
          <w:szCs w:val="24"/>
        </w:rPr>
        <w:t>utartyje nu</w:t>
      </w:r>
      <w:r w:rsidR="003933BC">
        <w:rPr>
          <w:bCs/>
          <w:szCs w:val="24"/>
        </w:rPr>
        <w:t xml:space="preserve">rodytus </w:t>
      </w:r>
      <w:r w:rsidRPr="000936E8">
        <w:rPr>
          <w:bCs/>
          <w:szCs w:val="24"/>
        </w:rPr>
        <w:t xml:space="preserve">reikalavimus mokama viešosios paslaugos sutartį vykdančiam vežėjui už jo patirtus nuostolius, susidariusius teikiant </w:t>
      </w:r>
      <w:r w:rsidR="003933BC">
        <w:rPr>
          <w:bCs/>
          <w:szCs w:val="24"/>
        </w:rPr>
        <w:t>v</w:t>
      </w:r>
      <w:r w:rsidRPr="000936E8">
        <w:rPr>
          <w:bCs/>
          <w:szCs w:val="24"/>
        </w:rPr>
        <w:t>iešąją paslaugą KRS teritorijoje.</w:t>
      </w:r>
      <w:r w:rsidR="003933BC">
        <w:rPr>
          <w:bCs/>
          <w:szCs w:val="24"/>
        </w:rPr>
        <w:t xml:space="preserve"> </w:t>
      </w:r>
    </w:p>
    <w:p w14:paraId="66AC9DDB" w14:textId="02EF2252" w:rsidR="00782027" w:rsidRPr="000936E8" w:rsidRDefault="00782027" w:rsidP="00782027">
      <w:pPr>
        <w:autoSpaceDE w:val="0"/>
        <w:autoSpaceDN w:val="0"/>
        <w:adjustRightInd w:val="0"/>
        <w:spacing w:line="360" w:lineRule="auto"/>
        <w:ind w:firstLine="993"/>
        <w:jc w:val="both"/>
        <w:rPr>
          <w:bCs/>
          <w:szCs w:val="24"/>
        </w:rPr>
      </w:pPr>
      <w:r w:rsidRPr="005C11EA">
        <w:rPr>
          <w:bCs/>
          <w:szCs w:val="24"/>
        </w:rPr>
        <w:t>2023 m. rugpjūčio 1 d. Kauno mieste įdiegta nauja viešojo transporto sustojimų stotelėse pagal pareikalavimą tvarka. Vairuotojai sustoja stotelėse tik tuomet, kada jose yra bent vienas keleivis</w:t>
      </w:r>
      <w:r w:rsidR="003933BC" w:rsidRPr="005C11EA">
        <w:rPr>
          <w:bCs/>
          <w:szCs w:val="24"/>
        </w:rPr>
        <w:t>,</w:t>
      </w:r>
      <w:r w:rsidRPr="005C11EA">
        <w:rPr>
          <w:bCs/>
          <w:szCs w:val="24"/>
        </w:rPr>
        <w:t xml:space="preserve"> arba keleivis važiuojantis viešuoju transportu ir ketinant</w:t>
      </w:r>
      <w:r w:rsidR="003933BC" w:rsidRPr="005C11EA">
        <w:rPr>
          <w:bCs/>
          <w:szCs w:val="24"/>
        </w:rPr>
        <w:t>i</w:t>
      </w:r>
      <w:r w:rsidRPr="005C11EA">
        <w:rPr>
          <w:bCs/>
          <w:szCs w:val="24"/>
        </w:rPr>
        <w:t>s išlipti artimiausioje stotelėje informuoja apie tai vairuotoją „S</w:t>
      </w:r>
      <w:r w:rsidR="003933BC" w:rsidRPr="005C11EA">
        <w:rPr>
          <w:bCs/>
          <w:szCs w:val="24"/>
        </w:rPr>
        <w:t>top</w:t>
      </w:r>
      <w:r w:rsidRPr="005C11EA">
        <w:rPr>
          <w:bCs/>
          <w:szCs w:val="24"/>
        </w:rPr>
        <w:t xml:space="preserve">“ mygtuku. </w:t>
      </w:r>
      <w:r w:rsidRPr="005C11EA">
        <w:rPr>
          <w:szCs w:val="24"/>
        </w:rPr>
        <w:t>Tokių pokyčių pageidavo beveik 70</w:t>
      </w:r>
      <w:r w:rsidR="003933BC" w:rsidRPr="005C11EA">
        <w:rPr>
          <w:szCs w:val="24"/>
        </w:rPr>
        <w:t> </w:t>
      </w:r>
      <w:r w:rsidRPr="005C11EA">
        <w:rPr>
          <w:szCs w:val="24"/>
        </w:rPr>
        <w:t>proc</w:t>
      </w:r>
      <w:r w:rsidR="003933BC" w:rsidRPr="005C11EA">
        <w:rPr>
          <w:szCs w:val="24"/>
        </w:rPr>
        <w:t xml:space="preserve">. </w:t>
      </w:r>
      <w:r w:rsidRPr="005C11EA">
        <w:rPr>
          <w:szCs w:val="24"/>
        </w:rPr>
        <w:t xml:space="preserve">apklausose dalyvavusių miestiečių ir didelė dalis vairuotojų. </w:t>
      </w:r>
      <w:r w:rsidRPr="005C11EA">
        <w:rPr>
          <w:bCs/>
          <w:szCs w:val="24"/>
        </w:rPr>
        <w:t xml:space="preserve">Įgyvendinus šią tvarką kelionės tapo greitesnės ir komfortiškesnės. Nestojama stotelėse, kur nėra keleivių, išvengiama </w:t>
      </w:r>
      <w:r w:rsidR="00E074CA" w:rsidRPr="005C11EA">
        <w:rPr>
          <w:bCs/>
          <w:szCs w:val="24"/>
        </w:rPr>
        <w:t>n</w:t>
      </w:r>
      <w:r w:rsidRPr="005C11EA">
        <w:rPr>
          <w:bCs/>
          <w:szCs w:val="24"/>
        </w:rPr>
        <w:t>ereikalingų durų varstymo, vasarą iš kondicionuojamo autobuso ar troleibuso salono neišleidžiama vėsuma, o žiemos metu neprileidžiama vidun šalčio iš lauko. Paskaičiuota, kad įgyvendinus sustojim</w:t>
      </w:r>
      <w:r w:rsidR="00E074CA" w:rsidRPr="005C11EA">
        <w:rPr>
          <w:bCs/>
          <w:szCs w:val="24"/>
        </w:rPr>
        <w:t>o</w:t>
      </w:r>
      <w:r w:rsidRPr="005C11EA">
        <w:rPr>
          <w:bCs/>
          <w:szCs w:val="24"/>
        </w:rPr>
        <w:t xml:space="preserve"> pagal reikalavimą tvarką, </w:t>
      </w:r>
      <w:r w:rsidR="00E074CA" w:rsidRPr="005C11EA">
        <w:rPr>
          <w:bCs/>
          <w:szCs w:val="24"/>
        </w:rPr>
        <w:t>v</w:t>
      </w:r>
      <w:r w:rsidRPr="005C11EA">
        <w:rPr>
          <w:bCs/>
          <w:szCs w:val="24"/>
        </w:rPr>
        <w:t>ežėjo degalų ekonomija sudaro 4 %. Kauno miesto viešasis transportas tapo</w:t>
      </w:r>
      <w:r w:rsidRPr="000936E8">
        <w:rPr>
          <w:bCs/>
          <w:szCs w:val="24"/>
        </w:rPr>
        <w:t xml:space="preserve"> draugiškesnis aplinkai, o kelionės juo – tvaresnės.</w:t>
      </w:r>
      <w:r w:rsidR="00E074CA">
        <w:rPr>
          <w:bCs/>
          <w:szCs w:val="24"/>
        </w:rPr>
        <w:t xml:space="preserve"> </w:t>
      </w:r>
    </w:p>
    <w:p w14:paraId="3BDD4B7E" w14:textId="77777777" w:rsidR="00782027" w:rsidRPr="000936E8" w:rsidRDefault="00782027" w:rsidP="000936E8">
      <w:pPr>
        <w:autoSpaceDE w:val="0"/>
        <w:autoSpaceDN w:val="0"/>
        <w:adjustRightInd w:val="0"/>
        <w:spacing w:line="360" w:lineRule="auto"/>
        <w:ind w:firstLine="993"/>
        <w:jc w:val="both"/>
        <w:rPr>
          <w:bCs/>
          <w:szCs w:val="24"/>
        </w:rPr>
      </w:pPr>
      <w:r w:rsidRPr="000936E8">
        <w:rPr>
          <w:bCs/>
          <w:szCs w:val="24"/>
        </w:rPr>
        <w:t xml:space="preserve">Įdiegta eismo valdymo sistema, į kurią integruotos visos Kauno miesto šviesoforinės sankryžos (150 sankryžų). Taip pat siekiant pagerinti viešojo transporto susisiekimą įdiegta viešojo transporto prioriteto sistema 30 sankryžų. </w:t>
      </w:r>
    </w:p>
    <w:p w14:paraId="33A60674" w14:textId="77777777" w:rsidR="00782027" w:rsidRPr="000936E8" w:rsidRDefault="00782027" w:rsidP="000936E8">
      <w:pPr>
        <w:autoSpaceDE w:val="0"/>
        <w:autoSpaceDN w:val="0"/>
        <w:adjustRightInd w:val="0"/>
        <w:spacing w:line="360" w:lineRule="auto"/>
        <w:ind w:firstLine="993"/>
        <w:jc w:val="both"/>
        <w:rPr>
          <w:bCs/>
          <w:szCs w:val="24"/>
        </w:rPr>
      </w:pPr>
      <w:r w:rsidRPr="000936E8">
        <w:rPr>
          <w:bCs/>
          <w:szCs w:val="24"/>
        </w:rPr>
        <w:t xml:space="preserve">2023 metais viešojo transporto stotelėse įrengta 100 naujų švieslenčių. </w:t>
      </w:r>
    </w:p>
    <w:p w14:paraId="03525647" w14:textId="77777777" w:rsidR="00782027" w:rsidRDefault="00782027" w:rsidP="000936E8">
      <w:pPr>
        <w:autoSpaceDE w:val="0"/>
        <w:autoSpaceDN w:val="0"/>
        <w:adjustRightInd w:val="0"/>
        <w:spacing w:line="360" w:lineRule="auto"/>
        <w:ind w:firstLine="993"/>
        <w:jc w:val="both"/>
      </w:pPr>
      <w:r w:rsidRPr="000936E8">
        <w:rPr>
          <w:bCs/>
          <w:szCs w:val="24"/>
        </w:rPr>
        <w:t>Buvo įdiegta Kauno miesto parkavimo sistema, kuri apima 3000 transporto jutiklių ir 30 švieslenčių. Vartot</w:t>
      </w:r>
      <w:r>
        <w:t xml:space="preserve">ojai šia sistema gali naudotis per mobiliąją programėlę „Parkavimas Kaune“. </w:t>
      </w:r>
    </w:p>
    <w:p w14:paraId="39DE6A4D" w14:textId="57D7FBC8" w:rsidR="00782027" w:rsidRDefault="00782027" w:rsidP="000936E8">
      <w:pPr>
        <w:autoSpaceDE w:val="0"/>
        <w:autoSpaceDN w:val="0"/>
        <w:adjustRightInd w:val="0"/>
        <w:spacing w:line="360" w:lineRule="auto"/>
        <w:ind w:firstLine="993"/>
        <w:jc w:val="both"/>
      </w:pPr>
      <w:r>
        <w:t xml:space="preserve">Įrengta Kauno </w:t>
      </w:r>
      <w:r w:rsidR="00E074CA">
        <w:t>s</w:t>
      </w:r>
      <w:r>
        <w:t>enamiesčio mažos taršos zona, kurią įveiklinti numatoma 2024 metų antrojoje pusėje.</w:t>
      </w:r>
      <w:r w:rsidR="00E074CA">
        <w:t xml:space="preserve"> </w:t>
      </w:r>
    </w:p>
    <w:p w14:paraId="451E4E56" w14:textId="77777777" w:rsidR="002B6D2C" w:rsidRDefault="002B6D2C" w:rsidP="002B6D2C">
      <w:pPr>
        <w:autoSpaceDE w:val="0"/>
        <w:autoSpaceDN w:val="0"/>
        <w:adjustRightInd w:val="0"/>
        <w:spacing w:line="360" w:lineRule="auto"/>
        <w:ind w:firstLine="993"/>
        <w:jc w:val="both"/>
      </w:pPr>
      <w:r w:rsidRPr="00530EC0">
        <w:t>Nuolat vykdoma aplinkos (oro, vandens, maudyklų) kokybės ir želdinių būklės stebėsena, Siekiant mažinti Kauno miesto aplinkos oro užterštumą kietosiomis dalelėmis, šiltuoju metų laikų treti metai iš eilės druskuotu vandeniu laistomos Kauno miesto žvyruotos gatvės.</w:t>
      </w:r>
      <w:r>
        <w:t xml:space="preserve"> </w:t>
      </w:r>
    </w:p>
    <w:p w14:paraId="36B01A20" w14:textId="55BD9EC0" w:rsidR="002B6D2C" w:rsidRDefault="002B6D2C" w:rsidP="002B6D2C">
      <w:pPr>
        <w:autoSpaceDE w:val="0"/>
        <w:autoSpaceDN w:val="0"/>
        <w:adjustRightInd w:val="0"/>
        <w:spacing w:line="360" w:lineRule="auto"/>
        <w:ind w:firstLine="993"/>
        <w:jc w:val="both"/>
      </w:pPr>
      <w:r w:rsidRPr="00530EC0">
        <w:t>Siekiant sumažinti Kauno miesto paviršinių vandens telkinių taršą ir identifikuoti gal</w:t>
      </w:r>
      <w:r>
        <w:t>imus teršėjus, Kauno mieste ketvirti</w:t>
      </w:r>
      <w:r w:rsidRPr="00530EC0">
        <w:t xml:space="preserve"> metai iš eilės organizuojami patikrinimai namų valdų, kuriose nuotekos tvarkomos individualiai. Valdas tikrina komisija, kurios darbe kviečiami dalyvauti </w:t>
      </w:r>
      <w:r w:rsidRPr="00530EC0">
        <w:lastRenderedPageBreak/>
        <w:t>UAB</w:t>
      </w:r>
      <w:r>
        <w:t> </w:t>
      </w:r>
      <w:r w:rsidRPr="00530EC0">
        <w:t>„Kauno vandenys“, Aplinkos apsaugos ir Viešosios tvarkos skyrių</w:t>
      </w:r>
      <w:r>
        <w:t>,</w:t>
      </w:r>
      <w:r w:rsidRPr="00530EC0">
        <w:t xml:space="preserve"> </w:t>
      </w:r>
      <w:r>
        <w:t xml:space="preserve">taip pat </w:t>
      </w:r>
      <w:r w:rsidRPr="00530EC0">
        <w:t>Aplinkos apsaugos departamento K</w:t>
      </w:r>
      <w:r>
        <w:t>auno valdybos specialistai. 2023</w:t>
      </w:r>
      <w:r w:rsidRPr="00530EC0">
        <w:t xml:space="preserve"> m. </w:t>
      </w:r>
      <w:r w:rsidRPr="00685396">
        <w:t>komisija</w:t>
      </w:r>
      <w:r w:rsidRPr="00530EC0">
        <w:t xml:space="preserve"> patikrino </w:t>
      </w:r>
      <w:r>
        <w:t>311 </w:t>
      </w:r>
      <w:r w:rsidRPr="00530EC0">
        <w:t>namų ūkių.</w:t>
      </w:r>
      <w:r>
        <w:t xml:space="preserve"> </w:t>
      </w:r>
    </w:p>
    <w:p w14:paraId="1CE71226" w14:textId="77777777" w:rsidR="002B6D2C" w:rsidRDefault="002B6D2C" w:rsidP="002B6D2C">
      <w:pPr>
        <w:autoSpaceDE w:val="0"/>
        <w:autoSpaceDN w:val="0"/>
        <w:adjustRightInd w:val="0"/>
        <w:spacing w:line="360" w:lineRule="auto"/>
        <w:ind w:firstLine="993"/>
        <w:jc w:val="both"/>
      </w:pPr>
      <w:r>
        <w:t>S</w:t>
      </w:r>
      <w:r w:rsidRPr="00530EC0">
        <w:t>udarytos patrauklios sąlygos Kauno miesto gyventojams nemokamai, saugiai atsikratyti  asbesto turinčių gaminių atliekomis.  Asbesto turinčių gaminių atliekos iš miesto gyventojų nemokamai surenkamos apvažiavimo būdu ir transportuojamos saugiam šalinimui į Lapių regioninį sąvartyną. 202</w:t>
      </w:r>
      <w:r>
        <w:t>3</w:t>
      </w:r>
      <w:r w:rsidRPr="00530EC0">
        <w:t xml:space="preserve"> m. utilizuot</w:t>
      </w:r>
      <w:r>
        <w:t>os</w:t>
      </w:r>
      <w:r w:rsidRPr="00530EC0">
        <w:t xml:space="preserve"> </w:t>
      </w:r>
      <w:r>
        <w:t xml:space="preserve">456 </w:t>
      </w:r>
      <w:r w:rsidRPr="00530EC0">
        <w:t>t</w:t>
      </w:r>
      <w:r>
        <w:t>onos</w:t>
      </w:r>
      <w:r w:rsidRPr="00530EC0">
        <w:t xml:space="preserve"> asbesto atliekų. </w:t>
      </w:r>
    </w:p>
    <w:p w14:paraId="3B0A549A" w14:textId="77777777" w:rsidR="002B6D2C" w:rsidRDefault="002B6D2C" w:rsidP="002B6D2C">
      <w:pPr>
        <w:autoSpaceDE w:val="0"/>
        <w:autoSpaceDN w:val="0"/>
        <w:adjustRightInd w:val="0"/>
        <w:spacing w:line="360" w:lineRule="auto"/>
        <w:ind w:firstLine="993"/>
        <w:jc w:val="both"/>
      </w:pPr>
      <w:r>
        <w:t>2023 m. baigtas įgyvendinti Europos sąjungos lėšomis finansuojamas „Kitos paskirties inžinerinių statinių (pusiau požeminių ir antžeminių komunalinių atliekų surinkimo konteinerių aikštelių) Kauno mieste statybos“ projektas. Iš dotacijų lėšų nupirkta 500 tekstilės atliekų surinkimo konteinerių ir 10 000 antrinių žaliavų surinkimo konteinerių.</w:t>
      </w:r>
    </w:p>
    <w:p w14:paraId="6A69E419" w14:textId="5786B98D" w:rsidR="00B65812" w:rsidRDefault="00FD7CFD" w:rsidP="00B65812">
      <w:pPr>
        <w:autoSpaceDE w:val="0"/>
        <w:autoSpaceDN w:val="0"/>
        <w:adjustRightInd w:val="0"/>
        <w:spacing w:line="360" w:lineRule="auto"/>
        <w:ind w:firstLine="993"/>
        <w:jc w:val="both"/>
        <w:rPr>
          <w:rFonts w:eastAsia="Calibri"/>
          <w:bCs/>
          <w:shd w:val="clear" w:color="auto" w:fill="FFFFFF"/>
        </w:rPr>
      </w:pPr>
      <w:r w:rsidRPr="00B65812">
        <w:rPr>
          <w:bCs/>
          <w:szCs w:val="24"/>
        </w:rPr>
        <w:t xml:space="preserve">Ir toliau buvo </w:t>
      </w:r>
      <w:r w:rsidRPr="00B65812">
        <w:t>tęsiami</w:t>
      </w:r>
      <w:r w:rsidRPr="00B65812">
        <w:rPr>
          <w:bCs/>
          <w:szCs w:val="24"/>
        </w:rPr>
        <w:t xml:space="preserve"> darbai gerinant saugumą pėsčiųjų perėjose – atnaujintas ženklinimas, pagerintas apšvietimas, įrengti papildomi didesnio atspindžio ženklai, įrengiami ir rekonstruojami šviesoforai, atnaujinamas eismo ženklinimas, apšvietimas, greičio ribojimo priemonės. </w:t>
      </w:r>
      <w:r w:rsidR="00B65812" w:rsidRPr="00AF559E">
        <w:rPr>
          <w:rFonts w:eastAsia="Calibri"/>
          <w:bCs/>
          <w:shd w:val="clear" w:color="auto" w:fill="FFFFFF"/>
        </w:rPr>
        <w:t>Siekiant padidinti eismo saugumą Kauno mieste per 2023 metus buvo įrengta arba atnaujinta 3349</w:t>
      </w:r>
      <w:r w:rsidR="00E074CA">
        <w:rPr>
          <w:rFonts w:eastAsia="Calibri"/>
          <w:bCs/>
          <w:shd w:val="clear" w:color="auto" w:fill="FFFFFF"/>
        </w:rPr>
        <w:t> </w:t>
      </w:r>
      <w:r w:rsidR="00B65812" w:rsidRPr="00AF559E">
        <w:rPr>
          <w:rFonts w:eastAsia="Calibri"/>
          <w:bCs/>
          <w:shd w:val="clear" w:color="auto" w:fill="FFFFFF"/>
        </w:rPr>
        <w:t>kelio ženkl</w:t>
      </w:r>
      <w:r w:rsidR="00E074CA">
        <w:rPr>
          <w:rFonts w:eastAsia="Calibri"/>
          <w:bCs/>
          <w:shd w:val="clear" w:color="auto" w:fill="FFFFFF"/>
        </w:rPr>
        <w:t>ai</w:t>
      </w:r>
      <w:r w:rsidR="00B65812" w:rsidRPr="00AF559E">
        <w:rPr>
          <w:rFonts w:eastAsia="Calibri"/>
          <w:bCs/>
          <w:shd w:val="clear" w:color="auto" w:fill="FFFFFF"/>
        </w:rPr>
        <w:t>, įrengti arba atnaujinti 73 sferiniai apžvalgos veidrodžiai, Tunelio g. ir Radvilėnų pl. po gatvių remonto darbų buvo įrengt</w:t>
      </w:r>
      <w:r w:rsidR="00E074CA">
        <w:rPr>
          <w:rFonts w:eastAsia="Calibri"/>
          <w:bCs/>
          <w:shd w:val="clear" w:color="auto" w:fill="FFFFFF"/>
        </w:rPr>
        <w:t>a</w:t>
      </w:r>
      <w:r w:rsidR="00B65812" w:rsidRPr="00AF559E">
        <w:rPr>
          <w:rFonts w:eastAsia="Calibri"/>
          <w:bCs/>
          <w:shd w:val="clear" w:color="auto" w:fill="FFFFFF"/>
        </w:rPr>
        <w:t xml:space="preserve"> 2118 m apsauginių automobilinių atitvarų sistemų</w:t>
      </w:r>
      <w:r w:rsidR="00E074CA">
        <w:rPr>
          <w:rFonts w:eastAsia="Calibri"/>
          <w:bCs/>
          <w:shd w:val="clear" w:color="auto" w:fill="FFFFFF"/>
        </w:rPr>
        <w:t>,</w:t>
      </w:r>
      <w:r w:rsidR="00B65812" w:rsidRPr="00AF559E">
        <w:rPr>
          <w:rFonts w:eastAsia="Calibri"/>
          <w:bCs/>
          <w:shd w:val="clear" w:color="auto" w:fill="FFFFFF"/>
        </w:rPr>
        <w:t xml:space="preserve"> siekiant riboti greitį pavojingose kelio vietose įrengta arba atnaujinta 71 m greičio mažinimo kalnelių. </w:t>
      </w:r>
    </w:p>
    <w:p w14:paraId="6E6FDD45" w14:textId="00C8AB59" w:rsidR="00E71AB8" w:rsidRPr="0062714F" w:rsidRDefault="00E71AB8" w:rsidP="00B65812">
      <w:pPr>
        <w:autoSpaceDE w:val="0"/>
        <w:autoSpaceDN w:val="0"/>
        <w:adjustRightInd w:val="0"/>
        <w:spacing w:line="360" w:lineRule="auto"/>
        <w:ind w:firstLine="993"/>
        <w:jc w:val="both"/>
      </w:pPr>
      <w:r w:rsidRPr="007154BD">
        <w:t>Kaip ir daugelyje Europos miestų, Kauno mieste alternatyva automobilių transportui tapo dviračių transportas. Darnaus ir žalio miesto kūrimas skatina koreguoti esamą automobilių eismo organizavimo ir statymo sistemą, ieškoti alternatyvų individualiajam transportui. Dviračiais besinaudojantiems kauniečiams susisiekimas su miesto centru iš daugelio Kauno vietovių tampa vis patogesnis. 2023</w:t>
      </w:r>
      <w:r w:rsidR="00E074CA">
        <w:t xml:space="preserve"> </w:t>
      </w:r>
      <w:r w:rsidRPr="007154BD">
        <w:t>m. atlikti Jonavos g. nuo 60</w:t>
      </w:r>
      <w:r w:rsidR="00E074CA">
        <w:t xml:space="preserve"> iki </w:t>
      </w:r>
      <w:r w:rsidRPr="007154BD">
        <w:t>104, Kuršių g., Sandėlių g., Tunelio g, Naručio</w:t>
      </w:r>
      <w:r>
        <w:t> </w:t>
      </w:r>
      <w:r w:rsidRPr="007154BD">
        <w:t>g., Studentų</w:t>
      </w:r>
      <w:r>
        <w:t> </w:t>
      </w:r>
      <w:r w:rsidRPr="007154BD">
        <w:t>g., Marių g., Radvilėnų pl. šaligatvių remonto darbai. Iš viso 2023 m. suremontuota 23,2</w:t>
      </w:r>
      <w:r>
        <w:t> </w:t>
      </w:r>
      <w:r w:rsidRPr="007154BD">
        <w:t>km šaligatvių, 2,66</w:t>
      </w:r>
      <w:r>
        <w:t> </w:t>
      </w:r>
      <w:r w:rsidRPr="007154BD">
        <w:t>km dviračių takų. Naujai nutiesta 9,92 km</w:t>
      </w:r>
      <w:r w:rsidR="00E074CA">
        <w:t xml:space="preserve"> </w:t>
      </w:r>
      <w:r w:rsidRPr="007154BD">
        <w:t>dviračių takų – Studentų g., S.</w:t>
      </w:r>
      <w:r>
        <w:t> </w:t>
      </w:r>
      <w:r w:rsidRPr="007154BD">
        <w:t>Dariaus ir S.</w:t>
      </w:r>
      <w:r>
        <w:t> </w:t>
      </w:r>
      <w:r w:rsidRPr="007154BD">
        <w:t xml:space="preserve">Girėno g., Marių g., </w:t>
      </w:r>
      <w:r w:rsidRPr="0062714F">
        <w:t xml:space="preserve">Savanorių pr. ir kitur. </w:t>
      </w:r>
    </w:p>
    <w:p w14:paraId="3670CE38" w14:textId="263456F3" w:rsidR="00DC087A" w:rsidRDefault="00101CC0" w:rsidP="00FD7CFD">
      <w:pPr>
        <w:autoSpaceDE w:val="0"/>
        <w:autoSpaceDN w:val="0"/>
        <w:adjustRightInd w:val="0"/>
        <w:spacing w:line="360" w:lineRule="auto"/>
        <w:ind w:firstLine="993"/>
        <w:jc w:val="both"/>
      </w:pPr>
      <w:r w:rsidRPr="0062714F">
        <w:t>Savivaldybė</w:t>
      </w:r>
      <w:r w:rsidR="00DC087A" w:rsidRPr="0062714F">
        <w:t xml:space="preserve"> ypatingą dėmesį skyrė daugiabučių namų ir viešųjų pastatų atnaujinimui (modernizavimui). Daugiabu</w:t>
      </w:r>
      <w:r w:rsidR="00DC087A">
        <w:t xml:space="preserve">čių namų atnaujinimo (modernizavimo) programoje, patvirtintoje Lietuvos Respublikos Vyriausybės </w:t>
      </w:r>
      <w:r w:rsidR="00DC087A">
        <w:rPr>
          <w:color w:val="000000"/>
        </w:rPr>
        <w:t xml:space="preserve">2004 m. rugsėjo 23 d. nutarimu Nr. 1213, numatyta tvarka 2022 ir 2023 m. paskelbus </w:t>
      </w:r>
      <w:r w:rsidR="00DC087A">
        <w:rPr>
          <w:color w:val="000000"/>
          <w:lang w:eastAsia="lt-LT"/>
        </w:rPr>
        <w:t xml:space="preserve">kvietimus teikti paraiškas atnaujinti (modernizuoti) daugiabučius namus, </w:t>
      </w:r>
      <w:r w:rsidR="00DC087A">
        <w:t xml:space="preserve">daugiabučių namų bendrojo naudojimo objektų valdytojai </w:t>
      </w:r>
      <w:r w:rsidR="00DC087A">
        <w:rPr>
          <w:color w:val="000000"/>
          <w:lang w:eastAsia="lt-LT"/>
        </w:rPr>
        <w:t xml:space="preserve">Lietuvos Respublikos aplinkos ministerijos Aplinkos projektų valdymo agentūrai </w:t>
      </w:r>
      <w:r w:rsidR="00DC087A">
        <w:t>2023 m. pateikė 49 paraiškas atnaujinti (modernizuoti) daugiabučius namus. 2023 m. 21 daugiabučio namo atnaujinimo (modernizavimo) rangos darbai baigti.</w:t>
      </w:r>
    </w:p>
    <w:p w14:paraId="62C4A3E0" w14:textId="1EE92FE3" w:rsidR="00DC087A" w:rsidRDefault="00DC087A" w:rsidP="00DC087A">
      <w:pPr>
        <w:autoSpaceDE w:val="0"/>
        <w:autoSpaceDN w:val="0"/>
        <w:adjustRightInd w:val="0"/>
        <w:spacing w:line="360" w:lineRule="auto"/>
        <w:ind w:firstLine="993"/>
        <w:jc w:val="both"/>
        <w:rPr>
          <w:bCs/>
          <w:szCs w:val="24"/>
          <w:highlight w:val="yellow"/>
        </w:rPr>
      </w:pPr>
      <w:r w:rsidRPr="00712BA2">
        <w:t xml:space="preserve">Kauno miesto savivaldybės pavaldžios įstaigos, įmonės, palaikydamos žaliojo kurso iniciatyvą, iš </w:t>
      </w:r>
      <w:r>
        <w:t xml:space="preserve">savo </w:t>
      </w:r>
      <w:r w:rsidRPr="00712BA2">
        <w:t>įrengtų saulės fotovoltinių elektrinių per 2023 m. sugeneravo apie 6163</w:t>
      </w:r>
      <w:r w:rsidR="00E074CA">
        <w:t> </w:t>
      </w:r>
      <w:r w:rsidRPr="00712BA2">
        <w:t xml:space="preserve">MWh </w:t>
      </w:r>
      <w:r w:rsidRPr="00712BA2">
        <w:lastRenderedPageBreak/>
        <w:t>elektros energijos per metus ir tai sudarė apie 6,5 proc. visų Kauno miesto savivaldybės administracijai pavaldžių įstaigų, įmonių, suvartojamos elektros energijos kiekio. Tokiu būdu yra sumažintos išlaidos elektros energijai, tai</w:t>
      </w:r>
      <w:r>
        <w:t>p</w:t>
      </w:r>
      <w:r w:rsidRPr="00712BA2">
        <w:t xml:space="preserve"> pat prisidedama prie švaresnės aplinkos kūrimo.</w:t>
      </w:r>
      <w:r w:rsidR="00E074CA">
        <w:t xml:space="preserve"> </w:t>
      </w:r>
    </w:p>
    <w:p w14:paraId="1769D02F" w14:textId="3AB059D4" w:rsidR="00FD7CFD" w:rsidRDefault="00FD7CFD" w:rsidP="00FD7CFD">
      <w:pPr>
        <w:autoSpaceDE w:val="0"/>
        <w:autoSpaceDN w:val="0"/>
        <w:adjustRightInd w:val="0"/>
        <w:spacing w:line="360" w:lineRule="auto"/>
        <w:ind w:firstLine="993"/>
        <w:jc w:val="both"/>
        <w:rPr>
          <w:bCs/>
          <w:szCs w:val="24"/>
          <w:highlight w:val="yellow"/>
        </w:rPr>
      </w:pPr>
      <w:r w:rsidRPr="00DC087A">
        <w:rPr>
          <w:bCs/>
          <w:szCs w:val="24"/>
        </w:rPr>
        <w:t xml:space="preserve">Patikimas energijos tiekimas, konkurencinga ir darni energetikos sektoriaus plėtra – kertiniai Kauno miesto plėtros prioritetai. </w:t>
      </w:r>
      <w:r w:rsidR="00DC087A" w:rsidRPr="006B6CC9">
        <w:t>2023 m. Valstybinės energetikos reguliavimo tarybos (VERT) paskelbtais duomenimis, Kaunas ir toliau išlik</w:t>
      </w:r>
      <w:r w:rsidR="00DC087A">
        <w:t>o</w:t>
      </w:r>
      <w:r w:rsidR="00DC087A" w:rsidRPr="006B6CC9">
        <w:t xml:space="preserve"> tarp lyderių kaip turintis vieną mažiausių centralizuotai tiekiamos šilumos kainų. Tokius rezultatus lėmė efektyvus šilumos tiekimo įmonės valdymas </w:t>
      </w:r>
      <w:r w:rsidR="00DC087A">
        <w:t xml:space="preserve">ir laiku atliktos </w:t>
      </w:r>
      <w:r w:rsidR="00DC087A" w:rsidRPr="006B6CC9">
        <w:t>investicijos, leid</w:t>
      </w:r>
      <w:r w:rsidR="00DC087A">
        <w:t xml:space="preserve">usios </w:t>
      </w:r>
      <w:r w:rsidR="00DC087A" w:rsidRPr="006B6CC9">
        <w:t>suvaldyti kainų kilimą.</w:t>
      </w:r>
      <w:r w:rsidRPr="00FD7CFD">
        <w:rPr>
          <w:bCs/>
          <w:szCs w:val="24"/>
          <w:highlight w:val="yellow"/>
        </w:rPr>
        <w:t xml:space="preserve"> </w:t>
      </w:r>
    </w:p>
    <w:p w14:paraId="511384DA" w14:textId="62D2FFE8" w:rsidR="00DC087A" w:rsidRDefault="00DC087A" w:rsidP="00FD7CFD">
      <w:pPr>
        <w:autoSpaceDE w:val="0"/>
        <w:autoSpaceDN w:val="0"/>
        <w:adjustRightInd w:val="0"/>
        <w:spacing w:line="360" w:lineRule="auto"/>
        <w:ind w:firstLine="993"/>
        <w:jc w:val="both"/>
      </w:pPr>
      <w:r>
        <w:t>Siekiant skatinti Kauno miesto paviršinių vandens telkinių taršą ir sudaryti sąlygas tinkamai tvarkyti nuotekas, parengta ir Kauno miesto savivaldybės tarybos 2023</w:t>
      </w:r>
      <w:r w:rsidR="00E074CA">
        <w:t> </w:t>
      </w:r>
      <w:r>
        <w:t>m. liepos 18</w:t>
      </w:r>
      <w:r w:rsidR="00E074CA">
        <w:t> </w:t>
      </w:r>
      <w:r>
        <w:t xml:space="preserve">d. sprendimu Nr. T-368 patvirtinta </w:t>
      </w:r>
      <w:r w:rsidRPr="0054243E">
        <w:t xml:space="preserve">Kauno miesto savivaldybės </w:t>
      </w:r>
      <w:r>
        <w:t xml:space="preserve">daugiabučių namų </w:t>
      </w:r>
      <w:r w:rsidRPr="00E037B8">
        <w:rPr>
          <w:bCs/>
        </w:rPr>
        <w:t>bendrųjų statinio inžinerinių sistemų</w:t>
      </w:r>
      <w:r w:rsidRPr="00E037B8">
        <w:rPr>
          <w:noProof/>
        </w:rPr>
        <w:t xml:space="preserve"> ka</w:t>
      </w:r>
      <w:r>
        <w:rPr>
          <w:noProof/>
        </w:rPr>
        <w:t>pitalinio remonto ir (ar) naujų įrengimo</w:t>
      </w:r>
      <w:r w:rsidRPr="00454708">
        <w:rPr>
          <w:noProof/>
        </w:rPr>
        <w:t xml:space="preserve"> </w:t>
      </w:r>
      <w:r>
        <w:t>programa.</w:t>
      </w:r>
    </w:p>
    <w:p w14:paraId="70BD4AB4" w14:textId="4B559CE0" w:rsidR="00DC087A" w:rsidRDefault="00DC087A" w:rsidP="00FD7CFD">
      <w:pPr>
        <w:autoSpaceDE w:val="0"/>
        <w:autoSpaceDN w:val="0"/>
        <w:adjustRightInd w:val="0"/>
        <w:spacing w:line="360" w:lineRule="auto"/>
        <w:ind w:firstLine="993"/>
        <w:jc w:val="both"/>
      </w:pPr>
      <w:r>
        <w:t xml:space="preserve">Siekiant skatinti </w:t>
      </w:r>
      <w:r w:rsidRPr="00C10777">
        <w:t xml:space="preserve">Kauno </w:t>
      </w:r>
      <w:r w:rsidRPr="00C10777">
        <w:rPr>
          <w:color w:val="000000" w:themeColor="text1"/>
        </w:rPr>
        <w:t xml:space="preserve">miesto savivaldybės </w:t>
      </w:r>
      <w:r w:rsidRPr="00C10777">
        <w:rPr>
          <w:bCs/>
          <w:color w:val="000000" w:themeColor="text1"/>
        </w:rPr>
        <w:t>gyvenamųjų vietovių</w:t>
      </w:r>
      <w:r w:rsidRPr="00C10777">
        <w:rPr>
          <w:color w:val="000000" w:themeColor="text1"/>
        </w:rPr>
        <w:t xml:space="preserve"> </w:t>
      </w:r>
      <w:r w:rsidRPr="00C10777">
        <w:t>teritorijų planavimą, statinių projektavimą ir šių teritorijų sutvarkymą</w:t>
      </w:r>
      <w:r>
        <w:t xml:space="preserve"> Kauno miesto savivaldybės tarybos 2023 m. gruodžio 19 d. sprendim</w:t>
      </w:r>
      <w:r w:rsidR="00E074CA">
        <w:t>u</w:t>
      </w:r>
      <w:r>
        <w:t xml:space="preserve"> Nr. T-</w:t>
      </w:r>
      <w:r w:rsidRPr="00306058">
        <w:t>562 patvirtinta Kauno miesto savivaldybės gyvenamųjų vietovių teritorijų tvarkymo programa.</w:t>
      </w:r>
      <w:r w:rsidR="00E074CA">
        <w:t xml:space="preserve"> </w:t>
      </w:r>
    </w:p>
    <w:p w14:paraId="66617BD1" w14:textId="77777777" w:rsidR="00543834" w:rsidRPr="00306058" w:rsidRDefault="00543834" w:rsidP="00FD7CFD">
      <w:pPr>
        <w:autoSpaceDE w:val="0"/>
        <w:autoSpaceDN w:val="0"/>
        <w:adjustRightInd w:val="0"/>
        <w:spacing w:line="360" w:lineRule="auto"/>
        <w:ind w:firstLine="993"/>
        <w:jc w:val="both"/>
        <w:rPr>
          <w:bCs/>
          <w:szCs w:val="24"/>
        </w:rPr>
      </w:pPr>
    </w:p>
    <w:p w14:paraId="39318FE9" w14:textId="3D6AC20D" w:rsidR="00543834" w:rsidRPr="00543834" w:rsidRDefault="00543834" w:rsidP="00543834">
      <w:pPr>
        <w:spacing w:line="276" w:lineRule="auto"/>
        <w:jc w:val="center"/>
        <w:rPr>
          <w:b/>
          <w:szCs w:val="24"/>
          <w:lang w:bidi="ar-SA"/>
        </w:rPr>
      </w:pPr>
      <w:bookmarkStart w:id="19" w:name="_Toc98333923"/>
      <w:r w:rsidRPr="00543834">
        <w:rPr>
          <w:b/>
          <w:szCs w:val="24"/>
          <w:lang w:bidi="ar-SA"/>
        </w:rPr>
        <w:t>V</w:t>
      </w:r>
      <w:r>
        <w:rPr>
          <w:b/>
          <w:szCs w:val="24"/>
          <w:lang w:bidi="ar-SA"/>
        </w:rPr>
        <w:t>III</w:t>
      </w:r>
      <w:r w:rsidRPr="00543834">
        <w:rPr>
          <w:b/>
          <w:szCs w:val="24"/>
          <w:lang w:bidi="ar-SA"/>
        </w:rPr>
        <w:t xml:space="preserve"> SKYRIUS </w:t>
      </w:r>
    </w:p>
    <w:p w14:paraId="516468B3" w14:textId="44D7DD9D" w:rsidR="00FD7CFD" w:rsidRPr="00543834" w:rsidRDefault="00FD7CFD" w:rsidP="00543834">
      <w:pPr>
        <w:spacing w:line="276" w:lineRule="auto"/>
        <w:jc w:val="center"/>
        <w:rPr>
          <w:b/>
          <w:szCs w:val="24"/>
          <w:lang w:bidi="ar-SA"/>
        </w:rPr>
      </w:pPr>
      <w:r w:rsidRPr="00543834">
        <w:rPr>
          <w:b/>
          <w:szCs w:val="24"/>
          <w:lang w:bidi="ar-SA"/>
        </w:rPr>
        <w:t>PASLAUGOS MIESTIEČIAMS</w:t>
      </w:r>
      <w:bookmarkEnd w:id="19"/>
      <w:r w:rsidRPr="00543834">
        <w:rPr>
          <w:b/>
          <w:szCs w:val="24"/>
          <w:lang w:bidi="ar-SA"/>
        </w:rPr>
        <w:t xml:space="preserve"> </w:t>
      </w:r>
    </w:p>
    <w:p w14:paraId="285D9DF6" w14:textId="77777777" w:rsidR="00543834" w:rsidRPr="00543834" w:rsidRDefault="00543834" w:rsidP="00543834">
      <w:pPr>
        <w:rPr>
          <w:lang w:bidi="ar-SA"/>
        </w:rPr>
      </w:pPr>
    </w:p>
    <w:p w14:paraId="42713F67" w14:textId="40F8680B" w:rsidR="00115B13" w:rsidRDefault="00115B13" w:rsidP="00115B13">
      <w:pPr>
        <w:autoSpaceDE w:val="0"/>
        <w:autoSpaceDN w:val="0"/>
        <w:adjustRightInd w:val="0"/>
        <w:spacing w:line="360" w:lineRule="auto"/>
        <w:ind w:firstLine="993"/>
        <w:jc w:val="both"/>
        <w:rPr>
          <w:color w:val="000000" w:themeColor="text1"/>
        </w:rPr>
      </w:pPr>
      <w:r w:rsidRPr="00306058">
        <w:rPr>
          <w:color w:val="000000" w:themeColor="text1"/>
        </w:rPr>
        <w:t xml:space="preserve">Atlikti </w:t>
      </w:r>
      <w:r w:rsidRPr="00306058">
        <w:t>Savivaldybės</w:t>
      </w:r>
      <w:r w:rsidRPr="00306058">
        <w:rPr>
          <w:color w:val="000000" w:themeColor="text1"/>
        </w:rPr>
        <w:t xml:space="preserve"> administracijos viešųjų pirkimų informacinės</w:t>
      </w:r>
      <w:r w:rsidRPr="00DF4DA1">
        <w:rPr>
          <w:color w:val="000000" w:themeColor="text1"/>
        </w:rPr>
        <w:t xml:space="preserve"> sistemos </w:t>
      </w:r>
      <w:r>
        <w:rPr>
          <w:color w:val="000000" w:themeColor="text1"/>
        </w:rPr>
        <w:t xml:space="preserve">plėtimo </w:t>
      </w:r>
      <w:r w:rsidRPr="00DF4DA1">
        <w:rPr>
          <w:color w:val="000000" w:themeColor="text1"/>
        </w:rPr>
        <w:t xml:space="preserve">funkcionalumo darbai, </w:t>
      </w:r>
      <w:r>
        <w:rPr>
          <w:color w:val="000000" w:themeColor="text1"/>
        </w:rPr>
        <w:t xml:space="preserve">leidžiantys nuo 2023 m. vykdyti </w:t>
      </w:r>
      <w:r>
        <w:t>Kauno miesto savivaldybei</w:t>
      </w:r>
      <w:r w:rsidRPr="00DF4DA1">
        <w:rPr>
          <w:color w:val="000000" w:themeColor="text1"/>
        </w:rPr>
        <w:t xml:space="preserve"> </w:t>
      </w:r>
      <w:r>
        <w:rPr>
          <w:color w:val="000000" w:themeColor="text1"/>
        </w:rPr>
        <w:t xml:space="preserve">pavaldžių įstaigų viešuosius pirkimus centralizuotai, sutaupant pirkimams skirtas lėšas ir laiko sąnaudas. </w:t>
      </w:r>
    </w:p>
    <w:p w14:paraId="57C0D803" w14:textId="2D2EDE24" w:rsidR="00115B13" w:rsidRDefault="00115B13" w:rsidP="00115B13">
      <w:pPr>
        <w:spacing w:line="360" w:lineRule="auto"/>
        <w:ind w:firstLine="993"/>
        <w:jc w:val="both"/>
        <w:rPr>
          <w:color w:val="000000" w:themeColor="text1"/>
        </w:rPr>
      </w:pPr>
      <w:r>
        <w:rPr>
          <w:color w:val="000000" w:themeColor="text1"/>
        </w:rPr>
        <w:t>2023 m. per Kauno miesto savivaldybės el. paslaugų informacinę sistemą el. būdu suteikt</w:t>
      </w:r>
      <w:r w:rsidR="00E074CA">
        <w:rPr>
          <w:color w:val="000000" w:themeColor="text1"/>
        </w:rPr>
        <w:t>os</w:t>
      </w:r>
      <w:r>
        <w:rPr>
          <w:color w:val="000000" w:themeColor="text1"/>
        </w:rPr>
        <w:t xml:space="preserve"> 11 508 paslaug</w:t>
      </w:r>
      <w:r w:rsidR="00E074CA">
        <w:rPr>
          <w:color w:val="000000" w:themeColor="text1"/>
        </w:rPr>
        <w:t>os</w:t>
      </w:r>
      <w:r>
        <w:rPr>
          <w:color w:val="000000" w:themeColor="text1"/>
        </w:rPr>
        <w:t>.</w:t>
      </w:r>
      <w:r w:rsidR="00E074CA">
        <w:rPr>
          <w:color w:val="000000" w:themeColor="text1"/>
        </w:rPr>
        <w:t xml:space="preserve"> </w:t>
      </w:r>
    </w:p>
    <w:p w14:paraId="189FCB1D" w14:textId="567F5904" w:rsidR="002F21E4" w:rsidRDefault="002F21E4" w:rsidP="00115B13">
      <w:pPr>
        <w:spacing w:line="360" w:lineRule="auto"/>
        <w:ind w:firstLine="993"/>
        <w:jc w:val="both"/>
        <w:rPr>
          <w:rFonts w:eastAsia="Calibri"/>
        </w:rPr>
      </w:pPr>
      <w:r>
        <w:rPr>
          <w:rFonts w:eastAsia="Calibri"/>
        </w:rPr>
        <w:t xml:space="preserve">Pirminės teisinės pagalbos paslaugas teikia paslaugų teikėjai pagal pratęstą </w:t>
      </w:r>
      <w:r>
        <w:rPr>
          <w:rFonts w:eastAsia="Calibri"/>
          <w:lang w:val="en-US"/>
        </w:rPr>
        <w:t>2</w:t>
      </w:r>
      <w:r>
        <w:rPr>
          <w:rFonts w:eastAsia="Calibri"/>
        </w:rPr>
        <w:t>021 m. gegužės 5 d.</w:t>
      </w:r>
      <w:r w:rsidRPr="00DF4DA1">
        <w:rPr>
          <w:rFonts w:eastAsia="Calibri"/>
        </w:rPr>
        <w:t xml:space="preserve"> </w:t>
      </w:r>
      <w:r>
        <w:rPr>
          <w:rFonts w:eastAsia="Calibri"/>
        </w:rPr>
        <w:t>p</w:t>
      </w:r>
      <w:r w:rsidRPr="00DF4DA1">
        <w:rPr>
          <w:rFonts w:eastAsia="Calibri"/>
        </w:rPr>
        <w:t>irminės teisinės pagalbos te</w:t>
      </w:r>
      <w:r>
        <w:rPr>
          <w:rFonts w:eastAsia="Calibri"/>
        </w:rPr>
        <w:t xml:space="preserve">ikimo paslaugų pirkimo sutartį </w:t>
      </w:r>
      <w:r w:rsidRPr="00DF4DA1">
        <w:rPr>
          <w:rFonts w:eastAsia="Calibri"/>
        </w:rPr>
        <w:t xml:space="preserve">Nr. SR-275, </w:t>
      </w:r>
      <w:r>
        <w:rPr>
          <w:rFonts w:eastAsia="Calibri"/>
        </w:rPr>
        <w:t xml:space="preserve">tai laiduoja </w:t>
      </w:r>
      <w:r w:rsidRPr="00DF4DA1">
        <w:rPr>
          <w:rFonts w:eastAsia="Calibri"/>
        </w:rPr>
        <w:t>Kauno miesto gyventojams pirminių teisinių paslaugų priein</w:t>
      </w:r>
      <w:r>
        <w:rPr>
          <w:rFonts w:eastAsia="Calibri"/>
        </w:rPr>
        <w:t>amumą ir aukštą kokybę. Per 2023 </w:t>
      </w:r>
      <w:r w:rsidRPr="00DF4DA1">
        <w:rPr>
          <w:rFonts w:eastAsia="Calibri"/>
        </w:rPr>
        <w:t xml:space="preserve">m. </w:t>
      </w:r>
      <w:r>
        <w:rPr>
          <w:rFonts w:eastAsia="Calibri"/>
        </w:rPr>
        <w:t xml:space="preserve">gautas </w:t>
      </w:r>
      <w:r w:rsidRPr="00DF4DA1">
        <w:rPr>
          <w:rFonts w:eastAsia="Calibri"/>
        </w:rPr>
        <w:t xml:space="preserve">vienas skundas dėl pirminės teisinės pagalbos teikimo, iš viso teisinė pagalba suteikta </w:t>
      </w:r>
      <w:r>
        <w:rPr>
          <w:rFonts w:eastAsia="Calibri"/>
        </w:rPr>
        <w:t>3 3</w:t>
      </w:r>
      <w:r w:rsidRPr="0073074D">
        <w:rPr>
          <w:rFonts w:eastAsia="Calibri"/>
        </w:rPr>
        <w:t>52</w:t>
      </w:r>
      <w:r>
        <w:rPr>
          <w:rFonts w:eastAsia="Calibri"/>
        </w:rPr>
        <w:t> </w:t>
      </w:r>
      <w:r w:rsidRPr="00DF4DA1">
        <w:rPr>
          <w:rFonts w:eastAsia="Calibri"/>
        </w:rPr>
        <w:t>asmenims.</w:t>
      </w:r>
    </w:p>
    <w:p w14:paraId="5D5DCFFA" w14:textId="77777777" w:rsidR="00017585" w:rsidRPr="00BD19E3" w:rsidRDefault="00017585" w:rsidP="00017585">
      <w:pPr>
        <w:spacing w:line="360" w:lineRule="auto"/>
        <w:ind w:firstLine="709"/>
        <w:jc w:val="both"/>
        <w:rPr>
          <w:rFonts w:eastAsia="Calibri"/>
        </w:rPr>
      </w:pPr>
      <w:r w:rsidRPr="00BD19E3">
        <w:rPr>
          <w:rFonts w:eastAsia="Calibri"/>
        </w:rPr>
        <w:t>2023 m. toliau vykdė 2022 m. pradėtą pasiruošimą Kauno regiono asmens sveikatos priežiūros įstaigų tinklo ir struktūros pertvarkai, taip pat sveikatos priežiūros paslaugų poreikio plano parengimui, kurio įgyvendinimas bus vienas iš pagrindinių uždavinių artimiausius kelerius metus.</w:t>
      </w:r>
      <w:r>
        <w:rPr>
          <w:rFonts w:eastAsia="Calibri"/>
        </w:rPr>
        <w:t xml:space="preserve"> </w:t>
      </w:r>
    </w:p>
    <w:p w14:paraId="730086BB" w14:textId="77777777" w:rsidR="00017585" w:rsidRPr="00BD19E3" w:rsidRDefault="00017585" w:rsidP="00017585">
      <w:pPr>
        <w:spacing w:line="360" w:lineRule="auto"/>
        <w:ind w:firstLine="709"/>
        <w:jc w:val="both"/>
        <w:rPr>
          <w:rFonts w:eastAsia="Calibri"/>
        </w:rPr>
      </w:pPr>
      <w:r w:rsidRPr="00BD19E3">
        <w:rPr>
          <w:rFonts w:eastAsia="Calibri"/>
        </w:rPr>
        <w:t xml:space="preserve">Viena iš tinklo vystymo krypčių – sukurti bazinį sveikatos priežiūros paslaugų paketą savivaldybėse integruojant pirminės ir antrinės ambulatorines, dienos asmens sveikatos priežiūros paslaugas, įtraukiant visuomenės sveikatos biurus į veiklas. Vienas iš tinklo vystymo principų – </w:t>
      </w:r>
      <w:r w:rsidRPr="00BD19E3">
        <w:rPr>
          <w:rFonts w:eastAsia="Calibri"/>
        </w:rPr>
        <w:lastRenderedPageBreak/>
        <w:t xml:space="preserve">bazinio asmens sveikatos priežiūros paslaugų (ambulatorinių, dienos paslaugų ir kt.), orientuotų į pacientų poreikius, paketo užtikrinimas savivaldybės lygmeniu. </w:t>
      </w:r>
    </w:p>
    <w:p w14:paraId="763D96C3" w14:textId="77777777" w:rsidR="00017585" w:rsidRPr="00BD19E3" w:rsidRDefault="00017585" w:rsidP="00017585">
      <w:pPr>
        <w:spacing w:line="360" w:lineRule="auto"/>
        <w:ind w:firstLine="709"/>
        <w:jc w:val="both"/>
        <w:rPr>
          <w:rFonts w:eastAsia="Calibri"/>
        </w:rPr>
      </w:pPr>
      <w:r w:rsidRPr="00BD19E3">
        <w:rPr>
          <w:rFonts w:eastAsia="Calibri"/>
        </w:rPr>
        <w:t>Kauno miesto savivaldybės tarybos sprendimu 2023 m. įkurtas Kauno miesto sveikatos centras, užtikrinantis Sveikatos apsaugos ministro sveikatos centrui nustatyto sąrašo sveikatos priežiūros paslaugų teikimą funkcinio bendradarbiavimo būdu. Toks sprendimas priimtas įvertinus sveikatos priežiūros paslaugų teikimo situaciją Kauno miesto savivaldybėje. Funkcinis bendradarbiavimas, tai darbo organizavimo forma, kai Sveikatos apsaugos ministro sveikatos centrui nustatyto sveikatos priežiūros paslaugų sąrašo ir kitos sveikatos centrui priskirtos sveikatos priežiūros paslaugos teikiamos bendradarbiavimo sutarčių pagrindu skirtinguose juridiniuose asmenyse. Bendradarbiavimo sutartį Kauno mieste pasirašė 45 asmens sveikatos priežiūros įstaigos – savivaldybės, valstybės ir privačios įstaigos.</w:t>
      </w:r>
      <w:r>
        <w:rPr>
          <w:rFonts w:eastAsia="Calibri"/>
        </w:rPr>
        <w:t xml:space="preserve"> </w:t>
      </w:r>
    </w:p>
    <w:p w14:paraId="7A7744EA" w14:textId="005C02FE" w:rsidR="002F21E4" w:rsidRDefault="00017585" w:rsidP="00017585">
      <w:pPr>
        <w:spacing w:line="360" w:lineRule="auto"/>
        <w:ind w:firstLine="993"/>
        <w:jc w:val="both"/>
        <w:rPr>
          <w:rFonts w:eastAsia="Calibri"/>
        </w:rPr>
      </w:pPr>
      <w:r w:rsidRPr="00BD19E3">
        <w:rPr>
          <w:rFonts w:eastAsia="Calibri"/>
        </w:rPr>
        <w:t>Kauno miesto savivaldybė 2023 m. baigė įgyvendinti vieną iš pertvarkos uždavinių – perdavė valstybei Kauno miesto greitosios medicinos pagalbos stotį, prie kurios, prijungus kitas valstybėje veikusias greitosios medicinos pagalbos stotis, nuo 2023 m. liepos 1 d. oficialiai darbą pradėjo naujoji Greitosios medicinos pagalbos tarnyba.</w:t>
      </w:r>
      <w:r w:rsidR="00E074CA">
        <w:rPr>
          <w:rFonts w:eastAsia="Calibri"/>
        </w:rPr>
        <w:t xml:space="preserve"> </w:t>
      </w:r>
    </w:p>
    <w:p w14:paraId="7BEAF145" w14:textId="77777777" w:rsidR="00017585" w:rsidRPr="00BD19E3" w:rsidRDefault="00017585" w:rsidP="0062714F">
      <w:pPr>
        <w:spacing w:line="360" w:lineRule="auto"/>
        <w:ind w:firstLine="993"/>
        <w:jc w:val="both"/>
        <w:rPr>
          <w:rFonts w:eastAsia="Calibri"/>
        </w:rPr>
      </w:pPr>
      <w:r w:rsidRPr="00BD19E3">
        <w:rPr>
          <w:rFonts w:eastAsia="Calibri"/>
        </w:rPr>
        <w:t>Įgyvendinant ikimokyklinio ir priešmokyklinio ugdymo programas vykdančių įstaigų mokinių maitinimo organizavimo priežiūrą, Kauno miesto</w:t>
      </w:r>
      <w:r>
        <w:rPr>
          <w:rFonts w:eastAsia="Calibri"/>
        </w:rPr>
        <w:t xml:space="preserve"> savivaldybės</w:t>
      </w:r>
      <w:r w:rsidRPr="00BD19E3">
        <w:rPr>
          <w:rFonts w:eastAsia="Calibri"/>
        </w:rPr>
        <w:t xml:space="preserve"> tarybos 2023</w:t>
      </w:r>
      <w:r>
        <w:rPr>
          <w:rFonts w:eastAsia="Calibri"/>
        </w:rPr>
        <w:t> </w:t>
      </w:r>
      <w:r w:rsidRPr="00BD19E3">
        <w:rPr>
          <w:rFonts w:eastAsia="Calibri"/>
        </w:rPr>
        <w:t>m. liepos 18</w:t>
      </w:r>
      <w:r>
        <w:rPr>
          <w:rFonts w:eastAsia="Calibri"/>
        </w:rPr>
        <w:t> </w:t>
      </w:r>
      <w:r w:rsidRPr="00BD19E3">
        <w:rPr>
          <w:rFonts w:eastAsia="Calibri"/>
        </w:rPr>
        <w:t xml:space="preserve">d. sprendimu </w:t>
      </w:r>
      <w:r>
        <w:rPr>
          <w:rFonts w:eastAsia="Calibri"/>
        </w:rPr>
        <w:t>Nr. </w:t>
      </w:r>
      <w:r w:rsidRPr="00BD19E3">
        <w:rPr>
          <w:rFonts w:eastAsia="Calibri"/>
        </w:rPr>
        <w:t xml:space="preserve">T-357 buvo atnaujintas Vaikų maitinimo organizavimo, vykdymo ir priežiūros Kauno miesto savivaldybės įstaigose, vykdančiose ikimokyklinio ir priešmokyklinio ugdymo programas, tvarkos aprašas ir  aplankyta 15 proc. ikimokyklinio ir priešmokyklinio ugdymo programas vykdančių įstaigų, kuriose maistą gamina įstaigos darbuotojai. Įstaigose didesnis dėmesys skirtas maisto sandėlio likučių ir maisto produktų atitikčiai, virtuvių peržiūrai, valgiaraščio ir technologinių kortelių peržiūrai ir atitikčiai, pritaikytų valgiaraščių skaičiui įstaigose, centralizuotų maisto produktų pirkimo sutarčių vykdymui. </w:t>
      </w:r>
    </w:p>
    <w:p w14:paraId="7F36E730" w14:textId="227F52D2" w:rsidR="00017585" w:rsidRPr="00BD19E3" w:rsidRDefault="00B11D6E" w:rsidP="0062714F">
      <w:pPr>
        <w:spacing w:line="360" w:lineRule="auto"/>
        <w:ind w:firstLine="993"/>
        <w:jc w:val="both"/>
        <w:rPr>
          <w:rFonts w:eastAsia="Calibri"/>
        </w:rPr>
      </w:pPr>
      <w:r>
        <w:rPr>
          <w:rFonts w:eastAsia="Calibri"/>
        </w:rPr>
        <w:t>Kauno miesto savivaldybės</w:t>
      </w:r>
      <w:r w:rsidR="00017585" w:rsidRPr="00BD19E3">
        <w:rPr>
          <w:rFonts w:eastAsia="Calibri"/>
        </w:rPr>
        <w:t xml:space="preserve"> Sveikatos apsaugos skyrius atlieka neveiksnių (ribotai veiksnių) asmenų globos ir rūpybos institucijos funkcijas ir organizuoja Neveiksnių asmenų būklės peržiūrėjimo komisijos darbą. Komisija peržiūri neveiksnaus tam tikroje srityje asmens būklę ir priima sprendimą dėl tikslingumo kreiptis į teismą dėl teismo sprendimo, kuriuo asmuo buvo pripažintas neveiksniu tam tikroje srityje, peržiūrėjimo. Tai yra valstybės perduota savivaldybėms funkcija. Bendradarbiaujant su informaciją teikiančiomis institucijomis ir savivaldybės administracijos padaliniais 2023</w:t>
      </w:r>
      <w:r w:rsidR="00017585">
        <w:rPr>
          <w:rFonts w:eastAsia="Calibri"/>
        </w:rPr>
        <w:t> </w:t>
      </w:r>
      <w:r w:rsidR="00017585" w:rsidRPr="00BD19E3">
        <w:rPr>
          <w:rFonts w:eastAsia="Calibri"/>
        </w:rPr>
        <w:t>m. neveiksnių asmenų būklės peržiūrėjimui užtikrinti buvo peržiūrėta 114 asmenų būklė.</w:t>
      </w:r>
      <w:r w:rsidR="00017585">
        <w:rPr>
          <w:rFonts w:eastAsia="Calibri"/>
        </w:rPr>
        <w:t xml:space="preserve"> </w:t>
      </w:r>
    </w:p>
    <w:p w14:paraId="785017D7" w14:textId="77777777" w:rsidR="00017585" w:rsidRPr="00BD19E3" w:rsidRDefault="00017585" w:rsidP="0062714F">
      <w:pPr>
        <w:spacing w:line="360" w:lineRule="auto"/>
        <w:ind w:firstLine="993"/>
        <w:jc w:val="both"/>
        <w:rPr>
          <w:rFonts w:eastAsia="Calibri"/>
        </w:rPr>
      </w:pPr>
      <w:r w:rsidRPr="00BD19E3">
        <w:rPr>
          <w:rFonts w:eastAsia="Calibri"/>
        </w:rPr>
        <w:t xml:space="preserve">2023 m. parengtas ir Kauno miesto savivaldybės tarybos patvirtintas Kauno miesto strateginis triukšmo žemėlapis. </w:t>
      </w:r>
    </w:p>
    <w:p w14:paraId="7C674482" w14:textId="61554428" w:rsidR="00017585" w:rsidRDefault="00017585" w:rsidP="00017585">
      <w:pPr>
        <w:spacing w:line="360" w:lineRule="auto"/>
        <w:ind w:firstLine="993"/>
        <w:jc w:val="both"/>
        <w:rPr>
          <w:color w:val="000000" w:themeColor="text1"/>
        </w:rPr>
      </w:pPr>
    </w:p>
    <w:p w14:paraId="3B21F260" w14:textId="12F9C771" w:rsidR="00B11D6E" w:rsidRPr="001C4B7E" w:rsidRDefault="005C7A82" w:rsidP="0062714F">
      <w:pPr>
        <w:spacing w:line="360" w:lineRule="auto"/>
        <w:ind w:firstLine="993"/>
        <w:jc w:val="both"/>
        <w:rPr>
          <w:rFonts w:eastAsia="Calibri"/>
        </w:rPr>
      </w:pPr>
      <w:r>
        <w:rPr>
          <w:rFonts w:eastAsia="Calibri"/>
        </w:rPr>
        <w:lastRenderedPageBreak/>
        <w:t>Savivaldybės administracijos Sveikatos apsaugos skyrius</w:t>
      </w:r>
      <w:r w:rsidR="00B11D6E" w:rsidRPr="001C4B7E">
        <w:rPr>
          <w:rFonts w:eastAsia="Calibri"/>
        </w:rPr>
        <w:t xml:space="preserve"> kiekvienais metais organizuoja Kauno miesto visuomenės sveikatos stebėsenos ataskaitos parengimą. Stebėsenos ataskaitoje išvados ir rekomendacijos pateikiamos politikos formuotojams taip, kad jie susidarytų aiškią nuomonę apie savivaldybės gyventojų sveikatos problemas ir galimus jų sprendimo būdus. Atsižvelgiant į ataskaitos duomenis,  parengtas Kauno miesto savivaldybės visuomenės sveikatos rėmimo specialiosios programos priemonių planas, kuriame numatytas finansavimas trims pagrindinėms visuomenės sveikatos stiprinimo veikloms:</w:t>
      </w:r>
    </w:p>
    <w:p w14:paraId="205C25D1" w14:textId="664BB370" w:rsidR="00B11D6E" w:rsidRPr="001C4B7E" w:rsidRDefault="005C7A82" w:rsidP="0062714F">
      <w:pPr>
        <w:spacing w:line="360" w:lineRule="auto"/>
        <w:ind w:firstLine="993"/>
        <w:jc w:val="both"/>
        <w:rPr>
          <w:rFonts w:eastAsia="Calibri"/>
        </w:rPr>
      </w:pPr>
      <w:r>
        <w:rPr>
          <w:rFonts w:eastAsia="Calibri"/>
        </w:rPr>
        <w:t>p</w:t>
      </w:r>
      <w:r w:rsidR="00B11D6E" w:rsidRPr="001C4B7E">
        <w:rPr>
          <w:rFonts w:eastAsia="Calibri"/>
        </w:rPr>
        <w:t xml:space="preserve">sichikos sveikatos stiprinimas (smurto, savižudybių prevencija, streso kontrolė ir kt.) – Kauno miesto savižudybių prevencijos modelio priemonių plano įgyvendinimas; </w:t>
      </w:r>
    </w:p>
    <w:p w14:paraId="0A238DB5" w14:textId="21E573E6" w:rsidR="00B11D6E" w:rsidRPr="001C4B7E" w:rsidRDefault="005C7A82" w:rsidP="0062714F">
      <w:pPr>
        <w:spacing w:line="360" w:lineRule="auto"/>
        <w:ind w:firstLine="993"/>
        <w:jc w:val="both"/>
        <w:rPr>
          <w:rFonts w:eastAsia="Calibri"/>
        </w:rPr>
      </w:pPr>
      <w:r>
        <w:rPr>
          <w:rFonts w:eastAsia="Calibri"/>
        </w:rPr>
        <w:t>f</w:t>
      </w:r>
      <w:r w:rsidR="00B11D6E" w:rsidRPr="001C4B7E">
        <w:rPr>
          <w:rFonts w:eastAsia="Calibri"/>
        </w:rPr>
        <w:t xml:space="preserve">izinio aktyvumo skatinimas – Projekto „Judėk sveikai“ įgyvendinimas; </w:t>
      </w:r>
    </w:p>
    <w:p w14:paraId="110016DF" w14:textId="4F4FCFA9" w:rsidR="00B11D6E" w:rsidRPr="001C4B7E" w:rsidRDefault="005C7A82" w:rsidP="0062714F">
      <w:pPr>
        <w:spacing w:line="360" w:lineRule="auto"/>
        <w:ind w:firstLine="993"/>
        <w:jc w:val="both"/>
        <w:rPr>
          <w:rFonts w:eastAsia="Calibri"/>
        </w:rPr>
      </w:pPr>
      <w:r>
        <w:rPr>
          <w:rFonts w:eastAsia="Calibri"/>
        </w:rPr>
        <w:t>n</w:t>
      </w:r>
      <w:r w:rsidR="00B11D6E" w:rsidRPr="001C4B7E">
        <w:rPr>
          <w:rFonts w:eastAsia="Calibri"/>
        </w:rPr>
        <w:t>elaimingų atsitikimų ir traumų prevencija (tarp jų ir pirmosios pagalbos teikimo) – Projekto „Sveiki, senjorai“ įgyvendinimas.</w:t>
      </w:r>
    </w:p>
    <w:p w14:paraId="4B7A32BE" w14:textId="268F5CC5" w:rsidR="00B11D6E" w:rsidRPr="001C4B7E" w:rsidRDefault="00B11D6E" w:rsidP="0062714F">
      <w:pPr>
        <w:spacing w:line="360" w:lineRule="auto"/>
        <w:ind w:firstLine="993"/>
        <w:jc w:val="both"/>
        <w:rPr>
          <w:rFonts w:eastAsia="Calibri"/>
        </w:rPr>
      </w:pPr>
      <w:r w:rsidRPr="001C4B7E">
        <w:rPr>
          <w:rFonts w:eastAsia="Calibri"/>
        </w:rPr>
        <w:t>Nuo 2017 m.  Kauno mieste įgyvendinamas Kauno miesto savižudybių prevencijos modelio priemonių planas. 2023 m., atlikus anksčiau teiktų modelio paslaugų kokybės vertinimo tyrimą, buvo parengtas Kauno miesto savižudybių prevencijos modelio programos įgyvendinimo 2023</w:t>
      </w:r>
      <w:r w:rsidR="00E074CA">
        <w:rPr>
          <w:rFonts w:eastAsia="Calibri"/>
        </w:rPr>
        <w:t>–</w:t>
      </w:r>
      <w:r w:rsidRPr="001C4B7E">
        <w:rPr>
          <w:rFonts w:eastAsia="Calibri"/>
        </w:rPr>
        <w:t>2025 m</w:t>
      </w:r>
      <w:r w:rsidR="00E074CA">
        <w:rPr>
          <w:rFonts w:eastAsia="Calibri"/>
        </w:rPr>
        <w:t xml:space="preserve">. </w:t>
      </w:r>
      <w:r w:rsidR="00E074CA" w:rsidRPr="001C4B7E">
        <w:rPr>
          <w:rFonts w:eastAsia="Calibri"/>
        </w:rPr>
        <w:t>priemonių planas</w:t>
      </w:r>
      <w:r w:rsidRPr="001C4B7E">
        <w:rPr>
          <w:rFonts w:eastAsia="Calibri"/>
        </w:rPr>
        <w:t>, kuris patvirtintas Kauno miesto savivaldybės tarybos 2023</w:t>
      </w:r>
      <w:r w:rsidR="00E074CA">
        <w:rPr>
          <w:rFonts w:eastAsia="Calibri"/>
        </w:rPr>
        <w:t xml:space="preserve"> m. vasario </w:t>
      </w:r>
      <w:r w:rsidRPr="001C4B7E">
        <w:rPr>
          <w:rFonts w:eastAsia="Calibri"/>
        </w:rPr>
        <w:t>7</w:t>
      </w:r>
      <w:r w:rsidR="00E074CA">
        <w:rPr>
          <w:rFonts w:eastAsia="Calibri"/>
        </w:rPr>
        <w:t xml:space="preserve"> d.</w:t>
      </w:r>
      <w:r w:rsidRPr="001C4B7E">
        <w:rPr>
          <w:rFonts w:eastAsia="Calibri"/>
        </w:rPr>
        <w:t xml:space="preserve"> sprendimu Nr. T-22. 2023 m. įvykdytos veiklos, apimančios savižudybių prevenciją, intervenciją ir viešinimą. Penkiuose Kauno miesto poliklinikos psichikos sveikatos centruose teiktos atvejo vadybos paslaugos – 342 atvejai (suteiktos 695 atvejo vadybininko konsultacijos). Teikta skubi anoniminė psichologinė pagalba darbo dienomis, savaitgaliais ir švenčių dienomis – iš viso 369</w:t>
      </w:r>
      <w:r w:rsidR="00E074CA">
        <w:rPr>
          <w:rFonts w:eastAsia="Calibri"/>
        </w:rPr>
        <w:t> </w:t>
      </w:r>
      <w:r w:rsidRPr="001C4B7E">
        <w:rPr>
          <w:rFonts w:eastAsia="Calibri"/>
        </w:rPr>
        <w:t>konsultacijos. Teiktos psichoterapeuto konsultacijos savižudybės krizę išgyvenantiems asmenims ir jų artimiesiems – iš viso 236 konsultacijos. Organizuotos savitarpio pagalbos grupės atskirai paaugliams ir jaunuoliams, moterims, vyrams ir asmenims, kurie išgyveno artimojo savižudybės krizę – iš viso įvyko 126 grupiniai užsiėmimai, kuriuose dalyvavo 44 asmenys. Suorganizuoti savižudybių prevencijos ir intervencijos mokymai (265 dalyviai). Vykdyti vieši renginiai: filmų peržiūros, diskusijos su specialistais, taip pat renginiai, skirti minėtinoms psichinės sveikatos temai skirtoms dienoms, kuriuose iš viso sudalyvavo 933 miestiečiai.</w:t>
      </w:r>
      <w:r w:rsidR="00E074CA">
        <w:rPr>
          <w:rFonts w:eastAsia="Calibri"/>
        </w:rPr>
        <w:t xml:space="preserve"> </w:t>
      </w:r>
    </w:p>
    <w:p w14:paraId="29F972AD" w14:textId="64DDCBC1" w:rsidR="00B11D6E" w:rsidRPr="001C4B7E" w:rsidRDefault="00B11D6E" w:rsidP="0062714F">
      <w:pPr>
        <w:spacing w:line="360" w:lineRule="auto"/>
        <w:ind w:firstLine="993"/>
        <w:jc w:val="both"/>
        <w:rPr>
          <w:rFonts w:eastAsia="Calibri"/>
        </w:rPr>
      </w:pPr>
      <w:r w:rsidRPr="001C4B7E">
        <w:rPr>
          <w:rFonts w:eastAsia="Calibri"/>
        </w:rPr>
        <w:t xml:space="preserve">Kauno miesto savivaldybės visuomenės sveikatos rėmimo specialiosios programos lėšomis finansuojamas nemokamų fizinio aktyvumo veiklų projektas „Judėk sveikai“ 2023 m. minėjo 10-ies metų sukaktį. Ta proga suorganizuota šventinė treniruotė Kauno sporto halėje. Renginio metu dalyviai turėjo galimybę per vieną valandą išbandyti net keturias (joga, funkcinė treniruotė, kalanetika ir zumba) treniruotes ir buvo apdovanoti prizais. Taip pat, metų bėgyje vyko įvairių, išskirtinių užsiėmimų: Valentino dienos porinių šokių treniruotė, 15 000 žingsnių pėsčiųjų žygis Panemunėje, jogos treniruotės su gyva muzika (gitara), šventinės vidurvasario ir </w:t>
      </w:r>
      <w:r w:rsidRPr="00C40B78">
        <w:rPr>
          <w:rFonts w:eastAsia="Calibri"/>
          <w:i/>
        </w:rPr>
        <w:t>Nirvana</w:t>
      </w:r>
      <w:r w:rsidRPr="00C40B78">
        <w:rPr>
          <w:rFonts w:eastAsia="Calibri"/>
          <w:i/>
          <w:lang w:val="en-GB"/>
        </w:rPr>
        <w:t xml:space="preserve"> Fitness</w:t>
      </w:r>
      <w:r w:rsidRPr="001C4B7E">
        <w:rPr>
          <w:rFonts w:eastAsia="Calibri"/>
        </w:rPr>
        <w:t xml:space="preserve"> treniruotės, orientavimosi žaidimai pėsčiomis bei dviračiais, dalyvauta Kauno maratone, renginiuose </w:t>
      </w:r>
      <w:r w:rsidRPr="001C4B7E">
        <w:rPr>
          <w:rFonts w:eastAsia="Calibri"/>
        </w:rPr>
        <w:lastRenderedPageBreak/>
        <w:t>„Įmink Kauną’23“ ir „5 km bėgimas už vaikų rytojų!“, pravedant apšilimus ir kt. Be išskirtinių renginių, per metus suorganizuoti 1 492 nemokami fizinio aktyvumo užsiėmimai, vykstantys ištisus metus, visą savaitę, darbo dienomis, t. y. po 33 treniruotes per savaitę (joga, funkcinės treniruotės, kineziterapija, vaikų treniruotės, kalanetika, pilatesas, bėgimas, mamų su mažyliais treniruotė, nėščiųjų kineziterapija ir kt.). Šaltojo sezono metu į visas treniruotes vykdoma registracija specialiai projektui sukurtoje sistemoje. Vasaros sezono laiku registracija nevykdoma dėl pasirenkamų didelių miesto erdvių – dažniausiai parkų, taip sukuriant galimybę užsiėmime sudalyvauti bet kuriam miestiečiui. Projekto veiklose šaltajame sezone sudalyvavo 29 487 asmenys, o papildomai įvertinus vasaros sezono (birželio – rugsėjo mėn.) treniruotes bei kitus renginius – iš viso apie 38</w:t>
      </w:r>
      <w:r w:rsidR="00E074CA">
        <w:rPr>
          <w:rFonts w:eastAsia="Calibri"/>
        </w:rPr>
        <w:t> </w:t>
      </w:r>
      <w:r w:rsidRPr="001C4B7E">
        <w:rPr>
          <w:rFonts w:eastAsia="Calibri"/>
        </w:rPr>
        <w:t>100 asmenų.</w:t>
      </w:r>
      <w:r w:rsidR="00E074CA">
        <w:rPr>
          <w:rFonts w:eastAsia="Calibri"/>
        </w:rPr>
        <w:t xml:space="preserve"> </w:t>
      </w:r>
    </w:p>
    <w:p w14:paraId="61B10D8B" w14:textId="6DBD76A2" w:rsidR="00B11D6E" w:rsidRPr="001C4B7E" w:rsidRDefault="00B11D6E" w:rsidP="0062714F">
      <w:pPr>
        <w:spacing w:line="360" w:lineRule="auto"/>
        <w:ind w:firstLine="993"/>
        <w:jc w:val="both"/>
        <w:rPr>
          <w:rFonts w:eastAsia="Calibri"/>
        </w:rPr>
      </w:pPr>
      <w:r w:rsidRPr="001C4B7E">
        <w:rPr>
          <w:rFonts w:eastAsia="Calibri"/>
        </w:rPr>
        <w:t xml:space="preserve">2023 m. pradėta vykdyti nauja Kauno miesto savivaldybės visuomenės sveikatos rėmimo specialiosios programos lėšomis finansuojama priemonė – vyresnio amžiaus žmonių sveikatos stiprinimas, kurios tikslas – traumų ir griuvimų prevencija bei fizinės sveikatos gerinimas. Projektui suteiktas „Sveiki, senjorai“ pavadinimas, sukurtas pavadinimą atsispindintis logotipas. Projekto veiklos – linijiniai šokiai, funkcinės treniruotės, </w:t>
      </w:r>
      <w:r w:rsidRPr="00E074CA">
        <w:rPr>
          <w:rFonts w:eastAsia="Calibri"/>
        </w:rPr>
        <w:t>taiči</w:t>
      </w:r>
      <w:r w:rsidRPr="001C4B7E">
        <w:rPr>
          <w:rFonts w:eastAsia="Calibri"/>
        </w:rPr>
        <w:t>, mankštos baseine – pradėtos vykdyti nuo balandžio mėn. (veiklos, kurios buvo skirtos senjorams ir vyko projekto „Judėk sveikai“ metu, buvo perkeltos ir tapo šio projekto dalimi). Senjorams skirtos veiklos vasaros metu vyko viešose Kauno miesto vietose (parkuose), o šaltuoju sezonu – persikėlė į patalpas. Siekiant užtikrinti dalyvių galimybes dalyvauti veiklose, veiklos buvo vykdomos įvairiose Kauno miesto vietose: treniruotės baseine buvo vykdomos dviejuose skirtinguose mikrorajonuose tuo pačiu metu. Taip pat, projekto dalyviams suteiktos reikalingos priemonės: plaukimo kepurėlės, pasipriešinimo gumų komplektai ir kt. Prisitaikant prie vyresnio amžiaus asmenų poreikių, registracija buvo vykdoma telefonu arba atvykus pas trenerį. Be nuolatinių fizinio aktyvumo užsiėmimų, taip pat pradėti vykdyti praktiniai taisyklingo griuvimo mokymai. Projekto vykdymo laikotarpiu iš viso įvykdyta 484 veiklos ir jose sudalyvavo 13</w:t>
      </w:r>
      <w:r w:rsidR="00E074CA">
        <w:rPr>
          <w:rFonts w:eastAsia="Calibri"/>
        </w:rPr>
        <w:t> </w:t>
      </w:r>
      <w:r w:rsidRPr="001C4B7E">
        <w:rPr>
          <w:rFonts w:eastAsia="Calibri"/>
        </w:rPr>
        <w:t xml:space="preserve">815 asmenys (dalyvių amžius – 60 m. ir vyresni). </w:t>
      </w:r>
    </w:p>
    <w:p w14:paraId="679A00BF" w14:textId="57A2CC5C" w:rsidR="000E2C05" w:rsidRPr="00BD19E3" w:rsidRDefault="000E2C05" w:rsidP="0062714F">
      <w:pPr>
        <w:spacing w:line="360" w:lineRule="auto"/>
        <w:ind w:firstLine="993"/>
        <w:jc w:val="both"/>
        <w:rPr>
          <w:rFonts w:eastAsia="Calibri"/>
        </w:rPr>
      </w:pPr>
      <w:r w:rsidRPr="00BD19E3">
        <w:rPr>
          <w:rFonts w:eastAsia="Calibri"/>
        </w:rPr>
        <w:t>Per 2023 metais Kauno mieste ženkliai išaugo socialinių paslaugų gavėjų skaičius, padidėjo ir nevyriausybinių organizacijų, privačių ir viešųjų įstaigų, teikiančių socialines paslaugas Kauno miesto gyventojams, skaičius. Kauno mieste</w:t>
      </w:r>
      <w:r>
        <w:rPr>
          <w:rFonts w:eastAsia="Calibri"/>
        </w:rPr>
        <w:t xml:space="preserve"> p</w:t>
      </w:r>
      <w:r w:rsidRPr="00BD19E3">
        <w:rPr>
          <w:rFonts w:eastAsia="Calibri"/>
        </w:rPr>
        <w:t>aslaugų gavėjų, kuriems nustatytas socialinių paslaugų poreikis, skaičius siekia iki 5</w:t>
      </w:r>
      <w:r>
        <w:rPr>
          <w:rFonts w:eastAsia="Calibri"/>
        </w:rPr>
        <w:t> </w:t>
      </w:r>
      <w:r w:rsidRPr="00BD19E3">
        <w:rPr>
          <w:rFonts w:eastAsia="Calibri"/>
        </w:rPr>
        <w:t>983, palygin</w:t>
      </w:r>
      <w:r>
        <w:rPr>
          <w:rFonts w:eastAsia="Calibri"/>
        </w:rPr>
        <w:t>ti</w:t>
      </w:r>
      <w:r w:rsidRPr="00BD19E3">
        <w:rPr>
          <w:rFonts w:eastAsia="Calibri"/>
        </w:rPr>
        <w:t xml:space="preserve"> su </w:t>
      </w:r>
      <w:r w:rsidR="005C7A82">
        <w:rPr>
          <w:rFonts w:eastAsia="Calibri"/>
        </w:rPr>
        <w:t>2022</w:t>
      </w:r>
      <w:r w:rsidRPr="00BD19E3">
        <w:rPr>
          <w:rFonts w:eastAsia="Calibri"/>
        </w:rPr>
        <w:t xml:space="preserve"> metais paslaugų gavėjų skaičius išaugo iki 2</w:t>
      </w:r>
      <w:r>
        <w:rPr>
          <w:rFonts w:eastAsia="Calibri"/>
        </w:rPr>
        <w:t> </w:t>
      </w:r>
      <w:r w:rsidRPr="00BD19E3">
        <w:rPr>
          <w:rFonts w:eastAsia="Calibri"/>
        </w:rPr>
        <w:t xml:space="preserve">160. </w:t>
      </w:r>
    </w:p>
    <w:p w14:paraId="1A1B7C9A" w14:textId="10ACC1D4" w:rsidR="000E2C05" w:rsidRPr="00BD19E3" w:rsidRDefault="000E2C05" w:rsidP="0062714F">
      <w:pPr>
        <w:spacing w:line="360" w:lineRule="auto"/>
        <w:ind w:firstLine="993"/>
        <w:jc w:val="both"/>
        <w:rPr>
          <w:rFonts w:eastAsia="Calibri"/>
        </w:rPr>
      </w:pPr>
      <w:r w:rsidRPr="00BD19E3">
        <w:rPr>
          <w:rFonts w:eastAsia="Calibri"/>
        </w:rPr>
        <w:t>2023 metais Kauno mieste plėtotos bendruomeninės socialinės paslaugos. Sėkmingai įvykdyta pertvarka Socialinės reabilitacijos neįgaliesiems bendruomenėje. Iš projektinio finansavimo pereita į akredituotą socialinės priežiūros paslaugą ir paslaugų gavėjų skaičius per metus išaugo iki 798</w:t>
      </w:r>
      <w:r w:rsidR="00E074CA">
        <w:rPr>
          <w:rFonts w:eastAsia="Calibri"/>
        </w:rPr>
        <w:t> </w:t>
      </w:r>
      <w:r w:rsidRPr="00BD19E3">
        <w:rPr>
          <w:rFonts w:eastAsia="Calibri"/>
        </w:rPr>
        <w:t>asmenų su negalia (2023</w:t>
      </w:r>
      <w:r>
        <w:rPr>
          <w:rFonts w:eastAsia="Calibri"/>
        </w:rPr>
        <w:t xml:space="preserve"> m. sausio 1 d. </w:t>
      </w:r>
      <w:r w:rsidRPr="00BD19E3">
        <w:rPr>
          <w:rFonts w:eastAsia="Calibri"/>
        </w:rPr>
        <w:t>paslaugas gavo 305 asmenys su negalia, o 2023</w:t>
      </w:r>
      <w:r>
        <w:rPr>
          <w:rFonts w:eastAsia="Calibri"/>
        </w:rPr>
        <w:t xml:space="preserve"> m. gruodžio </w:t>
      </w:r>
      <w:r w:rsidRPr="00BD19E3">
        <w:rPr>
          <w:rFonts w:eastAsia="Calibri"/>
        </w:rPr>
        <w:t>31</w:t>
      </w:r>
      <w:r>
        <w:rPr>
          <w:rFonts w:eastAsia="Calibri"/>
        </w:rPr>
        <w:t> d.</w:t>
      </w:r>
      <w:r w:rsidRPr="00BD19E3">
        <w:rPr>
          <w:rFonts w:eastAsia="Calibri"/>
        </w:rPr>
        <w:t xml:space="preserve"> paslaugas gavo 798 asmenys su negalia). Socialinės reabilitacijos neįgaliesiems bendruomenėje Kauno mieste paslaugas teikia 18 nevyriausybinių organizacijų.</w:t>
      </w:r>
      <w:r>
        <w:rPr>
          <w:rFonts w:eastAsia="Calibri"/>
        </w:rPr>
        <w:t xml:space="preserve"> </w:t>
      </w:r>
    </w:p>
    <w:p w14:paraId="2B87D1ED" w14:textId="77777777" w:rsidR="000E2C05" w:rsidRPr="00BD19E3" w:rsidRDefault="000E2C05" w:rsidP="0062714F">
      <w:pPr>
        <w:spacing w:line="360" w:lineRule="auto"/>
        <w:ind w:firstLine="993"/>
        <w:jc w:val="both"/>
        <w:rPr>
          <w:rFonts w:eastAsia="Calibri"/>
        </w:rPr>
      </w:pPr>
      <w:r w:rsidRPr="00BD19E3">
        <w:rPr>
          <w:rFonts w:eastAsia="Calibri"/>
        </w:rPr>
        <w:lastRenderedPageBreak/>
        <w:t>Per 2023 padidėjo transporto paslaugų gavėjų skaičius</w:t>
      </w:r>
      <w:r>
        <w:rPr>
          <w:rFonts w:eastAsia="Calibri"/>
        </w:rPr>
        <w:t xml:space="preserve"> </w:t>
      </w:r>
      <w:r w:rsidRPr="00BD19E3">
        <w:rPr>
          <w:rFonts w:eastAsia="Calibri"/>
        </w:rPr>
        <w:t>iki 59 asmenų. 2023</w:t>
      </w:r>
      <w:r>
        <w:rPr>
          <w:rFonts w:eastAsia="Calibri"/>
        </w:rPr>
        <w:t xml:space="preserve"> m. sausio 1 d. </w:t>
      </w:r>
      <w:r w:rsidRPr="00BD19E3">
        <w:rPr>
          <w:rFonts w:eastAsia="Calibri"/>
        </w:rPr>
        <w:t>transporto paslaugas gavo 88</w:t>
      </w:r>
      <w:r>
        <w:rPr>
          <w:rFonts w:eastAsia="Calibri"/>
        </w:rPr>
        <w:t> </w:t>
      </w:r>
      <w:r w:rsidRPr="00BD19E3">
        <w:rPr>
          <w:rFonts w:eastAsia="Calibri"/>
        </w:rPr>
        <w:t>asmenys, o 2023</w:t>
      </w:r>
      <w:r>
        <w:rPr>
          <w:rFonts w:eastAsia="Calibri"/>
        </w:rPr>
        <w:t xml:space="preserve"> m. gruodžio </w:t>
      </w:r>
      <w:r w:rsidRPr="00BD19E3">
        <w:rPr>
          <w:rFonts w:eastAsia="Calibri"/>
        </w:rPr>
        <w:t>31</w:t>
      </w:r>
      <w:r>
        <w:rPr>
          <w:rFonts w:eastAsia="Calibri"/>
        </w:rPr>
        <w:t xml:space="preserve"> d. </w:t>
      </w:r>
      <w:r w:rsidRPr="00BD19E3">
        <w:rPr>
          <w:rFonts w:eastAsia="Calibri"/>
        </w:rPr>
        <w:t>transporto paslaugomis jau naudojosi 147</w:t>
      </w:r>
      <w:r>
        <w:rPr>
          <w:rFonts w:eastAsia="Calibri"/>
        </w:rPr>
        <w:t> </w:t>
      </w:r>
      <w:r w:rsidRPr="00BD19E3">
        <w:rPr>
          <w:rFonts w:eastAsia="Calibri"/>
        </w:rPr>
        <w:t xml:space="preserve">asmenys. </w:t>
      </w:r>
    </w:p>
    <w:p w14:paraId="148D2A7F" w14:textId="77777777" w:rsidR="000E2C05" w:rsidRPr="00BD19E3" w:rsidRDefault="000E2C05" w:rsidP="0062714F">
      <w:pPr>
        <w:spacing w:line="360" w:lineRule="auto"/>
        <w:ind w:firstLine="993"/>
        <w:jc w:val="both"/>
        <w:rPr>
          <w:rFonts w:eastAsia="Calibri"/>
        </w:rPr>
      </w:pPr>
      <w:r w:rsidRPr="00BD19E3">
        <w:rPr>
          <w:rFonts w:eastAsia="Calibri"/>
        </w:rPr>
        <w:t>Taip pat per 2023 metais išaugo socialinių paslaugų gavėjų, kurie paslaugas gauna savo namuose</w:t>
      </w:r>
      <w:r>
        <w:rPr>
          <w:rFonts w:eastAsia="Calibri"/>
        </w:rPr>
        <w:t>,</w:t>
      </w:r>
      <w:r w:rsidRPr="009D2B03">
        <w:rPr>
          <w:rFonts w:eastAsia="Calibri"/>
        </w:rPr>
        <w:t xml:space="preserve"> </w:t>
      </w:r>
      <w:r w:rsidRPr="00BD19E3">
        <w:rPr>
          <w:rFonts w:eastAsia="Calibri"/>
        </w:rPr>
        <w:t>skaičius. 2023</w:t>
      </w:r>
      <w:r>
        <w:rPr>
          <w:rFonts w:eastAsia="Calibri"/>
        </w:rPr>
        <w:t xml:space="preserve"> m. sausio 1 d. </w:t>
      </w:r>
      <w:r w:rsidRPr="00BD19E3">
        <w:rPr>
          <w:rFonts w:eastAsia="Calibri"/>
        </w:rPr>
        <w:t xml:space="preserve">paslaugas </w:t>
      </w:r>
      <w:r>
        <w:rPr>
          <w:rFonts w:eastAsia="Calibri"/>
        </w:rPr>
        <w:t xml:space="preserve">savo </w:t>
      </w:r>
      <w:r w:rsidRPr="00BD19E3">
        <w:rPr>
          <w:rFonts w:eastAsia="Calibri"/>
        </w:rPr>
        <w:t>namuose gavo 1394 asmenys, o 2023</w:t>
      </w:r>
      <w:r>
        <w:rPr>
          <w:rFonts w:eastAsia="Calibri"/>
        </w:rPr>
        <w:t xml:space="preserve"> m. gruodžio </w:t>
      </w:r>
      <w:r w:rsidRPr="00BD19E3">
        <w:rPr>
          <w:rFonts w:eastAsia="Calibri"/>
        </w:rPr>
        <w:t>31</w:t>
      </w:r>
      <w:r>
        <w:rPr>
          <w:rFonts w:eastAsia="Calibri"/>
        </w:rPr>
        <w:t xml:space="preserve"> d. </w:t>
      </w:r>
      <w:r w:rsidRPr="00BD19E3">
        <w:rPr>
          <w:rFonts w:eastAsia="Calibri"/>
        </w:rPr>
        <w:t>paslaugų gavėjų skaičius išaugo iki 1</w:t>
      </w:r>
      <w:r>
        <w:rPr>
          <w:rFonts w:eastAsia="Calibri"/>
        </w:rPr>
        <w:t> </w:t>
      </w:r>
      <w:r w:rsidRPr="00BD19E3">
        <w:rPr>
          <w:rFonts w:eastAsia="Calibri"/>
        </w:rPr>
        <w:t xml:space="preserve">862 (padidėjo 468), </w:t>
      </w:r>
      <w:r>
        <w:rPr>
          <w:rFonts w:eastAsia="Calibri"/>
        </w:rPr>
        <w:t xml:space="preserve">todėl padaugėjo </w:t>
      </w:r>
      <w:r w:rsidRPr="00BD19E3">
        <w:rPr>
          <w:rFonts w:eastAsia="Calibri"/>
        </w:rPr>
        <w:t>ir nevyriausybinių organizacijų, teik</w:t>
      </w:r>
      <w:r>
        <w:rPr>
          <w:rFonts w:eastAsia="Calibri"/>
        </w:rPr>
        <w:t xml:space="preserve">usių </w:t>
      </w:r>
      <w:r w:rsidRPr="00BD19E3">
        <w:rPr>
          <w:rFonts w:eastAsia="Calibri"/>
        </w:rPr>
        <w:t>akredituotas socialinės priežiūros ar licencijuotas socialinės globos paslaugas asmens namuose</w:t>
      </w:r>
      <w:r>
        <w:rPr>
          <w:rFonts w:eastAsia="Calibri"/>
        </w:rPr>
        <w:t>, skaičius</w:t>
      </w:r>
      <w:r w:rsidRPr="00BD19E3">
        <w:rPr>
          <w:rFonts w:eastAsia="Calibri"/>
        </w:rPr>
        <w:t>. 2023</w:t>
      </w:r>
      <w:r>
        <w:rPr>
          <w:rFonts w:eastAsia="Calibri"/>
        </w:rPr>
        <w:t xml:space="preserve"> m. gruodžio </w:t>
      </w:r>
      <w:r w:rsidRPr="00BD19E3">
        <w:rPr>
          <w:rFonts w:eastAsia="Calibri"/>
        </w:rPr>
        <w:t>31</w:t>
      </w:r>
      <w:r>
        <w:rPr>
          <w:rFonts w:eastAsia="Calibri"/>
        </w:rPr>
        <w:t xml:space="preserve"> d. </w:t>
      </w:r>
      <w:r w:rsidRPr="00BD19E3">
        <w:rPr>
          <w:rFonts w:eastAsia="Calibri"/>
        </w:rPr>
        <w:t>paslaugas namuose teikė jau 25</w:t>
      </w:r>
      <w:r>
        <w:rPr>
          <w:rFonts w:eastAsia="Calibri"/>
        </w:rPr>
        <w:t> </w:t>
      </w:r>
      <w:r w:rsidRPr="00BD19E3">
        <w:rPr>
          <w:rFonts w:eastAsia="Calibri"/>
        </w:rPr>
        <w:t xml:space="preserve">nevyriausybinės organizacijos. </w:t>
      </w:r>
    </w:p>
    <w:p w14:paraId="06A402DC" w14:textId="5E3A6971" w:rsidR="000E2C05" w:rsidRPr="00BD19E3" w:rsidRDefault="000E2C05" w:rsidP="0062714F">
      <w:pPr>
        <w:spacing w:line="360" w:lineRule="auto"/>
        <w:ind w:firstLine="993"/>
        <w:jc w:val="both"/>
        <w:rPr>
          <w:rFonts w:eastAsia="Calibri"/>
        </w:rPr>
      </w:pPr>
      <w:r w:rsidRPr="00BD19E3">
        <w:rPr>
          <w:rFonts w:eastAsia="Calibri"/>
        </w:rPr>
        <w:t>2023 metais išliko aktualus ir vaikų gerovės klausimas, buvo siekiama, kad vaikai augtų saugioje, darnioje, jų poreikius atitinkančioje, šeimai artimoje aplinkoje. Pastebėtina, kad per pastaruosius kelerius metus šeimose globojamų (rūpinamų) vaikų skaičiaus santykis augo ir ženkliai sumažėjo institucinės globos nustatymo atvejų.  Kauno mieste 2023 m. siekiant užtikrinti vaikų poreikius augti šeimoje, buvo įsteigtos 2 naujos šeimynos. Pažymėtina, kad 2023</w:t>
      </w:r>
      <w:r>
        <w:rPr>
          <w:rFonts w:eastAsia="Calibri"/>
        </w:rPr>
        <w:t> </w:t>
      </w:r>
      <w:r w:rsidRPr="00BD19E3">
        <w:rPr>
          <w:rFonts w:eastAsia="Calibri"/>
        </w:rPr>
        <w:t>m. bendras globojamų (rūpinamų) vaikų skaičius, palygin</w:t>
      </w:r>
      <w:r>
        <w:rPr>
          <w:rFonts w:eastAsia="Calibri"/>
        </w:rPr>
        <w:t>ti</w:t>
      </w:r>
      <w:r w:rsidRPr="00BD19E3">
        <w:rPr>
          <w:rFonts w:eastAsia="Calibri"/>
        </w:rPr>
        <w:t xml:space="preserve"> su 2022 metais, mažėjo nuo 592 vaikų iki 548, iš jų globojamų šeimose, palygin</w:t>
      </w:r>
      <w:r>
        <w:rPr>
          <w:rFonts w:eastAsia="Calibri"/>
        </w:rPr>
        <w:t>ti</w:t>
      </w:r>
      <w:r w:rsidRPr="00BD19E3">
        <w:rPr>
          <w:rFonts w:eastAsia="Calibri"/>
        </w:rPr>
        <w:t xml:space="preserve"> su 2022 metais, santykis išliko panašus </w:t>
      </w:r>
      <w:r>
        <w:rPr>
          <w:rFonts w:eastAsia="Calibri"/>
        </w:rPr>
        <w:t>–</w:t>
      </w:r>
      <w:r w:rsidRPr="00BD19E3">
        <w:rPr>
          <w:rFonts w:eastAsia="Calibri"/>
        </w:rPr>
        <w:t xml:space="preserve"> 440 vaikų 2022 m. 383</w:t>
      </w:r>
      <w:r>
        <w:rPr>
          <w:rFonts w:eastAsia="Calibri"/>
        </w:rPr>
        <w:t> </w:t>
      </w:r>
      <w:r w:rsidRPr="00BD19E3">
        <w:rPr>
          <w:rFonts w:eastAsia="Calibri"/>
        </w:rPr>
        <w:t>vaikai 2023</w:t>
      </w:r>
      <w:r w:rsidR="00E074CA">
        <w:rPr>
          <w:rFonts w:eastAsia="Calibri"/>
        </w:rPr>
        <w:t> </w:t>
      </w:r>
      <w:r w:rsidRPr="00BD19E3">
        <w:rPr>
          <w:rFonts w:eastAsia="Calibri"/>
        </w:rPr>
        <w:t>m</w:t>
      </w:r>
      <w:r>
        <w:rPr>
          <w:rFonts w:eastAsia="Calibri"/>
        </w:rPr>
        <w:t>etais</w:t>
      </w:r>
      <w:r w:rsidRPr="00BD19E3">
        <w:rPr>
          <w:rFonts w:eastAsia="Calibri"/>
        </w:rPr>
        <w:t xml:space="preserve">. </w:t>
      </w:r>
    </w:p>
    <w:p w14:paraId="5D0E78A7" w14:textId="6B616B1A" w:rsidR="000E2C05" w:rsidRPr="00BD19E3" w:rsidRDefault="000E2C05" w:rsidP="0062714F">
      <w:pPr>
        <w:spacing w:line="360" w:lineRule="auto"/>
        <w:ind w:firstLine="993"/>
        <w:jc w:val="both"/>
        <w:rPr>
          <w:rFonts w:eastAsia="Calibri"/>
        </w:rPr>
      </w:pPr>
      <w:r w:rsidRPr="0519EE3E">
        <w:rPr>
          <w:rFonts w:eastAsia="Calibri"/>
        </w:rPr>
        <w:t>Nuo 2023 m</w:t>
      </w:r>
      <w:r>
        <w:rPr>
          <w:rFonts w:eastAsia="Calibri"/>
        </w:rPr>
        <w:t xml:space="preserve">. </w:t>
      </w:r>
      <w:r w:rsidR="00101CC0">
        <w:rPr>
          <w:rFonts w:eastAsia="Calibri"/>
        </w:rPr>
        <w:t>Kauno miesto savivaldybė</w:t>
      </w:r>
      <w:r w:rsidRPr="0519EE3E">
        <w:rPr>
          <w:rFonts w:eastAsia="Calibri"/>
        </w:rPr>
        <w:t xml:space="preserve"> kartu su atrinktais partneriais </w:t>
      </w:r>
      <w:r>
        <w:rPr>
          <w:rFonts w:eastAsia="Calibri"/>
        </w:rPr>
        <w:t>–</w:t>
      </w:r>
      <w:r w:rsidRPr="0519EE3E">
        <w:rPr>
          <w:rFonts w:eastAsia="Calibri"/>
        </w:rPr>
        <w:t xml:space="preserve"> nevyriausybinėmis organizacijomis VšĮ</w:t>
      </w:r>
      <w:r>
        <w:rPr>
          <w:rFonts w:eastAsia="Calibri"/>
        </w:rPr>
        <w:t> </w:t>
      </w:r>
      <w:r w:rsidRPr="0519EE3E">
        <w:rPr>
          <w:rFonts w:eastAsia="Calibri"/>
        </w:rPr>
        <w:t>Psichologinės paramos ir konsultavimo centr</w:t>
      </w:r>
      <w:r>
        <w:rPr>
          <w:rFonts w:eastAsia="Calibri"/>
        </w:rPr>
        <w:t>u</w:t>
      </w:r>
      <w:r w:rsidRPr="0519EE3E">
        <w:rPr>
          <w:rFonts w:eastAsia="Calibri"/>
        </w:rPr>
        <w:t>, VšĮ Šeimų centr</w:t>
      </w:r>
      <w:r>
        <w:rPr>
          <w:rFonts w:eastAsia="Calibri"/>
        </w:rPr>
        <w:t>u</w:t>
      </w:r>
      <w:r w:rsidRPr="0519EE3E">
        <w:rPr>
          <w:rFonts w:eastAsia="Calibri"/>
        </w:rPr>
        <w:t xml:space="preserve"> „Būkime kartu“ ir VšĮ „Vilties žiedas“ dalyvauja įgyvendin</w:t>
      </w:r>
      <w:r>
        <w:rPr>
          <w:rFonts w:eastAsia="Calibri"/>
        </w:rPr>
        <w:t>ant</w:t>
      </w:r>
      <w:r w:rsidRPr="0519EE3E">
        <w:rPr>
          <w:rFonts w:eastAsia="Calibri"/>
        </w:rPr>
        <w:t xml:space="preserve"> iš Europos Sąjungos struktūrinių fondų bendrai finansuojam</w:t>
      </w:r>
      <w:r>
        <w:rPr>
          <w:rFonts w:eastAsia="Calibri"/>
        </w:rPr>
        <w:t>ą</w:t>
      </w:r>
      <w:r w:rsidRPr="0519EE3E">
        <w:rPr>
          <w:rFonts w:eastAsia="Calibri"/>
        </w:rPr>
        <w:t xml:space="preserve"> projekt</w:t>
      </w:r>
      <w:r>
        <w:rPr>
          <w:rFonts w:eastAsia="Calibri"/>
        </w:rPr>
        <w:t>ą</w:t>
      </w:r>
      <w:r w:rsidRPr="0519EE3E">
        <w:rPr>
          <w:rFonts w:eastAsia="Calibri"/>
        </w:rPr>
        <w:t xml:space="preserve"> „Kompleksinių paslaugų šeimai teikimas vidurio ir vakarų Lietuvos regione (KOPA)“. Įgyvendinant šį projektą Kauno mieste bus užtikrinamas Kompleksinių paslaugų Kauno miesto šeimoms teikimas ir Kauno miesto gyventojams bus suteikiamos paslaugos, kurios apims individualias ir grupines konsultacijas asmenims patiriantiems sunkumus šeimoje ir gyvenime, bus vedami tėvystės mokymai, suteikiamos šeimos mediacijos paslaugos, vedamos socialinių įgūdžių grupės vaikams ir paaugliams. Projekto veiklos suplanuotos taip, kad savivaldybėje būtų užtikrinamas paslaugų kompleksiškumas ir asmenims būtų suteikta galimybė dalyvauti visose veiklose pagal poreikį.</w:t>
      </w:r>
      <w:r>
        <w:rPr>
          <w:rFonts w:eastAsia="Calibri"/>
        </w:rPr>
        <w:t xml:space="preserve"> </w:t>
      </w:r>
    </w:p>
    <w:p w14:paraId="0F378A7E" w14:textId="5A758DD8" w:rsidR="000E2C05" w:rsidRPr="007E725B" w:rsidRDefault="000E2C05" w:rsidP="0062714F">
      <w:pPr>
        <w:spacing w:line="360" w:lineRule="auto"/>
        <w:ind w:firstLine="993"/>
        <w:jc w:val="both"/>
        <w:rPr>
          <w:rFonts w:eastAsia="Calibri"/>
          <w:strike/>
        </w:rPr>
      </w:pPr>
      <w:r w:rsidRPr="00BD19E3">
        <w:rPr>
          <w:rFonts w:eastAsia="Calibri"/>
        </w:rPr>
        <w:t xml:space="preserve">Taip pat, 2023 m. pritarus Kauno miesto savivaldybės tarybai, </w:t>
      </w:r>
      <w:r>
        <w:rPr>
          <w:rFonts w:eastAsia="Calibri"/>
        </w:rPr>
        <w:t>S</w:t>
      </w:r>
      <w:r w:rsidRPr="00BD19E3">
        <w:rPr>
          <w:rFonts w:eastAsia="Calibri"/>
        </w:rPr>
        <w:t>avivaldybė dalyvauja iš Europos Sąjungos struktūrinių fondų bendrai finansuojame projekte „Paslaugų, skatinančių ir efektyviai palaikančių globą šeimos aplinkoje, vystymas“ partnerio teisėmis kartu su Valstybės vaiko teisių apsaugos ir įvaikinimo tarnyba prie Socialinės apsaugos ir darbo ministerijos ir Vaikų gerovės centru „Pastogė“, kuris Kauno mieste vykdo globos centro funkcijas.</w:t>
      </w:r>
      <w:r>
        <w:rPr>
          <w:rFonts w:eastAsia="Calibri"/>
        </w:rPr>
        <w:t xml:space="preserve"> </w:t>
      </w:r>
      <w:r w:rsidRPr="0061221C">
        <w:t>Globos centro pagrindiniai veiklos tikslai, va</w:t>
      </w:r>
      <w:r w:rsidRPr="0061221C">
        <w:rPr>
          <w:color w:val="000000"/>
        </w:rPr>
        <w:t>dovaujantis Lietuvos Respublikos socialinės apsaugos ir darbo ministro 2018</w:t>
      </w:r>
      <w:r w:rsidR="00E074CA">
        <w:rPr>
          <w:color w:val="000000"/>
        </w:rPr>
        <w:t> </w:t>
      </w:r>
      <w:r w:rsidRPr="0061221C">
        <w:rPr>
          <w:color w:val="000000"/>
        </w:rPr>
        <w:t>m. sausio 19</w:t>
      </w:r>
      <w:r w:rsidR="00E074CA">
        <w:rPr>
          <w:color w:val="000000"/>
        </w:rPr>
        <w:t> </w:t>
      </w:r>
      <w:r w:rsidRPr="0061221C">
        <w:rPr>
          <w:color w:val="000000"/>
        </w:rPr>
        <w:t xml:space="preserve">d. įsakymu Nr. A1-28 „Dėl </w:t>
      </w:r>
      <w:r w:rsidR="00E074CA">
        <w:rPr>
          <w:color w:val="000000"/>
        </w:rPr>
        <w:t>G</w:t>
      </w:r>
      <w:r w:rsidRPr="0061221C">
        <w:rPr>
          <w:color w:val="000000"/>
        </w:rPr>
        <w:t xml:space="preserve">lobos centro veiklos ir vaiko budinčio globotojo vykdomos </w:t>
      </w:r>
      <w:r w:rsidRPr="0061221C">
        <w:rPr>
          <w:color w:val="000000"/>
        </w:rPr>
        <w:lastRenderedPageBreak/>
        <w:t>priežiūros organizavimo ir kokybės priežiūros tvarkos aprašo patvirtinimo“ patvirtintu Globos centro veiklos ir vaiko budinčio globotojo vykdomos priežiūros organizavimo ir kokybės priežiūros tvarkos aprašu, yra užtikrinti, kad visiems tėvų globos netekusiems vaikams, įvaikintiems vaikams, globėjų (rūpintojų) globojamiems (rūpinamiems) vaikams, šeimynoje globojamiems (rūpinamiems) vaikams, budinčių globotojų prižiūrimiems vaikams, budintiems globotojams, šeimynos dalyviams, globėjams (rūpintojams), įtėviams ir kartu gyvenantiems jų šeimos nariams ar asmenims, ketinantiems jais tapti, būtų prieinama ir suteikiama reikalinga konsultacinė, psichosocialinė, teisinė ir kita pagalba, siekiant vaiką, įvaikį tinkamai ugdyti ir auklėti šeimai artimoje aplinkoje.</w:t>
      </w:r>
      <w:r w:rsidRPr="0061221C">
        <w:t xml:space="preserve"> </w:t>
      </w:r>
      <w:r w:rsidRPr="0061221C">
        <w:rPr>
          <w:color w:val="000000"/>
        </w:rPr>
        <w:t>Kauno mieste globos centro funkcijas vykdantis Vaikų gerovės centras „Pastogė“ šiuo metu yra 20 vaikų, kuriuos faktiškai prižiūri 11 budinčių globotojų, įstatyminis atstovas, taip pat teikia globos centro paslaugas šiems budintiems globotojoms, jų prižiūrimiems vaikams, bei daugiau nei 400 globojamų (rūpinamų) vaikų, jų globėjų (rūpintojų), taip pat įtėviams, įvaikintiems vaikams. Šiuo projektu iš dalies bus finansuojamas globos centre dirbančių psichologų, globos koordinatorių darbo užmokestis</w:t>
      </w:r>
      <w:r>
        <w:rPr>
          <w:color w:val="000000"/>
        </w:rPr>
        <w:t>.</w:t>
      </w:r>
      <w:r w:rsidR="00E074CA">
        <w:rPr>
          <w:color w:val="000000"/>
        </w:rPr>
        <w:t xml:space="preserve"> </w:t>
      </w:r>
    </w:p>
    <w:p w14:paraId="2ECF73CB" w14:textId="21EC7084" w:rsidR="000E2C05" w:rsidRPr="0062714F" w:rsidRDefault="000E2C05" w:rsidP="000E2C05">
      <w:pPr>
        <w:spacing w:line="360" w:lineRule="auto"/>
        <w:ind w:firstLine="993"/>
        <w:jc w:val="both"/>
        <w:rPr>
          <w:rFonts w:eastAsia="Calibri"/>
        </w:rPr>
      </w:pPr>
      <w:r w:rsidRPr="00BD19E3">
        <w:rPr>
          <w:rFonts w:eastAsia="Calibri"/>
        </w:rPr>
        <w:t>2023 m. sėkmingai užbaigtas projektas „Vaikų dienos centrų tinklo plėtr</w:t>
      </w:r>
      <w:r>
        <w:rPr>
          <w:rFonts w:eastAsia="Calibri"/>
        </w:rPr>
        <w:t>a</w:t>
      </w:r>
      <w:r w:rsidRPr="00BD19E3">
        <w:rPr>
          <w:rFonts w:eastAsia="Calibri"/>
        </w:rPr>
        <w:t xml:space="preserve"> Kauno mieste“, kurio metu įsteigti ar </w:t>
      </w:r>
      <w:r>
        <w:rPr>
          <w:rFonts w:eastAsia="Calibri"/>
        </w:rPr>
        <w:t>su</w:t>
      </w:r>
      <w:r w:rsidRPr="00BD19E3">
        <w:rPr>
          <w:rFonts w:eastAsia="Calibri"/>
        </w:rPr>
        <w:t>remontuoti, įkuriant papildomas vietas, 5 vaikų dienos centrai, kurie taip pat aprūpinti ir reikalingais baldais, technika ar ugdymo (sensorinėmis) priemonėmis, visuose centruose atlik</w:t>
      </w:r>
      <w:r>
        <w:rPr>
          <w:rFonts w:eastAsia="Calibri"/>
        </w:rPr>
        <w:t>ti</w:t>
      </w:r>
      <w:r w:rsidRPr="00BD19E3">
        <w:rPr>
          <w:rFonts w:eastAsia="Calibri"/>
        </w:rPr>
        <w:t xml:space="preserve"> pritaikymo neįgaliesiems darbus.</w:t>
      </w:r>
      <w:r w:rsidR="00E074CA">
        <w:rPr>
          <w:rFonts w:eastAsia="Calibri"/>
        </w:rPr>
        <w:t xml:space="preserve"> </w:t>
      </w:r>
    </w:p>
    <w:p w14:paraId="3DDEDB56" w14:textId="0EE9639D" w:rsidR="000E2C05" w:rsidRPr="0062714F" w:rsidRDefault="000E2C05" w:rsidP="0062714F">
      <w:pPr>
        <w:spacing w:line="360" w:lineRule="auto"/>
        <w:ind w:firstLine="993"/>
        <w:jc w:val="both"/>
        <w:rPr>
          <w:rFonts w:eastAsia="Calibri"/>
        </w:rPr>
      </w:pPr>
      <w:r w:rsidRPr="0062714F">
        <w:rPr>
          <w:rFonts w:eastAsia="Calibri"/>
        </w:rPr>
        <w:t>Miestas ir toliau siekia didinti švietimo prieinamumą, gerinti mokinių pasiekimus ir mažinti esamus atotrūkius. Nuolat vykdomi bendrojo ugdymo mokyklų tinklo pokyčiai, atliepiantys mokinių kaitą ir mokymosi poreikius, – bendrojo ugdymo mokyklose įrengtos 9</w:t>
      </w:r>
      <w:r w:rsidR="00E074CA">
        <w:rPr>
          <w:rFonts w:eastAsia="Calibri"/>
        </w:rPr>
        <w:t> </w:t>
      </w:r>
      <w:r w:rsidRPr="0062714F">
        <w:rPr>
          <w:rFonts w:eastAsia="Calibri"/>
        </w:rPr>
        <w:t>STEAM</w:t>
      </w:r>
      <w:r w:rsidR="00E074CA">
        <w:rPr>
          <w:rFonts w:eastAsia="Calibri"/>
        </w:rPr>
        <w:t> </w:t>
      </w:r>
      <w:r w:rsidRPr="0062714F">
        <w:rPr>
          <w:rFonts w:eastAsia="Calibri"/>
        </w:rPr>
        <w:t xml:space="preserve">laboratorijos (už 199 081,2 Eur). </w:t>
      </w:r>
    </w:p>
    <w:p w14:paraId="2991535A" w14:textId="77777777" w:rsidR="000E2C05" w:rsidRPr="0062714F" w:rsidRDefault="000E2C05" w:rsidP="0062714F">
      <w:pPr>
        <w:spacing w:line="360" w:lineRule="auto"/>
        <w:ind w:firstLine="993"/>
        <w:jc w:val="both"/>
        <w:rPr>
          <w:rFonts w:eastAsia="Calibri"/>
        </w:rPr>
      </w:pPr>
      <w:r w:rsidRPr="0062714F">
        <w:rPr>
          <w:rFonts w:eastAsia="Calibri"/>
        </w:rPr>
        <w:t xml:space="preserve">Atkreipiant dėmesį į didėjantį vaikų, turinčių spec. poreikių skaičių, jų priežiūrai užtikrinti įstaigose didintas mokytojo padėjėjų etatas (buvo 1, nuo 2023 m. – 2). Taip pat spec. ugdymosi poreikių vaikams įstaigose įrengtos universalaus dizaino principais paremtos erdvės. Nuo 2023 m. rugsėjo 1 d. Savivaldybėje įsteigtas Regioninis specialiojo ugdymo centras (Lietuvoje įsteigti tokie 8 centrai), kuriuo tapo Kauno šv. Roko mokykla. Šiuo metu, bendradarbiaujant su Lietuvos įtraukties švietime centru, yra kuriamas veiklos – konsultavimo modelis, dirba 4 darbuotojai. Regioninio centro kūrimui (infrastruktūrai) papildomai planuojama skirti 975 tūkst. Eur (ES finansavimas). Regioninis centras, vykdydamas funkcijas, turi užtikrinti lygiavertį paslaugų prieinamumą viso regiono mokykloms ir mokiniams. </w:t>
      </w:r>
    </w:p>
    <w:p w14:paraId="473766C2" w14:textId="77777777" w:rsidR="000E2C05" w:rsidRPr="00526C85" w:rsidRDefault="000E2C05" w:rsidP="0062714F">
      <w:pPr>
        <w:spacing w:line="360" w:lineRule="auto"/>
        <w:ind w:firstLine="993"/>
        <w:jc w:val="both"/>
        <w:rPr>
          <w:spacing w:val="-2"/>
        </w:rPr>
      </w:pPr>
      <w:r w:rsidRPr="0062714F">
        <w:rPr>
          <w:rFonts w:eastAsia="Calibri"/>
        </w:rPr>
        <w:t>Toliau įgyvendintas Kauno miesto savivaldybės bendrojo ugdymo mokyklų tinklo pertvarkos 2021–2025 m. bendrasis planas, kuriuo</w:t>
      </w:r>
      <w:r w:rsidRPr="00526C85">
        <w:t xml:space="preserve"> siekta įgyvendinti tolygesnį mokinių pasiskirstymą mokyklose ir vykdyti ugdymo įstaigų reorganizavimą. 2023 m. atidarytas naujas</w:t>
      </w:r>
      <w:r w:rsidRPr="00526C85">
        <w:rPr>
          <w:b/>
          <w:lang w:eastAsia="lt-LT"/>
        </w:rPr>
        <w:t xml:space="preserve"> </w:t>
      </w:r>
      <w:r w:rsidRPr="00526C85">
        <w:rPr>
          <w:spacing w:val="-2"/>
        </w:rPr>
        <w:t xml:space="preserve">Kauno lopšelis-darželis „Pelėdžiukas“, reorganizuota Kauno „Aitvaro“ mokykla, prijungiant ją prie Kauno </w:t>
      </w:r>
      <w:r w:rsidRPr="00526C85">
        <w:rPr>
          <w:spacing w:val="-2"/>
        </w:rPr>
        <w:lastRenderedPageBreak/>
        <w:t>jaunimo ir suaugusiųjų mokymo centro. Įsteigtos atvirosios klasės net 16-oje Kauno miesto mokyklų, išbandant visiškos ir mobilios įtraukties modelį. Tęstas ir visos dienos mokyklos modelio diegimas.</w:t>
      </w:r>
      <w:r>
        <w:rPr>
          <w:spacing w:val="-2"/>
        </w:rPr>
        <w:t xml:space="preserve"> </w:t>
      </w:r>
    </w:p>
    <w:p w14:paraId="336DE9C2" w14:textId="77777777" w:rsidR="000E2C05" w:rsidRPr="0062714F" w:rsidRDefault="000E2C05" w:rsidP="0062714F">
      <w:pPr>
        <w:spacing w:line="360" w:lineRule="auto"/>
        <w:ind w:firstLine="993"/>
        <w:jc w:val="both"/>
        <w:rPr>
          <w:rFonts w:eastAsia="Calibri"/>
        </w:rPr>
      </w:pPr>
      <w:r w:rsidRPr="00526C85">
        <w:rPr>
          <w:spacing w:val="-2"/>
        </w:rPr>
        <w:t xml:space="preserve">Tęstas sėkmingas </w:t>
      </w:r>
      <w:r w:rsidRPr="0062714F">
        <w:rPr>
          <w:rFonts w:eastAsia="Calibri"/>
        </w:rPr>
        <w:t xml:space="preserve">tarptautinio bakalaureato programos įgyvendinimas atskirose Kauno miesto mokyklose: Kauno Panemunės pradinė – bakalaureato kandidatė; Kauno Jurgio Dobkevičiaus progimnazija turi sertifikatą, suteikiantį teisę įgyvendinti minėtą programą, o Kauno Jono Jablonskio gimnazija jau išleido pirmąją abiturientų laidą, sėkmingai baigusią tarptautinio bakalaureato programą. </w:t>
      </w:r>
    </w:p>
    <w:p w14:paraId="1AAD83AE" w14:textId="77777777" w:rsidR="000E2C05" w:rsidRPr="0062714F" w:rsidRDefault="000E2C05" w:rsidP="0062714F">
      <w:pPr>
        <w:spacing w:line="360" w:lineRule="auto"/>
        <w:ind w:firstLine="993"/>
        <w:jc w:val="both"/>
        <w:rPr>
          <w:rFonts w:eastAsia="Calibri"/>
        </w:rPr>
      </w:pPr>
      <w:r w:rsidRPr="0062714F">
        <w:rPr>
          <w:rFonts w:eastAsia="Calibri"/>
        </w:rPr>
        <w:t xml:space="preserve">Su Kauno rajono savivaldybe pasirašyta bendradarbiavimo sutartis dėl ikimokyklinio ugdymo įstaigų lankymo bei viešojo transporto paslaugų kompensavimo bei vaikų priėmimo į darželius sąlygų suvienodinimo. </w:t>
      </w:r>
    </w:p>
    <w:p w14:paraId="0DA179A3" w14:textId="39BDA8BB" w:rsidR="000E2C05" w:rsidRPr="0062714F" w:rsidRDefault="000E2C05" w:rsidP="0062714F">
      <w:pPr>
        <w:spacing w:line="360" w:lineRule="auto"/>
        <w:ind w:firstLine="993"/>
        <w:jc w:val="both"/>
        <w:rPr>
          <w:rFonts w:eastAsia="Calibri"/>
        </w:rPr>
      </w:pPr>
      <w:r w:rsidRPr="0062714F">
        <w:rPr>
          <w:rFonts w:eastAsia="Calibri"/>
        </w:rPr>
        <w:t>2023 m. apie 57 proc. padidėjo savivaldybės lėšos skirtos švietimo pagalbai (2022</w:t>
      </w:r>
      <w:r w:rsidR="00E074CA">
        <w:rPr>
          <w:rFonts w:eastAsia="Calibri"/>
        </w:rPr>
        <w:t> </w:t>
      </w:r>
      <w:r w:rsidRPr="0062714F">
        <w:rPr>
          <w:rFonts w:eastAsia="Calibri"/>
        </w:rPr>
        <w:t xml:space="preserve">m. – 994 474 Eur, o 2023 m. – 1 765 892 Eur). Taip pat mokinių ir mokytojų skatinimui (mokytojų premijoms, Mokytojų dienos koncertas „Žalgirio“ arenoje, mokinių olimpiadų ir konkursų laureatams ir kt.) skirta 110 000,00 Eur. Kaip ir kasmet, organizuotos vasaros poilsio stovyklos (programa „Iniciatyvos Kaunui“, NUM stovyklos, mokyklų organizuojamos vasaros poilsio stovyklos socialiai remiamiems vaikams). </w:t>
      </w:r>
    </w:p>
    <w:p w14:paraId="06C42A60" w14:textId="5F924E7E" w:rsidR="000E2C05" w:rsidRDefault="000E2C05" w:rsidP="0062714F">
      <w:pPr>
        <w:spacing w:line="360" w:lineRule="auto"/>
        <w:ind w:firstLine="993"/>
        <w:jc w:val="both"/>
      </w:pPr>
      <w:r w:rsidRPr="0062714F">
        <w:rPr>
          <w:rFonts w:eastAsia="Calibri"/>
        </w:rPr>
        <w:t>Kauno miesto savivaldybės</w:t>
      </w:r>
      <w:r w:rsidRPr="00471FF5">
        <w:t xml:space="preserve"> administracijos iniciatyva švietimo įstaigoms nuolat didinamas finansavimas</w:t>
      </w:r>
      <w:r w:rsidR="00C82E08">
        <w:t xml:space="preserve"> (8 pav.)</w:t>
      </w:r>
      <w:r>
        <w:t xml:space="preserve">. </w:t>
      </w:r>
    </w:p>
    <w:p w14:paraId="2E9A5548" w14:textId="77777777" w:rsidR="000E2C05" w:rsidRPr="00471FF5" w:rsidRDefault="000E2C05" w:rsidP="000E2C05">
      <w:pPr>
        <w:spacing w:line="360" w:lineRule="auto"/>
        <w:ind w:firstLine="709"/>
        <w:jc w:val="both"/>
      </w:pPr>
    </w:p>
    <w:p w14:paraId="71C66BAB" w14:textId="77777777" w:rsidR="000E2C05" w:rsidRPr="00471FF5" w:rsidRDefault="000E2C05" w:rsidP="000E2C05">
      <w:pPr>
        <w:pStyle w:val="prastasiniatinklio"/>
        <w:shd w:val="clear" w:color="auto" w:fill="FFFFFF"/>
        <w:spacing w:after="0"/>
        <w:jc w:val="both"/>
      </w:pPr>
      <w:r w:rsidRPr="00471FF5">
        <w:rPr>
          <w:noProof/>
          <w:lang w:eastAsia="lt-LT"/>
        </w:rPr>
        <w:drawing>
          <wp:inline distT="0" distB="0" distL="0" distR="0" wp14:anchorId="2E117751" wp14:editId="6F1B2920">
            <wp:extent cx="5981700" cy="2085975"/>
            <wp:effectExtent l="19050" t="19050" r="19050" b="28575"/>
            <wp:docPr id="316279251" name="Paveikslėlis 19" descr="Paveikslėlis, kuriame yra ekrano kopija, tekstas, dizainas, men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279251" name="Paveikslėlis 3" descr="Paveikslėlis, kuriame yra ekrano kopija, tekstas, dizainas, menas&#10;&#10;Automatiškai sugeneruotas aprašyma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81700" cy="2085975"/>
                    </a:xfrm>
                    <a:prstGeom prst="rect">
                      <a:avLst/>
                    </a:prstGeom>
                    <a:noFill/>
                    <a:ln>
                      <a:solidFill>
                        <a:schemeClr val="accent1"/>
                      </a:solidFill>
                    </a:ln>
                  </pic:spPr>
                </pic:pic>
              </a:graphicData>
            </a:graphic>
          </wp:inline>
        </w:drawing>
      </w:r>
    </w:p>
    <w:p w14:paraId="641D6805" w14:textId="6146EB8C" w:rsidR="000E2C05" w:rsidRPr="006F5C6B" w:rsidRDefault="00BB00CC" w:rsidP="00C82E08">
      <w:pPr>
        <w:pStyle w:val="Antrat"/>
        <w:ind w:right="282"/>
        <w:jc w:val="center"/>
        <w:rPr>
          <w:rFonts w:ascii="Times New Roman" w:eastAsia="Times New Roman" w:hAnsi="Times New Roman" w:cs="Times New Roman"/>
          <w:i w:val="0"/>
          <w:color w:val="000000"/>
          <w:sz w:val="22"/>
          <w:szCs w:val="22"/>
        </w:rPr>
      </w:pPr>
      <w:r w:rsidRPr="006F5C6B">
        <w:rPr>
          <w:rFonts w:ascii="Times New Roman" w:eastAsia="Times New Roman" w:hAnsi="Times New Roman" w:cs="Times New Roman"/>
          <w:i w:val="0"/>
          <w:color w:val="000000"/>
          <w:sz w:val="22"/>
          <w:szCs w:val="22"/>
        </w:rPr>
        <w:t>8</w:t>
      </w:r>
      <w:r w:rsidR="000E2C05" w:rsidRPr="006F5C6B">
        <w:rPr>
          <w:rFonts w:ascii="Times New Roman" w:eastAsia="Times New Roman" w:hAnsi="Times New Roman" w:cs="Times New Roman"/>
          <w:i w:val="0"/>
          <w:color w:val="000000"/>
          <w:sz w:val="22"/>
          <w:szCs w:val="22"/>
        </w:rPr>
        <w:t xml:space="preserve"> pav. Bendrojo ugdymo įstaigoms skiriamų lėšų 2019–2023 metais palyginimas </w:t>
      </w:r>
    </w:p>
    <w:p w14:paraId="78C7472D" w14:textId="77777777" w:rsidR="0062714F" w:rsidRPr="00FD59B9" w:rsidRDefault="0062714F" w:rsidP="000E2C05">
      <w:pPr>
        <w:pStyle w:val="prastasiniatinklio"/>
        <w:shd w:val="clear" w:color="auto" w:fill="FFFFFF"/>
        <w:jc w:val="center"/>
        <w:rPr>
          <w:sz w:val="20"/>
        </w:rPr>
      </w:pPr>
    </w:p>
    <w:p w14:paraId="572C6D0B" w14:textId="77777777" w:rsidR="000E2C05" w:rsidRPr="00BF222B" w:rsidRDefault="000E2C05" w:rsidP="006F5C6B">
      <w:pPr>
        <w:spacing w:line="360" w:lineRule="auto"/>
        <w:ind w:firstLine="993"/>
        <w:jc w:val="both"/>
      </w:pPr>
      <w:r w:rsidRPr="00BF222B">
        <w:t>Galima pasidžiaugti 2022</w:t>
      </w:r>
      <w:r>
        <w:t>–</w:t>
      </w:r>
      <w:r w:rsidRPr="00BF222B">
        <w:t xml:space="preserve">2023 mokslo metų </w:t>
      </w:r>
      <w:r>
        <w:t xml:space="preserve">miesto </w:t>
      </w:r>
      <w:r w:rsidRPr="00BF222B">
        <w:t>mokinių pasiekimai</w:t>
      </w:r>
      <w:r>
        <w:t>s</w:t>
      </w:r>
      <w:r w:rsidRPr="00BF222B">
        <w:t xml:space="preserve"> ir pažanga: </w:t>
      </w:r>
    </w:p>
    <w:p w14:paraId="5E60280B" w14:textId="77777777" w:rsidR="000E2C05" w:rsidRPr="00E074CA" w:rsidRDefault="000E2C05" w:rsidP="006F5C6B">
      <w:pPr>
        <w:spacing w:line="360" w:lineRule="auto"/>
        <w:ind w:firstLine="993"/>
        <w:jc w:val="both"/>
        <w:rPr>
          <w:szCs w:val="24"/>
        </w:rPr>
      </w:pPr>
      <w:r w:rsidRPr="00E074CA">
        <w:rPr>
          <w:szCs w:val="24"/>
        </w:rPr>
        <w:t xml:space="preserve">abiturientų mokomųjų dalykų VBE įvertinimai yra bent 4–10 proc. aukštesni už bendrą Lietuvos abiturientų egzaminų išlaikymo vidurkį; </w:t>
      </w:r>
    </w:p>
    <w:p w14:paraId="29ED212A" w14:textId="77777777" w:rsidR="000E2C05" w:rsidRPr="00E074CA" w:rsidRDefault="000E2C05" w:rsidP="006F5C6B">
      <w:pPr>
        <w:spacing w:line="360" w:lineRule="auto"/>
        <w:ind w:firstLine="993"/>
        <w:jc w:val="both"/>
        <w:rPr>
          <w:szCs w:val="24"/>
        </w:rPr>
      </w:pPr>
      <w:r w:rsidRPr="00E074CA">
        <w:rPr>
          <w:szCs w:val="24"/>
        </w:rPr>
        <w:t xml:space="preserve">miesto abiturientų matematikos VBE įvertinimai 6,3 proc. lenkė bendrą Lietuvos abiturientų matematikos egzamino išlaikymo vidurkį; </w:t>
      </w:r>
    </w:p>
    <w:p w14:paraId="091E02B5" w14:textId="77777777" w:rsidR="000E2C05" w:rsidRPr="006F5C6B" w:rsidRDefault="000E2C05" w:rsidP="006F5C6B">
      <w:pPr>
        <w:spacing w:line="360" w:lineRule="auto"/>
        <w:ind w:firstLine="993"/>
        <w:jc w:val="both"/>
        <w:rPr>
          <w:szCs w:val="24"/>
        </w:rPr>
      </w:pPr>
      <w:r w:rsidRPr="006F5C6B">
        <w:rPr>
          <w:szCs w:val="24"/>
        </w:rPr>
        <w:lastRenderedPageBreak/>
        <w:t xml:space="preserve">egzaminų rezultatai buvo geresni ne tik pagal didesnį šimtukininkų skaičių, bet ir pagal mažesnį egzamino neišlaikiusiųjų procentą (10,4 proc. mažiau Kauno miesto abiturientų neišlaikė matematikos VBE palyginti su Lietuvos mokyklų mokinių procentine dalimi). </w:t>
      </w:r>
    </w:p>
    <w:p w14:paraId="278C6967" w14:textId="5D377164" w:rsidR="000E2C05" w:rsidRPr="0062714F" w:rsidRDefault="000E2C05" w:rsidP="0062714F">
      <w:pPr>
        <w:spacing w:line="360" w:lineRule="auto"/>
        <w:ind w:firstLine="993"/>
        <w:jc w:val="both"/>
      </w:pPr>
      <w:r w:rsidRPr="0062714F">
        <w:t xml:space="preserve">Kauno </w:t>
      </w:r>
      <w:r w:rsidRPr="0062714F">
        <w:rPr>
          <w:rFonts w:eastAsia="Calibri"/>
        </w:rPr>
        <w:t>miesto</w:t>
      </w:r>
      <w:r w:rsidRPr="0062714F">
        <w:t xml:space="preserve"> mokiniai sėkmingai dalyvavo miesto, šalies konkursuose, olimpiadose, varžybose: 416</w:t>
      </w:r>
      <w:r w:rsidR="006F5C6B">
        <w:t> </w:t>
      </w:r>
      <w:r w:rsidRPr="0062714F">
        <w:t>mokinių tapo nugalėtojais olimpiadų miesto etapuose, 86 mokiniai – olimpiadų šalies etapuose, 448</w:t>
      </w:r>
      <w:r w:rsidR="006F5C6B">
        <w:t> </w:t>
      </w:r>
      <w:r w:rsidRPr="0062714F">
        <w:t>mokiniai – miesto, 157 mokiniai – šalies, 79 mokiniai – kituose konkursuose.</w:t>
      </w:r>
      <w:r w:rsidR="006F5C6B">
        <w:t xml:space="preserve"> </w:t>
      </w:r>
    </w:p>
    <w:p w14:paraId="46DF6A00" w14:textId="0DA3B373" w:rsidR="000E2C05" w:rsidRDefault="00101CC0" w:rsidP="0062714F">
      <w:pPr>
        <w:spacing w:line="360" w:lineRule="auto"/>
        <w:ind w:firstLine="993"/>
        <w:jc w:val="both"/>
      </w:pPr>
      <w:r w:rsidRPr="0062714F">
        <w:t>Kauno miesto savivaldybė</w:t>
      </w:r>
      <w:r w:rsidR="000E2C05" w:rsidRPr="0062714F">
        <w:t xml:space="preserve"> ypatingai didelį dėmesį skiria sporto sričiai – nuolat atnaujinama ir plečiama sporto infrastruktūra </w:t>
      </w:r>
      <w:r w:rsidR="000E2C05" w:rsidRPr="00B975E8">
        <w:t xml:space="preserve">(aikštelės ir sporto erdvės), gerėja mėgėjų ir profesionalų sportininkų treniruočių aplinka, pasiekimai ir </w:t>
      </w:r>
      <w:r w:rsidR="000E2C05">
        <w:t xml:space="preserve">sportiniai </w:t>
      </w:r>
      <w:r w:rsidR="000E2C05" w:rsidRPr="00B975E8">
        <w:t xml:space="preserve">rezultatai. </w:t>
      </w:r>
      <w:r w:rsidR="000E2C05">
        <w:t xml:space="preserve">2023 metų pabaigoje buvo pasirašyta Kauno miesto sporto ir sveikatinimosi strategijos parengimo sutartis, leisianti darbus planuotis ir vykdyti dar efektyviau nei iki šiol. Strategiją planuojama parengti iki 2024 m. pabaigos. </w:t>
      </w:r>
    </w:p>
    <w:p w14:paraId="03F24AFC" w14:textId="77777777" w:rsidR="000E2C05" w:rsidRPr="00B975E8" w:rsidRDefault="000E2C05" w:rsidP="0062714F">
      <w:pPr>
        <w:spacing w:line="360" w:lineRule="auto"/>
        <w:ind w:firstLine="993"/>
        <w:jc w:val="both"/>
      </w:pPr>
      <w:r w:rsidRPr="00B975E8">
        <w:t>202</w:t>
      </w:r>
      <w:r>
        <w:t>3</w:t>
      </w:r>
      <w:r w:rsidRPr="00B975E8">
        <w:t xml:space="preserve"> m. buvo </w:t>
      </w:r>
      <w:r>
        <w:t>įveiklinta po rekonstrukcijos atidaryta</w:t>
      </w:r>
      <w:r w:rsidRPr="00B975E8">
        <w:t xml:space="preserve"> istorinė Kauno sporto halė</w:t>
      </w:r>
      <w:r>
        <w:t xml:space="preserve"> ir </w:t>
      </w:r>
      <w:r w:rsidRPr="00B975E8">
        <w:t>Dariaus ir Girėno stadionas, kuri</w:t>
      </w:r>
      <w:r>
        <w:t xml:space="preserve">uose per 2023 metus apsilankė per 100 tūkstančių lankytojų. Čia vyko ne tik koncertai, bet ir sporto renginiai: </w:t>
      </w:r>
      <w:r w:rsidRPr="007C4F37">
        <w:t>Lietuvos vyrų futbolo rinktinės rungtynės, salės futbolo grupių etapas, badmintono, tinklinio, kovos menų, golfo, gimnastikos, penkiakovės varžybos bei pramoginio pobūdžio renginiai.</w:t>
      </w:r>
      <w:r>
        <w:t xml:space="preserve"> </w:t>
      </w:r>
    </w:p>
    <w:p w14:paraId="013355E1" w14:textId="77777777" w:rsidR="000E2C05" w:rsidRPr="00B975E8" w:rsidRDefault="000E2C05" w:rsidP="0062714F">
      <w:pPr>
        <w:spacing w:line="360" w:lineRule="auto"/>
        <w:ind w:firstLine="993"/>
        <w:jc w:val="both"/>
      </w:pPr>
      <w:r>
        <w:t xml:space="preserve">2023 m. Nemuno saloje užbaigta viena didžiausių Baltijos valstybėse </w:t>
      </w:r>
      <w:r w:rsidRPr="005C11EA">
        <w:t>velotrasa</w:t>
      </w:r>
      <w:r>
        <w:t xml:space="preserve"> </w:t>
      </w:r>
      <w:r w:rsidRPr="00C40B78">
        <w:rPr>
          <w:i/>
        </w:rPr>
        <w:t>(</w:t>
      </w:r>
      <w:r w:rsidRPr="006F5C6B">
        <w:t>„</w:t>
      </w:r>
      <w:r w:rsidRPr="00C40B78">
        <w:rPr>
          <w:i/>
          <w:lang w:val="en-GB"/>
        </w:rPr>
        <w:t>pump track</w:t>
      </w:r>
      <w:r w:rsidRPr="006F5C6B">
        <w:t>“</w:t>
      </w:r>
      <w:r>
        <w:t>), kurios įrengimas buvo derinimas su patyrusiais ir gerai pasaulyje žinomais Didžiosios Britanijos ekspertais „414</w:t>
      </w:r>
      <w:r w:rsidRPr="00C40B78">
        <w:rPr>
          <w:lang w:val="en-US"/>
        </w:rPr>
        <w:t xml:space="preserve"> Skateparks</w:t>
      </w:r>
      <w:r>
        <w:t xml:space="preserve">“ (Lietuvoje tokios patirties turinčių ekspertų dar nėra). Taip pat buvo tęsiami infrastruktūros tobulinimo darbai: pradėta Šilainių baseino rekonstrukcija, įvykdytas </w:t>
      </w:r>
      <w:r w:rsidRPr="001D21CE">
        <w:t>vaikų ir jaunimo aktyvaus laisvalaikio ir sporto komplekso S. Dariaus ir S. Girėno g. 29A, Kaune, projektavimo ir projekto vykdymo priež</w:t>
      </w:r>
      <w:r>
        <w:t>iūros paslaugų pirkimas, Nemuno</w:t>
      </w:r>
      <w:r w:rsidRPr="001D21CE">
        <w:t xml:space="preserve"> salos sporto aikštelių rezervavimo sistemos pirkimas, </w:t>
      </w:r>
      <w:r>
        <w:t>t</w:t>
      </w:r>
      <w:r w:rsidRPr="001D21CE">
        <w:t>ęsiamos lengvosios atletikos maniežo statybos.</w:t>
      </w:r>
      <w:r>
        <w:t xml:space="preserve"> </w:t>
      </w:r>
    </w:p>
    <w:p w14:paraId="29725249" w14:textId="77777777" w:rsidR="000E2C05" w:rsidRDefault="000E2C05" w:rsidP="0062714F">
      <w:pPr>
        <w:spacing w:line="360" w:lineRule="auto"/>
        <w:ind w:firstLine="993"/>
        <w:jc w:val="both"/>
      </w:pPr>
      <w:r>
        <w:t xml:space="preserve">2023 m. toliau tęsiamas sporto mokyklų inventoriaus atnaujinimas. Šiam tikslui išleista beveik 230 000 Eur. Taip pat toliau tęsiamas lauko sporto ir laisvalaikio infrastruktūros gerinimas: įrengtos 2 naujos krepšinio aikštelės, 1 aikštelė visiškai rekonstruota, įrengtos 2 didelės naujos vaikų žaidimo aikštelės, atnaujinta jau įrengtų vaikų žaidimų aikštelių už daugiau kaip 500 000 Eur. </w:t>
      </w:r>
    </w:p>
    <w:p w14:paraId="21CB812E" w14:textId="77777777" w:rsidR="000E2C05" w:rsidRDefault="000E2C05" w:rsidP="0062714F">
      <w:pPr>
        <w:spacing w:line="360" w:lineRule="auto"/>
        <w:ind w:firstLine="993"/>
        <w:jc w:val="both"/>
      </w:pPr>
      <w:r>
        <w:t>2023 m. Kaune įvyko neeilinis sporto renginys – pirmą kartą istorijoje Eurolygos finalinio ketverto varžybos (</w:t>
      </w:r>
      <w:r w:rsidRPr="00C40B78">
        <w:rPr>
          <w:i/>
        </w:rPr>
        <w:t>Final 4</w:t>
      </w:r>
      <w:r>
        <w:t xml:space="preserve">) buvo suorganizuotas Lietuvoje. Prie šio renginio organizavimo ir koordinavimo ženkliai prisidėjo Kauno miesto savivaldybė. Šis renginys pritraukė daug sporto turistų ir pagerino Kauno ir visos Lietuvos įvaizdį Europos šalių </w:t>
      </w:r>
      <w:r w:rsidRPr="00685396">
        <w:t>kontekste</w:t>
      </w:r>
      <w:r>
        <w:t xml:space="preserve">. </w:t>
      </w:r>
    </w:p>
    <w:p w14:paraId="17278BB5" w14:textId="39EDCACE" w:rsidR="000E2C05" w:rsidRDefault="000E2C05" w:rsidP="0062714F">
      <w:pPr>
        <w:spacing w:line="360" w:lineRule="auto"/>
        <w:ind w:firstLine="993"/>
        <w:jc w:val="both"/>
      </w:pPr>
      <w:r>
        <w:t>Kaip ir praėjusiais metais, 2023 m. buvo suorganizuoti Kauno miesto geriausiųjų sportininkų apdovanojimai. Kauno „Žalgirio“ arenoje vykusiame renginyje pagerbta daugiau kaip 50</w:t>
      </w:r>
      <w:r w:rsidR="006F5C6B">
        <w:t> </w:t>
      </w:r>
      <w:r>
        <w:t xml:space="preserve">Kauno miestą garsinančių sportininkų. </w:t>
      </w:r>
    </w:p>
    <w:p w14:paraId="63274D3F" w14:textId="77777777" w:rsidR="000E2C05" w:rsidRDefault="000E2C05" w:rsidP="0062714F">
      <w:pPr>
        <w:spacing w:line="360" w:lineRule="auto"/>
        <w:ind w:firstLine="993"/>
        <w:jc w:val="both"/>
      </w:pPr>
      <w:r w:rsidRPr="00BC705A">
        <w:lastRenderedPageBreak/>
        <w:t>Kauno miesto savivaldybė, kaip ir kasmet nuo 2004 m., užtikrina geriausių Kauno miesto jaunųjų sportininkų rinktinės dalyvavimą Tarptautinėse vaikų žaidynėse, kurios</w:t>
      </w:r>
      <w:r>
        <w:t xml:space="preserve"> </w:t>
      </w:r>
      <w:r w:rsidRPr="00BC705A">
        <w:t>pripažint</w:t>
      </w:r>
      <w:r>
        <w:t>o</w:t>
      </w:r>
      <w:r w:rsidRPr="00BC705A">
        <w:t xml:space="preserve">s Tarptautinio olimpinio komiteto </w:t>
      </w:r>
      <w:r>
        <w:t xml:space="preserve">kaip </w:t>
      </w:r>
      <w:r w:rsidRPr="00BC705A">
        <w:t>olimpinio judėjimo dali</w:t>
      </w:r>
      <w:r>
        <w:t xml:space="preserve">s. </w:t>
      </w:r>
    </w:p>
    <w:p w14:paraId="75CB4BB4" w14:textId="54281AAC" w:rsidR="000E2C05" w:rsidRDefault="000E2C05" w:rsidP="0062714F">
      <w:pPr>
        <w:spacing w:line="360" w:lineRule="auto"/>
        <w:ind w:firstLine="993"/>
        <w:jc w:val="both"/>
      </w:pPr>
      <w:r>
        <w:t>2023 m. Tarptautinės vaikų žaidynės vyko Daegu mieste (Pietų Korėja). Kauno miestui atstovavo plaukimo ir lengvosios atletikos sportininkai, vaikinų tinklinio ir krepšinio 3 x 3 komandos. Plaukikai laimėjo 6 medalius, tinklinio komanda iškovojo bronzos, krepšinio – aukso medalius, visi lengvosios atletikos sportininkai pasiekė savo rungčių finalus, tačiau liko per žingsnį nuo medalių. Kauno rinktinės dalyvavimui Tarptautinėse vaikų žaidynėse iš biudžeto buvo skirta 43</w:t>
      </w:r>
      <w:r w:rsidR="006F5C6B">
        <w:t> </w:t>
      </w:r>
      <w:r>
        <w:t>000</w:t>
      </w:r>
      <w:r w:rsidR="006F5C6B">
        <w:t> </w:t>
      </w:r>
      <w:r>
        <w:t xml:space="preserve">Eur. 2024 m. Tarptautinės vaikų žaidynės vyks Leono mieste (Meksika). </w:t>
      </w:r>
    </w:p>
    <w:p w14:paraId="13242A6F" w14:textId="58755B09" w:rsidR="000E2C05" w:rsidRPr="0062714F" w:rsidRDefault="000E2C05" w:rsidP="0062714F">
      <w:pPr>
        <w:spacing w:line="360" w:lineRule="auto"/>
        <w:ind w:firstLine="993"/>
        <w:jc w:val="both"/>
      </w:pPr>
      <w:r w:rsidRPr="0062714F">
        <w:t>2023 m. Savivaldybės administracijos direktoriaus įsakymais projektams skirta finansavimo suma siekė 5 762 820 Eur: 10 projektų finansavimas skirtas pagal „Iniciatyvos Kaunui“ programos prioritetą  „Kauno miesto išskirtinumas - per įvaizdį formuojančias sporto veiklas“ (2</w:t>
      </w:r>
      <w:r w:rsidR="006F5C6B">
        <w:t> </w:t>
      </w:r>
      <w:r w:rsidRPr="0062714F">
        <w:t>755 500 Eur), 16 projektų – pagal prioritetą „Vaikų ir jaunimo sportinio meistriškumo skatinimas“ (663 750 Eur), 40 projektų – pagal prioritetą „Sportuojantis Kaunas“ (1 953 300 Eur), 9</w:t>
      </w:r>
      <w:r w:rsidR="006F5C6B">
        <w:t> </w:t>
      </w:r>
      <w:r w:rsidRPr="0062714F">
        <w:t>projektai – pagal prioritetą „Asmenų, turinčių negalią, sportinio aktyvumo skatinimas“ (98 970 Eur), 3</w:t>
      </w:r>
      <w:r w:rsidR="006F5C6B">
        <w:t> </w:t>
      </w:r>
      <w:r w:rsidRPr="0062714F">
        <w:t xml:space="preserve">projektai „Kaunas sportui – sportas Kaunui“ (291 300 Eur), 2023 m Kauno mieste organizuota ir finansuota Kauno miesto savivaldybės – 40 fizinio aktyvumo ir sporto renginių, dalyvių skaičius juose 13 961. </w:t>
      </w:r>
    </w:p>
    <w:p w14:paraId="312DF73C" w14:textId="275F44C6" w:rsidR="000E2C05" w:rsidRPr="0062714F" w:rsidRDefault="000E2C05" w:rsidP="0062714F">
      <w:pPr>
        <w:spacing w:line="360" w:lineRule="auto"/>
        <w:ind w:firstLine="993"/>
        <w:jc w:val="both"/>
        <w:rPr>
          <w:color w:val="050505"/>
        </w:rPr>
      </w:pPr>
      <w:r w:rsidRPr="0062714F">
        <w:t>Siekiant motyvuoti</w:t>
      </w:r>
      <w:r>
        <w:rPr>
          <w:rFonts w:eastAsia="Calibri"/>
          <w:bCs/>
        </w:rPr>
        <w:t xml:space="preserve"> Kauno miestui tarptautinėse sporto arenose atstovaujančius jaunuosius sportininkus, 23 jų buvo skirtos Kauno miesto savivaldybės sporto stipendijos (buvo numatyta 37 000 Eur, skirta </w:t>
      </w:r>
      <w:r w:rsidRPr="0062714F">
        <w:rPr>
          <w:color w:val="050505"/>
        </w:rPr>
        <w:t>31000 Eur).</w:t>
      </w:r>
      <w:r w:rsidR="006F5C6B">
        <w:rPr>
          <w:color w:val="050505"/>
        </w:rPr>
        <w:t xml:space="preserve"> </w:t>
      </w:r>
    </w:p>
    <w:p w14:paraId="7F5F75C6" w14:textId="77777777" w:rsidR="00BA03BB" w:rsidRPr="0062714F" w:rsidRDefault="00BA03BB" w:rsidP="0062714F">
      <w:pPr>
        <w:spacing w:line="360" w:lineRule="auto"/>
        <w:ind w:firstLine="993"/>
        <w:jc w:val="both"/>
      </w:pPr>
      <w:r w:rsidRPr="0519EE3E">
        <w:rPr>
          <w:color w:val="050505"/>
        </w:rPr>
        <w:t xml:space="preserve">Kaip ir </w:t>
      </w:r>
      <w:r w:rsidRPr="0062714F">
        <w:t xml:space="preserve">kasmet, 2023 m. tęsiama Paveldotvarkos programa kvietė pastatų savininkus toliau tvarkyti ir puoselėti jiems priklausantį nekilnojamąjį turtą, taip prisidedant prie gražesnio miesto vaizdo. Kauno savivaldybė pasirengusi ženkliai prisidėti, iš dalies finansuodama fasadų atnaujinimo darbus. Bendromis pastangomis atgimė jau apie du šimtus objektų. </w:t>
      </w:r>
    </w:p>
    <w:p w14:paraId="0C362891" w14:textId="3ACA1A21" w:rsidR="00BA03BB" w:rsidRPr="0062714F" w:rsidRDefault="00BA03BB" w:rsidP="0062714F">
      <w:pPr>
        <w:spacing w:line="360" w:lineRule="auto"/>
        <w:ind w:firstLine="993"/>
        <w:jc w:val="both"/>
      </w:pPr>
      <w:r w:rsidRPr="0062714F">
        <w:t>2023 metais įgyvendinta 16 projektų, restauruoti istoriniai pastatai Naujamiestyje, Senamiestyje ir Žaliakalnyje. Užbaigti „Dainos“ kino teatro restauravimo darbai, pabaigtas Kauno Švč. Sakramento bažnyčios restauravimas, taip pat Lietuvos sveikatos mokslų universiteto rūmai ir</w:t>
      </w:r>
      <w:r w:rsidR="006F5C6B">
        <w:t> </w:t>
      </w:r>
      <w:r w:rsidRPr="0062714F">
        <w:t xml:space="preserve">kt. Parengtas Gaisrinės (vad. Ugniagesių rūmai) tvarkybos darbų projektas ir pradėti tvarkybos darbai. Užbaigtas Šv. Mykolo (Įgulos) bažnyčios fasadų restauravimas, tęsiamas kompleksinis Kauno tvirtovės fortų ir kitų karo paveldo objektų tvarkymas ir pritaikymas lankymui. </w:t>
      </w:r>
    </w:p>
    <w:p w14:paraId="5C525A59" w14:textId="7E5C6059" w:rsidR="00BA03BB" w:rsidRDefault="00BA03BB" w:rsidP="0062714F">
      <w:pPr>
        <w:spacing w:line="360" w:lineRule="auto"/>
        <w:ind w:firstLine="993"/>
        <w:jc w:val="both"/>
      </w:pPr>
      <w:r w:rsidRPr="0062714F">
        <w:t>Įgyvendinant Viešųjų</w:t>
      </w:r>
      <w:r w:rsidRPr="0062714F">
        <w:rPr>
          <w:color w:val="050505"/>
        </w:rPr>
        <w:t xml:space="preserve"> erdvių</w:t>
      </w:r>
      <w:r w:rsidRPr="00DA224E">
        <w:t xml:space="preserve"> akcentų sukūrimo</w:t>
      </w:r>
      <w:r>
        <w:t xml:space="preserve"> ir įgyvendinimo </w:t>
      </w:r>
      <w:r w:rsidRPr="00EA2361">
        <w:t>programą buvo įgyvendinta 19 naujų meno objektų, tarp kurių – paminklas Lietuvos policijai – „Ginti. Saugoti. Padėti.“, 9</w:t>
      </w:r>
      <w:r>
        <w:t> </w:t>
      </w:r>
      <w:r w:rsidRPr="00EA2361">
        <w:t xml:space="preserve">mediniai skulptūriniai suolai Panemunės šile, skulptūros „Su meile 2“, „Debesų konteineriai“, „Kauko laiptų mitinė būtybė“, kiemo galerija pasipildžiusi „Baltojo namo </w:t>
      </w:r>
      <w:r w:rsidRPr="00EA2361">
        <w:lastRenderedPageBreak/>
        <w:t>scenografijos“ projekto kūriniais, įgyvendinti sienos piešiniai: „Tautų draugystės medis“, „Knygų siena“.</w:t>
      </w:r>
      <w:r w:rsidR="006F5C6B">
        <w:t xml:space="preserve"> </w:t>
      </w:r>
    </w:p>
    <w:p w14:paraId="59E58CDD" w14:textId="77777777" w:rsidR="00BA03BB" w:rsidRPr="0062714F" w:rsidRDefault="00BA03BB" w:rsidP="0062714F">
      <w:pPr>
        <w:spacing w:line="360" w:lineRule="auto"/>
        <w:ind w:firstLine="993"/>
        <w:jc w:val="both"/>
        <w:rPr>
          <w:rFonts w:eastAsia="Calibri"/>
          <w:bCs/>
        </w:rPr>
      </w:pPr>
      <w:r w:rsidRPr="00DF4DA1">
        <w:t>202</w:t>
      </w:r>
      <w:r>
        <w:rPr>
          <w:lang w:val="en-US"/>
        </w:rPr>
        <w:t>3</w:t>
      </w:r>
      <w:r w:rsidRPr="00DF4DA1">
        <w:t xml:space="preserve"> m. </w:t>
      </w:r>
      <w:r w:rsidRPr="0062714F">
        <w:rPr>
          <w:rFonts w:eastAsia="Calibri"/>
          <w:bCs/>
        </w:rPr>
        <w:t xml:space="preserve">buvo tęsiamos 2020 m. pradėtos teikti darbo su jaunimu gatvėje paslaugos, kurių tikslas – pasiekti jaunuolius, leidžiančius laiką gatvėje, teikti jiems pagalbą, mažinti socialinę atskirtį ir didinti jaunimo galimybes visaverčiai dalyvauti visuomenės gyvenime. 2023 m. šias paslaugas gavo 264 unikalūs jaunuoliai, paslaugos teiktos Aleksoto, Dainavos ir Petrašiūnų seniūnijose. </w:t>
      </w:r>
    </w:p>
    <w:p w14:paraId="5659E8E1" w14:textId="77777777" w:rsidR="00BA03BB" w:rsidRPr="0062714F" w:rsidRDefault="00BA03BB" w:rsidP="0062714F">
      <w:pPr>
        <w:spacing w:line="360" w:lineRule="auto"/>
        <w:ind w:firstLine="993"/>
        <w:jc w:val="both"/>
        <w:rPr>
          <w:rFonts w:eastAsia="Calibri"/>
          <w:bCs/>
        </w:rPr>
      </w:pPr>
      <w:r w:rsidRPr="0062714F">
        <w:rPr>
          <w:rFonts w:eastAsia="Calibri"/>
          <w:bCs/>
        </w:rPr>
        <w:t xml:space="preserve">Praėjusiais metais taip pat buvo siekiama išlaikyti atvirojo darbo su jaunimu paslaugų teikimo pastovumą atviruosiuose jaunimo centruose (toliau – AJC) ir atvirosiose jaunimo erdvėse (toliau – AJE). 2023 m. Kauno mieste veikė 3 AJC ir 1 AJE, kur atvirojo darbo su jaunimu paslaugas gavo 3 197 unikalūs jaunuoliai, o atvirojo darbo su jaunimu paslaugų teikimui Kauno miesto savivaldybė skyrė 96 555,43 Eur. 2023 m. trečius metus iš eilės buvo įgyvendinama moksleivių praktinių įgūdžių ir lyderystės ugdymo programa, kurios metu mokiniai sutelkė dėmesį į verslumo ir lyderystės gebėjimų stiprinimą ir skaitmeninį raštingumą. Šias paslaugas gavo 50 moksleivių. </w:t>
      </w:r>
    </w:p>
    <w:p w14:paraId="4F70AEF6" w14:textId="1969AC7A" w:rsidR="00BA03BB" w:rsidRPr="0062714F" w:rsidRDefault="00BA03BB" w:rsidP="00BA03BB">
      <w:pPr>
        <w:spacing w:line="360" w:lineRule="auto"/>
        <w:ind w:firstLine="993"/>
        <w:jc w:val="both"/>
        <w:rPr>
          <w:rFonts w:eastAsia="Calibri"/>
          <w:bCs/>
        </w:rPr>
      </w:pPr>
      <w:r w:rsidRPr="0062714F">
        <w:rPr>
          <w:rFonts w:eastAsia="Calibri"/>
          <w:bCs/>
        </w:rPr>
        <w:t>Kaip ir kiekvienais metais, 2023 m. vyko konkursas teikti trumpalaikių projektų paraiškas pagal programos „Iniciatyvos Kaunui“ srities „Vaikų ir jaunimo įgalinimas ir užimtumas“ prioritetą „Kryptingas, įtraukus ir efektyvus jaunimo politikos įgyvendinimas, siekiant užtikrinti jaunimui skirtų ir teikiamų paslaugų plėtrą, skatinti jaunimo galimybių kūrimą ir aktyvumą“. Konkurso metu iš viso gauta 20 paraiškų. Iš jų finansuoti 7 projektai, projektams skirtas finansavimas siekė 53 983,92 Eur. Projektų metu buvo suorganizuota 72 iniciatyvos/renginiai, į projektų veiklas buvo įtraukti 8 462 jaunuoliai. Programos „Iniciatyvos Kaunui“ metu Kauno miesto savivaldybė taip pat prisidėjo prie vietos jaunimo savanoriškos tarnybos modelio įgyvendinimo, kuriam skyrė 12</w:t>
      </w:r>
      <w:r w:rsidR="006F5C6B">
        <w:rPr>
          <w:rFonts w:eastAsia="Calibri"/>
          <w:bCs/>
        </w:rPr>
        <w:t> </w:t>
      </w:r>
      <w:r w:rsidRPr="0062714F">
        <w:rPr>
          <w:rFonts w:eastAsia="Calibri"/>
          <w:bCs/>
        </w:rPr>
        <w:t>202</w:t>
      </w:r>
      <w:r w:rsidR="006F5C6B">
        <w:rPr>
          <w:rFonts w:eastAsia="Calibri"/>
          <w:bCs/>
        </w:rPr>
        <w:t> </w:t>
      </w:r>
      <w:r w:rsidRPr="0062714F">
        <w:rPr>
          <w:rFonts w:eastAsia="Calibri"/>
          <w:bCs/>
        </w:rPr>
        <w:t>Eur, į ilgalaikę savanorystę įtraukti 62 jaunuoliai</w:t>
      </w:r>
      <w:r w:rsidR="006F5C6B">
        <w:rPr>
          <w:rFonts w:eastAsia="Calibri"/>
          <w:bCs/>
        </w:rPr>
        <w:t xml:space="preserve">. </w:t>
      </w:r>
    </w:p>
    <w:p w14:paraId="497A997F" w14:textId="10CB80AA" w:rsidR="00BA03BB" w:rsidRPr="0062714F" w:rsidRDefault="00BA03BB" w:rsidP="00017585">
      <w:pPr>
        <w:spacing w:line="360" w:lineRule="auto"/>
        <w:ind w:firstLine="993"/>
        <w:jc w:val="both"/>
        <w:rPr>
          <w:rFonts w:eastAsia="Calibri"/>
          <w:bCs/>
        </w:rPr>
      </w:pPr>
      <w:r w:rsidRPr="0062714F">
        <w:rPr>
          <w:rFonts w:eastAsia="Calibri"/>
          <w:bCs/>
        </w:rPr>
        <w:t>Tęsiant socialinę iniciatyvą „Visi naujagimiai lygūs!“ ir norint parodyti dėmesį Kauno miesto gyventojams, toliau buvo dovanojami kūdikio kraiteliai kiekvienam gimusiam kūdikiui. Kauno miesto savivaldybės tarybos 2019 m. gruodžio 17 d. sprendimu Nr. T-556 per 2023 m. išdalyti 1 696 kūdikio kraiteliai.</w:t>
      </w:r>
      <w:r w:rsidR="006F5C6B">
        <w:rPr>
          <w:rFonts w:eastAsia="Calibri"/>
          <w:bCs/>
        </w:rPr>
        <w:t xml:space="preserve"> </w:t>
      </w:r>
    </w:p>
    <w:p w14:paraId="35BBD17E" w14:textId="69ACE0B9" w:rsidR="00454C09" w:rsidRDefault="00454C09" w:rsidP="00FD7CFD">
      <w:pPr>
        <w:spacing w:line="360" w:lineRule="auto"/>
        <w:ind w:firstLine="993"/>
        <w:jc w:val="both"/>
      </w:pPr>
      <w:r w:rsidRPr="0062714F">
        <w:rPr>
          <w:rFonts w:eastAsia="Calibri"/>
          <w:bCs/>
        </w:rPr>
        <w:t>Tvarkingam transporto priemonių parkavimui, laikantis nustatytos tvarkos miesto viešosiose vietose, saugaus eismo užtikrinimui, užkertant Kelių eismo taisyklių pažeidimus, suorganizuoti ir atlikti</w:t>
      </w:r>
      <w:r>
        <w:t xml:space="preserve"> patikrinimai</w:t>
      </w:r>
      <w:r w:rsidRPr="00DF4DA1">
        <w:t>, kurių metu ypatingas dėmesys buvo skiriamas automobilių parkavimui prie pėsčiųjų perėjų, ant šaligatvių, vejų, dviračių takų, draudžiamųjų kelio ženklų ir kelio ženklo „Rezervuota stovėjimo vie</w:t>
      </w:r>
      <w:r>
        <w:t xml:space="preserve">ta” galiojimo zonoje. Surašyta </w:t>
      </w:r>
      <w:r w:rsidRPr="00E84EC9">
        <w:t>7</w:t>
      </w:r>
      <w:r>
        <w:t> </w:t>
      </w:r>
      <w:r w:rsidRPr="00E84EC9">
        <w:t>805</w:t>
      </w:r>
      <w:r w:rsidRPr="00DF4DA1">
        <w:t xml:space="preserve"> administracinio nusižengimo protokol</w:t>
      </w:r>
      <w:r>
        <w:t>ai</w:t>
      </w:r>
      <w:r w:rsidRPr="00DF4DA1">
        <w:t xml:space="preserve"> pagal A</w:t>
      </w:r>
      <w:r>
        <w:t xml:space="preserve">dministracinių nusižengimų kodekso </w:t>
      </w:r>
      <w:r w:rsidRPr="00DF4DA1">
        <w:t>417 straipsnio 2 dalį</w:t>
      </w:r>
      <w:r>
        <w:t xml:space="preserve"> dėl Kelių eismo taisyklių pažeidimo</w:t>
      </w:r>
      <w:r w:rsidRPr="00DF4DA1">
        <w:t xml:space="preserve">, </w:t>
      </w:r>
      <w:r w:rsidRPr="00E84EC9">
        <w:t>8</w:t>
      </w:r>
      <w:r>
        <w:t> </w:t>
      </w:r>
      <w:r w:rsidRPr="00E84EC9">
        <w:t>613</w:t>
      </w:r>
      <w:r>
        <w:t xml:space="preserve"> </w:t>
      </w:r>
      <w:r w:rsidRPr="00DF4DA1">
        <w:t>administracinio nusižengimo protokol</w:t>
      </w:r>
      <w:r>
        <w:t xml:space="preserve">ų pagal </w:t>
      </w:r>
      <w:r w:rsidRPr="00DF4DA1">
        <w:t>418 straipsn</w:t>
      </w:r>
      <w:r>
        <w:t xml:space="preserve">į dėl vietinės rinkliavos mokėjimo tvarkos pažeidimo, parkuojant transporto priemones Kauno mieste. </w:t>
      </w:r>
      <w:r w:rsidRPr="00DF4DA1">
        <w:t>Per 202</w:t>
      </w:r>
      <w:r>
        <w:t>3 </w:t>
      </w:r>
      <w:r w:rsidRPr="00DF4DA1">
        <w:t>m. gaut</w:t>
      </w:r>
      <w:r>
        <w:t>as</w:t>
      </w:r>
      <w:r w:rsidRPr="00DF4DA1">
        <w:t xml:space="preserve"> </w:t>
      </w:r>
      <w:r>
        <w:t>681 </w:t>
      </w:r>
      <w:r w:rsidRPr="00DF4DA1">
        <w:t>pranešima</w:t>
      </w:r>
      <w:r>
        <w:t>s</w:t>
      </w:r>
      <w:r w:rsidRPr="00DF4DA1">
        <w:t xml:space="preserve"> dėl neeksploatuojamų transporto priemonių, kurios paliktos </w:t>
      </w:r>
      <w:r>
        <w:t xml:space="preserve">bendrojo naudojimo </w:t>
      </w:r>
      <w:r>
        <w:lastRenderedPageBreak/>
        <w:t xml:space="preserve">teritorijoje, pašalinta </w:t>
      </w:r>
      <w:r w:rsidRPr="00E84EC9">
        <w:t>710</w:t>
      </w:r>
      <w:r>
        <w:t xml:space="preserve"> </w:t>
      </w:r>
      <w:r w:rsidRPr="00DF4DA1">
        <w:t>transporto priemon</w:t>
      </w:r>
      <w:r>
        <w:t xml:space="preserve">ių, iš jų priverstinai nuvežta </w:t>
      </w:r>
      <w:r w:rsidRPr="00E84EC9">
        <w:t>17</w:t>
      </w:r>
      <w:r>
        <w:t xml:space="preserve"> bešeimininkių transporto priemonių, priimta </w:t>
      </w:r>
      <w:r w:rsidRPr="00E84EC9">
        <w:t>578</w:t>
      </w:r>
      <w:r>
        <w:t xml:space="preserve"> procesiniai sprendimai dėl neeksploatuojamų transporto priemonių laikymo bendrojo naudojimo vietose. </w:t>
      </w:r>
      <w:r w:rsidRPr="00DF4DA1">
        <w:t>Pagal UAB „Kauno vandenys“ pateiktus duomenis</w:t>
      </w:r>
      <w:r w:rsidRPr="00685396">
        <w:t>, Viešosios tvarkos skyriaus specialistai dalyvavo 17 tarpinstitucinių patikrinimų, patikrino 306 objektus. Pagal komisijos atliktų patikrinimų rezultatus, vykdyti tyrimai dėl 166 galimų administracinių nusižengimų, priimt</w:t>
      </w:r>
      <w:r>
        <w:t xml:space="preserve">a </w:t>
      </w:r>
      <w:r w:rsidRPr="00E84EC9">
        <w:t>151</w:t>
      </w:r>
      <w:r>
        <w:t xml:space="preserve"> </w:t>
      </w:r>
      <w:r w:rsidRPr="00DF4DA1">
        <w:t>procesini</w:t>
      </w:r>
      <w:r>
        <w:t>s</w:t>
      </w:r>
      <w:r w:rsidRPr="00DF4DA1">
        <w:t xml:space="preserve"> sprendim</w:t>
      </w:r>
      <w:r>
        <w:t>as</w:t>
      </w:r>
      <w:r w:rsidRPr="00DF4DA1">
        <w:t xml:space="preserve"> dėl nuotekų tvarkymo reikalavimų pažeidimų. Dėl išorinės reklamos įrengimo draudimų ir reikalavimų laikymosi patikrint</w:t>
      </w:r>
      <w:r>
        <w:t>a</w:t>
      </w:r>
      <w:r w:rsidRPr="00DF4DA1">
        <w:t xml:space="preserve"> </w:t>
      </w:r>
      <w:r w:rsidRPr="00F84BDC">
        <w:rPr>
          <w:color w:val="000000" w:themeColor="text1"/>
        </w:rPr>
        <w:t>1</w:t>
      </w:r>
      <w:r>
        <w:rPr>
          <w:color w:val="000000" w:themeColor="text1"/>
        </w:rPr>
        <w:t xml:space="preserve"> </w:t>
      </w:r>
      <w:r w:rsidRPr="00F84BDC">
        <w:rPr>
          <w:color w:val="000000" w:themeColor="text1"/>
        </w:rPr>
        <w:t>100</w:t>
      </w:r>
      <w:r w:rsidRPr="00B00F29">
        <w:rPr>
          <w:color w:val="FF0000"/>
        </w:rPr>
        <w:t xml:space="preserve"> </w:t>
      </w:r>
      <w:r w:rsidRPr="00DF4DA1">
        <w:t>ūkio subjekt</w:t>
      </w:r>
      <w:r>
        <w:t>ų.</w:t>
      </w:r>
      <w:r w:rsidRPr="00DF4DA1">
        <w:t xml:space="preserve"> Už šios rūšies pažeidimus surašyti </w:t>
      </w:r>
      <w:r w:rsidRPr="00E84EC9">
        <w:t>77</w:t>
      </w:r>
      <w:r w:rsidRPr="00DF4DA1">
        <w:t xml:space="preserve"> administracinio nusižengimo protokolai. Viešosios tvarkos skyrius per ataskaitinį laikotarpį gavo </w:t>
      </w:r>
      <w:r>
        <w:t xml:space="preserve">4 013 </w:t>
      </w:r>
      <w:r w:rsidRPr="00DF4DA1">
        <w:t>asmenų skund</w:t>
      </w:r>
      <w:r>
        <w:t>ų</w:t>
      </w:r>
      <w:r w:rsidRPr="00DF4DA1">
        <w:t>, prašym</w:t>
      </w:r>
      <w:r>
        <w:t>ų</w:t>
      </w:r>
      <w:r w:rsidRPr="00DF4DA1">
        <w:t>, pranešim</w:t>
      </w:r>
      <w:r>
        <w:t>ų,</w:t>
      </w:r>
      <w:r w:rsidRPr="00DF4DA1">
        <w:t xml:space="preserve"> taip pat ir iš kitų institucijų rašt</w:t>
      </w:r>
      <w:r>
        <w:t xml:space="preserve">ų ir BĮ „Parkavimas Kaune“ 13 094 pranešimus </w:t>
      </w:r>
      <w:r w:rsidRPr="00DF4DA1">
        <w:t>nagrinėjimui pagal kompetenciją, atlikti tyrimą ir priimti procesinius sprendimus. Valstybinės mokesčių inspekcijos duomenimis</w:t>
      </w:r>
      <w:r>
        <w:t>,</w:t>
      </w:r>
      <w:r w:rsidRPr="00DF4DA1">
        <w:t xml:space="preserve"> į </w:t>
      </w:r>
      <w:r>
        <w:t>S</w:t>
      </w:r>
      <w:r w:rsidRPr="00DF4DA1">
        <w:t>avivaldybės biudžetą už 202</w:t>
      </w:r>
      <w:r>
        <w:t>3 </w:t>
      </w:r>
      <w:r w:rsidRPr="00DF4DA1">
        <w:t xml:space="preserve">metus įskaityta </w:t>
      </w:r>
      <w:r>
        <w:t xml:space="preserve">1 294 601,75 Eur </w:t>
      </w:r>
      <w:r w:rsidRPr="00DF4DA1">
        <w:t xml:space="preserve">pagal baudas už administracinius nusižengimus, kurias paskyrė </w:t>
      </w:r>
      <w:r>
        <w:t>S</w:t>
      </w:r>
      <w:r w:rsidRPr="00DF4DA1">
        <w:t>avivaldybės darbuotojai.</w:t>
      </w:r>
      <w:r w:rsidR="006F5C6B">
        <w:t xml:space="preserve"> </w:t>
      </w:r>
    </w:p>
    <w:p w14:paraId="10DED1C0" w14:textId="77777777" w:rsidR="00543834" w:rsidRDefault="00543834" w:rsidP="00FD7CFD">
      <w:pPr>
        <w:spacing w:line="360" w:lineRule="auto"/>
        <w:ind w:firstLine="993"/>
        <w:jc w:val="both"/>
      </w:pPr>
    </w:p>
    <w:p w14:paraId="2BC100D1" w14:textId="7B9B3DB4" w:rsidR="00543834" w:rsidRPr="00543834" w:rsidRDefault="00543834" w:rsidP="00543834">
      <w:pPr>
        <w:spacing w:line="276" w:lineRule="auto"/>
        <w:jc w:val="center"/>
        <w:rPr>
          <w:b/>
          <w:szCs w:val="24"/>
          <w:lang w:bidi="ar-SA"/>
        </w:rPr>
      </w:pPr>
      <w:bookmarkStart w:id="20" w:name="_Toc98333924"/>
      <w:r>
        <w:rPr>
          <w:b/>
          <w:szCs w:val="24"/>
          <w:lang w:bidi="ar-SA"/>
        </w:rPr>
        <w:t>IX</w:t>
      </w:r>
      <w:r w:rsidRPr="00543834">
        <w:rPr>
          <w:b/>
          <w:szCs w:val="24"/>
          <w:lang w:bidi="ar-SA"/>
        </w:rPr>
        <w:t xml:space="preserve"> SKYRIUS </w:t>
      </w:r>
    </w:p>
    <w:p w14:paraId="119F9BB5" w14:textId="4F215C1C" w:rsidR="00FD7CFD" w:rsidRPr="00543834" w:rsidRDefault="00FD7CFD" w:rsidP="00543834">
      <w:pPr>
        <w:spacing w:line="276" w:lineRule="auto"/>
        <w:jc w:val="center"/>
        <w:rPr>
          <w:b/>
          <w:szCs w:val="24"/>
          <w:lang w:bidi="ar-SA"/>
        </w:rPr>
      </w:pPr>
      <w:r w:rsidRPr="00543834">
        <w:rPr>
          <w:b/>
          <w:szCs w:val="24"/>
          <w:lang w:bidi="ar-SA"/>
        </w:rPr>
        <w:t>BENDRADARBIAVIMAS IR ATSTOVAVIMAS</w:t>
      </w:r>
      <w:bookmarkEnd w:id="20"/>
      <w:r w:rsidRPr="00543834">
        <w:rPr>
          <w:b/>
          <w:szCs w:val="24"/>
          <w:lang w:bidi="ar-SA"/>
        </w:rPr>
        <w:t xml:space="preserve"> </w:t>
      </w:r>
    </w:p>
    <w:p w14:paraId="4DD78233" w14:textId="77777777" w:rsidR="00543834" w:rsidRPr="00543834" w:rsidRDefault="00543834" w:rsidP="00543834">
      <w:pPr>
        <w:rPr>
          <w:lang w:bidi="ar-SA"/>
        </w:rPr>
      </w:pPr>
    </w:p>
    <w:p w14:paraId="30551804" w14:textId="77777777" w:rsidR="004905A8" w:rsidRPr="000D32E0" w:rsidRDefault="004905A8" w:rsidP="004905A8">
      <w:pPr>
        <w:spacing w:line="360" w:lineRule="auto"/>
        <w:ind w:firstLine="709"/>
        <w:jc w:val="both"/>
      </w:pPr>
      <w:r w:rsidRPr="000D32E0">
        <w:t xml:space="preserve">2023 metai Kauno miesto tarptautinio bendradarbiavimo srityje buvo aktyvūs: vyko įvairūs susitikimai, </w:t>
      </w:r>
      <w:r>
        <w:t xml:space="preserve">buvo </w:t>
      </w:r>
      <w:r w:rsidRPr="000D32E0">
        <w:t xml:space="preserve">organizuojami vizitai </w:t>
      </w:r>
      <w:r>
        <w:t xml:space="preserve">ir </w:t>
      </w:r>
      <w:r w:rsidRPr="000D32E0">
        <w:t xml:space="preserve">renginiai kartu su Lietuvos ir užsienio šalių diplomatinėmis atstovybėmis, </w:t>
      </w:r>
      <w:r w:rsidRPr="000D32E0">
        <w:rPr>
          <w:lang w:eastAsia="lt-LT"/>
        </w:rPr>
        <w:t>ministerijomis, užsienio miestais partneriais</w:t>
      </w:r>
      <w:r>
        <w:rPr>
          <w:lang w:eastAsia="lt-LT"/>
        </w:rPr>
        <w:t>,</w:t>
      </w:r>
      <w:r w:rsidRPr="000D32E0">
        <w:rPr>
          <w:lang w:eastAsia="lt-LT"/>
        </w:rPr>
        <w:t xml:space="preserve"> kitomis Lietuvos</w:t>
      </w:r>
      <w:r>
        <w:rPr>
          <w:lang w:eastAsia="lt-LT"/>
        </w:rPr>
        <w:t xml:space="preserve"> </w:t>
      </w:r>
      <w:r w:rsidRPr="000D32E0">
        <w:rPr>
          <w:lang w:eastAsia="lt-LT"/>
        </w:rPr>
        <w:t xml:space="preserve">ir užsienio organizacijomis, </w:t>
      </w:r>
      <w:r>
        <w:rPr>
          <w:lang w:eastAsia="lt-LT"/>
        </w:rPr>
        <w:t xml:space="preserve">taip </w:t>
      </w:r>
      <w:r w:rsidRPr="000D32E0">
        <w:rPr>
          <w:lang w:eastAsia="lt-LT"/>
        </w:rPr>
        <w:t xml:space="preserve">tęsiant miesto </w:t>
      </w:r>
      <w:r w:rsidRPr="000D32E0">
        <w:t>matomumo didinimą ir užsienio ryšių puoselėjimą.</w:t>
      </w:r>
      <w:r>
        <w:t xml:space="preserve"> </w:t>
      </w:r>
    </w:p>
    <w:p w14:paraId="4B8725F9" w14:textId="77777777" w:rsidR="004905A8" w:rsidRPr="000D32E0" w:rsidRDefault="004905A8" w:rsidP="004905A8">
      <w:pPr>
        <w:spacing w:line="360" w:lineRule="auto"/>
        <w:ind w:firstLine="709"/>
        <w:jc w:val="both"/>
      </w:pPr>
      <w:r w:rsidRPr="000D32E0">
        <w:t>Kaip ir ankstesniais metais</w:t>
      </w:r>
      <w:r>
        <w:t>,</w:t>
      </w:r>
      <w:r w:rsidRPr="000D32E0">
        <w:t xml:space="preserve"> palaikytas aktyvus ryšys su Lietuvos ir užsienio šalių diplomatinėmis atstovybėmis</w:t>
      </w:r>
      <w:r w:rsidRPr="00685396">
        <w:t>, taip didinant Kauno miesto matomumą ir reprezentatyvumą. Užsienio šalių ambasados rodė iniciatyvą ir aktyviai jungėsi prie kultūrinių renginių įgyvendinimo, rodė dėmesį Kauno vykdomiems projektams</w:t>
      </w:r>
      <w:r w:rsidRPr="000D32E0">
        <w:t>. 2023 m. vyko susitikimai su Izraelio, Kazachstano, Vengrijos, Kanados, Portugalijos, Švedijos ir Čekijos ambasadoriais.</w:t>
      </w:r>
      <w:r>
        <w:t xml:space="preserve"> </w:t>
      </w:r>
    </w:p>
    <w:p w14:paraId="1AC8971A" w14:textId="77777777" w:rsidR="004905A8" w:rsidRPr="000D32E0" w:rsidRDefault="004905A8" w:rsidP="004905A8">
      <w:pPr>
        <w:spacing w:line="360" w:lineRule="auto"/>
        <w:ind w:firstLine="709"/>
        <w:jc w:val="both"/>
      </w:pPr>
      <w:r w:rsidRPr="000D32E0">
        <w:t xml:space="preserve">2023 m. </w:t>
      </w:r>
      <w:r w:rsidRPr="00685396">
        <w:t>taip pat</w:t>
      </w:r>
      <w:r w:rsidRPr="000D32E0">
        <w:t xml:space="preserve"> buvo organizuojami jau tradicija tapę tarptautiniai renginiai: visą kovą vyko renginių ciklas, skirtas Tarptautiniam frankofonijos mėnesiui paminėti; balandžio pabaigoje Kaune organizuotos „Skandinavijos dienos 2023“; gegužę prisidėta prie „Japonijos dienų Kaune WA“ organizavimo. Organizuoti įvairūs renginiai buvo vertingi dėl daugybės reikšmingų aktyvių veiklų, kurios leido gyventojams ir miesto svečiams nemokamai lankytis parodose, koncertuose, knygų pristatymuose, pajausti užsienio kultūrų dvasią ir susipažinti su įvairiomis kultūrinėmis </w:t>
      </w:r>
      <w:r>
        <w:t xml:space="preserve">ir </w:t>
      </w:r>
      <w:r w:rsidRPr="000D32E0">
        <w:t xml:space="preserve">švietimo iniciatyvomis. </w:t>
      </w:r>
      <w:r w:rsidRPr="00685396">
        <w:t>Pavyzdžiui,</w:t>
      </w:r>
      <w:r w:rsidRPr="000D32E0">
        <w:t xml:space="preserve"> suorganizuoti tarptautiniai mokymai „Įtraukiojo ugdymo link – vertinga Skandinavijos šalių patirtis“ suteikė beveik 300</w:t>
      </w:r>
      <w:r>
        <w:t xml:space="preserve"> </w:t>
      </w:r>
      <w:r w:rsidRPr="000D32E0">
        <w:t xml:space="preserve">Lietuvos pedagogų galimybę susipažinti su sėkminga Skandinavijos šalių patirtimi ir vėliau žinias pritaikyti savo darbe, siekiant sukurti geriausias sąlygas </w:t>
      </w:r>
      <w:r w:rsidRPr="000D32E0">
        <w:lastRenderedPageBreak/>
        <w:t xml:space="preserve">visų vaikų </w:t>
      </w:r>
      <w:r w:rsidRPr="00685396">
        <w:t>ugdymui ir</w:t>
      </w:r>
      <w:r w:rsidRPr="000D32E0">
        <w:t xml:space="preserve"> integruojant įtraukųjį ugdymą į švietimo programas. Į mokymus savo patirtimi pasidal</w:t>
      </w:r>
      <w:r>
        <w:t>y</w:t>
      </w:r>
      <w:r w:rsidRPr="000D32E0">
        <w:t>ti atvyko Kauno miestų partnerių – Vekšės, Tamperės ir Odensės</w:t>
      </w:r>
      <w:r>
        <w:t xml:space="preserve"> –</w:t>
      </w:r>
      <w:r w:rsidRPr="000D32E0">
        <w:t xml:space="preserve"> atstovai.</w:t>
      </w:r>
      <w:r>
        <w:t xml:space="preserve"> </w:t>
      </w:r>
    </w:p>
    <w:p w14:paraId="1C598B87" w14:textId="77777777" w:rsidR="004905A8" w:rsidRPr="000D32E0" w:rsidRDefault="004905A8" w:rsidP="004905A8">
      <w:pPr>
        <w:spacing w:line="360" w:lineRule="auto"/>
        <w:ind w:firstLine="709"/>
        <w:jc w:val="both"/>
      </w:pPr>
      <w:r w:rsidRPr="000D32E0">
        <w:t xml:space="preserve">Tęsiant bendradarbiavimą su miestais partneriais, vyko nuotoliniai ir tiesioginiai susitikimai su miestų partnerių atstovais kultūros, švietimo taip pat ekstremalių / krizinių situacijų valdymo temomis. Kauno miesto užsienio partnerių tinklo dėka Kauno miesto mokyklos plėtojo esamus ir mezgė naujus ryšius, sėkmingai dalyvavo tarptautinių mainų skatinimo projektuose, miestų partnerių organizuotose sporto varžybose. Kartu su partneriais </w:t>
      </w:r>
      <w:r w:rsidRPr="00685396">
        <w:t xml:space="preserve">iš Kava de Tirenio miesto (Italija) ir Italijos ambasada buvo suorganizuota baroko architektūros paminklams </w:t>
      </w:r>
      <w:r>
        <w:t xml:space="preserve">skirta </w:t>
      </w:r>
      <w:r w:rsidRPr="00685396">
        <w:t>paroda, kurioje pristatytas Pažaislio vienuolyno ir Švč. Trejybės abatijos (Kava de Tirenis)</w:t>
      </w:r>
      <w:r w:rsidRPr="000D32E0">
        <w:t xml:space="preserve"> grožis. Vyko Kauno miesto pristatymas Torunės mieste, Lenkijoje. Metų pabaigoje Kaunas oficialia susigiminiavimo sutartimi sustiprino ryšius su Hiracukos miestu Japonijoje. Pasirašyta sutartimi siekiama toliau plėtoti miestų tarpusavio ryšius </w:t>
      </w:r>
      <w:r>
        <w:t xml:space="preserve">ir </w:t>
      </w:r>
      <w:r w:rsidRPr="000D32E0">
        <w:t>mainus sporto, švietimo ir kultūros srityse, keistis gerosiomis patirtimi</w:t>
      </w:r>
      <w:r>
        <w:t>s</w:t>
      </w:r>
      <w:r w:rsidRPr="000D32E0">
        <w:t xml:space="preserve">. </w:t>
      </w:r>
    </w:p>
    <w:p w14:paraId="324A6DAB" w14:textId="77777777" w:rsidR="004905A8" w:rsidRPr="000D32E0" w:rsidRDefault="004905A8" w:rsidP="004905A8">
      <w:pPr>
        <w:spacing w:line="360" w:lineRule="auto"/>
        <w:ind w:firstLine="709"/>
        <w:jc w:val="both"/>
      </w:pPr>
      <w:r w:rsidRPr="000D32E0">
        <w:t xml:space="preserve">2023 metais buvo priimtos įvairios užsienio miestų delegacijos, kurios besidomėdamos vienokia ar kitokia Kauno miesto patirtimi savo iniciatyva lankėsi Kaune. Tokių delegacijų </w:t>
      </w:r>
      <w:r>
        <w:t xml:space="preserve">buvo </w:t>
      </w:r>
      <w:r w:rsidRPr="000D32E0">
        <w:t>sulauk</w:t>
      </w:r>
      <w:r>
        <w:t>ta</w:t>
      </w:r>
      <w:r w:rsidRPr="000D32E0">
        <w:t xml:space="preserve"> iš Talino (Estija), </w:t>
      </w:r>
      <w:r w:rsidRPr="00685396">
        <w:t>Jonšiopingo</w:t>
      </w:r>
      <w:r w:rsidRPr="000D32E0">
        <w:t xml:space="preserve"> (Švedija), Liepojos</w:t>
      </w:r>
      <w:r>
        <w:t xml:space="preserve"> ir</w:t>
      </w:r>
      <w:r w:rsidRPr="000D32E0">
        <w:t xml:space="preserve"> Kuld</w:t>
      </w:r>
      <w:r>
        <w:t>y</w:t>
      </w:r>
      <w:r w:rsidRPr="000D32E0">
        <w:t>gos (Latvija), Graco (Austrija) ir kitų miestų. Pagrindinės temos, kurios domino užsienio svečius buvo: švietimas, transportas, UNESCO, tvari miesto plėtra, krizių valdymas ir pan</w:t>
      </w:r>
      <w:r>
        <w:t>ašiai</w:t>
      </w:r>
      <w:r w:rsidRPr="000D32E0">
        <w:t xml:space="preserve">. </w:t>
      </w:r>
    </w:p>
    <w:p w14:paraId="6C5E18BA" w14:textId="0F2281B2" w:rsidR="004905A8" w:rsidRPr="0062714F" w:rsidRDefault="004905A8" w:rsidP="004905A8">
      <w:pPr>
        <w:spacing w:line="360" w:lineRule="auto"/>
        <w:ind w:firstLine="709"/>
        <w:jc w:val="both"/>
      </w:pPr>
      <w:r w:rsidRPr="000D32E0">
        <w:t>202</w:t>
      </w:r>
      <w:r w:rsidRPr="000D32E0">
        <w:rPr>
          <w:lang w:val="en-US"/>
        </w:rPr>
        <w:t>3</w:t>
      </w:r>
      <w:r w:rsidRPr="000D32E0">
        <w:t xml:space="preserve"> m. Kauno miesto savivaldybė tęsė veiklą tarptautinėse organizacijose. </w:t>
      </w:r>
      <w:r>
        <w:t xml:space="preserve">Buvo </w:t>
      </w:r>
      <w:r w:rsidRPr="000D32E0">
        <w:t>toliau sėkmingai dalyva</w:t>
      </w:r>
      <w:r>
        <w:t>uta</w:t>
      </w:r>
      <w:r w:rsidRPr="000D32E0">
        <w:t xml:space="preserve"> įvairiose Baltijos miestų sąjungos (vienijanči</w:t>
      </w:r>
      <w:r>
        <w:t>os</w:t>
      </w:r>
      <w:r w:rsidRPr="000D32E0">
        <w:t xml:space="preserve"> miestus 10 šalių, išsidėsčiusių aplink Baltijos jūrą)</w:t>
      </w:r>
      <w:r>
        <w:t xml:space="preserve"> </w:t>
      </w:r>
      <w:r w:rsidRPr="000D32E0">
        <w:t xml:space="preserve">veiklose: buvo vykdomi projektai, organizuojami susitikimai, renginiai, kitos iniciatyvos. 2023 m. birželį Tarptautinėse Hanza dienose Torunėje, Lenkijoje, </w:t>
      </w:r>
      <w:r w:rsidRPr="0062714F">
        <w:t xml:space="preserve">Kaunas dalyvavo kaip šiuolaikiškas, modernus miestas, išsiskiriantis savo tarpukario architektūra, tarptautiniais renginiais, vykstančiais ištisus metus. Papildomam Kauno miesto reprezentavimui buvo suorganizuotas Kauno pirmosios muzikos mokyklos folkloro ansamblio pasirodymas. Tęstas dalyvavimas organizacijos ECAD – Europos miestai prieš narkotikus – veiklose: Savivaldybės atstovai dalyvavo organizuotame mokomajame vizite į San Patrignano bendruomenę, kurio metu įgyta žinių apie holistinį požiūrį į reabilitaciją ir gydymą; parengta paraiška bendram projektui „Tinklų kūrimas – psichotropinių medžiagų vartojimo prevencijos modelio koncepcijų kūrimas Baltijos šalių miestuose“ pagal Švedijos instituto finansuojamą programą kartu su Talino ir Rygos miestų savivaldybėmis. </w:t>
      </w:r>
    </w:p>
    <w:p w14:paraId="27CF2C6E" w14:textId="2C8BD535" w:rsidR="00017585" w:rsidRPr="0062714F" w:rsidRDefault="00017585" w:rsidP="00017585">
      <w:pPr>
        <w:spacing w:line="360" w:lineRule="auto"/>
        <w:ind w:firstLine="709"/>
        <w:jc w:val="both"/>
        <w:rPr>
          <w:rFonts w:eastAsia="Calibri"/>
        </w:rPr>
      </w:pPr>
      <w:r w:rsidRPr="0062714F">
        <w:rPr>
          <w:rFonts w:eastAsia="Calibri"/>
        </w:rPr>
        <w:t>Įgyvendinant ir plėtojant PSO Sveikų miestų tinklo veiklą, 2023 m. Kauno mieste ir toliau buvo kryptingai siekiama kurti pokyčius tvarumo, aplinkos apsaugos, žmonių sveikatos, palankios socialinės aplinkos kūrimo srityse. Be reguliarių nuotolinių susitikimų su tinklo atstovais, lapkričio 20–23</w:t>
      </w:r>
      <w:r w:rsidR="006F5C6B">
        <w:rPr>
          <w:rFonts w:eastAsia="Calibri"/>
        </w:rPr>
        <w:t> </w:t>
      </w:r>
      <w:r w:rsidRPr="0062714F">
        <w:rPr>
          <w:rFonts w:eastAsia="Calibri"/>
        </w:rPr>
        <w:t xml:space="preserve">dienomis Utrechte, Nyderlandų Karalystėje, vyko kasmetinis PSO Sveikų miestų tinklo susitikimas ir konferencija. Konferencijos metu buvo pristatytas Kauno miesto savižudybių prevencijos modelis ir jo įgyvendinimo priemonės. Pristatymas sulaukė nemažai dalyvių dėmesio, </w:t>
      </w:r>
      <w:r w:rsidRPr="0062714F">
        <w:rPr>
          <w:rFonts w:eastAsia="Calibri"/>
        </w:rPr>
        <w:lastRenderedPageBreak/>
        <w:t xml:space="preserve">užmegzti ryšiai su kitų šalių Sveikų miestų tinklo atstovais. Konferencijos abstraktų knygoje, kaip sėkmingai įgyvendinamas sveikatos projektas, buvo aprašytas ir „Judėk sveikai“ projektas. Gruodžio mėnesį buvo parengti ir PSO Sveikų miestų tinklo sekretoriatui nusiųsti Sveikų miestų tinklo VII fazei reikalingi dokumentai. </w:t>
      </w:r>
    </w:p>
    <w:p w14:paraId="0C863B91" w14:textId="1F3BE00F" w:rsidR="00B11D6E" w:rsidRPr="0062714F" w:rsidRDefault="00B11D6E" w:rsidP="00B11D6E">
      <w:pPr>
        <w:spacing w:line="360" w:lineRule="auto"/>
        <w:ind w:firstLine="993"/>
        <w:jc w:val="both"/>
      </w:pPr>
      <w:r w:rsidRPr="0062714F">
        <w:t>Be kitų PSO Sveikas miestas veiklų, Kaunas dalyvavo Europos visuomenės sveikatos</w:t>
      </w:r>
      <w:r w:rsidR="006F5C6B">
        <w:t> </w:t>
      </w:r>
      <w:r w:rsidRPr="0062714F">
        <w:t>savaitėje, iš viso 5 rengini</w:t>
      </w:r>
      <w:r w:rsidR="006F5C6B">
        <w:t>uose</w:t>
      </w:r>
      <w:r w:rsidRPr="0062714F">
        <w:t>. Taip pat Kaunas dalyvavo Europos judumo savaitėje rugsėjo 16</w:t>
      </w:r>
      <w:r w:rsidR="006F5C6B">
        <w:t>–</w:t>
      </w:r>
      <w:r w:rsidRPr="0062714F">
        <w:t>22</w:t>
      </w:r>
      <w:r w:rsidR="006F5C6B">
        <w:t> </w:t>
      </w:r>
      <w:r w:rsidRPr="0062714F">
        <w:t>dienomis. Judumo savaitės metu buvo organizuojamos dviračių orientavimosi žaidimas, miesto gyventojai turėjo galimybę dalyvauti viešame egzamine „Ar esi tvarus kaunietis“ ir pasitikrinti savo žinias apie tvarumą. Spalio–lapkričio mėn. buvo suorganizuoti 3 protų mūšio renginiai, skirti didinti gyventojų sąmoningumą tvarumo, aplinkos apsaugos ir ekologijos klausimais, iš kurių 2 renginiai buvo tikslingai skirti vyresnio amžiaus asmenims, kaip mažiausiai atliekas rūšiuojančiai ir aplinką saugančiai socialiniai grupei. Gruodžio mėn. buvo tęsiama „Tvarių namų akademija“ (8 renginiai), kurių metu, kauniečiai buvo mokomi tvariai pasiruošti šventėms, naudojant aplinkai draugiškas priemones: supakuoti dovanas, pasigaminti kalėdines dekoracijas, nusipinti tvarų kalėdinį vainiką.</w:t>
      </w:r>
    </w:p>
    <w:p w14:paraId="27B20BE3" w14:textId="588AB623" w:rsidR="0062714F" w:rsidRPr="0062714F" w:rsidRDefault="0062714F" w:rsidP="0062714F">
      <w:pPr>
        <w:tabs>
          <w:tab w:val="left" w:pos="851"/>
        </w:tabs>
        <w:spacing w:line="360" w:lineRule="auto"/>
        <w:ind w:firstLine="992"/>
        <w:contextualSpacing/>
        <w:jc w:val="both"/>
        <w:rPr>
          <w:szCs w:val="24"/>
          <w:highlight w:val="yellow"/>
        </w:rPr>
      </w:pPr>
      <w:r w:rsidRPr="0062714F">
        <w:rPr>
          <w:lang w:eastAsia="lt-LT"/>
        </w:rPr>
        <w:t>202</w:t>
      </w:r>
      <w:r w:rsidRPr="0062714F">
        <w:rPr>
          <w:lang w:val="en-US" w:eastAsia="lt-LT"/>
        </w:rPr>
        <w:t xml:space="preserve">3 </w:t>
      </w:r>
      <w:r w:rsidRPr="0062714F">
        <w:rPr>
          <w:lang w:eastAsia="lt-LT"/>
        </w:rPr>
        <w:t xml:space="preserve">metais parengtas ir patvirtintas Kauno miesto mobilizacijos planas ir </w:t>
      </w:r>
      <w:r w:rsidRPr="0062714F">
        <w:t xml:space="preserve">Kauno miesto savivaldybės administracijos civilinio mobilizacinio personalo rezervo sąrašas. Atnaujinti kolektyvinės apsaugos statinių ir priedangų sąrašai, objektai sužymėti, ieškota tinkamų patalpų priedangoms. Dalyvauta </w:t>
      </w:r>
      <w:r w:rsidRPr="0062714F">
        <w:rPr>
          <w:spacing w:val="-6"/>
        </w:rPr>
        <w:t>Energetikos ministerijos organizuojamose valstybės lygio civilinėse stalo pratybose „Civilinės saugos sistemos subjektų veiksmai užtikrinant šilumos sektoriaus veiklos tęstinumą gresiant ar susidarius ekstremaliajai energetikos padėčiai dėl elektros energijos tiekimo sutrikimų ir (ar) gedimų arba visiško nutraukimo“,</w:t>
      </w:r>
      <w:r w:rsidRPr="0062714F">
        <w:rPr>
          <w:bCs/>
          <w:noProof/>
          <w:kern w:val="28"/>
        </w:rPr>
        <w:t xml:space="preserve"> </w:t>
      </w:r>
      <w:r w:rsidRPr="0062714F">
        <w:rPr>
          <w:spacing w:val="-6"/>
        </w:rPr>
        <w:t xml:space="preserve">Lietuvos kariuomenės pratybose „Perkūno bastionas 2023“. Organizuotos savivaldybės lygio funkcinės pratybos </w:t>
      </w:r>
      <w:r w:rsidRPr="0062714F">
        <w:t xml:space="preserve">dėl dalyje Kauno miesto savivaldybės teritorijos nutrūkusio elektros energijos tiekimo šildymo sezono metu. Pasirašyta  Lietuvos kariuomenės pėstininkų brigados „Geležinis vilkas“ ir Kauno miesto savivaldybės bendradarbiavimo sutartis. </w:t>
      </w:r>
      <w:r w:rsidRPr="0062714F">
        <w:rPr>
          <w:lang w:eastAsia="lt-LT"/>
        </w:rPr>
        <w:t>Operatyviai reaguota ir bendradarbiauta su spec. tarnybomis likviduojant Raudondvario plente, buvusioje „Vilko“ gamyklos teritorijoje, įvykusios cheminės taršos padarinius.</w:t>
      </w:r>
      <w:r w:rsidR="006F5C6B">
        <w:rPr>
          <w:lang w:eastAsia="lt-LT"/>
        </w:rPr>
        <w:t xml:space="preserve"> </w:t>
      </w:r>
    </w:p>
    <w:p w14:paraId="6B4A9BDE" w14:textId="08C20B0F" w:rsidR="004905A8" w:rsidRPr="0062714F" w:rsidRDefault="004905A8" w:rsidP="004905A8">
      <w:pPr>
        <w:pStyle w:val="paragraph"/>
        <w:spacing w:before="0" w:beforeAutospacing="0" w:after="0" w:afterAutospacing="0" w:line="360" w:lineRule="auto"/>
        <w:ind w:firstLine="990"/>
        <w:jc w:val="both"/>
        <w:textAlignment w:val="baseline"/>
      </w:pPr>
      <w:r w:rsidRPr="0062714F">
        <w:t>Savivaldybės atstovai dalyvavo tarptautiniuose Kauno miestą reprezentuojančiuose renginiuose ir susitikimuose:</w:t>
      </w:r>
      <w:r w:rsidR="006F5C6B">
        <w:t xml:space="preserve"> </w:t>
      </w:r>
    </w:p>
    <w:p w14:paraId="284A8ADC" w14:textId="680E5F7A" w:rsidR="004905A8" w:rsidRPr="0062714F" w:rsidRDefault="004905A8" w:rsidP="004905A8">
      <w:pPr>
        <w:pStyle w:val="paragraph"/>
        <w:spacing w:before="0" w:beforeAutospacing="0" w:after="0" w:afterAutospacing="0" w:line="360" w:lineRule="auto"/>
        <w:ind w:firstLine="990"/>
        <w:jc w:val="both"/>
        <w:textAlignment w:val="baseline"/>
      </w:pPr>
      <w:r w:rsidRPr="0062714F">
        <w:t xml:space="preserve">susitikimas </w:t>
      </w:r>
      <w:r w:rsidR="006F5C6B" w:rsidRPr="0062714F">
        <w:t xml:space="preserve">dėl dalyvavimo projekte </w:t>
      </w:r>
      <w:r w:rsidRPr="0062714F">
        <w:t xml:space="preserve">su Grenoblio atstove </w:t>
      </w:r>
      <w:proofErr w:type="spellStart"/>
      <w:r w:rsidRPr="0062714F">
        <w:t>Nathalie</w:t>
      </w:r>
      <w:proofErr w:type="spellEnd"/>
      <w:r w:rsidRPr="0062714F">
        <w:t xml:space="preserve"> </w:t>
      </w:r>
      <w:proofErr w:type="spellStart"/>
      <w:r w:rsidRPr="0062714F">
        <w:t>Le</w:t>
      </w:r>
      <w:proofErr w:type="spellEnd"/>
      <w:r w:rsidRPr="0062714F">
        <w:t xml:space="preserve"> </w:t>
      </w:r>
      <w:proofErr w:type="spellStart"/>
      <w:r w:rsidRPr="0062714F">
        <w:t>Meur</w:t>
      </w:r>
      <w:proofErr w:type="spellEnd"/>
      <w:r w:rsidRPr="0062714F">
        <w:t>, kuris įvyko 2023</w:t>
      </w:r>
      <w:r w:rsidR="00C40B78">
        <w:t> </w:t>
      </w:r>
      <w:r w:rsidRPr="0062714F">
        <w:t>m. kovo 15</w:t>
      </w:r>
      <w:r w:rsidR="00C40B78">
        <w:t> </w:t>
      </w:r>
      <w:r w:rsidRPr="0062714F">
        <w:t>d.;</w:t>
      </w:r>
      <w:r w:rsidR="00C40B78">
        <w:t xml:space="preserve"> </w:t>
      </w:r>
    </w:p>
    <w:p w14:paraId="4EBDF376" w14:textId="73BE28FF" w:rsidR="004905A8" w:rsidRDefault="004905A8" w:rsidP="004905A8">
      <w:pPr>
        <w:pStyle w:val="paragraph"/>
        <w:spacing w:before="0" w:beforeAutospacing="0" w:after="0" w:afterAutospacing="0" w:line="360" w:lineRule="auto"/>
        <w:ind w:firstLine="990"/>
        <w:jc w:val="both"/>
        <w:textAlignment w:val="baseline"/>
      </w:pPr>
      <w:r w:rsidRPr="0062714F">
        <w:t xml:space="preserve">susitikimas su Izraelio ambasadore </w:t>
      </w:r>
      <w:r>
        <w:t>Hadas Wittenberg Silverstein, kuris įvyko 2023</w:t>
      </w:r>
      <w:r w:rsidR="00C40B78">
        <w:t> </w:t>
      </w:r>
      <w:r>
        <w:t>m. kovo 27</w:t>
      </w:r>
      <w:r w:rsidR="00C40B78">
        <w:t> </w:t>
      </w:r>
      <w:r>
        <w:t>d.;</w:t>
      </w:r>
      <w:r w:rsidR="006F5C6B">
        <w:t xml:space="preserve"> </w:t>
      </w:r>
    </w:p>
    <w:p w14:paraId="6831D207" w14:textId="0A7BCCE8" w:rsidR="004905A8" w:rsidRDefault="004905A8" w:rsidP="004905A8">
      <w:pPr>
        <w:pStyle w:val="paragraph"/>
        <w:spacing w:before="0" w:beforeAutospacing="0" w:after="0" w:afterAutospacing="0" w:line="360" w:lineRule="auto"/>
        <w:ind w:firstLine="990"/>
        <w:jc w:val="both"/>
        <w:textAlignment w:val="baseline"/>
      </w:pPr>
      <w:r w:rsidRPr="00272D29">
        <w:lastRenderedPageBreak/>
        <w:t>„Skandinavijos dienos Kaune 2023“ renginiai Kaune</w:t>
      </w:r>
      <w:r>
        <w:t xml:space="preserve"> ir susitikimai su Skandinavijos miestų</w:t>
      </w:r>
      <w:r w:rsidR="006F5C6B">
        <w:t xml:space="preserve"> </w:t>
      </w:r>
      <w:r>
        <w:t xml:space="preserve">partnerių (Vekšė, Švedija; Tamperė, Suomija; Odensė, Danija) atstovais, </w:t>
      </w:r>
      <w:r w:rsidRPr="00272D29">
        <w:t xml:space="preserve">kurie </w:t>
      </w:r>
      <w:r>
        <w:t>vyko</w:t>
      </w:r>
      <w:r w:rsidRPr="00272D29">
        <w:t xml:space="preserve"> 2023</w:t>
      </w:r>
      <w:r w:rsidR="006F5C6B">
        <w:t> </w:t>
      </w:r>
      <w:r w:rsidRPr="00272D29">
        <w:t>m. balandžio 24</w:t>
      </w:r>
      <w:r w:rsidR="006F5C6B">
        <w:t>–</w:t>
      </w:r>
      <w:r w:rsidRPr="00272D29">
        <w:t>30 d.;</w:t>
      </w:r>
      <w:r w:rsidR="006F5C6B">
        <w:t xml:space="preserve"> </w:t>
      </w:r>
    </w:p>
    <w:p w14:paraId="5A53406A" w14:textId="1DC49C73" w:rsidR="004905A8" w:rsidRDefault="004905A8" w:rsidP="004905A8">
      <w:pPr>
        <w:pStyle w:val="paragraph"/>
        <w:spacing w:before="0" w:beforeAutospacing="0" w:after="0" w:afterAutospacing="0" w:line="360" w:lineRule="auto"/>
        <w:ind w:firstLine="990"/>
        <w:jc w:val="both"/>
        <w:textAlignment w:val="baseline"/>
      </w:pPr>
      <w:r>
        <w:t xml:space="preserve">„Japonijos dienos Kaune WA 2023“ renginiai Kaune ir susitikimai su </w:t>
      </w:r>
      <w:r w:rsidRPr="00681B08">
        <w:t>Yaotsu</w:t>
      </w:r>
      <w:r>
        <w:t xml:space="preserve"> (Japonija),</w:t>
      </w:r>
      <w:r w:rsidRPr="00681B08">
        <w:t xml:space="preserve"> </w:t>
      </w:r>
      <w:r>
        <w:t>kurie vyko 2023 m. gegužės 3</w:t>
      </w:r>
      <w:r w:rsidR="00C40B78">
        <w:t>–</w:t>
      </w:r>
      <w:r>
        <w:t>6 d.;</w:t>
      </w:r>
      <w:r w:rsidR="006F5C6B">
        <w:t xml:space="preserve"> </w:t>
      </w:r>
    </w:p>
    <w:p w14:paraId="46DB1599" w14:textId="31BDF3FB" w:rsidR="004905A8" w:rsidRDefault="004905A8" w:rsidP="004905A8">
      <w:pPr>
        <w:pStyle w:val="paragraph"/>
        <w:spacing w:before="0" w:beforeAutospacing="0" w:after="0" w:afterAutospacing="0" w:line="360" w:lineRule="auto"/>
        <w:ind w:firstLine="990"/>
        <w:jc w:val="both"/>
        <w:textAlignment w:val="baseline"/>
      </w:pPr>
      <w:r>
        <w:t xml:space="preserve">susitikimas su dr. Giuseppe Saracino, </w:t>
      </w:r>
      <w:r w:rsidR="00C40B78">
        <w:t>g</w:t>
      </w:r>
      <w:r>
        <w:t>arbės konsulu Italijoje (Apulijoje ir Bazilikatoje), kuris įvyko 2023 m. birželio 7 d.;</w:t>
      </w:r>
      <w:r w:rsidR="00C40B78">
        <w:t xml:space="preserve"> </w:t>
      </w:r>
    </w:p>
    <w:p w14:paraId="5DD8686B" w14:textId="3E0088EE" w:rsidR="004905A8" w:rsidRDefault="004905A8" w:rsidP="004905A8">
      <w:pPr>
        <w:pStyle w:val="paragraph"/>
        <w:spacing w:before="0" w:beforeAutospacing="0" w:after="0" w:afterAutospacing="0" w:line="360" w:lineRule="auto"/>
        <w:ind w:firstLine="990"/>
        <w:jc w:val="both"/>
        <w:textAlignment w:val="baseline"/>
      </w:pPr>
      <w:r>
        <w:t xml:space="preserve">susitikimas su Kazachstano </w:t>
      </w:r>
      <w:r w:rsidRPr="005C11EA">
        <w:t xml:space="preserve">ambasadoriumi </w:t>
      </w:r>
      <w:proofErr w:type="spellStart"/>
      <w:r w:rsidRPr="005C11EA">
        <w:t>Timur</w:t>
      </w:r>
      <w:r w:rsidR="006F5C6B" w:rsidRPr="005C11EA">
        <w:t>’u</w:t>
      </w:r>
      <w:proofErr w:type="spellEnd"/>
      <w:r w:rsidRPr="005C11EA">
        <w:t xml:space="preserve"> </w:t>
      </w:r>
      <w:proofErr w:type="spellStart"/>
      <w:r w:rsidRPr="005C11EA">
        <w:t>Urazayev</w:t>
      </w:r>
      <w:r w:rsidR="006F5C6B" w:rsidRPr="005C11EA">
        <w:t>’u</w:t>
      </w:r>
      <w:proofErr w:type="spellEnd"/>
      <w:r w:rsidRPr="005C11EA">
        <w:t>, kuris</w:t>
      </w:r>
      <w:r>
        <w:t xml:space="preserve"> įvyko 2023</w:t>
      </w:r>
      <w:r w:rsidR="00C40B78">
        <w:t> </w:t>
      </w:r>
      <w:r>
        <w:t>m. birželio 22</w:t>
      </w:r>
      <w:r w:rsidR="00C40B78">
        <w:t> </w:t>
      </w:r>
      <w:r>
        <w:t>d.;</w:t>
      </w:r>
      <w:r w:rsidR="00C40B78">
        <w:t xml:space="preserve"> </w:t>
      </w:r>
    </w:p>
    <w:p w14:paraId="522AC8E8" w14:textId="04F02D9D" w:rsidR="004905A8" w:rsidRDefault="004905A8" w:rsidP="004905A8">
      <w:pPr>
        <w:pStyle w:val="paragraph"/>
        <w:spacing w:before="0" w:beforeAutospacing="0" w:after="0" w:afterAutospacing="0" w:line="360" w:lineRule="auto"/>
        <w:ind w:firstLine="990"/>
        <w:jc w:val="both"/>
        <w:textAlignment w:val="baseline"/>
      </w:pPr>
      <w:r>
        <w:t>susitikimas su Sakartvelo delegacija,</w:t>
      </w:r>
      <w:r w:rsidRPr="00137214">
        <w:t xml:space="preserve"> </w:t>
      </w:r>
      <w:r>
        <w:t>kuris įvyko 2023 m. birželio 29 d.;</w:t>
      </w:r>
      <w:r w:rsidR="006F5C6B">
        <w:t xml:space="preserve"> </w:t>
      </w:r>
    </w:p>
    <w:p w14:paraId="4E6A45AC" w14:textId="0D4843C8" w:rsidR="004905A8" w:rsidRDefault="004905A8" w:rsidP="004905A8">
      <w:pPr>
        <w:pStyle w:val="paragraph"/>
        <w:spacing w:before="0" w:beforeAutospacing="0" w:after="0" w:afterAutospacing="0" w:line="360" w:lineRule="auto"/>
        <w:ind w:firstLine="990"/>
        <w:jc w:val="both"/>
        <w:textAlignment w:val="baseline"/>
      </w:pPr>
      <w:r>
        <w:t xml:space="preserve">susitikimas su Kanados ambasadore </w:t>
      </w:r>
      <w:r w:rsidRPr="00272D29">
        <w:t>Jeanette Eileen Sautner</w:t>
      </w:r>
      <w:r>
        <w:t>, kuris įvyko 2023</w:t>
      </w:r>
      <w:r w:rsidR="006F5C6B">
        <w:t> </w:t>
      </w:r>
      <w:r>
        <w:t>m. rugsėjo 22 d.;</w:t>
      </w:r>
    </w:p>
    <w:p w14:paraId="5DFFA5B5" w14:textId="225497A6" w:rsidR="004905A8" w:rsidRDefault="004905A8" w:rsidP="004905A8">
      <w:pPr>
        <w:pStyle w:val="paragraph"/>
        <w:spacing w:before="0" w:beforeAutospacing="0" w:after="0" w:afterAutospacing="0" w:line="360" w:lineRule="auto"/>
        <w:ind w:firstLine="990"/>
        <w:jc w:val="both"/>
        <w:textAlignment w:val="baseline"/>
      </w:pPr>
      <w:r>
        <w:t>susitikimas su Graco savivaldybės (Austrija) delegacija,</w:t>
      </w:r>
      <w:r w:rsidRPr="00137214">
        <w:t xml:space="preserve"> </w:t>
      </w:r>
      <w:r>
        <w:t>kuris įvyko 2023 m. spalio 2 d.;</w:t>
      </w:r>
      <w:r w:rsidR="00956801">
        <w:t xml:space="preserve"> </w:t>
      </w:r>
    </w:p>
    <w:p w14:paraId="338502DF" w14:textId="650A0AF0" w:rsidR="004905A8" w:rsidRDefault="004905A8" w:rsidP="004905A8">
      <w:pPr>
        <w:pStyle w:val="paragraph"/>
        <w:spacing w:before="0" w:beforeAutospacing="0" w:after="0" w:afterAutospacing="0" w:line="360" w:lineRule="auto"/>
        <w:ind w:firstLine="990"/>
        <w:jc w:val="both"/>
        <w:textAlignment w:val="baseline"/>
      </w:pPr>
      <w:r>
        <w:t>susitikimas su Strandos savivaldybės (Norvegija) delegacija,</w:t>
      </w:r>
      <w:r w:rsidRPr="00137214">
        <w:t xml:space="preserve"> </w:t>
      </w:r>
      <w:r>
        <w:t>kuris įvyko 2023</w:t>
      </w:r>
      <w:r w:rsidR="00956801">
        <w:t> </w:t>
      </w:r>
      <w:r>
        <w:t>m. spalio</w:t>
      </w:r>
      <w:r w:rsidR="00956801">
        <w:t> </w:t>
      </w:r>
      <w:r>
        <w:t>3</w:t>
      </w:r>
      <w:r w:rsidR="00956801">
        <w:t> </w:t>
      </w:r>
      <w:r>
        <w:t>d.;</w:t>
      </w:r>
      <w:r w:rsidR="00956801">
        <w:t xml:space="preserve"> </w:t>
      </w:r>
    </w:p>
    <w:p w14:paraId="10CBF0FE" w14:textId="59ADD429" w:rsidR="004905A8" w:rsidRDefault="004905A8" w:rsidP="004905A8">
      <w:pPr>
        <w:pStyle w:val="paragraph"/>
        <w:spacing w:before="0" w:beforeAutospacing="0" w:after="0" w:afterAutospacing="0" w:line="360" w:lineRule="auto"/>
        <w:ind w:firstLine="990"/>
        <w:jc w:val="both"/>
        <w:textAlignment w:val="baseline"/>
      </w:pPr>
      <w:r>
        <w:t>Lipės apskrities (Vokietija) delegacijos priėmimas Kaune, kuris įvyko 2023 m. spalio 4</w:t>
      </w:r>
      <w:r w:rsidR="00956801">
        <w:t>–</w:t>
      </w:r>
      <w:r>
        <w:t>7</w:t>
      </w:r>
      <w:r w:rsidR="00956801">
        <w:t> </w:t>
      </w:r>
      <w:r>
        <w:t>d</w:t>
      </w:r>
      <w:r w:rsidR="00956801">
        <w:t>.</w:t>
      </w:r>
      <w:r>
        <w:t>;</w:t>
      </w:r>
      <w:r w:rsidR="00956801">
        <w:t xml:space="preserve"> </w:t>
      </w:r>
    </w:p>
    <w:p w14:paraId="7AE8FACA" w14:textId="7E5E36EB" w:rsidR="004905A8" w:rsidRPr="005C11EA" w:rsidRDefault="004905A8" w:rsidP="004905A8">
      <w:pPr>
        <w:pStyle w:val="paragraph"/>
        <w:spacing w:before="0" w:beforeAutospacing="0" w:after="0" w:afterAutospacing="0" w:line="360" w:lineRule="auto"/>
        <w:ind w:firstLine="990"/>
        <w:jc w:val="both"/>
        <w:textAlignment w:val="baseline"/>
      </w:pPr>
      <w:r>
        <w:t xml:space="preserve">Angelo </w:t>
      </w:r>
      <w:proofErr w:type="spellStart"/>
      <w:r>
        <w:t>Tortorellos</w:t>
      </w:r>
      <w:proofErr w:type="spellEnd"/>
      <w:r>
        <w:t xml:space="preserve"> (Kava de </w:t>
      </w:r>
      <w:proofErr w:type="spellStart"/>
      <w:r>
        <w:t>Tireni</w:t>
      </w:r>
      <w:r w:rsidR="00C40B78">
        <w:t>s</w:t>
      </w:r>
      <w:proofErr w:type="spellEnd"/>
      <w:r>
        <w:t xml:space="preserve">, Italija) fotografijų parodos „Abatijų dialogas“ atidarymas Kaune, kuris įvyko 2023 m. spalio </w:t>
      </w:r>
      <w:r w:rsidRPr="005C11EA">
        <w:t>6 d.;</w:t>
      </w:r>
      <w:r w:rsidR="00C40B78" w:rsidRPr="005C11EA">
        <w:t xml:space="preserve"> </w:t>
      </w:r>
    </w:p>
    <w:p w14:paraId="56EA1244" w14:textId="43D12F54" w:rsidR="004905A8" w:rsidRDefault="004905A8" w:rsidP="004905A8">
      <w:pPr>
        <w:pStyle w:val="paragraph"/>
        <w:spacing w:before="0" w:beforeAutospacing="0" w:after="0" w:afterAutospacing="0" w:line="360" w:lineRule="auto"/>
        <w:ind w:firstLine="990"/>
        <w:jc w:val="both"/>
        <w:textAlignment w:val="baseline"/>
      </w:pPr>
      <w:r w:rsidRPr="005C11EA">
        <w:t xml:space="preserve">susitikimas su Portugalijos ambasadoriumi </w:t>
      </w:r>
      <w:proofErr w:type="spellStart"/>
      <w:r w:rsidRPr="005C11EA">
        <w:t>Joao</w:t>
      </w:r>
      <w:r w:rsidR="00956801" w:rsidRPr="005C11EA">
        <w:t>’u</w:t>
      </w:r>
      <w:proofErr w:type="spellEnd"/>
      <w:r w:rsidRPr="005C11EA">
        <w:t xml:space="preserve"> Maria </w:t>
      </w:r>
      <w:proofErr w:type="spellStart"/>
      <w:r w:rsidRPr="005C11EA">
        <w:t>Rebelo</w:t>
      </w:r>
      <w:r w:rsidR="00956801" w:rsidRPr="005C11EA">
        <w:t>’u</w:t>
      </w:r>
      <w:proofErr w:type="spellEnd"/>
      <w:r w:rsidRPr="005C11EA">
        <w:t xml:space="preserve"> de </w:t>
      </w:r>
      <w:proofErr w:type="spellStart"/>
      <w:r w:rsidRPr="005C11EA">
        <w:t>Andrade</w:t>
      </w:r>
      <w:r w:rsidR="00956801" w:rsidRPr="005C11EA">
        <w:t>’u</w:t>
      </w:r>
      <w:proofErr w:type="spellEnd"/>
      <w:r w:rsidRPr="005C11EA">
        <w:t xml:space="preserve"> </w:t>
      </w:r>
      <w:proofErr w:type="spellStart"/>
      <w:r w:rsidRPr="005C11EA">
        <w:t>Cabral</w:t>
      </w:r>
      <w:r w:rsidR="00956801" w:rsidRPr="005C11EA">
        <w:t>’u</w:t>
      </w:r>
      <w:proofErr w:type="spellEnd"/>
      <w:r w:rsidRPr="005C11EA">
        <w:t>, kuris įvyko 2023 m. spalio 13 d.;</w:t>
      </w:r>
      <w:r w:rsidR="00956801">
        <w:t xml:space="preserve"> </w:t>
      </w:r>
    </w:p>
    <w:p w14:paraId="6CCB9058" w14:textId="3E00C14B" w:rsidR="004905A8" w:rsidRDefault="004905A8" w:rsidP="004905A8">
      <w:pPr>
        <w:pStyle w:val="paragraph"/>
        <w:spacing w:before="0" w:beforeAutospacing="0" w:after="0" w:afterAutospacing="0" w:line="360" w:lineRule="auto"/>
        <w:ind w:firstLine="990"/>
        <w:jc w:val="both"/>
        <w:textAlignment w:val="baseline"/>
      </w:pPr>
      <w:r>
        <w:t xml:space="preserve">susitikimas su </w:t>
      </w:r>
      <w:r w:rsidRPr="00681B08">
        <w:t>Kuldigos</w:t>
      </w:r>
      <w:r>
        <w:t xml:space="preserve"> savivaldybės</w:t>
      </w:r>
      <w:r w:rsidRPr="00681B08">
        <w:t xml:space="preserve"> (Latvija) delegacij</w:t>
      </w:r>
      <w:r>
        <w:t>a, kuris įvyko 2023</w:t>
      </w:r>
      <w:r w:rsidR="00C40B78">
        <w:t> </w:t>
      </w:r>
      <w:r>
        <w:t xml:space="preserve">m. spalio </w:t>
      </w:r>
      <w:r w:rsidRPr="00681B08">
        <w:t>19</w:t>
      </w:r>
      <w:r w:rsidR="00C40B78">
        <w:t> </w:t>
      </w:r>
      <w:r>
        <w:t>d.;</w:t>
      </w:r>
      <w:r w:rsidR="00956801">
        <w:t xml:space="preserve"> </w:t>
      </w:r>
    </w:p>
    <w:p w14:paraId="586D7169" w14:textId="68C6FC1E" w:rsidR="004905A8" w:rsidRDefault="004905A8" w:rsidP="004905A8">
      <w:pPr>
        <w:pStyle w:val="paragraph"/>
        <w:spacing w:before="0" w:beforeAutospacing="0" w:after="0" w:afterAutospacing="0" w:line="360" w:lineRule="auto"/>
        <w:ind w:firstLine="990"/>
        <w:jc w:val="both"/>
        <w:textAlignment w:val="baseline"/>
      </w:pPr>
      <w:r w:rsidRPr="00532F6E">
        <w:t>1956</w:t>
      </w:r>
      <w:r w:rsidR="00956801">
        <w:t> </w:t>
      </w:r>
      <w:r w:rsidR="00C40B78">
        <w:t xml:space="preserve">m. </w:t>
      </w:r>
      <w:r w:rsidRPr="00532F6E">
        <w:t xml:space="preserve">Vengrijos revoliucijos metinių minėjimas </w:t>
      </w:r>
      <w:r w:rsidR="00956801">
        <w:t>Kauno senosiose kapinėse (</w:t>
      </w:r>
      <w:r w:rsidRPr="00956801">
        <w:t>Ramybės parke</w:t>
      </w:r>
      <w:r w:rsidR="00956801">
        <w:t>) ir</w:t>
      </w:r>
      <w:r w:rsidRPr="00532F6E">
        <w:t xml:space="preserve"> </w:t>
      </w:r>
      <w:r>
        <w:t xml:space="preserve">susitikimas su Vengrijos </w:t>
      </w:r>
      <w:r w:rsidRPr="005C11EA">
        <w:t xml:space="preserve">ambasadoriumi </w:t>
      </w:r>
      <w:proofErr w:type="spellStart"/>
      <w:r w:rsidRPr="005C11EA">
        <w:t>Gabor</w:t>
      </w:r>
      <w:r w:rsidR="00956801" w:rsidRPr="005C11EA">
        <w:t>’u</w:t>
      </w:r>
      <w:proofErr w:type="spellEnd"/>
      <w:r w:rsidRPr="005C11EA">
        <w:t xml:space="preserve"> </w:t>
      </w:r>
      <w:proofErr w:type="spellStart"/>
      <w:r w:rsidRPr="005C11EA">
        <w:t>Diczhazi</w:t>
      </w:r>
      <w:r w:rsidR="00956801" w:rsidRPr="005C11EA">
        <w:t>’u</w:t>
      </w:r>
      <w:proofErr w:type="spellEnd"/>
      <w:r w:rsidRPr="005C11EA">
        <w:t>, kuris</w:t>
      </w:r>
      <w:r>
        <w:t xml:space="preserve"> įvyko 2023 m. spalio 18</w:t>
      </w:r>
      <w:r w:rsidR="00956801">
        <w:t> </w:t>
      </w:r>
      <w:r>
        <w:t>d.;</w:t>
      </w:r>
      <w:r w:rsidR="00C40B78">
        <w:t xml:space="preserve"> </w:t>
      </w:r>
    </w:p>
    <w:p w14:paraId="79A4A348" w14:textId="58FE49D3" w:rsidR="004905A8" w:rsidRDefault="004905A8" w:rsidP="004905A8">
      <w:pPr>
        <w:pStyle w:val="paragraph"/>
        <w:spacing w:before="0" w:beforeAutospacing="0" w:after="0" w:afterAutospacing="0" w:line="360" w:lineRule="auto"/>
        <w:ind w:firstLine="990"/>
        <w:jc w:val="both"/>
        <w:textAlignment w:val="baseline"/>
      </w:pPr>
      <w:r>
        <w:t>susitikimas su Prancūzijos</w:t>
      </w:r>
      <w:r w:rsidR="00C40B78">
        <w:t>–</w:t>
      </w:r>
      <w:r>
        <w:t>Lietuvos pramonės rūmų delegacija,</w:t>
      </w:r>
      <w:r w:rsidRPr="00137214">
        <w:t xml:space="preserve"> </w:t>
      </w:r>
      <w:r>
        <w:t>kuris įvyko 2023</w:t>
      </w:r>
      <w:r w:rsidR="00C40B78">
        <w:t> </w:t>
      </w:r>
      <w:r>
        <w:t>m. lapkričio 8 d.;</w:t>
      </w:r>
    </w:p>
    <w:p w14:paraId="3C18EEB4" w14:textId="53A106F0" w:rsidR="004905A8" w:rsidRDefault="004905A8" w:rsidP="004905A8">
      <w:pPr>
        <w:pStyle w:val="paragraph"/>
        <w:spacing w:before="0" w:beforeAutospacing="0" w:after="0" w:afterAutospacing="0" w:line="360" w:lineRule="auto"/>
        <w:ind w:firstLine="990"/>
        <w:jc w:val="both"/>
        <w:textAlignment w:val="baseline"/>
      </w:pPr>
      <w:r>
        <w:t xml:space="preserve">susitikimas su Švedijos Karalystės ambasadoriumi </w:t>
      </w:r>
      <w:proofErr w:type="spellStart"/>
      <w:r w:rsidRPr="005C11EA">
        <w:t>Lars</w:t>
      </w:r>
      <w:r w:rsidR="005C11EA" w:rsidRPr="005C11EA">
        <w:t>’u</w:t>
      </w:r>
      <w:proofErr w:type="spellEnd"/>
      <w:r w:rsidRPr="005C11EA">
        <w:t xml:space="preserve"> </w:t>
      </w:r>
      <w:proofErr w:type="spellStart"/>
      <w:r w:rsidRPr="005C11EA">
        <w:t>Thomas</w:t>
      </w:r>
      <w:r w:rsidR="005C11EA" w:rsidRPr="005C11EA">
        <w:t>’u</w:t>
      </w:r>
      <w:proofErr w:type="spellEnd"/>
      <w:r w:rsidRPr="005C11EA">
        <w:t xml:space="preserve"> </w:t>
      </w:r>
      <w:proofErr w:type="spellStart"/>
      <w:r w:rsidRPr="005C11EA">
        <w:t>Leonard</w:t>
      </w:r>
      <w:r w:rsidR="005C11EA" w:rsidRPr="005C11EA">
        <w:t>’u</w:t>
      </w:r>
      <w:proofErr w:type="spellEnd"/>
      <w:r w:rsidRPr="005C11EA">
        <w:t xml:space="preserve"> </w:t>
      </w:r>
      <w:proofErr w:type="spellStart"/>
      <w:r w:rsidRPr="005C11EA">
        <w:t>Wahlund</w:t>
      </w:r>
      <w:r w:rsidR="005C11EA" w:rsidRPr="005C11EA">
        <w:t>’u</w:t>
      </w:r>
      <w:proofErr w:type="spellEnd"/>
      <w:r w:rsidRPr="005C11EA">
        <w:t>, kuris įvyko 2023 m. lapkričio 16 d.;</w:t>
      </w:r>
      <w:r w:rsidR="00956801">
        <w:t xml:space="preserve"> </w:t>
      </w:r>
    </w:p>
    <w:p w14:paraId="238A3873" w14:textId="6A565991" w:rsidR="004905A8" w:rsidRDefault="004905A8" w:rsidP="004905A8">
      <w:pPr>
        <w:pStyle w:val="paragraph"/>
        <w:spacing w:before="0" w:beforeAutospacing="0" w:after="0" w:afterAutospacing="0" w:line="360" w:lineRule="auto"/>
        <w:ind w:firstLine="990"/>
        <w:jc w:val="both"/>
        <w:textAlignment w:val="baseline"/>
      </w:pPr>
      <w:r>
        <w:t>Hiracukos miesto delegacijos priėmimas Kaune, kuris įvyko 2023 m. lapkričio 22 d.;</w:t>
      </w:r>
      <w:r w:rsidR="00C40B78">
        <w:t xml:space="preserve"> </w:t>
      </w:r>
    </w:p>
    <w:p w14:paraId="08A44B14" w14:textId="26DA2B91" w:rsidR="004905A8" w:rsidRDefault="004905A8" w:rsidP="004905A8">
      <w:pPr>
        <w:pStyle w:val="paragraph"/>
        <w:spacing w:before="0" w:beforeAutospacing="0" w:after="0" w:afterAutospacing="0" w:line="360" w:lineRule="auto"/>
        <w:ind w:firstLine="990"/>
        <w:jc w:val="both"/>
        <w:textAlignment w:val="baseline"/>
      </w:pPr>
      <w:r>
        <w:t>susitikimas su Strandos (Norvegija) delegacija,</w:t>
      </w:r>
      <w:r w:rsidRPr="00137214">
        <w:t xml:space="preserve"> </w:t>
      </w:r>
      <w:r>
        <w:t>kuris įvyko 2023 m. lapkričio 29 d.;</w:t>
      </w:r>
      <w:r w:rsidR="00C40B78">
        <w:t xml:space="preserve"> </w:t>
      </w:r>
    </w:p>
    <w:p w14:paraId="21E0F3B1" w14:textId="77FF2EE1" w:rsidR="004905A8" w:rsidRDefault="004905A8" w:rsidP="004905A8">
      <w:pPr>
        <w:pStyle w:val="paragraph"/>
        <w:spacing w:before="0" w:beforeAutospacing="0" w:after="0" w:afterAutospacing="0" w:line="360" w:lineRule="auto"/>
        <w:ind w:firstLine="990"/>
        <w:jc w:val="both"/>
        <w:textAlignment w:val="baseline"/>
      </w:pPr>
      <w:r>
        <w:t>susitikimas su Čekijos ambasadori</w:t>
      </w:r>
      <w:r w:rsidR="00956801">
        <w:t>umi</w:t>
      </w:r>
      <w:r>
        <w:t xml:space="preserve"> </w:t>
      </w:r>
      <w:proofErr w:type="spellStart"/>
      <w:r w:rsidRPr="005C11EA">
        <w:t>Aleš</w:t>
      </w:r>
      <w:r w:rsidR="00956801" w:rsidRPr="005C11EA">
        <w:t>’u</w:t>
      </w:r>
      <w:proofErr w:type="spellEnd"/>
      <w:r w:rsidRPr="005C11EA">
        <w:t xml:space="preserve"> </w:t>
      </w:r>
      <w:proofErr w:type="spellStart"/>
      <w:r w:rsidRPr="005C11EA">
        <w:t>Opata</w:t>
      </w:r>
      <w:proofErr w:type="spellEnd"/>
      <w:r>
        <w:t>,</w:t>
      </w:r>
      <w:r w:rsidRPr="00137214">
        <w:t xml:space="preserve"> </w:t>
      </w:r>
      <w:r>
        <w:t>kuris įvyko 2023 m. gruodžio 7 d.;</w:t>
      </w:r>
      <w:r w:rsidR="00C40B78">
        <w:t xml:space="preserve"> </w:t>
      </w:r>
    </w:p>
    <w:p w14:paraId="4DF19455" w14:textId="122DF7D5" w:rsidR="004905A8" w:rsidRPr="001A0C49" w:rsidRDefault="004905A8" w:rsidP="004905A8">
      <w:pPr>
        <w:pStyle w:val="paragraph"/>
        <w:spacing w:before="0" w:beforeAutospacing="0" w:after="0" w:afterAutospacing="0" w:line="360" w:lineRule="auto"/>
        <w:ind w:firstLine="990"/>
        <w:jc w:val="both"/>
        <w:textAlignment w:val="baseline"/>
      </w:pPr>
      <w:r>
        <w:t xml:space="preserve">susitikimas su Balstogės savivaldybės (Lenkija) atstovais, kuris įvyko 2023 m. gruodžio </w:t>
      </w:r>
      <w:r w:rsidRPr="001A0C49">
        <w:t>14</w:t>
      </w:r>
      <w:r w:rsidR="00C40B78">
        <w:t> </w:t>
      </w:r>
      <w:r w:rsidRPr="001A0C49">
        <w:t>d.;</w:t>
      </w:r>
      <w:r w:rsidR="00956801">
        <w:t xml:space="preserve"> </w:t>
      </w:r>
    </w:p>
    <w:p w14:paraId="6B929CDD" w14:textId="2121FAE9" w:rsidR="00FD7CFD" w:rsidRDefault="004905A8" w:rsidP="0062714F">
      <w:pPr>
        <w:spacing w:line="360" w:lineRule="auto"/>
        <w:ind w:firstLine="709"/>
        <w:jc w:val="both"/>
      </w:pPr>
      <w:r>
        <w:lastRenderedPageBreak/>
        <w:t>susitikimas su ECAD, Talino ir Rygos savivaldybių atstovais, kuris įvyko 2023</w:t>
      </w:r>
      <w:r w:rsidR="00956801">
        <w:t> </w:t>
      </w:r>
      <w:r>
        <w:t>m. gruodžio 21</w:t>
      </w:r>
      <w:r w:rsidR="00956801">
        <w:t> </w:t>
      </w:r>
      <w:r>
        <w:t>d</w:t>
      </w:r>
      <w:r w:rsidR="00C40B78">
        <w:t>ieną</w:t>
      </w:r>
      <w:r>
        <w:t>.</w:t>
      </w:r>
    </w:p>
    <w:p w14:paraId="0095AF04" w14:textId="77777777" w:rsidR="00C40B78" w:rsidRPr="0062714F" w:rsidRDefault="00C40B78" w:rsidP="0062714F">
      <w:pPr>
        <w:spacing w:line="360" w:lineRule="auto"/>
        <w:ind w:firstLine="709"/>
        <w:jc w:val="both"/>
      </w:pPr>
    </w:p>
    <w:p w14:paraId="332EA6C5" w14:textId="3D2567D3" w:rsidR="00D331F5" w:rsidRPr="00543834" w:rsidRDefault="00D331F5" w:rsidP="00D331F5">
      <w:pPr>
        <w:spacing w:line="276" w:lineRule="auto"/>
        <w:jc w:val="center"/>
        <w:rPr>
          <w:b/>
          <w:szCs w:val="24"/>
          <w:lang w:bidi="ar-SA"/>
        </w:rPr>
      </w:pPr>
      <w:bookmarkStart w:id="21" w:name="_Toc98333925"/>
      <w:r>
        <w:rPr>
          <w:b/>
          <w:szCs w:val="24"/>
          <w:lang w:bidi="ar-SA"/>
        </w:rPr>
        <w:t>X</w:t>
      </w:r>
      <w:r w:rsidRPr="00543834">
        <w:rPr>
          <w:b/>
          <w:szCs w:val="24"/>
          <w:lang w:bidi="ar-SA"/>
        </w:rPr>
        <w:t xml:space="preserve"> SKYRIUS </w:t>
      </w:r>
    </w:p>
    <w:p w14:paraId="2C2643E6" w14:textId="3996C492" w:rsidR="00017585" w:rsidRPr="00D331F5" w:rsidRDefault="00FD7CFD" w:rsidP="00D331F5">
      <w:pPr>
        <w:spacing w:line="276" w:lineRule="auto"/>
        <w:jc w:val="center"/>
        <w:rPr>
          <w:b/>
          <w:szCs w:val="24"/>
          <w:lang w:bidi="ar-SA"/>
        </w:rPr>
      </w:pPr>
      <w:r w:rsidRPr="00D331F5">
        <w:rPr>
          <w:b/>
          <w:szCs w:val="24"/>
          <w:lang w:bidi="ar-SA"/>
        </w:rPr>
        <w:t>KULTŪRA, ŠVENTĖS, RENGINIAI, APDOVANOJIMAI</w:t>
      </w:r>
      <w:bookmarkEnd w:id="21"/>
      <w:r w:rsidRPr="00D331F5">
        <w:rPr>
          <w:b/>
          <w:szCs w:val="24"/>
          <w:lang w:bidi="ar-SA"/>
        </w:rPr>
        <w:t xml:space="preserve"> </w:t>
      </w:r>
    </w:p>
    <w:p w14:paraId="67FFF89E" w14:textId="77777777" w:rsidR="00D331F5" w:rsidRPr="00D331F5" w:rsidRDefault="00D331F5" w:rsidP="00D331F5">
      <w:pPr>
        <w:rPr>
          <w:rFonts w:eastAsia="Calibri"/>
          <w:lang w:bidi="ar-SA"/>
        </w:rPr>
      </w:pPr>
    </w:p>
    <w:p w14:paraId="054ED4A6" w14:textId="41B3DCB1" w:rsidR="00DF4587" w:rsidRDefault="00DF4587" w:rsidP="00DF4587">
      <w:pPr>
        <w:spacing w:line="360" w:lineRule="auto"/>
        <w:ind w:firstLine="709"/>
        <w:jc w:val="both"/>
        <w:rPr>
          <w:rFonts w:eastAsia="Calibri"/>
          <w:bCs/>
        </w:rPr>
      </w:pPr>
      <w:r>
        <w:rPr>
          <w:rFonts w:eastAsia="Calibri"/>
          <w:bCs/>
        </w:rPr>
        <w:t>S</w:t>
      </w:r>
      <w:r w:rsidRPr="00C85063">
        <w:rPr>
          <w:rFonts w:eastAsia="Calibri"/>
          <w:bCs/>
        </w:rPr>
        <w:t xml:space="preserve">ėkmingai užbaigtas projektas „Kaunas – Europos kultūros sostinė 2022“. Europos </w:t>
      </w:r>
      <w:r>
        <w:rPr>
          <w:rFonts w:eastAsia="Calibri"/>
          <w:bCs/>
        </w:rPr>
        <w:t>K</w:t>
      </w:r>
      <w:r w:rsidRPr="00C85063">
        <w:rPr>
          <w:rFonts w:eastAsia="Calibri"/>
          <w:bCs/>
        </w:rPr>
        <w:t>omisijai pateikta projekto ataskaita – ataskaitiniai leidiniai. Kultūros ministerijai pateikta finansuot</w:t>
      </w:r>
      <w:r>
        <w:rPr>
          <w:rFonts w:eastAsia="Calibri"/>
          <w:bCs/>
        </w:rPr>
        <w:t>o</w:t>
      </w:r>
      <w:r w:rsidRPr="00C85063">
        <w:rPr>
          <w:rFonts w:eastAsia="Calibri"/>
          <w:bCs/>
        </w:rPr>
        <w:t xml:space="preserve"> projekto veikl</w:t>
      </w:r>
      <w:r>
        <w:rPr>
          <w:rFonts w:eastAsia="Calibri"/>
          <w:bCs/>
        </w:rPr>
        <w:t>os</w:t>
      </w:r>
      <w:r w:rsidRPr="00C85063">
        <w:rPr>
          <w:rFonts w:eastAsia="Calibri"/>
          <w:bCs/>
        </w:rPr>
        <w:t xml:space="preserve"> ataskaita. Už sėkmingą projekto vykdymą skirtas piniginis Melinos Mercouri vardo apdovanojimas – 1</w:t>
      </w:r>
      <w:r>
        <w:rPr>
          <w:rFonts w:eastAsia="Calibri"/>
          <w:bCs/>
        </w:rPr>
        <w:t> </w:t>
      </w:r>
      <w:r w:rsidRPr="00C85063">
        <w:rPr>
          <w:rFonts w:eastAsia="Calibri"/>
          <w:bCs/>
        </w:rPr>
        <w:t>500</w:t>
      </w:r>
      <w:r>
        <w:rPr>
          <w:rFonts w:eastAsia="Calibri"/>
          <w:bCs/>
        </w:rPr>
        <w:t> </w:t>
      </w:r>
      <w:r w:rsidRPr="00C85063">
        <w:rPr>
          <w:rFonts w:eastAsia="Calibri"/>
          <w:bCs/>
        </w:rPr>
        <w:t xml:space="preserve">000 Eur. Lėšos skirtos kultūros srities projektams ir veikloms, projekto „Kaunas – Europos kultūros sostinė 2022“ veiklų tęstinumui. </w:t>
      </w:r>
    </w:p>
    <w:p w14:paraId="3C408FB1" w14:textId="77777777" w:rsidR="00DF4587" w:rsidRPr="00745A68" w:rsidRDefault="00DF4587" w:rsidP="00DF4587">
      <w:pPr>
        <w:spacing w:line="360" w:lineRule="auto"/>
        <w:ind w:firstLine="709"/>
        <w:jc w:val="both"/>
        <w:rPr>
          <w:rStyle w:val="Grietas"/>
          <w:rFonts w:eastAsiaTheme="majorEastAsia"/>
          <w:b w:val="0"/>
          <w:bCs w:val="0"/>
          <w:shd w:val="clear" w:color="auto" w:fill="FFFFFF"/>
        </w:rPr>
      </w:pPr>
      <w:r w:rsidRPr="00B35B0C">
        <w:rPr>
          <w:rFonts w:eastAsia="Calibri"/>
          <w:bCs/>
        </w:rPr>
        <w:t>Skatintos</w:t>
      </w:r>
      <w:r w:rsidRPr="00A868E6">
        <w:rPr>
          <w:rFonts w:eastAsia="Calibri"/>
          <w:color w:val="050505"/>
        </w:rPr>
        <w:t xml:space="preserve"> miesto bendruomenės kultūrinės iniciatyvos, kūrybiška ir kūrybinė </w:t>
      </w:r>
      <w:r w:rsidRPr="00DC7F5A">
        <w:rPr>
          <w:rFonts w:eastAsia="Calibri"/>
          <w:color w:val="050505"/>
        </w:rPr>
        <w:t xml:space="preserve">įtrauktis: įgyvendinti </w:t>
      </w:r>
      <w:r w:rsidRPr="00DC7F5A">
        <w:rPr>
          <w:rFonts w:eastAsia="Calibri"/>
        </w:rPr>
        <w:t>45</w:t>
      </w:r>
      <w:r>
        <w:rPr>
          <w:rFonts w:eastAsia="Calibri"/>
        </w:rPr>
        <w:t xml:space="preserve"> </w:t>
      </w:r>
      <w:r w:rsidRPr="00DC7F5A">
        <w:rPr>
          <w:rFonts w:eastAsia="Calibri"/>
          <w:color w:val="050505"/>
        </w:rPr>
        <w:t>įvairių kultūros sričių projektai,</w:t>
      </w:r>
      <w:r w:rsidRPr="00DC7F5A">
        <w:t xml:space="preserve"> skatinantys kultūrinį dalyvavimą, įtraukiantys į kultūrines veiklas įvairias miestiečių grupes (ypač socialiai pažeidžiamas), siūlantys įvairesnį kultūros paslaugų spektrą, skatinantys kultūros ir kitų sričių bendradarbiavimą</w:t>
      </w:r>
      <w:r w:rsidRPr="00DC7F5A">
        <w:rPr>
          <w:rFonts w:eastAsia="Calibri"/>
          <w:color w:val="050505"/>
        </w:rPr>
        <w:t xml:space="preserve">. Tradiciškai vyko miesto įvaizdį formuojantys tarptautiniai projektai: </w:t>
      </w:r>
      <w:r w:rsidRPr="00DC7F5A">
        <w:t xml:space="preserve">XXVIII </w:t>
      </w:r>
      <w:r w:rsidRPr="00DC7F5A">
        <w:rPr>
          <w:rFonts w:eastAsia="Calibri"/>
          <w:color w:val="050505"/>
        </w:rPr>
        <w:t>Pažaislio muzikos festivalis, džiazo festivalis „Kaunas</w:t>
      </w:r>
      <w:r>
        <w:rPr>
          <w:rFonts w:eastAsia="Calibri"/>
          <w:color w:val="050505"/>
        </w:rPr>
        <w:t xml:space="preserve"> </w:t>
      </w:r>
      <w:r w:rsidRPr="00DC7F5A">
        <w:rPr>
          <w:rFonts w:eastAsia="Calibri"/>
          <w:color w:val="050505"/>
        </w:rPr>
        <w:t>Jazz 2023“, poezijos festivalis „Poezijos pavasaris 2023“, Tarptautinis šokio festivalis „Aura“, 14</w:t>
      </w:r>
      <w:r>
        <w:rPr>
          <w:rFonts w:eastAsia="Calibri"/>
          <w:color w:val="050505"/>
        </w:rPr>
        <w:t>-</w:t>
      </w:r>
      <w:r w:rsidRPr="00DC7F5A">
        <w:rPr>
          <w:rFonts w:eastAsia="Calibri"/>
          <w:color w:val="050505"/>
        </w:rPr>
        <w:t>oji Kauno bienalė, festivalis „Operetė Kauno pilyje“,</w:t>
      </w:r>
      <w:r w:rsidRPr="00DC7F5A">
        <w:t xml:space="preserve"> XII tarptautinis kamerinės muzikos festivalis „Avanti“, Tarptautinis festivalis „Musica sacra“, XXX tarptautinis sakralinės muzikos chorų festivalis „Cantate domino“, </w:t>
      </w:r>
      <w:r w:rsidRPr="00745A68">
        <w:t xml:space="preserve">Tarptautinis </w:t>
      </w:r>
      <w:r w:rsidRPr="00745A68">
        <w:rPr>
          <w:rStyle w:val="Grietas"/>
          <w:rFonts w:eastAsiaTheme="majorEastAsia"/>
          <w:b w:val="0"/>
          <w:bCs w:val="0"/>
          <w:shd w:val="clear" w:color="auto" w:fill="FFFFFF"/>
        </w:rPr>
        <w:t xml:space="preserve">šiuolaikinio cirko festivalis „Cirkuliacija“ ir kiti. </w:t>
      </w:r>
    </w:p>
    <w:p w14:paraId="13D54A4B" w14:textId="77777777" w:rsidR="00DF4587" w:rsidRPr="002945CB" w:rsidRDefault="00DF4587" w:rsidP="00DF4587">
      <w:pPr>
        <w:pStyle w:val="paragraph"/>
        <w:spacing w:before="0" w:beforeAutospacing="0" w:after="0" w:afterAutospacing="0" w:line="360" w:lineRule="auto"/>
        <w:ind w:firstLine="709"/>
        <w:jc w:val="both"/>
        <w:textAlignment w:val="baseline"/>
      </w:pPr>
      <w:r w:rsidRPr="00A868E6">
        <w:rPr>
          <w:rFonts w:eastAsia="Calibri"/>
          <w:color w:val="050505"/>
        </w:rPr>
        <w:t>202</w:t>
      </w:r>
      <w:r>
        <w:rPr>
          <w:rFonts w:eastAsia="Calibri"/>
          <w:color w:val="050505"/>
        </w:rPr>
        <w:t>3</w:t>
      </w:r>
      <w:r w:rsidRPr="00A868E6">
        <w:rPr>
          <w:rFonts w:eastAsia="Calibri"/>
          <w:color w:val="050505"/>
        </w:rPr>
        <w:t xml:space="preserve"> m. organizuoti pagrindiniai miesto renginiai ir miesto šventės</w:t>
      </w:r>
      <w:r>
        <w:rPr>
          <w:rFonts w:eastAsia="Calibri"/>
          <w:color w:val="050505"/>
        </w:rPr>
        <w:t xml:space="preserve">: </w:t>
      </w:r>
      <w:r w:rsidRPr="00A868E6">
        <w:rPr>
          <w:rFonts w:eastAsia="Calibri"/>
          <w:color w:val="050505"/>
        </w:rPr>
        <w:t xml:space="preserve">Laisvės gynėjų diena, </w:t>
      </w:r>
      <w:r>
        <w:rPr>
          <w:rFonts w:eastAsia="Calibri"/>
          <w:color w:val="050505"/>
        </w:rPr>
        <w:t xml:space="preserve">Lietuvos valstybės atkūrimo diena, </w:t>
      </w:r>
      <w:r w:rsidRPr="00A868E6">
        <w:rPr>
          <w:rFonts w:eastAsia="Calibri"/>
          <w:color w:val="050505"/>
        </w:rPr>
        <w:t xml:space="preserve">Lietuvos </w:t>
      </w:r>
      <w:r>
        <w:rPr>
          <w:rFonts w:eastAsia="Calibri"/>
          <w:color w:val="050505"/>
        </w:rPr>
        <w:t>n</w:t>
      </w:r>
      <w:r w:rsidRPr="00A868E6">
        <w:rPr>
          <w:rFonts w:eastAsia="Calibri"/>
          <w:color w:val="050505"/>
        </w:rPr>
        <w:t xml:space="preserve">epriklausomybės atkūrimo diena, Kultūros diena, Gedulo ir vilties diena, </w:t>
      </w:r>
      <w:r w:rsidRPr="00A868E6">
        <w:rPr>
          <w:rFonts w:eastAsia="Calibri"/>
        </w:rPr>
        <w:t>R. Kalantos žūties metinių minėjimas</w:t>
      </w:r>
      <w:r w:rsidRPr="00A868E6">
        <w:rPr>
          <w:rFonts w:eastAsia="Calibri"/>
          <w:color w:val="050505"/>
        </w:rPr>
        <w:t>, Joninės, Dainų šventė, Aviacijos šventė, Europos diena stalinizmo ir nacizmo aukoms atminti ir Baltijos kelio diena, Socialinio darbuotojo diena, Pagyvenusių žmonių mėnesio renginiai, Teatro diena, Vyčio kryžiaus ordino vėliavos pakėlimo</w:t>
      </w:r>
      <w:r>
        <w:rPr>
          <w:rFonts w:eastAsia="Calibri"/>
          <w:color w:val="050505"/>
        </w:rPr>
        <w:t xml:space="preserve"> </w:t>
      </w:r>
      <w:r w:rsidRPr="00A868E6">
        <w:rPr>
          <w:rFonts w:eastAsia="Calibri"/>
          <w:color w:val="050505"/>
        </w:rPr>
        <w:t>/</w:t>
      </w:r>
      <w:r>
        <w:rPr>
          <w:rFonts w:eastAsia="Calibri"/>
          <w:color w:val="050505"/>
        </w:rPr>
        <w:t xml:space="preserve"> </w:t>
      </w:r>
      <w:r w:rsidRPr="00A868E6">
        <w:rPr>
          <w:rFonts w:eastAsia="Calibri"/>
          <w:color w:val="050505"/>
        </w:rPr>
        <w:t xml:space="preserve">nuleidimo ceremonijos, </w:t>
      </w:r>
      <w:r>
        <w:rPr>
          <w:rFonts w:eastAsia="Calibri"/>
          <w:color w:val="050505"/>
        </w:rPr>
        <w:t>k</w:t>
      </w:r>
      <w:r w:rsidRPr="00A868E6">
        <w:rPr>
          <w:rFonts w:eastAsia="Calibri"/>
          <w:color w:val="050505"/>
        </w:rPr>
        <w:t xml:space="preserve">ariliono varpų koncertai, Kalėdų eglutės įžiebimo šventė, </w:t>
      </w:r>
      <w:r>
        <w:rPr>
          <w:rFonts w:eastAsia="Calibri"/>
          <w:color w:val="050505"/>
        </w:rPr>
        <w:t xml:space="preserve">kalėdinių renginių ciklas, </w:t>
      </w:r>
      <w:r w:rsidRPr="00A868E6">
        <w:rPr>
          <w:rFonts w:eastAsia="Calibri"/>
          <w:color w:val="050505"/>
        </w:rPr>
        <w:t>Naujųjų metų sutikimas</w:t>
      </w:r>
      <w:r>
        <w:rPr>
          <w:rFonts w:eastAsia="Calibri"/>
          <w:color w:val="050505"/>
        </w:rPr>
        <w:t xml:space="preserve">, </w:t>
      </w:r>
      <w:r w:rsidRPr="007813A9">
        <w:rPr>
          <w:rFonts w:eastAsia="Calibri"/>
          <w:color w:val="000000"/>
        </w:rPr>
        <w:t xml:space="preserve">Rugsėjo 1 d. </w:t>
      </w:r>
      <w:r>
        <w:rPr>
          <w:rFonts w:eastAsia="Calibri"/>
          <w:color w:val="000000"/>
        </w:rPr>
        <w:t>– m</w:t>
      </w:r>
      <w:r w:rsidRPr="007813A9">
        <w:rPr>
          <w:rFonts w:eastAsia="Calibri"/>
          <w:color w:val="000000"/>
        </w:rPr>
        <w:t xml:space="preserve">okslo metų pradžios </w:t>
      </w:r>
      <w:r>
        <w:rPr>
          <w:rFonts w:eastAsia="Calibri"/>
          <w:color w:val="000000"/>
        </w:rPr>
        <w:t xml:space="preserve">šventė </w:t>
      </w:r>
      <w:r w:rsidRPr="007813A9">
        <w:rPr>
          <w:rFonts w:eastAsia="Calibri"/>
          <w:color w:val="000000"/>
        </w:rPr>
        <w:t xml:space="preserve">„Mokslai palauks“ </w:t>
      </w:r>
      <w:r w:rsidRPr="00A868E6">
        <w:rPr>
          <w:rFonts w:eastAsia="Calibri"/>
          <w:color w:val="050505"/>
        </w:rPr>
        <w:t>ir k</w:t>
      </w:r>
      <w:r>
        <w:rPr>
          <w:rFonts w:eastAsia="Calibri"/>
          <w:color w:val="050505"/>
        </w:rPr>
        <w:t>i</w:t>
      </w:r>
      <w:r w:rsidRPr="00A868E6">
        <w:rPr>
          <w:rFonts w:eastAsia="Calibri"/>
          <w:color w:val="050505"/>
        </w:rPr>
        <w:t>t</w:t>
      </w:r>
      <w:r>
        <w:rPr>
          <w:rFonts w:eastAsia="Calibri"/>
          <w:color w:val="050505"/>
        </w:rPr>
        <w:t>a</w:t>
      </w:r>
      <w:r w:rsidRPr="00A868E6">
        <w:rPr>
          <w:rFonts w:eastAsia="Calibri"/>
          <w:color w:val="050505"/>
        </w:rPr>
        <w:t xml:space="preserve">. </w:t>
      </w:r>
      <w:r>
        <w:rPr>
          <w:rFonts w:eastAsia="Calibri"/>
          <w:color w:val="050505"/>
        </w:rPr>
        <w:t xml:space="preserve">2023 m. </w:t>
      </w:r>
      <w:r w:rsidRPr="007813A9">
        <w:rPr>
          <w:rFonts w:eastAsia="Calibri"/>
          <w:color w:val="000000"/>
        </w:rPr>
        <w:t>kaip niekada ryškiai, skambiai ir spalvingai paminė</w:t>
      </w:r>
      <w:r>
        <w:rPr>
          <w:rFonts w:eastAsia="Calibri"/>
          <w:color w:val="000000"/>
        </w:rPr>
        <w:t>tas</w:t>
      </w:r>
      <w:r w:rsidRPr="007813A9">
        <w:rPr>
          <w:rFonts w:eastAsia="Calibri"/>
          <w:color w:val="000000"/>
        </w:rPr>
        <w:t xml:space="preserve"> miest</w:t>
      </w:r>
      <w:r>
        <w:rPr>
          <w:rFonts w:eastAsia="Calibri"/>
          <w:color w:val="000000"/>
        </w:rPr>
        <w:t>o</w:t>
      </w:r>
      <w:r w:rsidRPr="007813A9">
        <w:rPr>
          <w:rFonts w:eastAsia="Calibri"/>
          <w:color w:val="000000"/>
        </w:rPr>
        <w:t xml:space="preserve"> 615-</w:t>
      </w:r>
      <w:r>
        <w:rPr>
          <w:rFonts w:eastAsia="Calibri"/>
          <w:color w:val="000000"/>
        </w:rPr>
        <w:t>asis</w:t>
      </w:r>
      <w:r w:rsidRPr="007813A9">
        <w:rPr>
          <w:rFonts w:eastAsia="Calibri"/>
          <w:color w:val="000000"/>
        </w:rPr>
        <w:t xml:space="preserve"> gimtadien</w:t>
      </w:r>
      <w:r>
        <w:rPr>
          <w:rFonts w:eastAsia="Calibri"/>
          <w:color w:val="000000"/>
        </w:rPr>
        <w:t>is</w:t>
      </w:r>
      <w:r w:rsidRPr="007813A9">
        <w:rPr>
          <w:rFonts w:eastAsia="Calibri"/>
          <w:color w:val="000000"/>
        </w:rPr>
        <w:t xml:space="preserve"> „Santaka!</w:t>
      </w:r>
      <w:r>
        <w:rPr>
          <w:rFonts w:eastAsia="Calibri"/>
          <w:color w:val="000000"/>
        </w:rPr>
        <w:t>“.</w:t>
      </w:r>
      <w:r w:rsidRPr="007813A9">
        <w:rPr>
          <w:rFonts w:eastAsia="Calibri"/>
          <w:color w:val="000000"/>
        </w:rPr>
        <w:t xml:space="preserve"> Čia susijungė ir į programą</w:t>
      </w:r>
      <w:r>
        <w:rPr>
          <w:rFonts w:eastAsia="Calibri"/>
          <w:color w:val="000000"/>
        </w:rPr>
        <w:t xml:space="preserve"> buvo</w:t>
      </w:r>
      <w:r w:rsidRPr="007813A9">
        <w:rPr>
          <w:rFonts w:eastAsia="Calibri"/>
          <w:color w:val="000000"/>
        </w:rPr>
        <w:t xml:space="preserve"> įtrauktas viduramžių, senovės amatų, riterių turnyrų ir vos pernai praūžusių Europos kultūros sostinės metų kultūrinis palikimas. Gimtadienio </w:t>
      </w:r>
      <w:r w:rsidRPr="00685396">
        <w:rPr>
          <w:rFonts w:eastAsia="Calibri"/>
          <w:color w:val="000000"/>
        </w:rPr>
        <w:t>epicentru</w:t>
      </w:r>
      <w:r w:rsidRPr="007813A9">
        <w:rPr>
          <w:rFonts w:eastAsia="Calibri"/>
          <w:color w:val="000000"/>
        </w:rPr>
        <w:t xml:space="preserve"> tapo Santakos parkas, kur akį traukė įspūdingos šviesos instaliacijos, 400 kv. m vandens ekranas su vaizdo projekcijomis bei Senosios prieplaukos krantinėje </w:t>
      </w:r>
      <w:r>
        <w:rPr>
          <w:rFonts w:eastAsia="Calibri"/>
          <w:color w:val="000000"/>
        </w:rPr>
        <w:t xml:space="preserve">įrengtas </w:t>
      </w:r>
      <w:r w:rsidRPr="007813A9">
        <w:rPr>
          <w:rFonts w:eastAsia="Calibri"/>
          <w:color w:val="000000"/>
        </w:rPr>
        <w:t>įspūdingas šokančių muzikinių fontanų šou.</w:t>
      </w:r>
      <w:r>
        <w:rPr>
          <w:rFonts w:eastAsia="Calibri"/>
          <w:color w:val="000000"/>
        </w:rPr>
        <w:t xml:space="preserve"> </w:t>
      </w:r>
      <w:r w:rsidRPr="007813A9">
        <w:rPr>
          <w:rFonts w:eastAsia="Calibri"/>
          <w:color w:val="000000"/>
        </w:rPr>
        <w:t>Paminėtos lakūnų S.</w:t>
      </w:r>
      <w:r>
        <w:rPr>
          <w:rFonts w:eastAsia="Calibri"/>
          <w:color w:val="000000"/>
        </w:rPr>
        <w:t> </w:t>
      </w:r>
      <w:r w:rsidRPr="007813A9">
        <w:rPr>
          <w:rFonts w:eastAsia="Calibri"/>
          <w:color w:val="000000"/>
        </w:rPr>
        <w:t>Dariaus ir S.</w:t>
      </w:r>
      <w:r>
        <w:rPr>
          <w:rFonts w:eastAsia="Calibri"/>
          <w:color w:val="000000"/>
        </w:rPr>
        <w:t> </w:t>
      </w:r>
      <w:r w:rsidRPr="007813A9">
        <w:rPr>
          <w:rFonts w:eastAsia="Calibri"/>
          <w:color w:val="000000"/>
        </w:rPr>
        <w:t>Girėno skrydžio per Atlantą 90-osios metinės – suorganizuota šiai sukakčiai paminėti išskirtinė Aviacijos šventė.</w:t>
      </w:r>
      <w:r>
        <w:rPr>
          <w:rFonts w:eastAsia="Calibri"/>
          <w:color w:val="000000"/>
        </w:rPr>
        <w:t xml:space="preserve"> Šventėje </w:t>
      </w:r>
      <w:r w:rsidRPr="007813A9">
        <w:rPr>
          <w:rFonts w:eastAsia="Calibri"/>
          <w:color w:val="000000"/>
        </w:rPr>
        <w:t xml:space="preserve">buvo atliktas parašiutininkų pasirodymas su šiai sukakčiai specialiai sukurta vėliava. </w:t>
      </w:r>
      <w:r w:rsidRPr="007813A9">
        <w:rPr>
          <w:rFonts w:eastAsia="Calibri"/>
          <w:color w:val="000000"/>
        </w:rPr>
        <w:lastRenderedPageBreak/>
        <w:t xml:space="preserve">Tarp aviacijos žvaigždžių danguje šventės svečiai išvydo istorinio lėktuvo  „Bellanca“ ir akrobatinės grupės ANBO pasirodymą, svečius iš Suomijos </w:t>
      </w:r>
      <w:r>
        <w:rPr>
          <w:rFonts w:eastAsia="Calibri"/>
          <w:color w:val="000000"/>
        </w:rPr>
        <w:t>–</w:t>
      </w:r>
      <w:r w:rsidRPr="00444E1F">
        <w:rPr>
          <w:rFonts w:eastAsia="Calibri"/>
          <w:color w:val="000000"/>
          <w:lang w:val="en-GB"/>
        </w:rPr>
        <w:t xml:space="preserve"> </w:t>
      </w:r>
      <w:r w:rsidRPr="00444E1F">
        <w:rPr>
          <w:rFonts w:eastAsia="Calibri"/>
          <w:i/>
          <w:color w:val="000000"/>
          <w:lang w:val="en-GB"/>
        </w:rPr>
        <w:t>The</w:t>
      </w:r>
      <w:r w:rsidRPr="009A43A5">
        <w:rPr>
          <w:rFonts w:eastAsia="Calibri"/>
          <w:i/>
          <w:color w:val="000000"/>
        </w:rPr>
        <w:t xml:space="preserve"> Woikoski Safirs</w:t>
      </w:r>
      <w:r w:rsidRPr="007813A9">
        <w:rPr>
          <w:rFonts w:eastAsia="Calibri"/>
          <w:color w:val="000000"/>
        </w:rPr>
        <w:t xml:space="preserve">, </w:t>
      </w:r>
      <w:r w:rsidRPr="009A43A5">
        <w:rPr>
          <w:rFonts w:eastAsia="Calibri"/>
          <w:i/>
          <w:color w:val="000000"/>
        </w:rPr>
        <w:t>Iron Wolf Aerobatics</w:t>
      </w:r>
      <w:r w:rsidRPr="007813A9">
        <w:rPr>
          <w:rFonts w:eastAsia="Calibri"/>
          <w:color w:val="000000"/>
        </w:rPr>
        <w:t xml:space="preserve"> parodomuosius skrydžius, Čekijos akrobatinę komandą</w:t>
      </w:r>
      <w:r>
        <w:rPr>
          <w:rFonts w:eastAsia="Calibri"/>
          <w:color w:val="000000"/>
        </w:rPr>
        <w:t xml:space="preserve"> </w:t>
      </w:r>
      <w:r w:rsidRPr="00444E1F">
        <w:rPr>
          <w:rFonts w:eastAsia="Calibri"/>
          <w:color w:val="000000"/>
          <w:lang w:val="en-JM"/>
        </w:rPr>
        <w:t>„Flying</w:t>
      </w:r>
      <w:r w:rsidRPr="00444E1F">
        <w:rPr>
          <w:rFonts w:eastAsia="Calibri"/>
          <w:color w:val="000000"/>
          <w:lang w:val="en-GB"/>
        </w:rPr>
        <w:t xml:space="preserve"> Bull</w:t>
      </w:r>
      <w:r w:rsidRPr="007813A9">
        <w:rPr>
          <w:rFonts w:eastAsia="Calibri"/>
          <w:color w:val="000000"/>
        </w:rPr>
        <w:t>“, padangių žvaigždės Jurgio Kairio šou, aviamodelių pasaulio čempiono Donato Paužuolio pasirodym</w:t>
      </w:r>
      <w:r>
        <w:rPr>
          <w:rFonts w:eastAsia="Calibri"/>
          <w:color w:val="000000"/>
        </w:rPr>
        <w:t>ą</w:t>
      </w:r>
      <w:r w:rsidRPr="007813A9">
        <w:rPr>
          <w:rFonts w:eastAsia="Calibri"/>
          <w:color w:val="000000"/>
        </w:rPr>
        <w:t xml:space="preserve"> </w:t>
      </w:r>
      <w:r>
        <w:rPr>
          <w:rFonts w:eastAsia="Calibri"/>
          <w:color w:val="000000"/>
        </w:rPr>
        <w:t xml:space="preserve">ir </w:t>
      </w:r>
      <w:r w:rsidRPr="007813A9">
        <w:rPr>
          <w:rFonts w:eastAsia="Calibri"/>
          <w:color w:val="000000"/>
        </w:rPr>
        <w:t>daugel</w:t>
      </w:r>
      <w:r>
        <w:rPr>
          <w:rFonts w:eastAsia="Calibri"/>
          <w:color w:val="000000"/>
        </w:rPr>
        <w:t>į</w:t>
      </w:r>
      <w:r w:rsidRPr="007813A9">
        <w:rPr>
          <w:rFonts w:eastAsia="Calibri"/>
          <w:color w:val="000000"/>
        </w:rPr>
        <w:t xml:space="preserve"> kitų dalyvių. Taip pat šventėje dalyvavo Aurimas Valujavičius, kurio kelionė </w:t>
      </w:r>
      <w:r>
        <w:rPr>
          <w:rFonts w:eastAsia="Calibri"/>
          <w:color w:val="000000"/>
        </w:rPr>
        <w:t>p</w:t>
      </w:r>
      <w:r w:rsidRPr="007813A9">
        <w:rPr>
          <w:rFonts w:eastAsia="Calibri"/>
          <w:color w:val="000000"/>
        </w:rPr>
        <w:t>er Atlantą buvo skirta lakūnų Stepono Dariaus ir Stasio Girėno skrydžio 90-osioms metinėms paminėti</w:t>
      </w:r>
      <w:r>
        <w:rPr>
          <w:rFonts w:eastAsia="Calibri"/>
          <w:color w:val="000000"/>
        </w:rPr>
        <w:t xml:space="preserve">. </w:t>
      </w:r>
    </w:p>
    <w:p w14:paraId="788FD0FF" w14:textId="77777777" w:rsidR="00DF4587" w:rsidRDefault="00DF4587" w:rsidP="00DF4587">
      <w:pPr>
        <w:spacing w:line="360" w:lineRule="auto"/>
        <w:ind w:firstLine="709"/>
        <w:jc w:val="both"/>
        <w:rPr>
          <w:rFonts w:eastAsia="Calibri"/>
          <w:color w:val="050505"/>
        </w:rPr>
      </w:pPr>
      <w:r w:rsidRPr="00A868E6">
        <w:rPr>
          <w:rFonts w:eastAsia="Calibri"/>
          <w:color w:val="050505"/>
        </w:rPr>
        <w:t>202</w:t>
      </w:r>
      <w:r>
        <w:rPr>
          <w:rFonts w:eastAsia="Calibri"/>
          <w:color w:val="050505"/>
        </w:rPr>
        <w:t>3</w:t>
      </w:r>
      <w:r w:rsidRPr="00A868E6">
        <w:rPr>
          <w:rFonts w:eastAsia="Calibri"/>
          <w:color w:val="050505"/>
        </w:rPr>
        <w:t xml:space="preserve"> m. įvertinti kultūros ir meno kūrėjai, paskirtos ir įteiktos 6 premijos už nuopelnus kultūros srityje. </w:t>
      </w:r>
    </w:p>
    <w:p w14:paraId="4051B7DB" w14:textId="77777777" w:rsidR="00DF4587" w:rsidRDefault="00DF4587" w:rsidP="00DF4587">
      <w:pPr>
        <w:spacing w:line="360" w:lineRule="auto"/>
        <w:ind w:firstLine="709"/>
        <w:jc w:val="both"/>
        <w:rPr>
          <w:rFonts w:eastAsia="Calibri"/>
          <w:color w:val="050505"/>
        </w:rPr>
      </w:pPr>
      <w:r>
        <w:rPr>
          <w:rFonts w:eastAsia="Calibri"/>
          <w:color w:val="050505"/>
        </w:rPr>
        <w:t xml:space="preserve">2023 m. pirmą kartą </w:t>
      </w:r>
      <w:r w:rsidRPr="00F57182">
        <w:rPr>
          <w:rFonts w:eastAsia="Calibri"/>
          <w:bCs/>
        </w:rPr>
        <w:t>„Fortūnų“ apdovanojimai labiausiai nusipelniusiems teatralams įtraukti į reikšmingiausių Kauno miesto apdovanojimų sąrašą, prie apdovanojim</w:t>
      </w:r>
      <w:r>
        <w:rPr>
          <w:rFonts w:eastAsia="Calibri"/>
          <w:bCs/>
        </w:rPr>
        <w:t>ų 7 teatralams paskirtos</w:t>
      </w:r>
      <w:r w:rsidRPr="00F57182">
        <w:rPr>
          <w:rFonts w:eastAsia="Calibri"/>
          <w:bCs/>
        </w:rPr>
        <w:t xml:space="preserve"> piniginės premijos, padidintos </w:t>
      </w:r>
      <w:r>
        <w:rPr>
          <w:rFonts w:eastAsia="Calibri"/>
          <w:bCs/>
        </w:rPr>
        <w:t xml:space="preserve">nuo 1000 Eur </w:t>
      </w:r>
      <w:r w:rsidRPr="00F57182">
        <w:rPr>
          <w:rFonts w:eastAsia="Calibri"/>
          <w:bCs/>
        </w:rPr>
        <w:t xml:space="preserve">iki 3000 Eur. </w:t>
      </w:r>
    </w:p>
    <w:p w14:paraId="53435294" w14:textId="28B6A7AB" w:rsidR="00DF4587" w:rsidRPr="00CD2C10" w:rsidRDefault="00DF4587" w:rsidP="00DF4587">
      <w:pPr>
        <w:spacing w:line="360" w:lineRule="auto"/>
        <w:ind w:firstLine="709"/>
        <w:jc w:val="both"/>
        <w:rPr>
          <w:rFonts w:eastAsia="Calibri"/>
          <w:color w:val="050505"/>
        </w:rPr>
      </w:pPr>
      <w:r w:rsidRPr="00A868E6">
        <w:rPr>
          <w:u w:val="single"/>
        </w:rPr>
        <w:t>Kauno miesto Vinco Kudirkos viešo</w:t>
      </w:r>
      <w:r>
        <w:rPr>
          <w:u w:val="single"/>
        </w:rPr>
        <w:t>sios</w:t>
      </w:r>
      <w:r w:rsidRPr="00A868E6">
        <w:rPr>
          <w:u w:val="single"/>
        </w:rPr>
        <w:t xml:space="preserve"> bibliotek</w:t>
      </w:r>
      <w:r>
        <w:rPr>
          <w:u w:val="single"/>
        </w:rPr>
        <w:t>os</w:t>
      </w:r>
      <w:r w:rsidRPr="00A868E6">
        <w:t xml:space="preserve"> (toliau – Biblioteka</w:t>
      </w:r>
      <w:r>
        <w:t xml:space="preserve">) direktorė Nomeda Domeikienė apdovanota 3-iojo laipsnio Santakos garbės ženklu už Kauno miesto vardo garsinimą ir aktyvią visuomeninę kultūrinę veiklą. 2023 m. įkurtos trys mobilios vasaros skaityklos Kauno Dainavos, Kalniečių ir Santakos parkuose. Bibliotekos 5-iuose padaliniuose </w:t>
      </w:r>
      <w:r w:rsidRPr="00313CB9">
        <w:t>(Vartotojų aptarnavimo skyriuje adresu Laisvės al. 57,</w:t>
      </w:r>
      <w:r>
        <w:t xml:space="preserve"> </w:t>
      </w:r>
      <w:r w:rsidRPr="00313CB9">
        <w:t>Girstupio padalinyje adresu Kovo 11-osios g. 24, Aleksoto padalinyje adresu Veiverių g. 43, Parko padalinyje adresu P. Lukšio 60, Šilainių padalinyje adresu Baltų</w:t>
      </w:r>
      <w:r w:rsidR="00956801">
        <w:t> </w:t>
      </w:r>
      <w:r w:rsidRPr="00313CB9">
        <w:t>pr.</w:t>
      </w:r>
      <w:r w:rsidR="00956801">
        <w:t> </w:t>
      </w:r>
      <w:r w:rsidRPr="00313CB9">
        <w:t>51 ir Dokumentų komplektavimo ir tvarkymo skyriuje adresu Savanorių pr. 380)</w:t>
      </w:r>
      <w:r>
        <w:t xml:space="preserve"> įrengta leidinių grąžinimo ir išdavimo savitarnos sistema.</w:t>
      </w:r>
      <w:r w:rsidRPr="00B3370A">
        <w:t xml:space="preserve"> </w:t>
      </w:r>
      <w:r>
        <w:t xml:space="preserve">Įkurta dar viena netradicinė biblioteka: skaitykla atidaryta grožio studijoje </w:t>
      </w:r>
      <w:r w:rsidRPr="00444E1F">
        <w:rPr>
          <w:lang w:val="en-GB"/>
        </w:rPr>
        <w:t>„Berlin</w:t>
      </w:r>
      <w:r>
        <w:t xml:space="preserve"> Monroe“, o joje esančias knygas galima skaityti laukiant eilėje pas specialistą, pasiskolinti į namus ir vėliau grąžinti tą pačią knygą arba vietoje jos skaityklai padovanoti kitą. Biblioteka, kaip partneris, dalyvavo tarptautiniuose projektuose: Erasmus+ lėšomis finansuotas projektas</w:t>
      </w:r>
      <w:r w:rsidR="00444E1F">
        <w:t xml:space="preserve"> </w:t>
      </w:r>
      <w:r>
        <w:t>„</w:t>
      </w:r>
      <w:r w:rsidRPr="00444E1F">
        <w:rPr>
          <w:i/>
        </w:rPr>
        <w:t>ADaPT4Future: ADult People create Technologies for their Future</w:t>
      </w:r>
      <w:r>
        <w:t xml:space="preserve">“ (jo metu bibliotekoje vyko </w:t>
      </w:r>
      <w:r w:rsidR="00956801">
        <w:t>trimačio (</w:t>
      </w:r>
      <w:r w:rsidRPr="00956801">
        <w:t>3D</w:t>
      </w:r>
      <w:r w:rsidR="00956801" w:rsidRPr="00956801">
        <w:t>)</w:t>
      </w:r>
      <w:r>
        <w:t xml:space="preserve"> spausdinimo mokymai </w:t>
      </w:r>
      <w:r w:rsidRPr="00956801">
        <w:t>suaugusie</w:t>
      </w:r>
      <w:r w:rsidR="00956801" w:rsidRPr="00956801">
        <w:t>sie</w:t>
      </w:r>
      <w:r w:rsidRPr="00956801">
        <w:t>ms</w:t>
      </w:r>
      <w:r>
        <w:t xml:space="preserve">, kuriuose kauniečiai galėjo susipažinti su šia technologija, išmokti naudotis </w:t>
      </w:r>
      <w:r w:rsidRPr="00956801">
        <w:t>trimačiais</w:t>
      </w:r>
      <w:r>
        <w:t xml:space="preserve"> spausdintuvais ir atsispausdinti savo sumodeliuotą objektą); Erasmus+ projekte „</w:t>
      </w:r>
      <w:r w:rsidRPr="00444E1F">
        <w:rPr>
          <w:i/>
        </w:rPr>
        <w:t>Advancing Digital Empowerment of Libraries in Europe</w:t>
      </w:r>
      <w:r>
        <w:t>“. Bibliotekos direktorė Nomeda Domeikienė vadovavo Baltijos miestų sąjungos (</w:t>
      </w:r>
      <w:r w:rsidRPr="00444E1F">
        <w:rPr>
          <w:i/>
        </w:rPr>
        <w:t>Union of the Baltic Cities</w:t>
      </w:r>
      <w:r>
        <w:t xml:space="preserve">) Kultūros miestų komisijai. 2023 m. paminėtas Šančių bibliotekos 100-metis. Bibliotekos Šančių padalinys – pirmoji </w:t>
      </w:r>
      <w:r w:rsidR="00444E1F">
        <w:t>S</w:t>
      </w:r>
      <w:r>
        <w:t>avivaldybės įsteigta biblioteka Kaune.</w:t>
      </w:r>
      <w:r w:rsidR="00444E1F">
        <w:t xml:space="preserve"> </w:t>
      </w:r>
    </w:p>
    <w:p w14:paraId="58C3EAC8" w14:textId="4D28E442" w:rsidR="00DF4587" w:rsidRDefault="00DF4587" w:rsidP="00DF4587">
      <w:pPr>
        <w:spacing w:line="360" w:lineRule="auto"/>
        <w:ind w:firstLine="720"/>
        <w:jc w:val="both"/>
      </w:pPr>
      <w:r w:rsidRPr="00A868E6">
        <w:rPr>
          <w:u w:val="single"/>
        </w:rPr>
        <w:t>Kauno miesto muziejus</w:t>
      </w:r>
      <w:r w:rsidRPr="00A868E6">
        <w:t xml:space="preserve"> </w:t>
      </w:r>
      <w:r>
        <w:t xml:space="preserve">išleido knygą „Kaunas: pasakojimai apie miestą ir jo žmones“. Įgyvendintas projektas „Tarptautinis Baltijos šalių styginių skambinamųjų instrumentų tyrinėtojų simpoziumas“. Renginyje dalyvavo styginių skambinamųjų instrumentų ir jų muzikos tyrinėtojų grupės net iš 6 šalių: Lietuvos, Latvijos, Estijos, Suomijos, Norvegijos ir Austrijos.  Kauno miesto muziejus bendradarbiavo rengiant knygą „Žemuogių g. Ilgo metro knyga apie trumpą gatvę“. Knyga Lietuvos kultūros ministerijos organizuotame Knygos meno konkurse, kategorijoje „Bibliofiliniai ir </w:t>
      </w:r>
      <w:r>
        <w:lastRenderedPageBreak/>
        <w:t>eksperimentiniai leidiniai“, laimėjo premiją. Konkurse varžėsi per 120</w:t>
      </w:r>
      <w:r w:rsidR="00956801">
        <w:t> </w:t>
      </w:r>
      <w:r>
        <w:t>leidinių, išleistų 2023 metais, juos pateikė daugiau kaip 60 leidėjų.</w:t>
      </w:r>
      <w:r w:rsidR="00956801">
        <w:t xml:space="preserve"> </w:t>
      </w:r>
    </w:p>
    <w:p w14:paraId="6F12CD86" w14:textId="37D06D3E" w:rsidR="00DF4587" w:rsidRDefault="00DF4587" w:rsidP="00DF4587">
      <w:pPr>
        <w:spacing w:line="360" w:lineRule="auto"/>
        <w:ind w:firstLine="720"/>
        <w:jc w:val="both"/>
      </w:pPr>
      <w:r w:rsidRPr="00A868E6">
        <w:rPr>
          <w:u w:val="single"/>
        </w:rPr>
        <w:t>Kauno kino centras „Romuva“</w:t>
      </w:r>
      <w:r w:rsidR="00956801">
        <w:rPr>
          <w:u w:val="single"/>
        </w:rPr>
        <w:t xml:space="preserve"> </w:t>
      </w:r>
      <w:r>
        <w:t xml:space="preserve">įgyvendino tarptautinį projektą „Kylantis kinas: nauja Europos kino ambasadorių karta“, kuriame jaunuolių grupė dalyvavo kino profesionalų vedamuose mokymuose ir kūrė tinklalaides apie kiną, rašė straipsnius. </w:t>
      </w:r>
      <w:r w:rsidRPr="005C11EA">
        <w:t xml:space="preserve">Projekto </w:t>
      </w:r>
      <w:r w:rsidR="005C11EA" w:rsidRPr="005C11EA">
        <w:t xml:space="preserve">metu </w:t>
      </w:r>
      <w:r>
        <w:t>buvo organizuoti europietiško kino seansai</w:t>
      </w:r>
      <w:r w:rsidR="00956801">
        <w:t>,</w:t>
      </w:r>
      <w:r>
        <w:t xml:space="preserve"> lydimi kino istorijos paskaitų. Tarptautiniam projektui „Žaidžiame kiną“ buvo gautas „</w:t>
      </w:r>
      <w:proofErr w:type="spellStart"/>
      <w:r>
        <w:t>Collaborate</w:t>
      </w:r>
      <w:proofErr w:type="spellEnd"/>
      <w:r>
        <w:t xml:space="preserve"> to </w:t>
      </w:r>
      <w:proofErr w:type="spellStart"/>
      <w:r>
        <w:t>Innovate</w:t>
      </w:r>
      <w:proofErr w:type="spellEnd"/>
      <w:r>
        <w:t xml:space="preserve">“ (Europos </w:t>
      </w:r>
      <w:r w:rsidR="00956801">
        <w:t>S</w:t>
      </w:r>
      <w:r>
        <w:t xml:space="preserve">ąjungos programos „Kūrybiška Europa“) fondo finansavimas. Projekto metu buvo kuriami trys įvairaus tipo žaidimai, skatinantys kiną: stalo žaidimas, edukacinė kino pažinimo priemonė </w:t>
      </w:r>
      <w:r w:rsidR="00956801">
        <w:t>–</w:t>
      </w:r>
      <w:r>
        <w:t xml:space="preserve"> kortelės, organizuojami kino protų mūšiai ir europietiškų filmų seansai. Kartu su Kauno miesto visuomenės sveikatos biuru organizuotos kino terapijos sesijos, kurios sulaukė itin didelio miestiečių susidomėjimo. 2023 m. į „Romuvą“ pritrauktas rekordinis skaičius (net 62) užsakomųjų renginių – įvairaus masto konferencijų, koncertų, spektaklių, įmonių ir asmeninių švenčių, privačių filmo peržiūrų, mokymų.</w:t>
      </w:r>
      <w:r w:rsidR="00956801">
        <w:t xml:space="preserve"> </w:t>
      </w:r>
    </w:p>
    <w:p w14:paraId="3F6389D6" w14:textId="281FE60D" w:rsidR="00DF4587" w:rsidRDefault="00DF4587" w:rsidP="00DF4587">
      <w:pPr>
        <w:spacing w:line="360" w:lineRule="auto"/>
        <w:ind w:firstLine="720"/>
        <w:jc w:val="both"/>
      </w:pPr>
      <w:r w:rsidRPr="00A868E6">
        <w:rPr>
          <w:bCs/>
          <w:u w:val="single"/>
        </w:rPr>
        <w:t>Kauno šokio teatras „Aura“</w:t>
      </w:r>
      <w:r w:rsidRPr="00A868E6">
        <w:t xml:space="preserve"> garsino Kauno miesto vardą Lietuvoje ir užsienyje, pristat</w:t>
      </w:r>
      <w:r w:rsidR="00956801">
        <w:t>yd</w:t>
      </w:r>
      <w:r w:rsidRPr="00A868E6">
        <w:t>a</w:t>
      </w:r>
      <w:r w:rsidR="00956801">
        <w:t>mas</w:t>
      </w:r>
      <w:r w:rsidRPr="00A868E6">
        <w:t xml:space="preserve"> šiuolaikinį šokį. </w:t>
      </w:r>
      <w:r w:rsidRPr="006312BB">
        <w:t>2023 m. suorganizuotas 33-iasis tarptautinis šokio festivalis „A</w:t>
      </w:r>
      <w:r w:rsidR="00956801">
        <w:t>ura</w:t>
      </w:r>
      <w:r w:rsidRPr="006312BB">
        <w:t xml:space="preserve"> 33“, kurio metu publikai buvo pristatyti šokio spektakliai-renginiai, </w:t>
      </w:r>
      <w:r>
        <w:t xml:space="preserve">kuriuose </w:t>
      </w:r>
      <w:r w:rsidRPr="006312BB">
        <w:t xml:space="preserve">dalyvavo pasaulyje pripažintos šokio trupės bei šokėjai iš Prancūzijos, Vokietijos, Didžiosios Britanijos. Surengta pasaulinė premjera su vienu garsiausių pasaulyje choreografu </w:t>
      </w:r>
      <w:proofErr w:type="spellStart"/>
      <w:r w:rsidRPr="00956801">
        <w:t>Emanuel</w:t>
      </w:r>
      <w:r w:rsidR="00956801" w:rsidRPr="00956801">
        <w:t>’u</w:t>
      </w:r>
      <w:proofErr w:type="spellEnd"/>
      <w:r w:rsidRPr="00956801">
        <w:t xml:space="preserve"> </w:t>
      </w:r>
      <w:proofErr w:type="spellStart"/>
      <w:r w:rsidRPr="00956801">
        <w:t>Gat</w:t>
      </w:r>
      <w:r w:rsidR="00956801" w:rsidRPr="00956801">
        <w:t>’u</w:t>
      </w:r>
      <w:proofErr w:type="spellEnd"/>
      <w:r>
        <w:t xml:space="preserve">. </w:t>
      </w:r>
      <w:r w:rsidRPr="006312BB">
        <w:t>33-iojo festivalio programa buvo įvairiausia per visą festivalio istoriją. Teatras 2023 m. Lietuvos šiuolaikinį šokį ir Kauno miestą pristatė Indonezijoje, Pietų Korėjoje, Singapūre ir Palestinoje.</w:t>
      </w:r>
      <w:r w:rsidR="00956801">
        <w:t xml:space="preserve"> </w:t>
      </w:r>
    </w:p>
    <w:p w14:paraId="68ABAFD4" w14:textId="0B2AD8AF" w:rsidR="00DF4587" w:rsidRPr="00CD2C10" w:rsidRDefault="00DF4587" w:rsidP="00DF4587">
      <w:pPr>
        <w:spacing w:line="360" w:lineRule="auto"/>
        <w:ind w:firstLine="720"/>
        <w:jc w:val="both"/>
        <w:rPr>
          <w:color w:val="000000"/>
          <w:spacing w:val="6"/>
        </w:rPr>
      </w:pPr>
      <w:r w:rsidRPr="00A868E6">
        <w:rPr>
          <w:u w:val="single"/>
        </w:rPr>
        <w:t>Kauno miesto simfoninis orkestras</w:t>
      </w:r>
      <w:r w:rsidRPr="00A868E6">
        <w:t xml:space="preserve"> </w:t>
      </w:r>
      <w:r w:rsidRPr="003013DF">
        <w:t xml:space="preserve">2023 m. </w:t>
      </w:r>
      <w:r w:rsidR="00956801">
        <w:t xml:space="preserve">galėjo </w:t>
      </w:r>
      <w:r w:rsidRPr="003013DF">
        <w:t>didžiuo</w:t>
      </w:r>
      <w:r w:rsidR="00956801">
        <w:t>tis</w:t>
      </w:r>
      <w:r w:rsidRPr="003013DF">
        <w:t xml:space="preserve"> dviem ypatingais projektais. Pirmasis – lapkričio 24 d</w:t>
      </w:r>
      <w:r w:rsidR="00956801">
        <w:t>.</w:t>
      </w:r>
      <w:r w:rsidRPr="003013DF">
        <w:t xml:space="preserve"> įvykęs Kauno „Žalgirio“ arenoje </w:t>
      </w:r>
      <w:r w:rsidR="00956801" w:rsidRPr="003013DF">
        <w:t xml:space="preserve">išskirtinis koncertas </w:t>
      </w:r>
      <w:r w:rsidRPr="003013DF">
        <w:t xml:space="preserve">su pasauline žvaigžde </w:t>
      </w:r>
      <w:proofErr w:type="spellStart"/>
      <w:r w:rsidRPr="00956801">
        <w:t>Andrea</w:t>
      </w:r>
      <w:proofErr w:type="spellEnd"/>
      <w:r w:rsidRPr="00956801">
        <w:t xml:space="preserve"> </w:t>
      </w:r>
      <w:proofErr w:type="spellStart"/>
      <w:r w:rsidRPr="00956801">
        <w:t>Bocelli</w:t>
      </w:r>
      <w:r w:rsidR="00956801">
        <w:t>’u</w:t>
      </w:r>
      <w:proofErr w:type="spellEnd"/>
      <w:r w:rsidRPr="003013DF">
        <w:t>. Vienas populiariausių tenorų pasaulyje pasirodė kartu su Kauno miesto simfoniniu orkestru ir Kauno valstybiniu choru.</w:t>
      </w:r>
      <w:r>
        <w:t xml:space="preserve"> </w:t>
      </w:r>
      <w:r w:rsidRPr="003013DF">
        <w:t>Antrasis projektas – Europos kultūros TV kanalu ARTE transliuotas Kauno miesto simfoninio orkestro šventinio koncerto įrašas. Gruodžio 1</w:t>
      </w:r>
      <w:r w:rsidR="00444E1F">
        <w:t xml:space="preserve"> ir </w:t>
      </w:r>
      <w:r w:rsidRPr="003013DF">
        <w:t>2</w:t>
      </w:r>
      <w:r w:rsidR="00956801">
        <w:t> </w:t>
      </w:r>
      <w:r w:rsidRPr="003013DF">
        <w:t xml:space="preserve">dienomis didžiausias ir žinomiausias </w:t>
      </w:r>
      <w:r w:rsidRPr="00956801">
        <w:t>Europos kultūros TV kanalas ARTE</w:t>
      </w:r>
      <w:r w:rsidRPr="003013DF">
        <w:t xml:space="preserve"> Kauno Šv. apaštalų Petro ir Povilo arkikatedroje bazilikoje filmavo šventinį Kauno miesto simfoninio orkestro koncertą, kuriame pasirodė Kauno valstybinis choras, solistai Kristine </w:t>
      </w:r>
      <w:proofErr w:type="spellStart"/>
      <w:r w:rsidRPr="003013DF">
        <w:t>Opolais</w:t>
      </w:r>
      <w:proofErr w:type="spellEnd"/>
      <w:r w:rsidRPr="003013DF">
        <w:t xml:space="preserve"> (Latvija) ir </w:t>
      </w:r>
      <w:proofErr w:type="spellStart"/>
      <w:r w:rsidRPr="003013DF">
        <w:t>Liparit</w:t>
      </w:r>
      <w:r w:rsidR="00D60478">
        <w:t>’as</w:t>
      </w:r>
      <w:proofErr w:type="spellEnd"/>
      <w:r w:rsidRPr="003013DF">
        <w:t xml:space="preserve"> </w:t>
      </w:r>
      <w:proofErr w:type="spellStart"/>
      <w:r w:rsidRPr="003013DF">
        <w:t>Avetisyan</w:t>
      </w:r>
      <w:r w:rsidR="00D60478">
        <w:t>’as</w:t>
      </w:r>
      <w:proofErr w:type="spellEnd"/>
      <w:r w:rsidRPr="003013DF">
        <w:t xml:space="preserve"> (Armėnija)</w:t>
      </w:r>
      <w:r w:rsidR="00D60478">
        <w:t>,</w:t>
      </w:r>
      <w:r w:rsidRPr="003013DF">
        <w:t xml:space="preserve"> dirigentas </w:t>
      </w:r>
      <w:proofErr w:type="spellStart"/>
      <w:r w:rsidRPr="003013DF">
        <w:t>Constantine</w:t>
      </w:r>
      <w:r w:rsidR="00D60478">
        <w:t>’as</w:t>
      </w:r>
      <w:proofErr w:type="spellEnd"/>
      <w:r w:rsidRPr="003013DF">
        <w:t xml:space="preserve"> </w:t>
      </w:r>
      <w:proofErr w:type="spellStart"/>
      <w:r w:rsidRPr="003013DF">
        <w:t>Orbelian</w:t>
      </w:r>
      <w:r w:rsidR="00D60478">
        <w:t>’as</w:t>
      </w:r>
      <w:proofErr w:type="spellEnd"/>
      <w:r w:rsidRPr="003013DF">
        <w:t xml:space="preserve"> (JAV). Šio koncerto įrašas </w:t>
      </w:r>
      <w:r w:rsidR="00444E1F" w:rsidRPr="00D60478">
        <w:t>buvo</w:t>
      </w:r>
      <w:r w:rsidR="00444E1F">
        <w:t xml:space="preserve"> </w:t>
      </w:r>
      <w:r w:rsidRPr="003013DF">
        <w:t xml:space="preserve">transliuojamas </w:t>
      </w:r>
      <w:r w:rsidRPr="00D60478">
        <w:t>ARTE televizijos kanalu</w:t>
      </w:r>
      <w:r w:rsidRPr="003013DF">
        <w:t xml:space="preserve"> šventiniu laikotarpiu </w:t>
      </w:r>
      <w:r w:rsidR="00D60478">
        <w:t xml:space="preserve">– </w:t>
      </w:r>
      <w:r w:rsidRPr="003013DF">
        <w:t xml:space="preserve">tarp </w:t>
      </w:r>
      <w:r w:rsidR="00444E1F">
        <w:t>š</w:t>
      </w:r>
      <w:r w:rsidRPr="003013DF">
        <w:t xml:space="preserve">v. Kalėdų ir Naujųjų metų, </w:t>
      </w:r>
      <w:r w:rsidR="00D60478">
        <w:t xml:space="preserve">jį pamatė </w:t>
      </w:r>
      <w:r w:rsidRPr="003013DF">
        <w:t xml:space="preserve">dešimtys milijonų europiečių. Kiekvienais metais </w:t>
      </w:r>
      <w:r w:rsidRPr="00D60478">
        <w:t>ARTE televizija</w:t>
      </w:r>
      <w:r w:rsidRPr="003013DF">
        <w:t xml:space="preserve"> atrenka įdomiausius ir geriausius muzikinius projektus, kuriuos nufilmuoja ir transliuoja specialioje šventinėje programoje</w:t>
      </w:r>
      <w:r>
        <w:t>.</w:t>
      </w:r>
      <w:r w:rsidR="00444E1F">
        <w:t xml:space="preserve"> </w:t>
      </w:r>
    </w:p>
    <w:p w14:paraId="1D855719" w14:textId="5BE6A3B1" w:rsidR="00DF4587" w:rsidRPr="00CD2C10" w:rsidRDefault="00DF4587" w:rsidP="00DF4587">
      <w:pPr>
        <w:pStyle w:val="Betarp"/>
        <w:spacing w:line="360" w:lineRule="auto"/>
        <w:ind w:firstLine="709"/>
        <w:jc w:val="both"/>
        <w:rPr>
          <w:szCs w:val="24"/>
        </w:rPr>
      </w:pPr>
      <w:r w:rsidRPr="00A868E6">
        <w:rPr>
          <w:bCs/>
          <w:u w:val="single"/>
        </w:rPr>
        <w:t>Koncertinė</w:t>
      </w:r>
      <w:r>
        <w:rPr>
          <w:bCs/>
          <w:u w:val="single"/>
        </w:rPr>
        <w:t>s</w:t>
      </w:r>
      <w:r w:rsidRPr="00A868E6">
        <w:rPr>
          <w:bCs/>
          <w:u w:val="single"/>
        </w:rPr>
        <w:t xml:space="preserve"> įstaig</w:t>
      </w:r>
      <w:r>
        <w:rPr>
          <w:bCs/>
          <w:u w:val="single"/>
        </w:rPr>
        <w:t>os</w:t>
      </w:r>
      <w:r w:rsidRPr="00A868E6">
        <w:rPr>
          <w:bCs/>
          <w:u w:val="single"/>
        </w:rPr>
        <w:t xml:space="preserve"> „Kauno santaka“</w:t>
      </w:r>
      <w:r w:rsidRPr="00A868E6">
        <w:t> </w:t>
      </w:r>
      <w:r>
        <w:t xml:space="preserve"> </w:t>
      </w:r>
      <w:r w:rsidRPr="00D41588">
        <w:t>kolektyvai 2023 m. buvo pristatyti dviejose tarptautinėse muzikos mugėse – „</w:t>
      </w:r>
      <w:proofErr w:type="spellStart"/>
      <w:r w:rsidR="00D60478">
        <w:t>J</w:t>
      </w:r>
      <w:r w:rsidRPr="00D41588">
        <w:t>azzahead</w:t>
      </w:r>
      <w:proofErr w:type="spellEnd"/>
      <w:r w:rsidRPr="00D41588">
        <w:t xml:space="preserve">!“ Brėmene (Vokietija) ir „Womex“ La Korùnjoje (Ispanija). </w:t>
      </w:r>
      <w:r>
        <w:t xml:space="preserve">Tarptautinių kūrybinių ryšių ir įvaizdžio plėtotę atspindėjo projektai su pripažintais </w:t>
      </w:r>
      <w:r>
        <w:lastRenderedPageBreak/>
        <w:t xml:space="preserve">Lietuvos ir užsienio muzikos atlikėjais. 2023 m. įstaigos kolektyvai surengė ir realizavo projektus su užsienio dalyviais: Maja Mannila, Marjo Riihimäki (Suomija), David Lynx, Sylvain Charrier (Prancūzija), Anastasiya Bukina (Ukraina), Marco Pierobon (Italija), Sofia Rubina-Hunter (Estija), Julija Zakirova (Latvija). Koncertų programose skambėjo Lietuvos žymiausių solistų balsai ar solo atliekami kūriniai: Jovitos Vaškevičiūtės, Vytauto Grubliausko, Marijono Mikutavičiaus, Lauros Budreckytės, Egidijaus Bavikino, Lino Adomaičio, Karinos Krysko, Jeronimo Miliaus, Marija Arutiunovos. Muzikinių programų rengime ir pristatyme dalyvavo aktoriai Tomas Erbrėderis, Ramūnas Šimukauskas, Andrius Žiurauskas, daugelį programų lydėdavo specialūs vizualiniai sprendimai – šviesos, </w:t>
      </w:r>
      <w:r w:rsidR="00D60478">
        <w:t xml:space="preserve">vaizdo </w:t>
      </w:r>
      <w:r>
        <w:t>projekcijos ar režisūriniai sprendimai.</w:t>
      </w:r>
      <w:r w:rsidR="00D60478">
        <w:t xml:space="preserve"> </w:t>
      </w:r>
    </w:p>
    <w:p w14:paraId="1F6B0FF5" w14:textId="7ACB24FC" w:rsidR="00DF4587" w:rsidRDefault="00DF4587" w:rsidP="00DF4587">
      <w:pPr>
        <w:spacing w:line="360" w:lineRule="auto"/>
        <w:ind w:firstLine="709"/>
        <w:jc w:val="both"/>
      </w:pPr>
      <w:r w:rsidRPr="00D60478">
        <w:rPr>
          <w:u w:val="single"/>
        </w:rPr>
        <w:t>Kauno menininkų namai</w:t>
      </w:r>
      <w:r w:rsidRPr="00A868E6">
        <w:t xml:space="preserve"> </w:t>
      </w:r>
      <w:r w:rsidRPr="00D41588">
        <w:t>tapo aktyvia ir atvira visuomenei kultūrine erdve, stiprinančia Kauno kultūrą ir didinančia jos žinomumą. Veiklų pagausėjimas lėmė didesnį Kauno menininkų namų žinomumą ir renginių lankomumą, kuris per metus išaugo daugiau kaip 2 kartus. Šiais metais beveik pusė kultūrinių veiklų buvo įgyvendintos už įstaigos ribų, viešose miesto vietose. Užtikrintas sėkmingas projekto „Kaunas – Europos kultūros sostinė 2022“ tęstinių projektų: „Kiemų šventė“, „Putvinskio gatvės diena“, „Švęskime upę“, „Kultūros mugė“, „Kultūra į kiemus“ ir „Fluxus festivalis“ įgyvendinimas. Pavasarį „Litexpo“ parodų rūmuose vykusiame renginių industrijos „Revolution Awards</w:t>
      </w:r>
      <w:r w:rsidR="00444E1F">
        <w:t>“</w:t>
      </w:r>
      <w:r w:rsidRPr="00D41588">
        <w:t xml:space="preserve"> renginyje Kauno menininkų namai gavo apdovanojimą už Lietuvos geriausią miesto renginį („Fluxus festivalis“, kategorijoje „Miesto šventė“). </w:t>
      </w:r>
      <w:r>
        <w:t>2023 m. p</w:t>
      </w:r>
      <w:r w:rsidRPr="00D41588">
        <w:t>radėti Kauno menininkų pastato ir jo aplinkos tvarkybos darbai, vidiniame kieme įrenginėjamas renginiams skirtas amfiteatras.</w:t>
      </w:r>
      <w:r w:rsidR="00D60478">
        <w:t xml:space="preserve"> </w:t>
      </w:r>
    </w:p>
    <w:p w14:paraId="694FF47B" w14:textId="124BAD38" w:rsidR="00DF4587" w:rsidRPr="00DF4587" w:rsidRDefault="00DF4587" w:rsidP="00DF4587">
      <w:pPr>
        <w:spacing w:line="360" w:lineRule="auto"/>
        <w:ind w:firstLine="709"/>
        <w:jc w:val="both"/>
      </w:pPr>
      <w:r w:rsidRPr="00A868E6">
        <w:rPr>
          <w:bCs/>
          <w:u w:val="single"/>
        </w:rPr>
        <w:t>Kauno miesto kamerinis teatras</w:t>
      </w:r>
      <w:r w:rsidRPr="00A868E6">
        <w:t> </w:t>
      </w:r>
      <w:r w:rsidRPr="00D41588">
        <w:t>2023 m. atnaujino repertuarą net 5 naujais pastatymais: spektakliu paaugliams „Gyvuliai“, spektakliais „Nepalaidoti mirusieji“ ir „Baseinas. Be vandens“, spektakliu besilaukiančioms ir vaikams iki 3 m. „Gaja-Mara“, spektakliu 6–10 m. vaikams „Dingęs kompasas“</w:t>
      </w:r>
      <w:r>
        <w:t xml:space="preserve">, </w:t>
      </w:r>
      <w:r w:rsidRPr="00D41588">
        <w:t xml:space="preserve"> sukurta nauja edukacinė programa 4–6 klasių moksleiviams „Kaip sukurti spektaklį?“</w:t>
      </w:r>
      <w:r>
        <w:t>.</w:t>
      </w:r>
      <w:r w:rsidRPr="00DF4587">
        <w:t xml:space="preserve"> Teatras sėkmingai tęsia du projekto  „Kaunas – Europos kultūros sostinė 2022“ tęstinius projektus: kūrybinį neįgaliųjų įgalinimą ir dalį jaunųjų prodiuserių ugdymo programos. Pastarosios „Prodiusai Colab“ programos rėmuose sukurto spektaklio „Good Girls“ sklaidai gautas finansavimas iš Lietuvos kultūros tarybos, spektaklis gastroliuoja ir Lietuvoje, ir užsienyje</w:t>
      </w:r>
      <w:bookmarkStart w:id="22" w:name="_Hlk160196591"/>
      <w:r w:rsidRPr="00DF4587">
        <w:t>.</w:t>
      </w:r>
      <w:r w:rsidR="00D60478">
        <w:t xml:space="preserve"> </w:t>
      </w:r>
    </w:p>
    <w:p w14:paraId="25B8AB30" w14:textId="45A68384" w:rsidR="00DF4587" w:rsidRPr="005C7A82" w:rsidRDefault="00DF4587" w:rsidP="00DF4587">
      <w:pPr>
        <w:spacing w:line="360" w:lineRule="auto"/>
        <w:ind w:firstLine="993"/>
        <w:jc w:val="both"/>
        <w:rPr>
          <w:rFonts w:eastAsia="Calibri"/>
          <w:lang w:eastAsia="lt-LT"/>
        </w:rPr>
      </w:pPr>
      <w:r w:rsidRPr="00C017C1">
        <w:rPr>
          <w:u w:val="single"/>
        </w:rPr>
        <w:t>Kauno kultūros centras</w:t>
      </w:r>
      <w:r w:rsidRPr="00A868E6">
        <w:rPr>
          <w:rFonts w:eastAsia="Calibri"/>
          <w:color w:val="050505"/>
        </w:rPr>
        <w:t xml:space="preserve"> </w:t>
      </w:r>
      <w:bookmarkEnd w:id="22"/>
      <w:r w:rsidRPr="00C017C1">
        <w:rPr>
          <w:rFonts w:eastAsia="Calibri"/>
          <w:color w:val="050505"/>
        </w:rPr>
        <w:t xml:space="preserve">2023 m. </w:t>
      </w:r>
      <w:r>
        <w:rPr>
          <w:rFonts w:eastAsia="Calibri"/>
          <w:color w:val="050505"/>
        </w:rPr>
        <w:t xml:space="preserve">suorganizavo išskirtines </w:t>
      </w:r>
      <w:r w:rsidRPr="00C017C1">
        <w:rPr>
          <w:rFonts w:eastAsia="Calibri"/>
          <w:color w:val="050505"/>
        </w:rPr>
        <w:t>57-</w:t>
      </w:r>
      <w:r>
        <w:rPr>
          <w:rFonts w:eastAsia="Calibri"/>
          <w:color w:val="050505"/>
        </w:rPr>
        <w:t>ąsias</w:t>
      </w:r>
      <w:r w:rsidRPr="00C017C1">
        <w:rPr>
          <w:rFonts w:eastAsia="Calibri"/>
          <w:color w:val="050505"/>
        </w:rPr>
        <w:t xml:space="preserve"> tarptautin</w:t>
      </w:r>
      <w:r>
        <w:rPr>
          <w:rFonts w:eastAsia="Calibri"/>
          <w:color w:val="050505"/>
        </w:rPr>
        <w:t>e</w:t>
      </w:r>
      <w:r w:rsidRPr="00C017C1">
        <w:rPr>
          <w:rFonts w:eastAsia="Calibri"/>
          <w:color w:val="050505"/>
        </w:rPr>
        <w:t>s sportinių šokių varžyb</w:t>
      </w:r>
      <w:r>
        <w:rPr>
          <w:rFonts w:eastAsia="Calibri"/>
          <w:color w:val="050505"/>
        </w:rPr>
        <w:t>a</w:t>
      </w:r>
      <w:r w:rsidRPr="00C017C1">
        <w:rPr>
          <w:rFonts w:eastAsia="Calibri"/>
          <w:color w:val="050505"/>
        </w:rPr>
        <w:t>s „Gintarinė pora“</w:t>
      </w:r>
      <w:r>
        <w:rPr>
          <w:rFonts w:eastAsia="Calibri"/>
          <w:color w:val="050505"/>
        </w:rPr>
        <w:t xml:space="preserve">, kurių metu vyko </w:t>
      </w:r>
      <w:r w:rsidRPr="00C017C1">
        <w:rPr>
          <w:rFonts w:eastAsia="Calibri"/>
          <w:color w:val="050505"/>
        </w:rPr>
        <w:t>profesionalų lygos standartinių šokių pasaulio čempionatas. Jame dalyvavo šokėjai iš Australijos, Japonijos, Malaizijos, Kinijos, Pietų Korėjos, Latvijos, Rumunijos, Čekijos, Ukrainos bei Lietuvos, tarp kurių buvo viena iš lyderiaujančių porų pasaulyje – Vaidotas Lacitis ir Veronika Golodneva-Lacitienė.</w:t>
      </w:r>
      <w:r w:rsidRPr="007F7152">
        <w:rPr>
          <w:rFonts w:eastAsia="Calibri"/>
          <w:lang w:eastAsia="lt-LT"/>
        </w:rPr>
        <w:t xml:space="preserve"> 2023 m. Kauno kultūros centro folkloro ansamblis „Gadula“</w:t>
      </w:r>
      <w:r>
        <w:rPr>
          <w:rFonts w:eastAsia="Calibri"/>
          <w:lang w:eastAsia="lt-LT"/>
        </w:rPr>
        <w:t xml:space="preserve"> (k</w:t>
      </w:r>
      <w:r w:rsidRPr="007F7152">
        <w:rPr>
          <w:rFonts w:eastAsia="Calibri"/>
          <w:lang w:eastAsia="lt-LT"/>
        </w:rPr>
        <w:t>olektyvo vadovas – Andrius Morkūnas</w:t>
      </w:r>
      <w:r>
        <w:rPr>
          <w:rFonts w:eastAsia="Calibri"/>
          <w:lang w:eastAsia="lt-LT"/>
        </w:rPr>
        <w:t xml:space="preserve">) apdovanotas </w:t>
      </w:r>
      <w:r w:rsidRPr="007F7152">
        <w:rPr>
          <w:rFonts w:eastAsia="Calibri"/>
          <w:lang w:eastAsia="lt-LT"/>
        </w:rPr>
        <w:t>aukščiausi</w:t>
      </w:r>
      <w:r>
        <w:rPr>
          <w:rFonts w:eastAsia="Calibri"/>
          <w:lang w:eastAsia="lt-LT"/>
        </w:rPr>
        <w:t xml:space="preserve">u </w:t>
      </w:r>
      <w:r w:rsidRPr="007F7152">
        <w:rPr>
          <w:rFonts w:eastAsia="Calibri"/>
          <w:lang w:eastAsia="lt-LT"/>
        </w:rPr>
        <w:t>mėgėjų meno apdovanojim</w:t>
      </w:r>
      <w:r>
        <w:rPr>
          <w:rFonts w:eastAsia="Calibri"/>
          <w:lang w:eastAsia="lt-LT"/>
        </w:rPr>
        <w:t>u</w:t>
      </w:r>
      <w:r w:rsidRPr="007F7152">
        <w:rPr>
          <w:rFonts w:eastAsia="Calibri"/>
          <w:lang w:eastAsia="lt-LT"/>
        </w:rPr>
        <w:t xml:space="preserve"> Lietuvoje</w:t>
      </w:r>
      <w:r>
        <w:rPr>
          <w:rFonts w:eastAsia="Calibri"/>
          <w:lang w:eastAsia="lt-LT"/>
        </w:rPr>
        <w:t xml:space="preserve"> </w:t>
      </w:r>
      <w:r w:rsidRPr="007F7152">
        <w:rPr>
          <w:rFonts w:eastAsia="Calibri"/>
          <w:lang w:eastAsia="lt-LT"/>
        </w:rPr>
        <w:t>„Aukso paukšte“</w:t>
      </w:r>
      <w:r w:rsidRPr="007F7152">
        <w:t xml:space="preserve"> </w:t>
      </w:r>
      <w:r>
        <w:t>(</w:t>
      </w:r>
      <w:r w:rsidRPr="007F7152">
        <w:rPr>
          <w:rFonts w:eastAsia="Calibri"/>
          <w:lang w:eastAsia="lt-LT"/>
        </w:rPr>
        <w:t xml:space="preserve">1999 m. Lietuvos liaudies kultūros centras ir Pasaulio lietuvių dainų šventės fondas įsteigė metų nominacijas „Aukso paukštė“ geriausiems </w:t>
      </w:r>
      <w:r w:rsidRPr="007F7152">
        <w:rPr>
          <w:rFonts w:eastAsia="Calibri"/>
          <w:lang w:eastAsia="lt-LT"/>
        </w:rPr>
        <w:lastRenderedPageBreak/>
        <w:t xml:space="preserve">mėgėjų meno kolektyvams ir jų vadovams. Tai aukščiausias mėgėjų meno apdovanojimas Lietuvoje. „Aukso paukštės“ apdovanojimais siekiama atkreipti visuomenės dėmesį į mėgėjų meninę kūrybą, jos reikšmę krašto kultūrai, išryškinti ir viešai pristatyti bei pagerbti geriausius metų chorus, folkloro, šokių ansamblius, teatrus, liaudiškos muzikos kapelas, liaudies muzikos ir pučiamųjų instrumentų </w:t>
      </w:r>
      <w:r w:rsidRPr="005C7A82">
        <w:rPr>
          <w:rFonts w:eastAsia="Calibri"/>
          <w:lang w:eastAsia="lt-LT"/>
        </w:rPr>
        <w:t>orkestrus, jų vadovus, tautinei kultūrai nusipelniusias asmenybes).</w:t>
      </w:r>
      <w:r w:rsidR="00D60478">
        <w:rPr>
          <w:rFonts w:eastAsia="Calibri"/>
          <w:lang w:eastAsia="lt-LT"/>
        </w:rPr>
        <w:t xml:space="preserve"> </w:t>
      </w:r>
    </w:p>
    <w:p w14:paraId="0EA7E648" w14:textId="7CB7B818" w:rsidR="005C7A82" w:rsidRPr="005C7A82" w:rsidRDefault="005C7A82" w:rsidP="005C7A82">
      <w:pPr>
        <w:spacing w:line="360" w:lineRule="auto"/>
        <w:ind w:firstLine="993"/>
        <w:jc w:val="both"/>
        <w:rPr>
          <w:rFonts w:eastAsia="Calibri"/>
          <w:bCs/>
        </w:rPr>
      </w:pPr>
      <w:r w:rsidRPr="005C7A82">
        <w:rPr>
          <w:rFonts w:eastAsia="Calibri"/>
        </w:rPr>
        <w:t>2023 m. Kauno miestas tęsė tradiciją – paminėjo Medicinos darbuotojų dieną ir pirmą kartą šia proga 5 savo srities specialistus apdovanojo Metų medicinos darbuotojo premija už jų mokslinę veiklą, akademinius pasiekimus, už reikšmingus darbus miesto ir šalies sveikatos apsaugos srityje.</w:t>
      </w:r>
      <w:r w:rsidR="00D60478">
        <w:rPr>
          <w:rFonts w:eastAsia="Calibri"/>
        </w:rPr>
        <w:t xml:space="preserve"> </w:t>
      </w:r>
    </w:p>
    <w:p w14:paraId="57D598DF" w14:textId="06EF5C82" w:rsidR="00FD7CFD" w:rsidRPr="0062714F" w:rsidRDefault="00FD7CFD" w:rsidP="0062714F">
      <w:pPr>
        <w:tabs>
          <w:tab w:val="left" w:pos="851"/>
        </w:tabs>
        <w:spacing w:line="360" w:lineRule="auto"/>
        <w:contextualSpacing/>
        <w:jc w:val="both"/>
        <w:rPr>
          <w:rFonts w:eastAsia="Calibri"/>
          <w:szCs w:val="24"/>
          <w:highlight w:val="yellow"/>
        </w:rPr>
      </w:pPr>
    </w:p>
    <w:bookmarkEnd w:id="9"/>
    <w:p w14:paraId="2571E9A8" w14:textId="77777777" w:rsidR="008A22C3" w:rsidRDefault="008A22C3">
      <w:pPr>
        <w:ind w:firstLine="1298"/>
        <w:sectPr w:rsidR="008A22C3" w:rsidSect="003B6CA5">
          <w:headerReference w:type="default" r:id="rId21"/>
          <w:footerReference w:type="default" r:id="rId22"/>
          <w:type w:val="continuous"/>
          <w:pgSz w:w="11907" w:h="16840" w:code="9"/>
          <w:pgMar w:top="1134" w:right="567" w:bottom="1134" w:left="1701" w:header="340" w:footer="340" w:gutter="0"/>
          <w:cols w:space="720"/>
          <w:formProt w:val="0"/>
          <w:titlePg/>
        </w:sectPr>
      </w:pPr>
    </w:p>
    <w:p w14:paraId="1E1D8D01" w14:textId="77777777" w:rsidR="008A22C3" w:rsidRDefault="008A22C3">
      <w:pPr>
        <w:keepNext/>
      </w:pPr>
    </w:p>
    <w:tbl>
      <w:tblPr>
        <w:tblW w:w="9204" w:type="dxa"/>
        <w:tblInd w:w="8" w:type="dxa"/>
        <w:tblLayout w:type="fixed"/>
        <w:tblCellMar>
          <w:left w:w="0" w:type="dxa"/>
          <w:right w:w="0" w:type="dxa"/>
        </w:tblCellMar>
        <w:tblLook w:val="0000" w:firstRow="0" w:lastRow="0" w:firstColumn="0" w:lastColumn="0" w:noHBand="0" w:noVBand="0"/>
      </w:tblPr>
      <w:tblGrid>
        <w:gridCol w:w="4817"/>
        <w:gridCol w:w="4387"/>
      </w:tblGrid>
      <w:tr w:rsidR="009B3CF1" w14:paraId="6903BB7D" w14:textId="77777777" w:rsidTr="00FA6F86">
        <w:trPr>
          <w:cantSplit/>
          <w:trHeight w:val="277"/>
        </w:trPr>
        <w:tc>
          <w:tcPr>
            <w:tcW w:w="4817" w:type="dxa"/>
            <w:vAlign w:val="bottom"/>
          </w:tcPr>
          <w:p w14:paraId="6EB710F7" w14:textId="566EA97C" w:rsidR="00EE5852" w:rsidRDefault="000B7107" w:rsidP="003F52A5">
            <w:pPr>
              <w:keepNext/>
              <w:spacing w:before="480"/>
              <w:ind w:right="-7"/>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23" w:name="r20_1_1"/>
            <w:r>
              <w:instrText xml:space="preserve"> FORMTEXT </w:instrText>
            </w:r>
            <w:r>
              <w:fldChar w:fldCharType="separate"/>
            </w:r>
            <w:r w:rsidR="00117F2D">
              <w:t>Savivaldybės meras</w:t>
            </w:r>
            <w:r>
              <w:fldChar w:fldCharType="end"/>
            </w:r>
            <w:bookmarkEnd w:id="23"/>
          </w:p>
        </w:tc>
        <w:tc>
          <w:tcPr>
            <w:tcW w:w="4387" w:type="dxa"/>
            <w:vAlign w:val="bottom"/>
          </w:tcPr>
          <w:p w14:paraId="0012B704" w14:textId="6E050DC7" w:rsidR="009B3CF1" w:rsidRDefault="00340534" w:rsidP="00557D9E">
            <w:pPr>
              <w:keepNext/>
              <w:spacing w:before="480"/>
              <w:ind w:left="-2"/>
              <w:jc w:val="right"/>
            </w:pPr>
            <w:r>
              <w:fldChar w:fldCharType="begin">
                <w:ffData>
                  <w:name w:val=""/>
                  <w:enabled/>
                  <w:calcOnExit w:val="0"/>
                  <w:helpText w:type="text" w:val="Pareigos"/>
                  <w:statusText w:type="text" w:val="Pareigos"/>
                  <w:textInput>
                    <w:default w:val="Vardas"/>
                  </w:textInput>
                </w:ffData>
              </w:fldChar>
            </w:r>
            <w:r>
              <w:instrText xml:space="preserve"> FORMTEXT </w:instrText>
            </w:r>
            <w:r>
              <w:fldChar w:fldCharType="separate"/>
            </w:r>
            <w:r w:rsidR="00117F2D">
              <w:t>Visvaldas</w:t>
            </w:r>
            <w:r>
              <w:fldChar w:fldCharType="end"/>
            </w:r>
            <w:r w:rsidR="00296FC3">
              <w:t xml:space="preserve"> </w:t>
            </w:r>
            <w:r>
              <w:fldChar w:fldCharType="begin">
                <w:ffData>
                  <w:name w:val=""/>
                  <w:enabled/>
                  <w:calcOnExit w:val="0"/>
                  <w:helpText w:type="text" w:val="Pareigos"/>
                  <w:statusText w:type="text" w:val="Pareigos"/>
                  <w:textInput>
                    <w:default w:val="Pavardė"/>
                  </w:textInput>
                </w:ffData>
              </w:fldChar>
            </w:r>
            <w:r>
              <w:instrText xml:space="preserve"> FORMTEXT </w:instrText>
            </w:r>
            <w:r>
              <w:fldChar w:fldCharType="separate"/>
            </w:r>
            <w:r w:rsidR="00117F2D">
              <w:rPr>
                <w:noProof/>
              </w:rPr>
              <w:t>Matijošaitis</w:t>
            </w:r>
            <w:r>
              <w:fldChar w:fldCharType="end"/>
            </w:r>
          </w:p>
        </w:tc>
      </w:tr>
    </w:tbl>
    <w:p w14:paraId="4F3C9C9A" w14:textId="77777777" w:rsidR="008A22C3" w:rsidRDefault="008A22C3" w:rsidP="00FA7FA9">
      <w:pPr>
        <w:keepNext/>
        <w:ind w:left="4962"/>
      </w:pPr>
    </w:p>
    <w:sectPr w:rsidR="008A22C3" w:rsidSect="000B74A3">
      <w:footerReference w:type="default" r:id="rId2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BCEB" w14:textId="77777777" w:rsidR="00926209" w:rsidRDefault="00926209">
      <w:r>
        <w:separator/>
      </w:r>
    </w:p>
  </w:endnote>
  <w:endnote w:type="continuationSeparator" w:id="0">
    <w:p w14:paraId="42527A40" w14:textId="77777777" w:rsidR="00926209" w:rsidRDefault="0092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LT">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rbel">
    <w:panose1 w:val="020B0503020204020204"/>
    <w:charset w:val="BA"/>
    <w:family w:val="swiss"/>
    <w:pitch w:val="variable"/>
    <w:sig w:usb0="A00002EF" w:usb1="4000A44B" w:usb2="00000000" w:usb3="00000000" w:csb0="0000019F" w:csb1="00000000"/>
  </w:font>
  <w:font w:name="Impact">
    <w:panose1 w:val="020B080603090205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A05E33" w14:paraId="033448E9" w14:textId="77777777">
      <w:trPr>
        <w:trHeight w:hRule="exact" w:val="794"/>
      </w:trPr>
      <w:tc>
        <w:tcPr>
          <w:tcW w:w="5184" w:type="dxa"/>
        </w:tcPr>
        <w:p w14:paraId="5671A69B" w14:textId="77777777" w:rsidR="00A05E33" w:rsidRDefault="00A05E33">
          <w:pPr>
            <w:pStyle w:val="Porat"/>
          </w:pPr>
        </w:p>
      </w:tc>
      <w:tc>
        <w:tcPr>
          <w:tcW w:w="2592" w:type="dxa"/>
        </w:tcPr>
        <w:p w14:paraId="611173D4" w14:textId="77777777" w:rsidR="00A05E33" w:rsidRDefault="00A05E33">
          <w:pPr>
            <w:pStyle w:val="Porat"/>
          </w:pPr>
        </w:p>
      </w:tc>
      <w:tc>
        <w:tcPr>
          <w:tcW w:w="2592" w:type="dxa"/>
        </w:tcPr>
        <w:p w14:paraId="75957EF4" w14:textId="77777777" w:rsidR="00A05E33" w:rsidRDefault="00A05E33">
          <w:pPr>
            <w:pStyle w:val="Porat"/>
            <w:tabs>
              <w:tab w:val="left" w:pos="304"/>
              <w:tab w:val="left" w:pos="2005"/>
            </w:tabs>
            <w:jc w:val="center"/>
          </w:pPr>
        </w:p>
      </w:tc>
    </w:tr>
  </w:tbl>
  <w:p w14:paraId="07DDC646" w14:textId="77777777" w:rsidR="00A05E33" w:rsidRDefault="00A05E3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50FE" w14:textId="77777777" w:rsidR="00A05E33" w:rsidRDefault="00A05E3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A05E33" w14:paraId="341BDBAF" w14:textId="77777777">
      <w:trPr>
        <w:trHeight w:hRule="exact" w:val="794"/>
      </w:trPr>
      <w:tc>
        <w:tcPr>
          <w:tcW w:w="5184" w:type="dxa"/>
        </w:tcPr>
        <w:p w14:paraId="2188CFD4" w14:textId="77777777" w:rsidR="00A05E33" w:rsidRDefault="00A05E33">
          <w:pPr>
            <w:pStyle w:val="Porat"/>
          </w:pPr>
        </w:p>
      </w:tc>
      <w:tc>
        <w:tcPr>
          <w:tcW w:w="2592" w:type="dxa"/>
        </w:tcPr>
        <w:p w14:paraId="1899B47C" w14:textId="77777777" w:rsidR="00A05E33" w:rsidRDefault="00A05E33">
          <w:pPr>
            <w:pStyle w:val="Porat"/>
          </w:pPr>
        </w:p>
      </w:tc>
      <w:tc>
        <w:tcPr>
          <w:tcW w:w="2592" w:type="dxa"/>
        </w:tcPr>
        <w:p w14:paraId="5BADC2ED" w14:textId="77777777" w:rsidR="00A05E33" w:rsidRDefault="00A05E33">
          <w:pPr>
            <w:pStyle w:val="Porat"/>
            <w:tabs>
              <w:tab w:val="left" w:pos="304"/>
              <w:tab w:val="left" w:pos="2005"/>
            </w:tabs>
            <w:jc w:val="center"/>
          </w:pPr>
        </w:p>
      </w:tc>
    </w:tr>
  </w:tbl>
  <w:p w14:paraId="2BC79D65" w14:textId="77777777" w:rsidR="00A05E33" w:rsidRDefault="00A05E3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A05E33" w14:paraId="5BBE8646" w14:textId="77777777">
      <w:trPr>
        <w:trHeight w:hRule="exact" w:val="794"/>
      </w:trPr>
      <w:tc>
        <w:tcPr>
          <w:tcW w:w="5184" w:type="dxa"/>
        </w:tcPr>
        <w:p w14:paraId="7B239D6C" w14:textId="77777777" w:rsidR="00A05E33" w:rsidRDefault="00A05E33">
          <w:pPr>
            <w:pStyle w:val="Porat"/>
          </w:pPr>
        </w:p>
      </w:tc>
      <w:tc>
        <w:tcPr>
          <w:tcW w:w="2592" w:type="dxa"/>
        </w:tcPr>
        <w:p w14:paraId="205B3A16" w14:textId="77777777" w:rsidR="00A05E33" w:rsidRDefault="00A05E33">
          <w:pPr>
            <w:pStyle w:val="Porat"/>
          </w:pPr>
        </w:p>
      </w:tc>
      <w:tc>
        <w:tcPr>
          <w:tcW w:w="2592" w:type="dxa"/>
        </w:tcPr>
        <w:p w14:paraId="66D02F96" w14:textId="77777777" w:rsidR="00A05E33" w:rsidRDefault="00A05E33">
          <w:pPr>
            <w:pStyle w:val="Porat"/>
            <w:tabs>
              <w:tab w:val="left" w:pos="304"/>
              <w:tab w:val="left" w:pos="2005"/>
            </w:tabs>
            <w:jc w:val="center"/>
          </w:pPr>
        </w:p>
      </w:tc>
    </w:tr>
  </w:tbl>
  <w:p w14:paraId="37322424" w14:textId="77777777" w:rsidR="00A05E33" w:rsidRDefault="00A05E3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030E" w14:textId="77777777" w:rsidR="00926209" w:rsidRDefault="00926209">
      <w:pPr>
        <w:pStyle w:val="Porat"/>
        <w:spacing w:before="240"/>
      </w:pPr>
    </w:p>
  </w:footnote>
  <w:footnote w:type="continuationSeparator" w:id="0">
    <w:p w14:paraId="50A1C012" w14:textId="77777777" w:rsidR="00926209" w:rsidRDefault="00926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E8FE" w14:textId="77777777" w:rsidR="00A05E33" w:rsidRDefault="00A05E3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9EDD" w14:textId="68068B8B" w:rsidR="00A05E33" w:rsidRDefault="00A05E3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5C11EA">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110F"/>
    <w:multiLevelType w:val="multilevel"/>
    <w:tmpl w:val="F34A06FA"/>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E57E17"/>
    <w:multiLevelType w:val="hybridMultilevel"/>
    <w:tmpl w:val="F96A06FE"/>
    <w:lvl w:ilvl="0" w:tplc="0427000D">
      <w:start w:val="1"/>
      <w:numFmt w:val="bullet"/>
      <w:lvlText w:val=""/>
      <w:lvlJc w:val="left"/>
      <w:pPr>
        <w:ind w:left="1353" w:hanging="360"/>
      </w:pPr>
      <w:rPr>
        <w:rFonts w:ascii="Wingdings" w:hAnsi="Wingdings"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2" w15:restartNumberingAfterBreak="0">
    <w:nsid w:val="1F5072B9"/>
    <w:multiLevelType w:val="hybridMultilevel"/>
    <w:tmpl w:val="9D9268C4"/>
    <w:lvl w:ilvl="0" w:tplc="BF7458DE">
      <w:start w:val="2021"/>
      <w:numFmt w:val="decimal"/>
      <w:lvlText w:val="%1"/>
      <w:lvlJc w:val="left"/>
      <w:pPr>
        <w:ind w:left="1330" w:hanging="480"/>
      </w:pPr>
      <w:rPr>
        <w:rFonts w:hint="default"/>
      </w:rPr>
    </w:lvl>
    <w:lvl w:ilvl="1" w:tplc="04270019" w:tentative="1">
      <w:start w:val="1"/>
      <w:numFmt w:val="lowerLetter"/>
      <w:lvlText w:val="%2."/>
      <w:lvlJc w:val="left"/>
      <w:pPr>
        <w:ind w:left="1930" w:hanging="360"/>
      </w:pPr>
    </w:lvl>
    <w:lvl w:ilvl="2" w:tplc="0427001B" w:tentative="1">
      <w:start w:val="1"/>
      <w:numFmt w:val="lowerRoman"/>
      <w:lvlText w:val="%3."/>
      <w:lvlJc w:val="right"/>
      <w:pPr>
        <w:ind w:left="2650" w:hanging="180"/>
      </w:pPr>
    </w:lvl>
    <w:lvl w:ilvl="3" w:tplc="0427000F" w:tentative="1">
      <w:start w:val="1"/>
      <w:numFmt w:val="decimal"/>
      <w:lvlText w:val="%4."/>
      <w:lvlJc w:val="left"/>
      <w:pPr>
        <w:ind w:left="3370" w:hanging="360"/>
      </w:pPr>
    </w:lvl>
    <w:lvl w:ilvl="4" w:tplc="04270019" w:tentative="1">
      <w:start w:val="1"/>
      <w:numFmt w:val="lowerLetter"/>
      <w:lvlText w:val="%5."/>
      <w:lvlJc w:val="left"/>
      <w:pPr>
        <w:ind w:left="4090" w:hanging="360"/>
      </w:pPr>
    </w:lvl>
    <w:lvl w:ilvl="5" w:tplc="0427001B" w:tentative="1">
      <w:start w:val="1"/>
      <w:numFmt w:val="lowerRoman"/>
      <w:lvlText w:val="%6."/>
      <w:lvlJc w:val="right"/>
      <w:pPr>
        <w:ind w:left="4810" w:hanging="180"/>
      </w:pPr>
    </w:lvl>
    <w:lvl w:ilvl="6" w:tplc="0427000F" w:tentative="1">
      <w:start w:val="1"/>
      <w:numFmt w:val="decimal"/>
      <w:lvlText w:val="%7."/>
      <w:lvlJc w:val="left"/>
      <w:pPr>
        <w:ind w:left="5530" w:hanging="360"/>
      </w:pPr>
    </w:lvl>
    <w:lvl w:ilvl="7" w:tplc="04270019" w:tentative="1">
      <w:start w:val="1"/>
      <w:numFmt w:val="lowerLetter"/>
      <w:lvlText w:val="%8."/>
      <w:lvlJc w:val="left"/>
      <w:pPr>
        <w:ind w:left="6250" w:hanging="360"/>
      </w:pPr>
    </w:lvl>
    <w:lvl w:ilvl="8" w:tplc="0427001B" w:tentative="1">
      <w:start w:val="1"/>
      <w:numFmt w:val="lowerRoman"/>
      <w:lvlText w:val="%9."/>
      <w:lvlJc w:val="right"/>
      <w:pPr>
        <w:ind w:left="6970" w:hanging="180"/>
      </w:pPr>
    </w:lvl>
  </w:abstractNum>
  <w:abstractNum w:abstractNumId="3" w15:restartNumberingAfterBreak="0">
    <w:nsid w:val="1FB35976"/>
    <w:multiLevelType w:val="hybridMultilevel"/>
    <w:tmpl w:val="8870A7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7116BED"/>
    <w:multiLevelType w:val="multilevel"/>
    <w:tmpl w:val="C5E09492"/>
    <w:lvl w:ilvl="0">
      <w:start w:val="1"/>
      <w:numFmt w:val="decimal"/>
      <w:pStyle w:val="2lygis"/>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761CAB"/>
    <w:multiLevelType w:val="hybridMultilevel"/>
    <w:tmpl w:val="F7D68E2A"/>
    <w:lvl w:ilvl="0" w:tplc="FF2CDDD6">
      <w:start w:val="2020"/>
      <w:numFmt w:val="bullet"/>
      <w:lvlText w:val="-"/>
      <w:lvlJc w:val="left"/>
      <w:pPr>
        <w:ind w:left="1495" w:hanging="360"/>
      </w:pPr>
      <w:rPr>
        <w:rFonts w:ascii="Times New Roman" w:eastAsiaTheme="minorHAnsi"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6" w15:restartNumberingAfterBreak="0">
    <w:nsid w:val="2CD808EC"/>
    <w:multiLevelType w:val="hybridMultilevel"/>
    <w:tmpl w:val="0BB44FCA"/>
    <w:lvl w:ilvl="0" w:tplc="AB06AB2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2D780961"/>
    <w:multiLevelType w:val="hybridMultilevel"/>
    <w:tmpl w:val="F8BCE596"/>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8" w15:restartNumberingAfterBreak="0">
    <w:nsid w:val="2E1515A5"/>
    <w:multiLevelType w:val="multilevel"/>
    <w:tmpl w:val="E72663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00627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075658"/>
    <w:multiLevelType w:val="hybridMultilevel"/>
    <w:tmpl w:val="7A4408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A2B3147"/>
    <w:multiLevelType w:val="multilevel"/>
    <w:tmpl w:val="3FEE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2569EE"/>
    <w:multiLevelType w:val="hybridMultilevel"/>
    <w:tmpl w:val="5FC80DA0"/>
    <w:lvl w:ilvl="0" w:tplc="94A4D1F0">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CDB3A9A"/>
    <w:multiLevelType w:val="multilevel"/>
    <w:tmpl w:val="B43A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DF7801"/>
    <w:multiLevelType w:val="hybridMultilevel"/>
    <w:tmpl w:val="3078F6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1B06EF1"/>
    <w:multiLevelType w:val="hybridMultilevel"/>
    <w:tmpl w:val="BFFC9C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2151814"/>
    <w:multiLevelType w:val="hybridMultilevel"/>
    <w:tmpl w:val="D97E718A"/>
    <w:lvl w:ilvl="0" w:tplc="FF2CDDD6">
      <w:start w:val="2020"/>
      <w:numFmt w:val="bullet"/>
      <w:lvlText w:val="-"/>
      <w:lvlJc w:val="left"/>
      <w:pPr>
        <w:ind w:left="1353" w:hanging="360"/>
      </w:pPr>
      <w:rPr>
        <w:rFonts w:ascii="Times New Roman" w:eastAsiaTheme="minorHAnsi" w:hAnsi="Times New Roman" w:cs="Times New Roman" w:hint="default"/>
      </w:rPr>
    </w:lvl>
    <w:lvl w:ilvl="1" w:tplc="04270003" w:tentative="1">
      <w:start w:val="1"/>
      <w:numFmt w:val="bullet"/>
      <w:lvlText w:val="o"/>
      <w:lvlJc w:val="left"/>
      <w:pPr>
        <w:ind w:left="2073" w:hanging="360"/>
      </w:pPr>
      <w:rPr>
        <w:rFonts w:ascii="Courier New" w:hAnsi="Courier New" w:cs="Courier New" w:hint="default"/>
      </w:rPr>
    </w:lvl>
    <w:lvl w:ilvl="2" w:tplc="04270005" w:tentative="1">
      <w:start w:val="1"/>
      <w:numFmt w:val="bullet"/>
      <w:lvlText w:val=""/>
      <w:lvlJc w:val="left"/>
      <w:pPr>
        <w:ind w:left="2793" w:hanging="360"/>
      </w:pPr>
      <w:rPr>
        <w:rFonts w:ascii="Wingdings" w:hAnsi="Wingdings" w:hint="default"/>
      </w:rPr>
    </w:lvl>
    <w:lvl w:ilvl="3" w:tplc="04270001" w:tentative="1">
      <w:start w:val="1"/>
      <w:numFmt w:val="bullet"/>
      <w:lvlText w:val=""/>
      <w:lvlJc w:val="left"/>
      <w:pPr>
        <w:ind w:left="3513" w:hanging="360"/>
      </w:pPr>
      <w:rPr>
        <w:rFonts w:ascii="Symbol" w:hAnsi="Symbol" w:hint="default"/>
      </w:rPr>
    </w:lvl>
    <w:lvl w:ilvl="4" w:tplc="04270003" w:tentative="1">
      <w:start w:val="1"/>
      <w:numFmt w:val="bullet"/>
      <w:lvlText w:val="o"/>
      <w:lvlJc w:val="left"/>
      <w:pPr>
        <w:ind w:left="4233" w:hanging="360"/>
      </w:pPr>
      <w:rPr>
        <w:rFonts w:ascii="Courier New" w:hAnsi="Courier New" w:cs="Courier New" w:hint="default"/>
      </w:rPr>
    </w:lvl>
    <w:lvl w:ilvl="5" w:tplc="04270005" w:tentative="1">
      <w:start w:val="1"/>
      <w:numFmt w:val="bullet"/>
      <w:lvlText w:val=""/>
      <w:lvlJc w:val="left"/>
      <w:pPr>
        <w:ind w:left="4953" w:hanging="360"/>
      </w:pPr>
      <w:rPr>
        <w:rFonts w:ascii="Wingdings" w:hAnsi="Wingdings" w:hint="default"/>
      </w:rPr>
    </w:lvl>
    <w:lvl w:ilvl="6" w:tplc="04270001" w:tentative="1">
      <w:start w:val="1"/>
      <w:numFmt w:val="bullet"/>
      <w:lvlText w:val=""/>
      <w:lvlJc w:val="left"/>
      <w:pPr>
        <w:ind w:left="5673" w:hanging="360"/>
      </w:pPr>
      <w:rPr>
        <w:rFonts w:ascii="Symbol" w:hAnsi="Symbol" w:hint="default"/>
      </w:rPr>
    </w:lvl>
    <w:lvl w:ilvl="7" w:tplc="04270003" w:tentative="1">
      <w:start w:val="1"/>
      <w:numFmt w:val="bullet"/>
      <w:lvlText w:val="o"/>
      <w:lvlJc w:val="left"/>
      <w:pPr>
        <w:ind w:left="6393" w:hanging="360"/>
      </w:pPr>
      <w:rPr>
        <w:rFonts w:ascii="Courier New" w:hAnsi="Courier New" w:cs="Courier New" w:hint="default"/>
      </w:rPr>
    </w:lvl>
    <w:lvl w:ilvl="8" w:tplc="04270005" w:tentative="1">
      <w:start w:val="1"/>
      <w:numFmt w:val="bullet"/>
      <w:lvlText w:val=""/>
      <w:lvlJc w:val="left"/>
      <w:pPr>
        <w:ind w:left="7113" w:hanging="360"/>
      </w:pPr>
      <w:rPr>
        <w:rFonts w:ascii="Wingdings" w:hAnsi="Wingdings" w:hint="default"/>
      </w:rPr>
    </w:lvl>
  </w:abstractNum>
  <w:abstractNum w:abstractNumId="17" w15:restartNumberingAfterBreak="0">
    <w:nsid w:val="63B13F21"/>
    <w:multiLevelType w:val="hybridMultilevel"/>
    <w:tmpl w:val="7CE49EB4"/>
    <w:lvl w:ilvl="0" w:tplc="FF2CDDD6">
      <w:start w:val="2020"/>
      <w:numFmt w:val="bullet"/>
      <w:lvlText w:val="-"/>
      <w:lvlJc w:val="left"/>
      <w:pPr>
        <w:ind w:left="1713" w:hanging="360"/>
      </w:pPr>
      <w:rPr>
        <w:rFonts w:ascii="Times New Roman" w:eastAsiaTheme="minorHAnsi" w:hAnsi="Times New Roman" w:cs="Times New Roman"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18" w15:restartNumberingAfterBreak="0">
    <w:nsid w:val="69BA5F8E"/>
    <w:multiLevelType w:val="hybridMultilevel"/>
    <w:tmpl w:val="09D476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B417436"/>
    <w:multiLevelType w:val="hybridMultilevel"/>
    <w:tmpl w:val="2FB455E8"/>
    <w:lvl w:ilvl="0" w:tplc="012C37B2">
      <w:start w:val="1"/>
      <w:numFmt w:val="bullet"/>
      <w:lvlText w:val=""/>
      <w:lvlJc w:val="left"/>
      <w:pPr>
        <w:ind w:left="720" w:hanging="360"/>
      </w:pPr>
      <w:rPr>
        <w:rFonts w:ascii="Symbol" w:hAnsi="Symbol" w:hint="default"/>
      </w:rPr>
    </w:lvl>
    <w:lvl w:ilvl="1" w:tplc="1C461540">
      <w:start w:val="1"/>
      <w:numFmt w:val="bullet"/>
      <w:lvlText w:val=""/>
      <w:lvlJc w:val="left"/>
      <w:pPr>
        <w:ind w:left="1440" w:hanging="360"/>
      </w:pPr>
      <w:rPr>
        <w:rFonts w:ascii="Symbol" w:hAnsi="Symbol" w:hint="default"/>
      </w:rPr>
    </w:lvl>
    <w:lvl w:ilvl="2" w:tplc="9F200892">
      <w:start w:val="1"/>
      <w:numFmt w:val="bullet"/>
      <w:lvlText w:val=""/>
      <w:lvlJc w:val="left"/>
      <w:pPr>
        <w:ind w:left="2160" w:hanging="360"/>
      </w:pPr>
      <w:rPr>
        <w:rFonts w:ascii="Wingdings" w:hAnsi="Wingdings" w:hint="default"/>
      </w:rPr>
    </w:lvl>
    <w:lvl w:ilvl="3" w:tplc="1CB4A5AE">
      <w:start w:val="1"/>
      <w:numFmt w:val="bullet"/>
      <w:lvlText w:val=""/>
      <w:lvlJc w:val="left"/>
      <w:pPr>
        <w:ind w:left="2880" w:hanging="360"/>
      </w:pPr>
      <w:rPr>
        <w:rFonts w:ascii="Symbol" w:hAnsi="Symbol" w:hint="default"/>
      </w:rPr>
    </w:lvl>
    <w:lvl w:ilvl="4" w:tplc="92BCBEA6">
      <w:start w:val="1"/>
      <w:numFmt w:val="bullet"/>
      <w:lvlText w:val="o"/>
      <w:lvlJc w:val="left"/>
      <w:pPr>
        <w:ind w:left="3600" w:hanging="360"/>
      </w:pPr>
      <w:rPr>
        <w:rFonts w:ascii="Courier New" w:hAnsi="Courier New" w:hint="default"/>
      </w:rPr>
    </w:lvl>
    <w:lvl w:ilvl="5" w:tplc="6EB0C448">
      <w:start w:val="1"/>
      <w:numFmt w:val="bullet"/>
      <w:lvlText w:val=""/>
      <w:lvlJc w:val="left"/>
      <w:pPr>
        <w:ind w:left="4320" w:hanging="360"/>
      </w:pPr>
      <w:rPr>
        <w:rFonts w:ascii="Wingdings" w:hAnsi="Wingdings" w:hint="default"/>
      </w:rPr>
    </w:lvl>
    <w:lvl w:ilvl="6" w:tplc="8408C6B6">
      <w:start w:val="1"/>
      <w:numFmt w:val="bullet"/>
      <w:lvlText w:val=""/>
      <w:lvlJc w:val="left"/>
      <w:pPr>
        <w:ind w:left="5040" w:hanging="360"/>
      </w:pPr>
      <w:rPr>
        <w:rFonts w:ascii="Symbol" w:hAnsi="Symbol" w:hint="default"/>
      </w:rPr>
    </w:lvl>
    <w:lvl w:ilvl="7" w:tplc="EE4C9034">
      <w:start w:val="1"/>
      <w:numFmt w:val="bullet"/>
      <w:lvlText w:val="o"/>
      <w:lvlJc w:val="left"/>
      <w:pPr>
        <w:ind w:left="5760" w:hanging="360"/>
      </w:pPr>
      <w:rPr>
        <w:rFonts w:ascii="Courier New" w:hAnsi="Courier New" w:hint="default"/>
      </w:rPr>
    </w:lvl>
    <w:lvl w:ilvl="8" w:tplc="BDF619D2">
      <w:start w:val="1"/>
      <w:numFmt w:val="bullet"/>
      <w:lvlText w:val=""/>
      <w:lvlJc w:val="left"/>
      <w:pPr>
        <w:ind w:left="6480" w:hanging="360"/>
      </w:pPr>
      <w:rPr>
        <w:rFonts w:ascii="Wingdings" w:hAnsi="Wingdings" w:hint="default"/>
      </w:rPr>
    </w:lvl>
  </w:abstractNum>
  <w:abstractNum w:abstractNumId="20" w15:restartNumberingAfterBreak="0">
    <w:nsid w:val="6CA532E6"/>
    <w:multiLevelType w:val="hybridMultilevel"/>
    <w:tmpl w:val="CA20E292"/>
    <w:lvl w:ilvl="0" w:tplc="FF2CDDD6">
      <w:start w:val="2020"/>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D786F36"/>
    <w:multiLevelType w:val="hybridMultilevel"/>
    <w:tmpl w:val="9258C726"/>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2" w15:restartNumberingAfterBreak="0">
    <w:nsid w:val="6EAB70C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E32C80"/>
    <w:multiLevelType w:val="multilevel"/>
    <w:tmpl w:val="D1EAB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AA675D"/>
    <w:multiLevelType w:val="hybridMultilevel"/>
    <w:tmpl w:val="3A9CC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26935976">
    <w:abstractNumId w:val="11"/>
  </w:num>
  <w:num w:numId="2" w16cid:durableId="2120097808">
    <w:abstractNumId w:val="13"/>
  </w:num>
  <w:num w:numId="3" w16cid:durableId="1215654366">
    <w:abstractNumId w:val="23"/>
  </w:num>
  <w:num w:numId="4" w16cid:durableId="1396272969">
    <w:abstractNumId w:val="5"/>
  </w:num>
  <w:num w:numId="5" w16cid:durableId="1316640235">
    <w:abstractNumId w:val="7"/>
  </w:num>
  <w:num w:numId="6" w16cid:durableId="616836107">
    <w:abstractNumId w:val="6"/>
  </w:num>
  <w:num w:numId="7" w16cid:durableId="12225223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6841585">
    <w:abstractNumId w:val="1"/>
  </w:num>
  <w:num w:numId="9" w16cid:durableId="305664167">
    <w:abstractNumId w:val="17"/>
  </w:num>
  <w:num w:numId="10" w16cid:durableId="1504777976">
    <w:abstractNumId w:val="12"/>
  </w:num>
  <w:num w:numId="11" w16cid:durableId="587160406">
    <w:abstractNumId w:val="22"/>
  </w:num>
  <w:num w:numId="12" w16cid:durableId="1766152216">
    <w:abstractNumId w:val="9"/>
  </w:num>
  <w:num w:numId="13" w16cid:durableId="981232322">
    <w:abstractNumId w:val="0"/>
  </w:num>
  <w:num w:numId="14" w16cid:durableId="709301048">
    <w:abstractNumId w:val="8"/>
  </w:num>
  <w:num w:numId="15" w16cid:durableId="589894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1773961">
    <w:abstractNumId w:val="4"/>
  </w:num>
  <w:num w:numId="17" w16cid:durableId="529417861">
    <w:abstractNumId w:val="16"/>
  </w:num>
  <w:num w:numId="18" w16cid:durableId="701592152">
    <w:abstractNumId w:val="18"/>
  </w:num>
  <w:num w:numId="19" w16cid:durableId="1209419001">
    <w:abstractNumId w:val="10"/>
  </w:num>
  <w:num w:numId="20" w16cid:durableId="1665426836">
    <w:abstractNumId w:val="20"/>
  </w:num>
  <w:num w:numId="21" w16cid:durableId="413011496">
    <w:abstractNumId w:val="19"/>
  </w:num>
  <w:num w:numId="22" w16cid:durableId="82844663">
    <w:abstractNumId w:val="14"/>
  </w:num>
  <w:num w:numId="23" w16cid:durableId="979069395">
    <w:abstractNumId w:val="15"/>
  </w:num>
  <w:num w:numId="24" w16cid:durableId="1155805818">
    <w:abstractNumId w:val="2"/>
  </w:num>
  <w:num w:numId="25" w16cid:durableId="1403915645">
    <w:abstractNumId w:val="3"/>
  </w:num>
  <w:num w:numId="26" w16cid:durableId="1892687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327D1C"/>
    <w:rsid w:val="00017585"/>
    <w:rsid w:val="00053556"/>
    <w:rsid w:val="0008063D"/>
    <w:rsid w:val="000936E8"/>
    <w:rsid w:val="000A4CC0"/>
    <w:rsid w:val="000B7107"/>
    <w:rsid w:val="000B74A3"/>
    <w:rsid w:val="000C6A85"/>
    <w:rsid w:val="000C6E5F"/>
    <w:rsid w:val="000D32E6"/>
    <w:rsid w:val="000E2C05"/>
    <w:rsid w:val="000E4C96"/>
    <w:rsid w:val="000F5BD4"/>
    <w:rsid w:val="00101CC0"/>
    <w:rsid w:val="00115B13"/>
    <w:rsid w:val="00117F2D"/>
    <w:rsid w:val="001276ED"/>
    <w:rsid w:val="001410F0"/>
    <w:rsid w:val="001455F7"/>
    <w:rsid w:val="001605F7"/>
    <w:rsid w:val="0017454E"/>
    <w:rsid w:val="001773EE"/>
    <w:rsid w:val="00192E96"/>
    <w:rsid w:val="00194052"/>
    <w:rsid w:val="001957C5"/>
    <w:rsid w:val="001A2851"/>
    <w:rsid w:val="001A4F7C"/>
    <w:rsid w:val="001C4B7E"/>
    <w:rsid w:val="001E2690"/>
    <w:rsid w:val="001F2AEC"/>
    <w:rsid w:val="001F5497"/>
    <w:rsid w:val="00207F41"/>
    <w:rsid w:val="002358A7"/>
    <w:rsid w:val="0023727D"/>
    <w:rsid w:val="00250430"/>
    <w:rsid w:val="00250B29"/>
    <w:rsid w:val="00260AD7"/>
    <w:rsid w:val="00296FC3"/>
    <w:rsid w:val="002B6D2C"/>
    <w:rsid w:val="002C7C60"/>
    <w:rsid w:val="002D0CAB"/>
    <w:rsid w:val="002F21E4"/>
    <w:rsid w:val="002F7319"/>
    <w:rsid w:val="00306058"/>
    <w:rsid w:val="0031058C"/>
    <w:rsid w:val="00327D1C"/>
    <w:rsid w:val="00340534"/>
    <w:rsid w:val="00347C6A"/>
    <w:rsid w:val="00363F96"/>
    <w:rsid w:val="003820E4"/>
    <w:rsid w:val="003933BC"/>
    <w:rsid w:val="003B50CE"/>
    <w:rsid w:val="003B5F48"/>
    <w:rsid w:val="003B6CA5"/>
    <w:rsid w:val="003D08A3"/>
    <w:rsid w:val="003F52A5"/>
    <w:rsid w:val="004109E8"/>
    <w:rsid w:val="004116A3"/>
    <w:rsid w:val="00426313"/>
    <w:rsid w:val="00444E1F"/>
    <w:rsid w:val="00454C09"/>
    <w:rsid w:val="004905A8"/>
    <w:rsid w:val="00495FB8"/>
    <w:rsid w:val="004961DE"/>
    <w:rsid w:val="004A0872"/>
    <w:rsid w:val="004A2345"/>
    <w:rsid w:val="004B0613"/>
    <w:rsid w:val="004B29EB"/>
    <w:rsid w:val="004C2536"/>
    <w:rsid w:val="004C56FD"/>
    <w:rsid w:val="004E23CB"/>
    <w:rsid w:val="004F2C04"/>
    <w:rsid w:val="00513A0C"/>
    <w:rsid w:val="005175C1"/>
    <w:rsid w:val="00543834"/>
    <w:rsid w:val="00555321"/>
    <w:rsid w:val="00557D9E"/>
    <w:rsid w:val="00575658"/>
    <w:rsid w:val="00576954"/>
    <w:rsid w:val="0058148A"/>
    <w:rsid w:val="00593A3E"/>
    <w:rsid w:val="005B37AA"/>
    <w:rsid w:val="005B3A76"/>
    <w:rsid w:val="005C11EA"/>
    <w:rsid w:val="005C37B2"/>
    <w:rsid w:val="005C7A82"/>
    <w:rsid w:val="005D2705"/>
    <w:rsid w:val="005D3302"/>
    <w:rsid w:val="005E0B5E"/>
    <w:rsid w:val="005E2F00"/>
    <w:rsid w:val="005F7D81"/>
    <w:rsid w:val="00606F0C"/>
    <w:rsid w:val="0062714F"/>
    <w:rsid w:val="00657764"/>
    <w:rsid w:val="00661384"/>
    <w:rsid w:val="00663C4E"/>
    <w:rsid w:val="00667EE7"/>
    <w:rsid w:val="006769DD"/>
    <w:rsid w:val="006944BF"/>
    <w:rsid w:val="006A169F"/>
    <w:rsid w:val="006B0B13"/>
    <w:rsid w:val="006B0B70"/>
    <w:rsid w:val="006E1F28"/>
    <w:rsid w:val="006F25BD"/>
    <w:rsid w:val="006F5C6B"/>
    <w:rsid w:val="006F6847"/>
    <w:rsid w:val="007131E0"/>
    <w:rsid w:val="007361C9"/>
    <w:rsid w:val="00745A68"/>
    <w:rsid w:val="007641B0"/>
    <w:rsid w:val="00782027"/>
    <w:rsid w:val="00786A76"/>
    <w:rsid w:val="007A16AC"/>
    <w:rsid w:val="007A16F7"/>
    <w:rsid w:val="007B4AA3"/>
    <w:rsid w:val="008019AF"/>
    <w:rsid w:val="00844EB4"/>
    <w:rsid w:val="0085437D"/>
    <w:rsid w:val="008A22C3"/>
    <w:rsid w:val="008B6BD4"/>
    <w:rsid w:val="008C6C71"/>
    <w:rsid w:val="008D0198"/>
    <w:rsid w:val="008D234E"/>
    <w:rsid w:val="008D7F8A"/>
    <w:rsid w:val="008F379F"/>
    <w:rsid w:val="00900884"/>
    <w:rsid w:val="00926209"/>
    <w:rsid w:val="00930069"/>
    <w:rsid w:val="009348F1"/>
    <w:rsid w:val="009503D6"/>
    <w:rsid w:val="00956801"/>
    <w:rsid w:val="009973C6"/>
    <w:rsid w:val="009B3CF1"/>
    <w:rsid w:val="009B6960"/>
    <w:rsid w:val="009D2EDD"/>
    <w:rsid w:val="009F4E26"/>
    <w:rsid w:val="00A00222"/>
    <w:rsid w:val="00A006F5"/>
    <w:rsid w:val="00A05E33"/>
    <w:rsid w:val="00A06A95"/>
    <w:rsid w:val="00A15B24"/>
    <w:rsid w:val="00A276C6"/>
    <w:rsid w:val="00A44A6D"/>
    <w:rsid w:val="00A62F4B"/>
    <w:rsid w:val="00A90865"/>
    <w:rsid w:val="00A92F35"/>
    <w:rsid w:val="00A932DC"/>
    <w:rsid w:val="00AB470F"/>
    <w:rsid w:val="00AB6A55"/>
    <w:rsid w:val="00AB6CA8"/>
    <w:rsid w:val="00AB780D"/>
    <w:rsid w:val="00AD1BB2"/>
    <w:rsid w:val="00AF778B"/>
    <w:rsid w:val="00B0308F"/>
    <w:rsid w:val="00B11D6E"/>
    <w:rsid w:val="00B14048"/>
    <w:rsid w:val="00B239F1"/>
    <w:rsid w:val="00B31551"/>
    <w:rsid w:val="00B469FA"/>
    <w:rsid w:val="00B65812"/>
    <w:rsid w:val="00B91A45"/>
    <w:rsid w:val="00BA03BB"/>
    <w:rsid w:val="00BB00CC"/>
    <w:rsid w:val="00BE027C"/>
    <w:rsid w:val="00BF777B"/>
    <w:rsid w:val="00C27C5A"/>
    <w:rsid w:val="00C40B78"/>
    <w:rsid w:val="00C46250"/>
    <w:rsid w:val="00C65C7E"/>
    <w:rsid w:val="00C72435"/>
    <w:rsid w:val="00C82E08"/>
    <w:rsid w:val="00C944F9"/>
    <w:rsid w:val="00CA5586"/>
    <w:rsid w:val="00CC76CF"/>
    <w:rsid w:val="00CE3DCB"/>
    <w:rsid w:val="00D06F30"/>
    <w:rsid w:val="00D15683"/>
    <w:rsid w:val="00D331F5"/>
    <w:rsid w:val="00D60478"/>
    <w:rsid w:val="00D77741"/>
    <w:rsid w:val="00D870A3"/>
    <w:rsid w:val="00D952BB"/>
    <w:rsid w:val="00DC087A"/>
    <w:rsid w:val="00DF4587"/>
    <w:rsid w:val="00E074CA"/>
    <w:rsid w:val="00E55094"/>
    <w:rsid w:val="00E71AB8"/>
    <w:rsid w:val="00E7704A"/>
    <w:rsid w:val="00E8749B"/>
    <w:rsid w:val="00E879A6"/>
    <w:rsid w:val="00E94004"/>
    <w:rsid w:val="00EC7118"/>
    <w:rsid w:val="00EE4152"/>
    <w:rsid w:val="00EE5852"/>
    <w:rsid w:val="00EF4A53"/>
    <w:rsid w:val="00F105B9"/>
    <w:rsid w:val="00F16E40"/>
    <w:rsid w:val="00F32C0E"/>
    <w:rsid w:val="00F406E1"/>
    <w:rsid w:val="00F5541C"/>
    <w:rsid w:val="00F60150"/>
    <w:rsid w:val="00F80820"/>
    <w:rsid w:val="00F94257"/>
    <w:rsid w:val="00F97624"/>
    <w:rsid w:val="00FA6F86"/>
    <w:rsid w:val="00FA7BDD"/>
    <w:rsid w:val="00FA7FA9"/>
    <w:rsid w:val="00FD31A3"/>
    <w:rsid w:val="00FD7CFD"/>
    <w:rsid w:val="00FE2936"/>
    <w:rsid w:val="00FE4226"/>
    <w:rsid w:val="00FF4C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3FB0E"/>
  <w15:chartTrackingRefBased/>
  <w15:docId w15:val="{6456AE2D-8067-47CB-99F2-4BD709A7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lang w:eastAsia="en-US" w:bidi="he-IL"/>
    </w:rPr>
  </w:style>
  <w:style w:type="paragraph" w:styleId="Antrat1">
    <w:name w:val="heading 1"/>
    <w:basedOn w:val="prastasis"/>
    <w:next w:val="prastasis"/>
    <w:link w:val="Antrat1Diagrama"/>
    <w:uiPriority w:val="9"/>
    <w:qFormat/>
    <w:rsid w:val="00FD7CFD"/>
    <w:pPr>
      <w:keepNext/>
      <w:keepLines/>
      <w:spacing w:before="240" w:line="259" w:lineRule="auto"/>
      <w:outlineLvl w:val="0"/>
    </w:pPr>
    <w:rPr>
      <w:rFonts w:asciiTheme="majorHAnsi" w:eastAsiaTheme="majorEastAsia" w:hAnsiTheme="majorHAnsi" w:cstheme="majorBidi"/>
      <w:color w:val="2F5496" w:themeColor="accent1" w:themeShade="BF"/>
      <w:sz w:val="32"/>
      <w:szCs w:val="32"/>
      <w:lang w:bidi="ar-SA"/>
    </w:rPr>
  </w:style>
  <w:style w:type="paragraph" w:styleId="Antrat2">
    <w:name w:val="heading 2"/>
    <w:basedOn w:val="prastasis"/>
    <w:next w:val="prastasis"/>
    <w:link w:val="Antrat2Diagrama"/>
    <w:uiPriority w:val="9"/>
    <w:semiHidden/>
    <w:unhideWhenUsed/>
    <w:qFormat/>
    <w:rsid w:val="00FD7CFD"/>
    <w:pPr>
      <w:keepNext/>
      <w:keepLines/>
      <w:spacing w:before="40" w:line="259" w:lineRule="auto"/>
      <w:outlineLvl w:val="1"/>
    </w:pPr>
    <w:rPr>
      <w:rFonts w:asciiTheme="majorHAnsi" w:eastAsiaTheme="majorEastAsia" w:hAnsiTheme="majorHAnsi" w:cstheme="majorBidi"/>
      <w:color w:val="2F5496" w:themeColor="accent1" w:themeShade="BF"/>
      <w:sz w:val="26"/>
      <w:szCs w:val="26"/>
      <w:lang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link w:val="PoratDiagrama"/>
    <w:uiPriority w:val="99"/>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uiPriority w:val="99"/>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Antrat1Diagrama">
    <w:name w:val="Antraštė 1 Diagrama"/>
    <w:basedOn w:val="Numatytasispastraiposriftas"/>
    <w:link w:val="Antrat1"/>
    <w:uiPriority w:val="9"/>
    <w:rsid w:val="00FD7CFD"/>
    <w:rPr>
      <w:rFonts w:asciiTheme="majorHAnsi" w:eastAsiaTheme="majorEastAsia" w:hAnsiTheme="majorHAnsi" w:cstheme="majorBidi"/>
      <w:color w:val="2F5496" w:themeColor="accent1" w:themeShade="BF"/>
      <w:sz w:val="32"/>
      <w:szCs w:val="32"/>
      <w:lang w:eastAsia="en-US"/>
    </w:rPr>
  </w:style>
  <w:style w:type="character" w:customStyle="1" w:styleId="Antrat2Diagrama">
    <w:name w:val="Antraštė 2 Diagrama"/>
    <w:basedOn w:val="Numatytasispastraiposriftas"/>
    <w:link w:val="Antrat2"/>
    <w:uiPriority w:val="9"/>
    <w:semiHidden/>
    <w:rsid w:val="00FD7CFD"/>
    <w:rPr>
      <w:rFonts w:asciiTheme="majorHAnsi" w:eastAsiaTheme="majorEastAsia" w:hAnsiTheme="majorHAnsi" w:cstheme="majorBidi"/>
      <w:color w:val="2F5496" w:themeColor="accent1" w:themeShade="BF"/>
      <w:sz w:val="26"/>
      <w:szCs w:val="26"/>
      <w:lang w:eastAsia="en-US"/>
    </w:rPr>
  </w:style>
  <w:style w:type="paragraph" w:customStyle="1" w:styleId="Default">
    <w:name w:val="Default"/>
    <w:rsid w:val="00FD7CFD"/>
    <w:pPr>
      <w:autoSpaceDE w:val="0"/>
      <w:autoSpaceDN w:val="0"/>
      <w:adjustRightInd w:val="0"/>
    </w:pPr>
    <w:rPr>
      <w:rFonts w:eastAsiaTheme="minorHAnsi"/>
      <w:color w:val="000000"/>
      <w:sz w:val="24"/>
      <w:szCs w:val="24"/>
      <w:lang w:eastAsia="en-US"/>
    </w:rPr>
  </w:style>
  <w:style w:type="table" w:styleId="Lentelstinklelis">
    <w:name w:val="Table Grid"/>
    <w:basedOn w:val="prastojilentel"/>
    <w:uiPriority w:val="39"/>
    <w:rsid w:val="00FD7C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FD7CFD"/>
    <w:rPr>
      <w:color w:val="0563C1" w:themeColor="hyperlink"/>
      <w:u w:val="single"/>
    </w:rPr>
  </w:style>
  <w:style w:type="paragraph" w:customStyle="1" w:styleId="Style2">
    <w:name w:val="Style2"/>
    <w:basedOn w:val="prastasis"/>
    <w:uiPriority w:val="99"/>
    <w:rsid w:val="00FD7CFD"/>
    <w:pPr>
      <w:widowControl w:val="0"/>
      <w:autoSpaceDE w:val="0"/>
      <w:autoSpaceDN w:val="0"/>
      <w:adjustRightInd w:val="0"/>
      <w:spacing w:line="259" w:lineRule="exact"/>
      <w:ind w:hanging="770"/>
    </w:pPr>
    <w:rPr>
      <w:rFonts w:eastAsiaTheme="minorEastAsia"/>
      <w:szCs w:val="24"/>
      <w:lang w:eastAsia="lt-LT" w:bidi="ar-SA"/>
    </w:rPr>
  </w:style>
  <w:style w:type="paragraph" w:customStyle="1" w:styleId="Style3">
    <w:name w:val="Style3"/>
    <w:basedOn w:val="prastasis"/>
    <w:uiPriority w:val="99"/>
    <w:rsid w:val="00FD7CFD"/>
    <w:pPr>
      <w:widowControl w:val="0"/>
      <w:autoSpaceDE w:val="0"/>
      <w:autoSpaceDN w:val="0"/>
      <w:adjustRightInd w:val="0"/>
    </w:pPr>
    <w:rPr>
      <w:rFonts w:eastAsiaTheme="minorEastAsia"/>
      <w:szCs w:val="24"/>
      <w:lang w:eastAsia="lt-LT" w:bidi="ar-SA"/>
    </w:rPr>
  </w:style>
  <w:style w:type="paragraph" w:customStyle="1" w:styleId="Style4">
    <w:name w:val="Style4"/>
    <w:basedOn w:val="prastasis"/>
    <w:uiPriority w:val="99"/>
    <w:rsid w:val="00FD7CFD"/>
    <w:pPr>
      <w:widowControl w:val="0"/>
      <w:autoSpaceDE w:val="0"/>
      <w:autoSpaceDN w:val="0"/>
      <w:adjustRightInd w:val="0"/>
    </w:pPr>
    <w:rPr>
      <w:rFonts w:eastAsiaTheme="minorEastAsia"/>
      <w:szCs w:val="24"/>
      <w:lang w:eastAsia="lt-LT" w:bidi="ar-SA"/>
    </w:rPr>
  </w:style>
  <w:style w:type="paragraph" w:customStyle="1" w:styleId="Style5">
    <w:name w:val="Style5"/>
    <w:basedOn w:val="prastasis"/>
    <w:uiPriority w:val="99"/>
    <w:rsid w:val="00FD7CFD"/>
    <w:pPr>
      <w:widowControl w:val="0"/>
      <w:autoSpaceDE w:val="0"/>
      <w:autoSpaceDN w:val="0"/>
      <w:adjustRightInd w:val="0"/>
      <w:spacing w:line="394" w:lineRule="exact"/>
    </w:pPr>
    <w:rPr>
      <w:rFonts w:eastAsiaTheme="minorEastAsia"/>
      <w:szCs w:val="24"/>
      <w:lang w:eastAsia="lt-LT" w:bidi="ar-SA"/>
    </w:rPr>
  </w:style>
  <w:style w:type="paragraph" w:customStyle="1" w:styleId="Style6">
    <w:name w:val="Style6"/>
    <w:basedOn w:val="prastasis"/>
    <w:uiPriority w:val="99"/>
    <w:rsid w:val="00FD7CFD"/>
    <w:pPr>
      <w:widowControl w:val="0"/>
      <w:autoSpaceDE w:val="0"/>
      <w:autoSpaceDN w:val="0"/>
      <w:adjustRightInd w:val="0"/>
      <w:spacing w:line="266" w:lineRule="exact"/>
      <w:jc w:val="both"/>
    </w:pPr>
    <w:rPr>
      <w:rFonts w:eastAsiaTheme="minorEastAsia"/>
      <w:szCs w:val="24"/>
      <w:lang w:eastAsia="lt-LT" w:bidi="ar-SA"/>
    </w:rPr>
  </w:style>
  <w:style w:type="paragraph" w:customStyle="1" w:styleId="Style7">
    <w:name w:val="Style7"/>
    <w:basedOn w:val="prastasis"/>
    <w:uiPriority w:val="99"/>
    <w:rsid w:val="00FD7CFD"/>
    <w:pPr>
      <w:widowControl w:val="0"/>
      <w:autoSpaceDE w:val="0"/>
      <w:autoSpaceDN w:val="0"/>
      <w:adjustRightInd w:val="0"/>
      <w:spacing w:line="394" w:lineRule="exact"/>
      <w:ind w:firstLine="1238"/>
      <w:jc w:val="both"/>
    </w:pPr>
    <w:rPr>
      <w:rFonts w:eastAsiaTheme="minorEastAsia"/>
      <w:szCs w:val="24"/>
      <w:lang w:eastAsia="lt-LT" w:bidi="ar-SA"/>
    </w:rPr>
  </w:style>
  <w:style w:type="paragraph" w:customStyle="1" w:styleId="Style8">
    <w:name w:val="Style8"/>
    <w:basedOn w:val="prastasis"/>
    <w:uiPriority w:val="99"/>
    <w:rsid w:val="00FD7CFD"/>
    <w:pPr>
      <w:widowControl w:val="0"/>
      <w:autoSpaceDE w:val="0"/>
      <w:autoSpaceDN w:val="0"/>
      <w:adjustRightInd w:val="0"/>
      <w:spacing w:line="396" w:lineRule="exact"/>
      <w:jc w:val="both"/>
    </w:pPr>
    <w:rPr>
      <w:rFonts w:eastAsiaTheme="minorEastAsia"/>
      <w:szCs w:val="24"/>
      <w:lang w:eastAsia="lt-LT" w:bidi="ar-SA"/>
    </w:rPr>
  </w:style>
  <w:style w:type="character" w:customStyle="1" w:styleId="FontStyle11">
    <w:name w:val="Font Style11"/>
    <w:basedOn w:val="Numatytasispastraiposriftas"/>
    <w:uiPriority w:val="99"/>
    <w:rsid w:val="00FD7CFD"/>
    <w:rPr>
      <w:rFonts w:ascii="Times New Roman" w:hAnsi="Times New Roman" w:cs="Times New Roman"/>
      <w:b/>
      <w:bCs/>
      <w:sz w:val="14"/>
      <w:szCs w:val="14"/>
    </w:rPr>
  </w:style>
  <w:style w:type="character" w:customStyle="1" w:styleId="FontStyle12">
    <w:name w:val="Font Style12"/>
    <w:basedOn w:val="Numatytasispastraiposriftas"/>
    <w:uiPriority w:val="99"/>
    <w:rsid w:val="00FD7CFD"/>
    <w:rPr>
      <w:rFonts w:ascii="Corbel" w:hAnsi="Corbel" w:cs="Corbel"/>
      <w:sz w:val="26"/>
      <w:szCs w:val="26"/>
    </w:rPr>
  </w:style>
  <w:style w:type="character" w:customStyle="1" w:styleId="FontStyle13">
    <w:name w:val="Font Style13"/>
    <w:basedOn w:val="Numatytasispastraiposriftas"/>
    <w:uiPriority w:val="99"/>
    <w:rsid w:val="00FD7CFD"/>
    <w:rPr>
      <w:rFonts w:ascii="Times New Roman" w:hAnsi="Times New Roman" w:cs="Times New Roman"/>
      <w:b/>
      <w:bCs/>
      <w:i/>
      <w:iCs/>
      <w:spacing w:val="-20"/>
      <w:sz w:val="24"/>
      <w:szCs w:val="24"/>
    </w:rPr>
  </w:style>
  <w:style w:type="character" w:customStyle="1" w:styleId="FontStyle14">
    <w:name w:val="Font Style14"/>
    <w:basedOn w:val="Numatytasispastraiposriftas"/>
    <w:uiPriority w:val="99"/>
    <w:rsid w:val="00FD7CFD"/>
    <w:rPr>
      <w:rFonts w:ascii="Times New Roman" w:hAnsi="Times New Roman" w:cs="Times New Roman"/>
      <w:b/>
      <w:bCs/>
      <w:sz w:val="20"/>
      <w:szCs w:val="20"/>
    </w:rPr>
  </w:style>
  <w:style w:type="character" w:customStyle="1" w:styleId="FontStyle15">
    <w:name w:val="Font Style15"/>
    <w:basedOn w:val="Numatytasispastraiposriftas"/>
    <w:uiPriority w:val="99"/>
    <w:rsid w:val="00FD7CFD"/>
    <w:rPr>
      <w:rFonts w:ascii="Times New Roman" w:hAnsi="Times New Roman" w:cs="Times New Roman"/>
      <w:sz w:val="20"/>
      <w:szCs w:val="20"/>
    </w:rPr>
  </w:style>
  <w:style w:type="character" w:customStyle="1" w:styleId="FontStyle16">
    <w:name w:val="Font Style16"/>
    <w:basedOn w:val="Numatytasispastraiposriftas"/>
    <w:uiPriority w:val="99"/>
    <w:rsid w:val="00FD7CFD"/>
    <w:rPr>
      <w:rFonts w:ascii="Impact" w:hAnsi="Impact" w:cs="Impact"/>
      <w:sz w:val="18"/>
      <w:szCs w:val="18"/>
    </w:rPr>
  </w:style>
  <w:style w:type="paragraph" w:customStyle="1" w:styleId="Standard">
    <w:name w:val="Standard"/>
    <w:rsid w:val="00FD7CFD"/>
    <w:pPr>
      <w:suppressAutoHyphens/>
      <w:autoSpaceDN w:val="0"/>
      <w:textAlignment w:val="baseline"/>
    </w:pPr>
    <w:rPr>
      <w:kern w:val="3"/>
      <w:sz w:val="24"/>
      <w:szCs w:val="24"/>
      <w:lang w:val="en-GB" w:eastAsia="zh-CN"/>
    </w:rPr>
  </w:style>
  <w:style w:type="character" w:customStyle="1" w:styleId="PagrindinistekstasDiagrama">
    <w:name w:val="Pagrindinis tekstas Diagrama"/>
    <w:basedOn w:val="Numatytasispastraiposriftas"/>
    <w:link w:val="Pagrindinistekstas"/>
    <w:uiPriority w:val="99"/>
    <w:rsid w:val="00FD7CFD"/>
    <w:rPr>
      <w:sz w:val="24"/>
      <w:lang w:eastAsia="en-US" w:bidi="he-IL"/>
    </w:rPr>
  </w:style>
  <w:style w:type="table" w:customStyle="1" w:styleId="Lentelstinklelis1">
    <w:name w:val="Lentelės tinklelis1"/>
    <w:basedOn w:val="prastojilentel"/>
    <w:next w:val="Lentelstinklelis"/>
    <w:rsid w:val="00FD7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uiPriority w:val="99"/>
    <w:rsid w:val="00FD7CFD"/>
    <w:rPr>
      <w:sz w:val="24"/>
      <w:lang w:eastAsia="en-US" w:bidi="he-IL"/>
    </w:rPr>
  </w:style>
  <w:style w:type="character" w:customStyle="1" w:styleId="PoratDiagrama">
    <w:name w:val="Poraštė Diagrama"/>
    <w:basedOn w:val="Numatytasispastraiposriftas"/>
    <w:link w:val="Porat"/>
    <w:uiPriority w:val="99"/>
    <w:rsid w:val="00FD7CFD"/>
    <w:rPr>
      <w:sz w:val="24"/>
      <w:lang w:eastAsia="en-US" w:bidi="he-IL"/>
    </w:rPr>
  </w:style>
  <w:style w:type="paragraph" w:styleId="Sraopastraipa">
    <w:name w:val="List Paragraph"/>
    <w:basedOn w:val="prastasis"/>
    <w:uiPriority w:val="34"/>
    <w:qFormat/>
    <w:rsid w:val="00FD7CFD"/>
    <w:pPr>
      <w:spacing w:after="160" w:line="259" w:lineRule="auto"/>
      <w:ind w:left="720"/>
      <w:contextualSpacing/>
    </w:pPr>
    <w:rPr>
      <w:rFonts w:asciiTheme="minorHAnsi" w:eastAsiaTheme="minorHAnsi" w:hAnsiTheme="minorHAnsi" w:cstheme="minorBidi"/>
      <w:sz w:val="22"/>
      <w:szCs w:val="22"/>
      <w:lang w:bidi="ar-SA"/>
    </w:rPr>
  </w:style>
  <w:style w:type="character" w:styleId="Komentaronuoroda">
    <w:name w:val="annotation reference"/>
    <w:basedOn w:val="Numatytasispastraiposriftas"/>
    <w:uiPriority w:val="99"/>
    <w:semiHidden/>
    <w:unhideWhenUsed/>
    <w:rsid w:val="00FD7CFD"/>
    <w:rPr>
      <w:sz w:val="16"/>
      <w:szCs w:val="16"/>
    </w:rPr>
  </w:style>
  <w:style w:type="paragraph" w:styleId="Komentarotekstas">
    <w:name w:val="annotation text"/>
    <w:basedOn w:val="prastasis"/>
    <w:link w:val="KomentarotekstasDiagrama"/>
    <w:uiPriority w:val="99"/>
    <w:unhideWhenUsed/>
    <w:rsid w:val="00FD7CFD"/>
    <w:pPr>
      <w:spacing w:after="160"/>
    </w:pPr>
    <w:rPr>
      <w:rFonts w:asciiTheme="minorHAnsi" w:eastAsiaTheme="minorHAnsi" w:hAnsiTheme="minorHAnsi" w:cstheme="minorBidi"/>
      <w:sz w:val="20"/>
      <w:lang w:bidi="ar-SA"/>
    </w:rPr>
  </w:style>
  <w:style w:type="character" w:customStyle="1" w:styleId="KomentarotekstasDiagrama">
    <w:name w:val="Komentaro tekstas Diagrama"/>
    <w:basedOn w:val="Numatytasispastraiposriftas"/>
    <w:link w:val="Komentarotekstas"/>
    <w:uiPriority w:val="99"/>
    <w:rsid w:val="00FD7CFD"/>
    <w:rPr>
      <w:rFonts w:asciiTheme="minorHAnsi" w:eastAsiaTheme="minorHAnsi" w:hAnsiTheme="minorHAnsi" w:cstheme="minorBidi"/>
      <w:lang w:eastAsia="en-US"/>
    </w:rPr>
  </w:style>
  <w:style w:type="paragraph" w:styleId="Komentarotema">
    <w:name w:val="annotation subject"/>
    <w:basedOn w:val="Komentarotekstas"/>
    <w:next w:val="Komentarotekstas"/>
    <w:link w:val="KomentarotemaDiagrama"/>
    <w:uiPriority w:val="99"/>
    <w:semiHidden/>
    <w:unhideWhenUsed/>
    <w:rsid w:val="00FD7CFD"/>
    <w:rPr>
      <w:b/>
      <w:bCs/>
    </w:rPr>
  </w:style>
  <w:style w:type="character" w:customStyle="1" w:styleId="KomentarotemaDiagrama">
    <w:name w:val="Komentaro tema Diagrama"/>
    <w:basedOn w:val="KomentarotekstasDiagrama"/>
    <w:link w:val="Komentarotema"/>
    <w:uiPriority w:val="99"/>
    <w:semiHidden/>
    <w:rsid w:val="00FD7CFD"/>
    <w:rPr>
      <w:rFonts w:asciiTheme="minorHAnsi" w:eastAsiaTheme="minorHAnsi" w:hAnsiTheme="minorHAnsi" w:cstheme="minorBidi"/>
      <w:b/>
      <w:bCs/>
      <w:lang w:eastAsia="en-US"/>
    </w:rPr>
  </w:style>
  <w:style w:type="paragraph" w:styleId="prastasiniatinklio">
    <w:name w:val="Normal (Web)"/>
    <w:basedOn w:val="prastasis"/>
    <w:uiPriority w:val="99"/>
    <w:unhideWhenUsed/>
    <w:rsid w:val="00FD7CFD"/>
    <w:pPr>
      <w:spacing w:after="160" w:line="259" w:lineRule="auto"/>
    </w:pPr>
    <w:rPr>
      <w:rFonts w:eastAsiaTheme="minorHAnsi"/>
      <w:szCs w:val="24"/>
      <w:lang w:bidi="ar-SA"/>
    </w:rPr>
  </w:style>
  <w:style w:type="character" w:styleId="Grietas">
    <w:name w:val="Strong"/>
    <w:basedOn w:val="Numatytasispastraiposriftas"/>
    <w:uiPriority w:val="22"/>
    <w:qFormat/>
    <w:rsid w:val="00FD7CFD"/>
    <w:rPr>
      <w:b/>
      <w:bCs/>
    </w:rPr>
  </w:style>
  <w:style w:type="paragraph" w:styleId="Pavadinimas">
    <w:name w:val="Title"/>
    <w:aliases w:val="1 lygis"/>
    <w:basedOn w:val="prastasis"/>
    <w:next w:val="prastasis"/>
    <w:link w:val="PavadinimasDiagrama"/>
    <w:uiPriority w:val="10"/>
    <w:qFormat/>
    <w:rsid w:val="00FD7CFD"/>
    <w:pPr>
      <w:spacing w:before="240" w:after="240" w:line="480" w:lineRule="auto"/>
      <w:contextualSpacing/>
      <w:jc w:val="center"/>
    </w:pPr>
    <w:rPr>
      <w:rFonts w:eastAsiaTheme="majorEastAsia" w:cstheme="majorBidi"/>
      <w:b/>
      <w:spacing w:val="-10"/>
      <w:kern w:val="28"/>
      <w:sz w:val="28"/>
      <w:szCs w:val="56"/>
      <w:lang w:bidi="ar-SA"/>
    </w:rPr>
  </w:style>
  <w:style w:type="character" w:customStyle="1" w:styleId="PavadinimasDiagrama">
    <w:name w:val="Pavadinimas Diagrama"/>
    <w:aliases w:val="1 lygis Diagrama"/>
    <w:basedOn w:val="Numatytasispastraiposriftas"/>
    <w:link w:val="Pavadinimas"/>
    <w:uiPriority w:val="10"/>
    <w:rsid w:val="00FD7CFD"/>
    <w:rPr>
      <w:rFonts w:eastAsiaTheme="majorEastAsia" w:cstheme="majorBidi"/>
      <w:b/>
      <w:spacing w:val="-10"/>
      <w:kern w:val="28"/>
      <w:sz w:val="28"/>
      <w:szCs w:val="56"/>
      <w:lang w:eastAsia="en-US"/>
    </w:rPr>
  </w:style>
  <w:style w:type="paragraph" w:customStyle="1" w:styleId="2lygis">
    <w:name w:val="2 lygis"/>
    <w:basedOn w:val="Pavadinimas"/>
    <w:link w:val="2lygisDiagrama"/>
    <w:qFormat/>
    <w:rsid w:val="00FD7CFD"/>
    <w:pPr>
      <w:numPr>
        <w:numId w:val="16"/>
      </w:numPr>
    </w:pPr>
    <w:rPr>
      <w:sz w:val="24"/>
    </w:rPr>
  </w:style>
  <w:style w:type="character" w:customStyle="1" w:styleId="2lygisDiagrama">
    <w:name w:val="2 lygis Diagrama"/>
    <w:basedOn w:val="PavadinimasDiagrama"/>
    <w:link w:val="2lygis"/>
    <w:rsid w:val="00FD7CFD"/>
    <w:rPr>
      <w:rFonts w:eastAsiaTheme="majorEastAsia" w:cstheme="majorBidi"/>
      <w:b/>
      <w:spacing w:val="-10"/>
      <w:kern w:val="28"/>
      <w:sz w:val="24"/>
      <w:szCs w:val="56"/>
      <w:lang w:eastAsia="en-US"/>
    </w:rPr>
  </w:style>
  <w:style w:type="paragraph" w:styleId="Turinioantrat">
    <w:name w:val="TOC Heading"/>
    <w:basedOn w:val="Antrat1"/>
    <w:next w:val="prastasis"/>
    <w:uiPriority w:val="39"/>
    <w:unhideWhenUsed/>
    <w:qFormat/>
    <w:rsid w:val="00FD7CFD"/>
    <w:pPr>
      <w:outlineLvl w:val="9"/>
    </w:pPr>
    <w:rPr>
      <w:lang w:eastAsia="lt-LT"/>
    </w:rPr>
  </w:style>
  <w:style w:type="paragraph" w:styleId="Turinys1">
    <w:name w:val="toc 1"/>
    <w:basedOn w:val="prastasis"/>
    <w:next w:val="prastasis"/>
    <w:autoRedefine/>
    <w:uiPriority w:val="39"/>
    <w:unhideWhenUsed/>
    <w:rsid w:val="00FD7CFD"/>
    <w:pPr>
      <w:spacing w:after="100" w:line="259" w:lineRule="auto"/>
    </w:pPr>
    <w:rPr>
      <w:rFonts w:asciiTheme="minorHAnsi" w:eastAsiaTheme="minorHAnsi" w:hAnsiTheme="minorHAnsi" w:cstheme="minorBidi"/>
      <w:sz w:val="22"/>
      <w:szCs w:val="22"/>
      <w:lang w:bidi="ar-SA"/>
    </w:rPr>
  </w:style>
  <w:style w:type="paragraph" w:styleId="Turinys2">
    <w:name w:val="toc 2"/>
    <w:basedOn w:val="prastasis"/>
    <w:next w:val="prastasis"/>
    <w:autoRedefine/>
    <w:uiPriority w:val="39"/>
    <w:unhideWhenUsed/>
    <w:rsid w:val="00FD7CFD"/>
    <w:pPr>
      <w:spacing w:after="100" w:line="259" w:lineRule="auto"/>
      <w:ind w:left="220"/>
    </w:pPr>
    <w:rPr>
      <w:rFonts w:asciiTheme="minorHAnsi" w:eastAsiaTheme="minorHAnsi" w:hAnsiTheme="minorHAnsi" w:cstheme="minorBidi"/>
      <w:sz w:val="22"/>
      <w:szCs w:val="22"/>
      <w:lang w:bidi="ar-SA"/>
    </w:rPr>
  </w:style>
  <w:style w:type="paragraph" w:styleId="Antrat">
    <w:name w:val="caption"/>
    <w:basedOn w:val="prastasis"/>
    <w:next w:val="prastasis"/>
    <w:uiPriority w:val="35"/>
    <w:unhideWhenUsed/>
    <w:qFormat/>
    <w:rsid w:val="00FD7CFD"/>
    <w:pPr>
      <w:spacing w:after="200"/>
    </w:pPr>
    <w:rPr>
      <w:rFonts w:asciiTheme="minorHAnsi" w:eastAsiaTheme="minorHAnsi" w:hAnsiTheme="minorHAnsi" w:cstheme="minorBidi"/>
      <w:i/>
      <w:iCs/>
      <w:color w:val="44546A" w:themeColor="text2"/>
      <w:sz w:val="18"/>
      <w:szCs w:val="18"/>
      <w:lang w:bidi="ar-SA"/>
    </w:rPr>
  </w:style>
  <w:style w:type="character" w:styleId="Emfaz">
    <w:name w:val="Emphasis"/>
    <w:basedOn w:val="Numatytasispastraiposriftas"/>
    <w:uiPriority w:val="20"/>
    <w:qFormat/>
    <w:rsid w:val="00FD7CFD"/>
    <w:rPr>
      <w:i/>
      <w:iCs/>
    </w:rPr>
  </w:style>
  <w:style w:type="paragraph" w:customStyle="1" w:styleId="paragraph">
    <w:name w:val="paragraph"/>
    <w:basedOn w:val="prastasis"/>
    <w:uiPriority w:val="1"/>
    <w:rsid w:val="00EE4152"/>
    <w:pPr>
      <w:spacing w:before="100" w:beforeAutospacing="1" w:after="100" w:afterAutospacing="1"/>
    </w:pPr>
    <w:rPr>
      <w:szCs w:val="24"/>
      <w:lang w:eastAsia="lt-LT" w:bidi="ar-SA"/>
    </w:rPr>
  </w:style>
  <w:style w:type="character" w:customStyle="1" w:styleId="normaltextrun">
    <w:name w:val="normaltextrun"/>
    <w:basedOn w:val="Numatytasispastraiposriftas"/>
    <w:rsid w:val="00EE4152"/>
  </w:style>
  <w:style w:type="character" w:customStyle="1" w:styleId="eop">
    <w:name w:val="eop"/>
    <w:basedOn w:val="Numatytasispastraiposriftas"/>
    <w:rsid w:val="00EE4152"/>
  </w:style>
  <w:style w:type="paragraph" w:styleId="Betarp">
    <w:name w:val="No Spacing"/>
    <w:uiPriority w:val="1"/>
    <w:qFormat/>
    <w:rsid w:val="00DF4587"/>
    <w:rPr>
      <w:sz w:val="24"/>
      <w:lang w:eastAsia="en-US"/>
    </w:rPr>
  </w:style>
  <w:style w:type="paragraph" w:customStyle="1" w:styleId="xmsonormal">
    <w:name w:val="x_msonormal"/>
    <w:basedOn w:val="prastasis"/>
    <w:rsid w:val="00EC7118"/>
    <w:rPr>
      <w:rFonts w:eastAsiaTheme="minorHAnsi"/>
      <w:szCs w:val="24"/>
      <w:lang w:eastAsia="lt-L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kaunas.lt" TargetMode="Externa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Savivaldyb&#279;\Blankas_ataskait&#371;%20rinkinys_Savivaldyb&#279;.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l01.kaunas.lt\dokumentai\Dokumentai\SKYRIUS\DaliaSta\STRAPIS\info%20grafikam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l01.kaunas.lt\dokumentai\Dokumentai\SKYRIUS\DaliaSta\STRAPIS\info%20grafikam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l01.kaunas.lt\dokumentai\Planavimas\AD%20Ataskaitos\2021%20m.%20AD%20ataskaita\Skaidr&#279;s\Informacija%20skaidr&#279;ms\SVP%20priemoni&#371;%20&#303;vykdymas%20i&#353;%20Ritos.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l01.kaunas.lt\dokumentai\Planavimas\Mero%20ataskaitos\2021\SVP%20priemoni&#371;%20&#303;vykdymas%20i&#353;%20Ritos.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l01.kaunas.lt\dokumentai\Planavimas\AD%20Ataskaitos\2021%20m.%20AD%20ataskaita\Skaidr&#279;s\Informacija%20skaidr&#279;ms\SVP%20priemoni&#371;%20&#303;vykdymas%20i&#353;%20Ritos.xls"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kaunaslt-my.sharepoint.com/personal/austeja_jurksaityte_kaunas_lt/Documents/Priedai/grafika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l01.kaunas.lt\dokumentai\Finansai\BIUD&#381;ETO%20POSKYRIS\Aust&#279;ja\Giedrei%202021\2023%20m.%20pajamos%20ir%20i&#353;laido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lt-LT" sz="1000">
                <a:solidFill>
                  <a:sysClr val="windowText" lastClr="000000"/>
                </a:solidFill>
                <a:latin typeface="Times New Roman" panose="02020603050405020304" pitchFamily="18" charset="0"/>
                <a:cs typeface="Times New Roman" panose="02020603050405020304" pitchFamily="18" charset="0"/>
              </a:rPr>
              <a:t>2023 m. Administracijos direktoriaus,</a:t>
            </a:r>
            <a:r>
              <a:rPr lang="lt-LT" sz="1000" baseline="0">
                <a:solidFill>
                  <a:sysClr val="windowText" lastClr="000000"/>
                </a:solidFill>
                <a:latin typeface="Times New Roman" panose="02020603050405020304" pitchFamily="18" charset="0"/>
                <a:cs typeface="Times New Roman" panose="02020603050405020304" pitchFamily="18" charset="0"/>
              </a:rPr>
              <a:t> jo pavaduotojų įsakymų ir Mero potvarkių veiklos klausimais pasiskirstymas</a:t>
            </a:r>
            <a:r>
              <a:rPr lang="lt-LT" sz="1000">
                <a:solidFill>
                  <a:sysClr val="windowText" lastClr="000000"/>
                </a:solidFill>
                <a:latin typeface="Times New Roman" panose="02020603050405020304" pitchFamily="18" charset="0"/>
                <a:cs typeface="Times New Roman" panose="02020603050405020304" pitchFamily="18" charset="0"/>
              </a:rPr>
              <a:t> </a:t>
            </a:r>
          </a:p>
        </c:rich>
      </c:tx>
      <c:layout>
        <c:manualLayout>
          <c:xMode val="edge"/>
          <c:yMode val="edge"/>
          <c:x val="0.10910190032961332"/>
          <c:y val="4.026050917702783E-2"/>
        </c:manualLayout>
      </c:layout>
      <c:overlay val="0"/>
      <c:spPr>
        <a:noFill/>
        <a:ln>
          <a:noFill/>
        </a:ln>
        <a:effectLst/>
      </c:spPr>
      <c:txPr>
        <a:bodyPr rot="0" spcFirstLastPara="1" vertOverflow="ellipsis" vert="horz" wrap="square" anchor="ctr" anchorCtr="1"/>
        <a:lstStyle/>
        <a:p>
          <a:pPr>
            <a:defRPr sz="10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manualLayout>
          <c:layoutTarget val="inner"/>
          <c:xMode val="edge"/>
          <c:yMode val="edge"/>
          <c:x val="2.0960697104145273E-2"/>
          <c:y val="0.26430397768544617"/>
          <c:w val="0.95317900024940316"/>
          <c:h val="0.44666217958594523"/>
        </c:manualLayout>
      </c:layout>
      <c:barChart>
        <c:barDir val="col"/>
        <c:grouping val="clustered"/>
        <c:varyColors val="0"/>
        <c:ser>
          <c:idx val="0"/>
          <c:order val="0"/>
          <c:tx>
            <c:strRef>
              <c:f>Lapas2!$B$11</c:f>
              <c:strCache>
                <c:ptCount val="1"/>
                <c:pt idx="0">
                  <c:v>Administracijos direktoriaus ir pavaduotojų įsakymai veiklos klausimais, vnt.</c:v>
                </c:pt>
              </c:strCache>
            </c:strRef>
          </c:tx>
          <c:spPr>
            <a:solidFill>
              <a:srgbClr val="0000FF"/>
            </a:solidFill>
            <a:ln w="130175">
              <a:solidFill>
                <a:srgbClr val="0000FF"/>
              </a:solidFill>
            </a:ln>
            <a:effectLst>
              <a:outerShdw blurRad="50800" dist="38100" dir="2700000" algn="tl" rotWithShape="0">
                <a:prstClr val="black">
                  <a:alpha val="40000"/>
                </a:prstClr>
              </a:outerShdw>
            </a:effectLst>
          </c:spPr>
          <c:invertIfNegative val="0"/>
          <c:dLbls>
            <c:dLbl>
              <c:idx val="0"/>
              <c:layout>
                <c:manualLayout>
                  <c:x val="-4.2564508271842423E-3"/>
                  <c:y val="-5.52995391705069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72-45B2-9DE3-FB0A68792CAF}"/>
                </c:ext>
              </c:extLst>
            </c:dLbl>
            <c:spPr>
              <a:noFill/>
              <a:ln>
                <a:noFill/>
              </a:ln>
              <a:effectLst/>
            </c:spPr>
            <c:txPr>
              <a:bodyPr rot="0" spcFirstLastPara="1" vertOverflow="clip" horzOverflow="clip" vert="horz" wrap="square" lIns="38100" tIns="19050" rIns="38100" bIns="19050" anchor="ctr" anchorCtr="1">
                <a:spAutoFit/>
              </a:bodyPr>
              <a:lstStyle/>
              <a:p>
                <a:pPr>
                  <a:defRPr sz="900"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Lapas2!$C$10:$D$10</c:f>
              <c:strCache>
                <c:ptCount val="2"/>
                <c:pt idx="0">
                  <c:v>Iki 2023-03-31</c:v>
                </c:pt>
                <c:pt idx="1">
                  <c:v>Nuo 2023-04-01</c:v>
                </c:pt>
              </c:strCache>
            </c:strRef>
          </c:cat>
          <c:val>
            <c:numRef>
              <c:f>Lapas2!$C$11:$D$11</c:f>
              <c:numCache>
                <c:formatCode>General</c:formatCode>
                <c:ptCount val="2"/>
                <c:pt idx="0" formatCode="0">
                  <c:v>1533</c:v>
                </c:pt>
                <c:pt idx="1">
                  <c:v>2280</c:v>
                </c:pt>
              </c:numCache>
            </c:numRef>
          </c:val>
          <c:extLst>
            <c:ext xmlns:c16="http://schemas.microsoft.com/office/drawing/2014/chart" uri="{C3380CC4-5D6E-409C-BE32-E72D297353CC}">
              <c16:uniqueId val="{00000001-6472-45B2-9DE3-FB0A68792CAF}"/>
            </c:ext>
          </c:extLst>
        </c:ser>
        <c:ser>
          <c:idx val="1"/>
          <c:order val="1"/>
          <c:tx>
            <c:strRef>
              <c:f>Lapas2!$B$12</c:f>
              <c:strCache>
                <c:ptCount val="1"/>
                <c:pt idx="0">
                  <c:v>Mero potvarkiai veiklos klausimais, vnt.</c:v>
                </c:pt>
              </c:strCache>
            </c:strRef>
          </c:tx>
          <c:spPr>
            <a:solidFill>
              <a:srgbClr val="C00000"/>
            </a:solidFill>
            <a:ln w="127000">
              <a:solidFill>
                <a:srgbClr val="C00000"/>
              </a:solidFill>
            </a:ln>
            <a:effectLst>
              <a:outerShdw blurRad="50800" dist="38100" dir="2700000" algn="tl" rotWithShape="0">
                <a:prstClr val="black">
                  <a:alpha val="40000"/>
                </a:prstClr>
              </a:outerShdw>
            </a:effectLst>
          </c:spPr>
          <c:invertIfNegative val="0"/>
          <c:dLbls>
            <c:dLbl>
              <c:idx val="1"/>
              <c:layout>
                <c:manualLayout>
                  <c:x val="1.0641127067960606E-2"/>
                  <c:y val="-1.84331797235023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72-45B2-9DE3-FB0A68792CAF}"/>
                </c:ext>
              </c:extLst>
            </c:dLbl>
            <c:spPr>
              <a:noFill/>
              <a:ln>
                <a:noFill/>
              </a:ln>
              <a:effectLst/>
            </c:spPr>
            <c:txPr>
              <a:bodyPr rot="0" spcFirstLastPara="1" vertOverflow="clip" horzOverflow="clip" vert="horz" wrap="square" lIns="38100" tIns="19050" rIns="38100" bIns="19050" anchor="ctr" anchorCtr="1">
                <a:spAutoFit/>
              </a:bodyPr>
              <a:lstStyle/>
              <a:p>
                <a:pPr>
                  <a:defRPr sz="900"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Lapas2!$C$10:$D$10</c:f>
              <c:strCache>
                <c:ptCount val="2"/>
                <c:pt idx="0">
                  <c:v>Iki 2023-03-31</c:v>
                </c:pt>
                <c:pt idx="1">
                  <c:v>Nuo 2023-04-01</c:v>
                </c:pt>
              </c:strCache>
            </c:strRef>
          </c:cat>
          <c:val>
            <c:numRef>
              <c:f>Lapas2!$C$12:$D$12</c:f>
              <c:numCache>
                <c:formatCode>General</c:formatCode>
                <c:ptCount val="2"/>
                <c:pt idx="0">
                  <c:v>53</c:v>
                </c:pt>
                <c:pt idx="1">
                  <c:v>1591</c:v>
                </c:pt>
              </c:numCache>
            </c:numRef>
          </c:val>
          <c:extLst>
            <c:ext xmlns:c16="http://schemas.microsoft.com/office/drawing/2014/chart" uri="{C3380CC4-5D6E-409C-BE32-E72D297353CC}">
              <c16:uniqueId val="{00000003-6472-45B2-9DE3-FB0A68792CAF}"/>
            </c:ext>
          </c:extLst>
        </c:ser>
        <c:dLbls>
          <c:dLblPos val="outEnd"/>
          <c:showLegendKey val="0"/>
          <c:showVal val="1"/>
          <c:showCatName val="0"/>
          <c:showSerName val="0"/>
          <c:showPercent val="0"/>
          <c:showBubbleSize val="0"/>
        </c:dLbls>
        <c:gapWidth val="444"/>
        <c:axId val="425323824"/>
        <c:axId val="425324808"/>
      </c:barChart>
      <c:catAx>
        <c:axId val="425323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425324808"/>
        <c:crosses val="autoZero"/>
        <c:auto val="1"/>
        <c:lblAlgn val="ctr"/>
        <c:lblOffset val="100"/>
        <c:noMultiLvlLbl val="0"/>
      </c:catAx>
      <c:valAx>
        <c:axId val="425324808"/>
        <c:scaling>
          <c:orientation val="minMax"/>
        </c:scaling>
        <c:delete val="1"/>
        <c:axPos val="l"/>
        <c:numFmt formatCode="0" sourceLinked="1"/>
        <c:majorTickMark val="none"/>
        <c:minorTickMark val="none"/>
        <c:tickLblPos val="nextTo"/>
        <c:crossAx val="425323824"/>
        <c:crosses val="autoZero"/>
        <c:crossBetween val="between"/>
      </c:valAx>
      <c:spPr>
        <a:noFill/>
        <a:ln>
          <a:noFill/>
        </a:ln>
        <a:effectLst/>
      </c:spPr>
    </c:plotArea>
    <c:legend>
      <c:legendPos val="t"/>
      <c:layout>
        <c:manualLayout>
          <c:xMode val="edge"/>
          <c:yMode val="edge"/>
          <c:x val="0.10784053331126252"/>
          <c:y val="0.79272795678697161"/>
          <c:w val="0.80661789042317378"/>
          <c:h val="0.1584235844239606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100" b="1" i="0" u="none" strike="noStrike" kern="1200" cap="all" spc="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lt-LT" sz="1100" b="1">
                <a:solidFill>
                  <a:schemeClr val="tx1">
                    <a:lumMod val="95000"/>
                    <a:lumOff val="5000"/>
                  </a:schemeClr>
                </a:solidFill>
                <a:latin typeface="Times New Roman" panose="02020603050405020304" pitchFamily="18" charset="0"/>
                <a:cs typeface="Times New Roman" panose="02020603050405020304" pitchFamily="18" charset="0"/>
              </a:rPr>
              <a:t>Kauno miesto savivaldybėje IŠLEISTŲ elektroninių ĮSTAIGOS direktoriaus įsakymų ir mero potvarkių veiklos klausimais kitimas 2018–2023 metais </a:t>
            </a:r>
          </a:p>
        </c:rich>
      </c:tx>
      <c:layout>
        <c:manualLayout>
          <c:xMode val="edge"/>
          <c:yMode val="edge"/>
          <c:x val="0.10864491440541296"/>
          <c:y val="6.0174166577594092E-2"/>
        </c:manualLayout>
      </c:layout>
      <c:overlay val="0"/>
      <c:spPr>
        <a:noFill/>
        <a:ln>
          <a:noFill/>
        </a:ln>
        <a:effectLst/>
      </c:spPr>
      <c:txPr>
        <a:bodyPr rot="0" spcFirstLastPara="1" vertOverflow="ellipsis" vert="horz" wrap="square" anchor="ctr" anchorCtr="1"/>
        <a:lstStyle/>
        <a:p>
          <a:pPr>
            <a:defRPr sz="1100" b="1" i="0" u="none" strike="noStrike" kern="1200" cap="all" spc="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manualLayout>
          <c:layoutTarget val="inner"/>
          <c:xMode val="edge"/>
          <c:yMode val="edge"/>
          <c:x val="3.9923334961839044E-2"/>
          <c:y val="0.24045884253156138"/>
          <c:w val="0.94090452326993057"/>
          <c:h val="0.6248934098169856"/>
        </c:manualLayout>
      </c:layout>
      <c:lineChart>
        <c:grouping val="standard"/>
        <c:varyColors val="0"/>
        <c:ser>
          <c:idx val="0"/>
          <c:order val="0"/>
          <c:spPr>
            <a:ln w="31750" cap="rnd" cmpd="sng" algn="ctr">
              <a:solidFill>
                <a:srgbClr val="0000FF"/>
              </a:solidFill>
              <a:prstDash val="solid"/>
              <a:round/>
            </a:ln>
            <a:effectLst>
              <a:outerShdw blurRad="50800" dist="38100" algn="l" rotWithShape="0">
                <a:prstClr val="black">
                  <a:alpha val="40000"/>
                </a:prstClr>
              </a:outerShdw>
            </a:effectLst>
          </c:spPr>
          <c:marker>
            <c:symbol val="none"/>
          </c:marker>
          <c:dLbls>
            <c:dLbl>
              <c:idx val="0"/>
              <c:layout>
                <c:manualLayout>
                  <c:x val="-6.9568686522404194E-2"/>
                  <c:y val="-2.85035629453681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DF-4216-AF8E-71033593E498}"/>
                </c:ext>
              </c:extLst>
            </c:dLbl>
            <c:dLbl>
              <c:idx val="1"/>
              <c:layout>
                <c:manualLayout>
                  <c:x val="-5.4135068823348453E-2"/>
                  <c:y val="-2.85035629453681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DF-4216-AF8E-71033593E498}"/>
                </c:ext>
              </c:extLst>
            </c:dLbl>
            <c:dLbl>
              <c:idx val="2"/>
              <c:layout>
                <c:manualLayout>
                  <c:x val="-4.89063140815637E-2"/>
                  <c:y val="-3.4085402786190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DF-4216-AF8E-71033593E498}"/>
                </c:ext>
              </c:extLst>
            </c:dLbl>
            <c:dLbl>
              <c:idx val="3"/>
              <c:layout>
                <c:manualLayout>
                  <c:x val="-5.2392149672564503E-2"/>
                  <c:y val="-3.16706254948535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FDF-4216-AF8E-71033593E498}"/>
                </c:ext>
              </c:extLst>
            </c:dLbl>
            <c:dLbl>
              <c:idx val="4"/>
              <c:layout>
                <c:manualLayout>
                  <c:x val="-5.0649230521780587E-2"/>
                  <c:y val="-3.48376880443389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FDF-4216-AF8E-71033593E498}"/>
                </c:ext>
              </c:extLst>
            </c:dLbl>
            <c:dLbl>
              <c:idx val="5"/>
              <c:layout>
                <c:manualLayout>
                  <c:x val="-4.5167818411429375E-2"/>
                  <c:y val="-2.85035629453681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FDF-4216-AF8E-71033593E498}"/>
                </c:ext>
              </c:extLst>
            </c:dLbl>
            <c:spPr>
              <a:noFill/>
              <a:ln>
                <a:noFill/>
              </a:ln>
              <a:effectLst/>
            </c:spPr>
            <c:txPr>
              <a:bodyPr rot="0" spcFirstLastPara="1" vertOverflow="ellipsis" vert="horz" wrap="square" lIns="38100" tIns="19050" rIns="38100" bIns="19050" anchor="ctr" anchorCtr="1">
                <a:spAutoFit/>
              </a:bodyPr>
              <a:lstStyle/>
              <a:p>
                <a:pPr>
                  <a:defRPr sz="1000" b="1" i="1"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Lapas1!$C$17:$C$22</c:f>
              <c:strCache>
                <c:ptCount val="6"/>
                <c:pt idx="0">
                  <c:v>2018 m.</c:v>
                </c:pt>
                <c:pt idx="1">
                  <c:v>2019 m.</c:v>
                </c:pt>
                <c:pt idx="2">
                  <c:v>2020 m.</c:v>
                </c:pt>
                <c:pt idx="3">
                  <c:v>2021 m.</c:v>
                </c:pt>
                <c:pt idx="4">
                  <c:v>2022 m.</c:v>
                </c:pt>
                <c:pt idx="5">
                  <c:v>2023 m.</c:v>
                </c:pt>
              </c:strCache>
            </c:strRef>
          </c:cat>
          <c:val>
            <c:numRef>
              <c:f>Lapas1!$F$17:$F$22</c:f>
              <c:numCache>
                <c:formatCode>0.00%</c:formatCode>
                <c:ptCount val="6"/>
                <c:pt idx="0">
                  <c:v>0.16089547431148332</c:v>
                </c:pt>
                <c:pt idx="1">
                  <c:v>0.93071261891940404</c:v>
                </c:pt>
                <c:pt idx="2">
                  <c:v>0.95173961840628507</c:v>
                </c:pt>
                <c:pt idx="3">
                  <c:v>0.95829094608341814</c:v>
                </c:pt>
                <c:pt idx="4">
                  <c:v>0.96867881548974943</c:v>
                </c:pt>
                <c:pt idx="5">
                  <c:v>0.98233009708737862</c:v>
                </c:pt>
              </c:numCache>
            </c:numRef>
          </c:val>
          <c:smooth val="0"/>
          <c:extLst>
            <c:ext xmlns:c16="http://schemas.microsoft.com/office/drawing/2014/chart" uri="{C3380CC4-5D6E-409C-BE32-E72D297353CC}">
              <c16:uniqueId val="{00000006-9FDF-4216-AF8E-71033593E498}"/>
            </c:ext>
          </c:extLst>
        </c:ser>
        <c:dLbls>
          <c:dLblPos val="ctr"/>
          <c:showLegendKey val="0"/>
          <c:showVal val="1"/>
          <c:showCatName val="0"/>
          <c:showSerName val="0"/>
          <c:showPercent val="0"/>
          <c:showBubbleSize val="0"/>
        </c:dLbls>
        <c:smooth val="0"/>
        <c:axId val="350304456"/>
        <c:axId val="350306752"/>
      </c:lineChart>
      <c:dateAx>
        <c:axId val="35030445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crossAx val="350306752"/>
        <c:crosses val="autoZero"/>
        <c:auto val="0"/>
        <c:lblOffset val="100"/>
        <c:baseTimeUnit val="days"/>
      </c:dateAx>
      <c:valAx>
        <c:axId val="350306752"/>
        <c:scaling>
          <c:orientation val="minMax"/>
        </c:scaling>
        <c:delete val="1"/>
        <c:axPos val="l"/>
        <c:numFmt formatCode="0.00%" sourceLinked="1"/>
        <c:majorTickMark val="none"/>
        <c:minorTickMark val="none"/>
        <c:tickLblPos val="nextTo"/>
        <c:crossAx val="350304456"/>
        <c:crosses val="autoZero"/>
        <c:crossBetween val="between"/>
      </c:valAx>
      <c:spPr>
        <a:no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1 programos</a:t>
            </a:r>
            <a:r>
              <a:rPr lang="lt-LT" sz="1100">
                <a:latin typeface="Times New Roman" panose="02020603050405020304" pitchFamily="18" charset="0"/>
                <a:cs typeface="Times New Roman" panose="02020603050405020304" pitchFamily="18" charset="0"/>
              </a:rPr>
              <a:t> pAPriemonių vykdymas 2023 m.</a:t>
            </a:r>
          </a:p>
        </c:rich>
      </c:tx>
      <c:layout>
        <c:manualLayout>
          <c:xMode val="edge"/>
          <c:yMode val="edge"/>
          <c:x val="0.26713115406028792"/>
          <c:y val="0"/>
        </c:manualLayout>
      </c:layout>
      <c:overlay val="0"/>
      <c:spPr>
        <a:noFill/>
        <a:ln>
          <a:noFill/>
        </a:ln>
        <a:effectLst/>
      </c:spPr>
      <c:txPr>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728-4318-9149-449910BDC22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728-4318-9149-449910BDC22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728-4318-9149-449910BDC22E}"/>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728-4318-9149-449910BDC22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Sheet1!$L$499:$O$499</c:f>
              <c:strCache>
                <c:ptCount val="3"/>
                <c:pt idx="0">
                  <c:v>Įvykdyta</c:v>
                </c:pt>
                <c:pt idx="1">
                  <c:v>Iš dalies įvykdyta</c:v>
                </c:pt>
                <c:pt idx="2">
                  <c:v>Neįvykdyta</c:v>
                </c:pt>
              </c:strCache>
            </c:strRef>
          </c:cat>
          <c:val>
            <c:numRef>
              <c:f>Sheet1!$L$500:$O$500</c:f>
              <c:numCache>
                <c:formatCode>General</c:formatCode>
                <c:ptCount val="4"/>
                <c:pt idx="0">
                  <c:v>33</c:v>
                </c:pt>
                <c:pt idx="1">
                  <c:v>6</c:v>
                </c:pt>
                <c:pt idx="2">
                  <c:v>2</c:v>
                </c:pt>
              </c:numCache>
            </c:numRef>
          </c:val>
          <c:extLst>
            <c:ext xmlns:c16="http://schemas.microsoft.com/office/drawing/2014/chart" uri="{C3380CC4-5D6E-409C-BE32-E72D297353CC}">
              <c16:uniqueId val="{00000008-5728-4318-9149-449910BDC22E}"/>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lt-LT"/>
              <a:t>2</a:t>
            </a:r>
            <a:r>
              <a:rPr lang="en-US"/>
              <a:t> programos</a:t>
            </a:r>
            <a:r>
              <a:rPr lang="lt-LT"/>
              <a:t> pAPriemonių vykdymas 2023 m.</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B57-4887-94EC-FABE63F4625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B57-4887-94EC-FABE63F4625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8B57-4887-94EC-FABE63F4625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Sheet1!$F$4:$H$4</c:f>
              <c:strCache>
                <c:ptCount val="3"/>
                <c:pt idx="0">
                  <c:v>Įvykdyta</c:v>
                </c:pt>
                <c:pt idx="1">
                  <c:v>Iš dalies įvykdyta</c:v>
                </c:pt>
                <c:pt idx="2">
                  <c:v>Neįvykdyta</c:v>
                </c:pt>
              </c:strCache>
            </c:strRef>
          </c:cat>
          <c:val>
            <c:numRef>
              <c:f>Sheet1!$F$5:$H$5</c:f>
              <c:numCache>
                <c:formatCode>General</c:formatCode>
                <c:ptCount val="3"/>
                <c:pt idx="0">
                  <c:v>230</c:v>
                </c:pt>
                <c:pt idx="1">
                  <c:v>42</c:v>
                </c:pt>
                <c:pt idx="2">
                  <c:v>12</c:v>
                </c:pt>
              </c:numCache>
            </c:numRef>
          </c:val>
          <c:extLst>
            <c:ext xmlns:c16="http://schemas.microsoft.com/office/drawing/2014/chart" uri="{C3380CC4-5D6E-409C-BE32-E72D297353CC}">
              <c16:uniqueId val="{00000006-8B57-4887-94EC-FABE63F4625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sz="1100">
                <a:latin typeface="Times New Roman" panose="02020603050405020304" pitchFamily="18" charset="0"/>
                <a:cs typeface="Times New Roman" panose="02020603050405020304" pitchFamily="18" charset="0"/>
              </a:rPr>
              <a:t>3</a:t>
            </a:r>
            <a:r>
              <a:rPr lang="en-US" sz="1100">
                <a:latin typeface="Times New Roman" panose="02020603050405020304" pitchFamily="18" charset="0"/>
                <a:cs typeface="Times New Roman" panose="02020603050405020304" pitchFamily="18" charset="0"/>
              </a:rPr>
              <a:t> programos</a:t>
            </a:r>
            <a:r>
              <a:rPr lang="lt-LT" sz="1100">
                <a:latin typeface="Times New Roman" panose="02020603050405020304" pitchFamily="18" charset="0"/>
                <a:cs typeface="Times New Roman" panose="02020603050405020304" pitchFamily="18" charset="0"/>
              </a:rPr>
              <a:t> pAPriemonių vykdymas 2023 m.</a:t>
            </a:r>
          </a:p>
        </c:rich>
      </c:tx>
      <c:overlay val="0"/>
      <c:spPr>
        <a:noFill/>
        <a:ln>
          <a:noFill/>
        </a:ln>
        <a:effectLst/>
      </c:spPr>
      <c:txPr>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5A7-4C7C-BBB6-BF42DF1D513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5A7-4C7C-BBB6-BF42DF1D513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5A7-4C7C-BBB6-BF42DF1D513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E5A7-4C7C-BBB6-BF42DF1D513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Sheet1!$L$499:$O$499</c:f>
              <c:strCache>
                <c:ptCount val="4"/>
                <c:pt idx="0">
                  <c:v>Įvykdyta</c:v>
                </c:pt>
                <c:pt idx="1">
                  <c:v>Iš dalies įvykdyta</c:v>
                </c:pt>
                <c:pt idx="2">
                  <c:v>Neįvykdyta</c:v>
                </c:pt>
                <c:pt idx="3">
                  <c:v>Nevykdyta</c:v>
                </c:pt>
              </c:strCache>
            </c:strRef>
          </c:cat>
          <c:val>
            <c:numRef>
              <c:f>Sheet1!$L$500:$O$500</c:f>
              <c:numCache>
                <c:formatCode>General</c:formatCode>
                <c:ptCount val="4"/>
                <c:pt idx="0">
                  <c:v>86</c:v>
                </c:pt>
                <c:pt idx="1">
                  <c:v>52</c:v>
                </c:pt>
                <c:pt idx="2">
                  <c:v>16</c:v>
                </c:pt>
                <c:pt idx="3">
                  <c:v>3</c:v>
                </c:pt>
              </c:numCache>
            </c:numRef>
          </c:val>
          <c:extLst>
            <c:ext xmlns:c16="http://schemas.microsoft.com/office/drawing/2014/chart" uri="{C3380CC4-5D6E-409C-BE32-E72D297353CC}">
              <c16:uniqueId val="{00000008-E5A7-4C7C-BBB6-BF42DF1D5138}"/>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195472440944883"/>
          <c:y val="2.3067220764071156E-2"/>
          <c:w val="0.73905052493438317"/>
          <c:h val="0.62227544473607466"/>
        </c:manualLayout>
      </c:layout>
      <c:barChart>
        <c:barDir val="col"/>
        <c:grouping val="clustered"/>
        <c:varyColors val="0"/>
        <c:ser>
          <c:idx val="0"/>
          <c:order val="0"/>
          <c:tx>
            <c:strRef>
              <c:f>pajamos!$C$4</c:f>
              <c:strCache>
                <c:ptCount val="1"/>
                <c:pt idx="0">
                  <c:v>Patikslintas planas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elete val="1"/>
          </c:dLbls>
          <c:cat>
            <c:strRef>
              <c:f>pajamos!$B$5:$B$8</c:f>
              <c:strCache>
                <c:ptCount val="4"/>
                <c:pt idx="0">
                  <c:v>Mokesčiai</c:v>
                </c:pt>
                <c:pt idx="1">
                  <c:v>Valstybės ir ES lėšos</c:v>
                </c:pt>
                <c:pt idx="2">
                  <c:v>Kitos pajamos</c:v>
                </c:pt>
                <c:pt idx="3">
                  <c:v>Iš viso</c:v>
                </c:pt>
              </c:strCache>
            </c:strRef>
          </c:cat>
          <c:val>
            <c:numRef>
              <c:f>pajamos!$C$5:$C$8</c:f>
              <c:numCache>
                <c:formatCode>General</c:formatCode>
                <c:ptCount val="4"/>
                <c:pt idx="0">
                  <c:v>296.3</c:v>
                </c:pt>
                <c:pt idx="1">
                  <c:v>209.4</c:v>
                </c:pt>
                <c:pt idx="2">
                  <c:v>37.5</c:v>
                </c:pt>
                <c:pt idx="3">
                  <c:v>543.20000000000005</c:v>
                </c:pt>
              </c:numCache>
            </c:numRef>
          </c:val>
          <c:extLst>
            <c:ext xmlns:c16="http://schemas.microsoft.com/office/drawing/2014/chart" uri="{C3380CC4-5D6E-409C-BE32-E72D297353CC}">
              <c16:uniqueId val="{00000000-7559-4797-8EB9-2E5B586DAA04}"/>
            </c:ext>
          </c:extLst>
        </c:ser>
        <c:ser>
          <c:idx val="1"/>
          <c:order val="1"/>
          <c:tx>
            <c:strRef>
              <c:f>pajamos!$D$4</c:f>
              <c:strCache>
                <c:ptCount val="1"/>
                <c:pt idx="0">
                  <c:v>Įvykdymas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0"/>
              <c:layout>
                <c:manualLayout>
                  <c:x val="-2.9166666666666667E-2"/>
                  <c:y val="9.2594415281422732E-3"/>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113,1 proc.</a:t>
                    </a:r>
                  </a:p>
                </c:rich>
              </c:tx>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extLst>
                <c:ext xmlns:c15="http://schemas.microsoft.com/office/drawing/2012/chart" uri="{CE6537A1-D6FC-4f65-9D91-7224C49458BB}">
                  <c15:layout>
                    <c:manualLayout>
                      <c:w val="0.1263471128608924"/>
                      <c:h val="6.4745552639253412E-2"/>
                    </c:manualLayout>
                  </c15:layout>
                  <c15:showDataLabelsRange val="0"/>
                </c:ext>
                <c:ext xmlns:c16="http://schemas.microsoft.com/office/drawing/2014/chart" uri="{C3380CC4-5D6E-409C-BE32-E72D297353CC}">
                  <c16:uniqueId val="{00000001-7559-4797-8EB9-2E5B586DAA04}"/>
                </c:ext>
              </c:extLst>
            </c:dLbl>
            <c:dLbl>
              <c:idx val="1"/>
              <c:layout>
                <c:manualLayout>
                  <c:x val="-1.527766841644794E-2"/>
                  <c:y val="4.6296296296295409E-3"/>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99,7 proc.</a:t>
                    </a:r>
                  </a:p>
                </c:rich>
              </c:tx>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extLst>
                <c:ext xmlns:c15="http://schemas.microsoft.com/office/drawing/2012/chart" uri="{CE6537A1-D6FC-4f65-9D91-7224C49458BB}">
                  <c15:layout>
                    <c:manualLayout>
                      <c:w val="0.10968044619422572"/>
                      <c:h val="4.6227034120734901E-2"/>
                    </c:manualLayout>
                  </c15:layout>
                  <c15:showDataLabelsRange val="0"/>
                </c:ext>
                <c:ext xmlns:c16="http://schemas.microsoft.com/office/drawing/2014/chart" uri="{C3380CC4-5D6E-409C-BE32-E72D297353CC}">
                  <c16:uniqueId val="{00000002-7559-4797-8EB9-2E5B586DAA04}"/>
                </c:ext>
              </c:extLst>
            </c:dLbl>
            <c:dLbl>
              <c:idx val="2"/>
              <c:layout>
                <c:manualLayout>
                  <c:x val="-4.1666666666666664E-2"/>
                  <c:y val="4.6296296296295444E-3"/>
                </c:manualLayout>
              </c:layout>
              <c:tx>
                <c:rich>
                  <a:bodyPr/>
                  <a:lstStyle/>
                  <a:p>
                    <a:r>
                      <a:rPr lang="en-US"/>
                      <a:t>145,9 proc.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559-4797-8EB9-2E5B586DAA04}"/>
                </c:ext>
              </c:extLst>
            </c:dLbl>
            <c:dLbl>
              <c:idx val="3"/>
              <c:layout>
                <c:manualLayout>
                  <c:x val="-1.8055555555555658E-2"/>
                  <c:y val="9.2592592592592587E-3"/>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a:t>110,2 proc.</a:t>
                    </a:r>
                  </a:p>
                </c:rich>
              </c:tx>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extLst>
                <c:ext xmlns:c15="http://schemas.microsoft.com/office/drawing/2012/chart" uri="{CE6537A1-D6FC-4f65-9D91-7224C49458BB}">
                  <c15:layout>
                    <c:manualLayout>
                      <c:w val="0.13190266841644793"/>
                      <c:h val="5.5486293379994167E-2"/>
                    </c:manualLayout>
                  </c15:layout>
                  <c15:showDataLabelsRange val="0"/>
                </c:ext>
                <c:ext xmlns:c16="http://schemas.microsoft.com/office/drawing/2014/chart" uri="{C3380CC4-5D6E-409C-BE32-E72D297353CC}">
                  <c16:uniqueId val="{00000004-7559-4797-8EB9-2E5B586DAA0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pajamos!$B$5:$B$8</c:f>
              <c:strCache>
                <c:ptCount val="4"/>
                <c:pt idx="0">
                  <c:v>Mokesčiai</c:v>
                </c:pt>
                <c:pt idx="1">
                  <c:v>Valstybės ir ES lėšos</c:v>
                </c:pt>
                <c:pt idx="2">
                  <c:v>Kitos pajamos</c:v>
                </c:pt>
                <c:pt idx="3">
                  <c:v>Iš viso</c:v>
                </c:pt>
              </c:strCache>
            </c:strRef>
          </c:cat>
          <c:val>
            <c:numRef>
              <c:f>pajamos!$D$5:$D$8</c:f>
              <c:numCache>
                <c:formatCode>General</c:formatCode>
                <c:ptCount val="4"/>
                <c:pt idx="0" formatCode="0.0">
                  <c:v>335</c:v>
                </c:pt>
                <c:pt idx="1">
                  <c:v>208.7</c:v>
                </c:pt>
                <c:pt idx="2">
                  <c:v>54.7</c:v>
                </c:pt>
                <c:pt idx="3">
                  <c:v>598.4</c:v>
                </c:pt>
              </c:numCache>
            </c:numRef>
          </c:val>
          <c:extLst>
            <c:ext xmlns:c16="http://schemas.microsoft.com/office/drawing/2014/chart" uri="{C3380CC4-5D6E-409C-BE32-E72D297353CC}">
              <c16:uniqueId val="{00000005-7559-4797-8EB9-2E5B586DAA04}"/>
            </c:ext>
          </c:extLst>
        </c:ser>
        <c:dLbls>
          <c:showLegendKey val="0"/>
          <c:showVal val="1"/>
          <c:showCatName val="0"/>
          <c:showSerName val="0"/>
          <c:showPercent val="0"/>
          <c:showBubbleSize val="0"/>
        </c:dLbls>
        <c:gapWidth val="100"/>
        <c:overlap val="-24"/>
        <c:axId val="684645928"/>
        <c:axId val="684640024"/>
      </c:barChart>
      <c:barChart>
        <c:barDir val="col"/>
        <c:grouping val="clustered"/>
        <c:varyColors val="0"/>
        <c:ser>
          <c:idx val="2"/>
          <c:order val="2"/>
          <c:tx>
            <c:strRef>
              <c:f>pajamos!$E$4</c:f>
              <c:strCache>
                <c:ptCount val="1"/>
                <c:pt idx="0">
                  <c:v>Rezultatas</c:v>
                </c:pt>
              </c:strCache>
            </c:strRef>
          </c:tx>
          <c:spPr>
            <a:noFill/>
            <a:ln>
              <a:noFill/>
            </a:ln>
            <a:effectLst/>
          </c:spPr>
          <c:invertIfNegative val="0"/>
          <c:cat>
            <c:strRef>
              <c:f>pajamos!$B$5:$B$8</c:f>
              <c:strCache>
                <c:ptCount val="4"/>
                <c:pt idx="0">
                  <c:v>Mokesčiai</c:v>
                </c:pt>
                <c:pt idx="1">
                  <c:v>Valstybės ir ES lėšos</c:v>
                </c:pt>
                <c:pt idx="2">
                  <c:v>Kitos pajamos</c:v>
                </c:pt>
                <c:pt idx="3">
                  <c:v>Iš viso</c:v>
                </c:pt>
              </c:strCache>
            </c:strRef>
          </c:cat>
          <c:val>
            <c:numRef>
              <c:f>pajamos!$E$5:$E$8</c:f>
              <c:numCache>
                <c:formatCode>0.0</c:formatCode>
                <c:ptCount val="4"/>
                <c:pt idx="0">
                  <c:v>38.699999999999989</c:v>
                </c:pt>
                <c:pt idx="1">
                  <c:v>-0.70000000000001705</c:v>
                </c:pt>
                <c:pt idx="2">
                  <c:v>17.200000000000003</c:v>
                </c:pt>
                <c:pt idx="3">
                  <c:v>55.199999999999932</c:v>
                </c:pt>
              </c:numCache>
            </c:numRef>
          </c:val>
          <c:extLst>
            <c:ext xmlns:c16="http://schemas.microsoft.com/office/drawing/2014/chart" uri="{C3380CC4-5D6E-409C-BE32-E72D297353CC}">
              <c16:uniqueId val="{00000006-7559-4797-8EB9-2E5B586DAA04}"/>
            </c:ext>
          </c:extLst>
        </c:ser>
        <c:dLbls>
          <c:showLegendKey val="0"/>
          <c:showVal val="0"/>
          <c:showCatName val="0"/>
          <c:showSerName val="0"/>
          <c:showPercent val="0"/>
          <c:showBubbleSize val="0"/>
        </c:dLbls>
        <c:gapWidth val="100"/>
        <c:overlap val="-24"/>
        <c:axId val="660905976"/>
        <c:axId val="660906304"/>
      </c:barChart>
      <c:catAx>
        <c:axId val="684645928"/>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t-LT"/>
          </a:p>
        </c:txPr>
        <c:crossAx val="684640024"/>
        <c:crosses val="autoZero"/>
        <c:auto val="1"/>
        <c:lblAlgn val="ctr"/>
        <c:lblOffset val="100"/>
        <c:noMultiLvlLbl val="0"/>
      </c:catAx>
      <c:valAx>
        <c:axId val="684640024"/>
        <c:scaling>
          <c:orientation val="minMax"/>
          <c:max val="650"/>
          <c:min val="0"/>
        </c:scaling>
        <c:delete val="0"/>
        <c:axPos val="l"/>
        <c:majorGridlines>
          <c:spPr>
            <a:ln w="9525" cap="flat" cmpd="sng" algn="ctr">
              <a:solidFill>
                <a:schemeClr val="tx2">
                  <a:lumMod val="15000"/>
                  <a:lumOff val="85000"/>
                </a:schemeClr>
              </a:solidFill>
              <a:round/>
            </a:ln>
            <a:effectLst/>
          </c:spPr>
        </c:majorGridlines>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t-LT"/>
          </a:p>
        </c:txPr>
        <c:crossAx val="684645928"/>
        <c:crosses val="autoZero"/>
        <c:crossBetween val="between"/>
      </c:valAx>
      <c:valAx>
        <c:axId val="660906304"/>
        <c:scaling>
          <c:orientation val="minMax"/>
        </c:scaling>
        <c:delete val="1"/>
        <c:axPos val="r"/>
        <c:numFmt formatCode="0.0" sourceLinked="1"/>
        <c:majorTickMark val="out"/>
        <c:minorTickMark val="none"/>
        <c:tickLblPos val="nextTo"/>
        <c:crossAx val="660905976"/>
        <c:crosses val="max"/>
        <c:crossBetween val="between"/>
      </c:valAx>
      <c:catAx>
        <c:axId val="660905976"/>
        <c:scaling>
          <c:orientation val="minMax"/>
        </c:scaling>
        <c:delete val="1"/>
        <c:axPos val="b"/>
        <c:numFmt formatCode="General" sourceLinked="1"/>
        <c:majorTickMark val="out"/>
        <c:minorTickMark val="none"/>
        <c:tickLblPos val="nextTo"/>
        <c:crossAx val="660906304"/>
        <c:crosses val="autoZero"/>
        <c:auto val="1"/>
        <c:lblAlgn val="ctr"/>
        <c:lblOffset val="100"/>
        <c:noMultiLvlLbl val="0"/>
      </c:cat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išlaidos!$B$1</c:f>
              <c:strCache>
                <c:ptCount val="1"/>
                <c:pt idx="0">
                  <c:v>Vykdymas</c:v>
                </c:pt>
              </c:strCache>
            </c:strRef>
          </c:tx>
          <c:spPr>
            <a:solidFill>
              <a:schemeClr val="accent2">
                <a:lumMod val="75000"/>
              </a:schemeClr>
            </a:solidFill>
            <a:ln>
              <a:noFill/>
            </a:ln>
            <a:effectLst/>
          </c:spPr>
          <c:invertIfNegative val="0"/>
          <c:dLbls>
            <c:dLbl>
              <c:idx val="0"/>
              <c:layout>
                <c:manualLayout>
                  <c:x val="1.8325087044163461E-3"/>
                  <c:y val="3.3433634236041459E-3"/>
                </c:manualLayout>
              </c:layout>
              <c:tx>
                <c:rich>
                  <a:bodyPr/>
                  <a:lstStyle/>
                  <a:p>
                    <a:r>
                      <a:rPr lang="en-US"/>
                      <a:t>93,0 proc.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89A-4883-884D-6A54DA166A01}"/>
                </c:ext>
              </c:extLst>
            </c:dLbl>
            <c:dLbl>
              <c:idx val="1"/>
              <c:layout>
                <c:manualLayout>
                  <c:x val="1.8325087044162788E-3"/>
                  <c:y val="3.3433634236041459E-3"/>
                </c:manualLayout>
              </c:layout>
              <c:tx>
                <c:rich>
                  <a:bodyPr/>
                  <a:lstStyle/>
                  <a:p>
                    <a:r>
                      <a:rPr lang="en-US"/>
                      <a:t>72,6 proc.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89A-4883-884D-6A54DA166A01}"/>
                </c:ext>
              </c:extLst>
            </c:dLbl>
            <c:dLbl>
              <c:idx val="2"/>
              <c:layout>
                <c:manualLayout>
                  <c:x val="1.8325087044162788E-3"/>
                  <c:y val="3.3433634236041459E-3"/>
                </c:manualLayout>
              </c:layout>
              <c:tx>
                <c:rich>
                  <a:bodyPr/>
                  <a:lstStyle/>
                  <a:p>
                    <a:r>
                      <a:rPr lang="en-US"/>
                      <a:t>95,7 proc.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89A-4883-884D-6A54DA166A01}"/>
                </c:ext>
              </c:extLst>
            </c:dLbl>
            <c:dLbl>
              <c:idx val="3"/>
              <c:layout>
                <c:manualLayout>
                  <c:x val="0"/>
                  <c:y val="3.3433634236041459E-3"/>
                </c:manualLayout>
              </c:layout>
              <c:tx>
                <c:rich>
                  <a:bodyPr/>
                  <a:lstStyle/>
                  <a:p>
                    <a:r>
                      <a:rPr lang="en-US"/>
                      <a:t>97,3 proc.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89A-4883-884D-6A54DA166A01}"/>
                </c:ext>
              </c:extLst>
            </c:dLbl>
            <c:dLbl>
              <c:idx val="4"/>
              <c:layout>
                <c:manualLayout>
                  <c:x val="0"/>
                  <c:y val="3.3433634236041459E-3"/>
                </c:manualLayout>
              </c:layout>
              <c:tx>
                <c:rich>
                  <a:bodyPr/>
                  <a:lstStyle/>
                  <a:p>
                    <a:r>
                      <a:rPr lang="en-US"/>
                      <a:t>92,8 proc.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89A-4883-884D-6A54DA166A01}"/>
                </c:ext>
              </c:extLst>
            </c:dLbl>
            <c:dLbl>
              <c:idx val="5"/>
              <c:tx>
                <c:rich>
                  <a:bodyPr/>
                  <a:lstStyle/>
                  <a:p>
                    <a:r>
                      <a:rPr lang="en-US"/>
                      <a:t>96,9 proc.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89A-4883-884D-6A54DA166A01}"/>
                </c:ext>
              </c:extLst>
            </c:dLbl>
            <c:dLbl>
              <c:idx val="6"/>
              <c:layout>
                <c:manualLayout>
                  <c:x val="0"/>
                  <c:y val="6.6867268472082918E-3"/>
                </c:manualLayout>
              </c:layout>
              <c:tx>
                <c:rich>
                  <a:bodyPr/>
                  <a:lstStyle/>
                  <a:p>
                    <a:r>
                      <a:rPr lang="en-US"/>
                      <a:t>93,5 proc.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89A-4883-884D-6A54DA166A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išlaidos!$A$2:$A$8</c:f>
              <c:strCache>
                <c:ptCount val="7"/>
                <c:pt idx="0">
                  <c:v>Bendros valstybės paslaugos</c:v>
                </c:pt>
                <c:pt idx="1">
                  <c:v>Aplinkos apsauga</c:v>
                </c:pt>
                <c:pt idx="2">
                  <c:v>Miesto infrastruktūra ir tvarkymas</c:v>
                </c:pt>
                <c:pt idx="3">
                  <c:v>Socialinė ir sveikatos apsauga</c:v>
                </c:pt>
                <c:pt idx="4">
                  <c:v>Sportas</c:v>
                </c:pt>
                <c:pt idx="5">
                  <c:v>Švietimas</c:v>
                </c:pt>
                <c:pt idx="6">
                  <c:v>Kultūra</c:v>
                </c:pt>
              </c:strCache>
            </c:strRef>
          </c:cat>
          <c:val>
            <c:numRef>
              <c:f>išlaidos!$B$2:$B$8</c:f>
              <c:numCache>
                <c:formatCode>#,##0.0</c:formatCode>
                <c:ptCount val="7"/>
                <c:pt idx="0">
                  <c:v>42.8</c:v>
                </c:pt>
                <c:pt idx="1">
                  <c:v>9</c:v>
                </c:pt>
                <c:pt idx="2">
                  <c:v>134.80000000000001</c:v>
                </c:pt>
                <c:pt idx="3">
                  <c:v>89.9</c:v>
                </c:pt>
                <c:pt idx="4">
                  <c:v>29.7</c:v>
                </c:pt>
                <c:pt idx="5">
                  <c:v>260.60000000000002</c:v>
                </c:pt>
                <c:pt idx="6">
                  <c:v>21.5</c:v>
                </c:pt>
              </c:numCache>
            </c:numRef>
          </c:val>
          <c:extLst>
            <c:ext xmlns:c16="http://schemas.microsoft.com/office/drawing/2014/chart" uri="{C3380CC4-5D6E-409C-BE32-E72D297353CC}">
              <c16:uniqueId val="{00000007-589A-4883-884D-6A54DA166A01}"/>
            </c:ext>
          </c:extLst>
        </c:ser>
        <c:ser>
          <c:idx val="1"/>
          <c:order val="1"/>
          <c:tx>
            <c:strRef>
              <c:f>išlaidos!$C$1</c:f>
              <c:strCache>
                <c:ptCount val="1"/>
                <c:pt idx="0">
                  <c:v>Patikslintas planas</c:v>
                </c:pt>
              </c:strCache>
            </c:strRef>
          </c:tx>
          <c:spPr>
            <a:solidFill>
              <a:schemeClr val="accent4">
                <a:lumMod val="75000"/>
              </a:schemeClr>
            </a:solidFill>
            <a:ln>
              <a:noFill/>
            </a:ln>
            <a:effectLst/>
          </c:spPr>
          <c:invertIfNegative val="0"/>
          <c:cat>
            <c:strRef>
              <c:f>išlaidos!$A$2:$A$8</c:f>
              <c:strCache>
                <c:ptCount val="7"/>
                <c:pt idx="0">
                  <c:v>Bendros valstybės paslaugos</c:v>
                </c:pt>
                <c:pt idx="1">
                  <c:v>Aplinkos apsauga</c:v>
                </c:pt>
                <c:pt idx="2">
                  <c:v>Miesto infrastruktūra ir tvarkymas</c:v>
                </c:pt>
                <c:pt idx="3">
                  <c:v>Socialinė ir sveikatos apsauga</c:v>
                </c:pt>
                <c:pt idx="4">
                  <c:v>Sportas</c:v>
                </c:pt>
                <c:pt idx="5">
                  <c:v>Švietimas</c:v>
                </c:pt>
                <c:pt idx="6">
                  <c:v>Kultūra</c:v>
                </c:pt>
              </c:strCache>
            </c:strRef>
          </c:cat>
          <c:val>
            <c:numRef>
              <c:f>išlaidos!$C$2:$C$8</c:f>
              <c:numCache>
                <c:formatCode>#,##0.0</c:formatCode>
                <c:ptCount val="7"/>
                <c:pt idx="0">
                  <c:v>46</c:v>
                </c:pt>
                <c:pt idx="1">
                  <c:v>12.4</c:v>
                </c:pt>
                <c:pt idx="2">
                  <c:v>140.9</c:v>
                </c:pt>
                <c:pt idx="3">
                  <c:v>92.4</c:v>
                </c:pt>
                <c:pt idx="4">
                  <c:v>32</c:v>
                </c:pt>
                <c:pt idx="5">
                  <c:v>268.89999999999998</c:v>
                </c:pt>
                <c:pt idx="6">
                  <c:v>23</c:v>
                </c:pt>
              </c:numCache>
            </c:numRef>
          </c:val>
          <c:extLst>
            <c:ext xmlns:c16="http://schemas.microsoft.com/office/drawing/2014/chart" uri="{C3380CC4-5D6E-409C-BE32-E72D297353CC}">
              <c16:uniqueId val="{00000008-589A-4883-884D-6A54DA166A01}"/>
            </c:ext>
          </c:extLst>
        </c:ser>
        <c:dLbls>
          <c:showLegendKey val="0"/>
          <c:showVal val="0"/>
          <c:showCatName val="0"/>
          <c:showSerName val="0"/>
          <c:showPercent val="0"/>
          <c:showBubbleSize val="0"/>
        </c:dLbls>
        <c:gapWidth val="84"/>
        <c:axId val="654806856"/>
        <c:axId val="541258520"/>
      </c:barChart>
      <c:catAx>
        <c:axId val="654806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41258520"/>
        <c:crosses val="autoZero"/>
        <c:auto val="1"/>
        <c:lblAlgn val="ctr"/>
        <c:lblOffset val="100"/>
        <c:noMultiLvlLbl val="0"/>
      </c:catAx>
      <c:valAx>
        <c:axId val="54125852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548068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t-LT"/>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C02CE-9851-480A-AA8E-1F21A81B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Blankas_ataskaitų rinkinys_Savivaldybė</Template>
  <TotalTime>4</TotalTime>
  <Pages>41</Pages>
  <Words>13480</Words>
  <Characters>95684</Characters>
  <Application>Microsoft Office Word</Application>
  <DocSecurity>0</DocSecurity>
  <Lines>797</Lines>
  <Paragraphs>217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direktorius                                 Vardas Pavardė</Manager>
  <Company>KAUNO MIESTO SAVIVALDYBĖ</Company>
  <LinksUpToDate>false</LinksUpToDate>
  <CharactersWithSpaces>108947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KAUNOMIESTO SAVIVALDYBĖS 2023 M. VEIKLOS ATASKAITA</dc:subject>
  <dc:creator>Windows User</dc:creator>
  <cp:keywords/>
  <cp:lastModifiedBy>Rita Motiejūnienė</cp:lastModifiedBy>
  <cp:revision>3</cp:revision>
  <cp:lastPrinted>2001-05-16T08:19:00Z</cp:lastPrinted>
  <dcterms:created xsi:type="dcterms:W3CDTF">2024-04-16T14:21:00Z</dcterms:created>
  <dcterms:modified xsi:type="dcterms:W3CDTF">2024-04-17T17:09:00Z</dcterms:modified>
</cp:coreProperties>
</file>