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A2" w:rsidRDefault="002F5AA2" w:rsidP="002F5AA2">
      <w:pPr>
        <w:pStyle w:val="Default"/>
      </w:pPr>
      <w:bookmarkStart w:id="0" w:name="_GoBack"/>
      <w:bookmarkEnd w:id="0"/>
    </w:p>
    <w:p w:rsidR="002F5AA2" w:rsidRPr="002F5AA2" w:rsidRDefault="002F5AA2" w:rsidP="002F5AA2">
      <w:pPr>
        <w:pStyle w:val="Default"/>
        <w:rPr>
          <w:b/>
          <w:sz w:val="22"/>
          <w:szCs w:val="22"/>
        </w:rPr>
      </w:pPr>
      <w:r w:rsidRPr="002F5AA2">
        <w:rPr>
          <w:b/>
          <w:sz w:val="22"/>
          <w:szCs w:val="22"/>
        </w:rPr>
        <w:t>Deklaruotos gyvenamosios vietos adreso patikros nuoroda:</w:t>
      </w:r>
    </w:p>
    <w:p w:rsidR="002F5AA2" w:rsidRDefault="00E0022C" w:rsidP="002F5AA2">
      <w:pPr>
        <w:pStyle w:val="Default"/>
        <w:rPr>
          <w:sz w:val="22"/>
          <w:szCs w:val="22"/>
        </w:rPr>
      </w:pPr>
      <w:hyperlink r:id="rId5" w:history="1">
        <w:r w:rsidR="002F5AA2" w:rsidRPr="002F5AA2">
          <w:rPr>
            <w:rStyle w:val="Hipersaitas"/>
            <w:sz w:val="22"/>
            <w:szCs w:val="22"/>
          </w:rPr>
          <w:t>https://www.registrucentras.lt/tikrinti-adresa</w:t>
        </w:r>
      </w:hyperlink>
      <w:r w:rsidR="002F5AA2">
        <w:rPr>
          <w:sz w:val="22"/>
          <w:szCs w:val="22"/>
        </w:rPr>
        <w:t xml:space="preserve">. </w:t>
      </w:r>
    </w:p>
    <w:p w:rsidR="002F5AA2" w:rsidRDefault="002F5AA2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DA" w:rsidRPr="001651DA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DA">
        <w:rPr>
          <w:rFonts w:ascii="Times New Roman" w:hAnsi="Times New Roman" w:cs="Times New Roman"/>
          <w:b/>
          <w:sz w:val="24"/>
          <w:szCs w:val="24"/>
        </w:rPr>
        <w:t>1. Kur ir kaip asmuo gali pasitikrinti savo deklaruotos gyvenamosios vietos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b/>
          <w:sz w:val="24"/>
          <w:szCs w:val="24"/>
        </w:rPr>
        <w:t>duomenis, įrašytus Gyventojų registre?</w:t>
      </w:r>
    </w:p>
    <w:p w:rsidR="001651DA" w:rsidRPr="001651DA" w:rsidRDefault="001651DA" w:rsidP="003B64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Susipažinti su Gyventojų registre tvarkomais asmens gyvenamosios vietos deklaravimo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duomenimis galima: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1.1. naudojantis Registrų centro elektroninėmis paslaugomis internetu prisijungus prie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 xml:space="preserve">Registrų centro savitarnos (iPasas.lt) </w:t>
      </w:r>
      <w:hyperlink r:id="rId6" w:history="1">
        <w:r w:rsidRPr="001651DA">
          <w:rPr>
            <w:rStyle w:val="Hipersaitas"/>
            <w:rFonts w:ascii="Times New Roman" w:hAnsi="Times New Roman" w:cs="Times New Roman"/>
            <w:sz w:val="24"/>
            <w:szCs w:val="24"/>
          </w:rPr>
          <w:t>https://www.ipasas.lt/index.php?app=gyvreg</w:t>
        </w:r>
      </w:hyperlink>
      <w:r w:rsidRPr="001651DA">
        <w:rPr>
          <w:rFonts w:ascii="Times New Roman" w:hAnsi="Times New Roman" w:cs="Times New Roman"/>
          <w:sz w:val="24"/>
          <w:szCs w:val="24"/>
        </w:rPr>
        <w:t>;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1.2. atvykus į bet kurį Registrų centro klientų aptarnavimo padalinį, pateikus asmens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tapatybę patvirtinantį dokumentą (asmens tapatybės kortelę arba pasą) ir užpildžius prašymą; jeigu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prašymą teikia įgaliotas asmuo, jis privalo pateikti teisės aktų nustatyta tvarka patvirtintą įgaliojimą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ir įgalioto asmens tapatybę patvirtinantį dokumentą (asmens tapatybės kortelę arba pasą);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1.3. siunčiant prašymą ir asmens tapatybę patvirtinančio dokumento kopiją (kopija turi būti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patvirtinta teisės aktų nustatyta tvarka) paštu adresu Lvovo g. 25-101, 09320 Vilnius;</w:t>
      </w:r>
    </w:p>
    <w:p w:rsid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 xml:space="preserve">1.4. siunčiant prašymą elektroniniu paštu </w:t>
      </w:r>
      <w:hyperlink r:id="rId7" w:history="1">
        <w:r w:rsidRPr="001651DA">
          <w:rPr>
            <w:rStyle w:val="Hipersaitas"/>
            <w:rFonts w:ascii="Times New Roman" w:hAnsi="Times New Roman" w:cs="Times New Roman"/>
            <w:sz w:val="24"/>
            <w:szCs w:val="24"/>
          </w:rPr>
          <w:t>info@registrucentras.lt</w:t>
        </w:r>
      </w:hyperlink>
      <w:r w:rsidRPr="001651DA">
        <w:rPr>
          <w:rFonts w:ascii="Times New Roman" w:hAnsi="Times New Roman" w:cs="Times New Roman"/>
          <w:sz w:val="24"/>
          <w:szCs w:val="24"/>
        </w:rPr>
        <w:t>; prašymas turi būti</w:t>
      </w:r>
      <w:r w:rsidR="00C059B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pasirašytas elektroniniu parašu.</w:t>
      </w:r>
    </w:p>
    <w:p w:rsidR="001651DA" w:rsidRPr="001651DA" w:rsidRDefault="001651DA" w:rsidP="00165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1DA" w:rsidRPr="001651DA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DA">
        <w:rPr>
          <w:rFonts w:ascii="Times New Roman" w:hAnsi="Times New Roman" w:cs="Times New Roman"/>
          <w:b/>
          <w:sz w:val="24"/>
          <w:szCs w:val="24"/>
        </w:rPr>
        <w:t>2. Kaip nustatyti, kad asmens deklaruotos gyvenamosios vietos duomenys yra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b/>
          <w:sz w:val="24"/>
          <w:szCs w:val="24"/>
        </w:rPr>
        <w:t>netikslūs?</w:t>
      </w:r>
    </w:p>
    <w:p w:rsidR="001651DA" w:rsidRPr="001651DA" w:rsidRDefault="001651DA" w:rsidP="003B64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Patikrinti duomenis, ar asmens deklaruotos gyvenamosios vietos adresas Gyventojų registre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atitinka visas adresą sudarančias sudedamąsias dalis, t. y. ar nurodytas patalpos numeris pastate ar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pastato numeris gatvėje arba gyvenamojoje vietovėje. Jeigu adreso objektas yra savivaldybės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centre, adreso sudedamosios dalys – miestas, gatvė, namo numeris, korpuso numeris (jeigu yra),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buto numeris (jeigu yra), pvz.: Kaunas, Savanorių pr. 120 K5-12; Klaipėda, J. Basanavičiaus g. 17-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24B. Jeigu adreso objektas yra ne savivaldybės centre, adreso sudedamosios dalys – savivaldybė,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miestas (miestelis), gatvė, namo numeris, korpuso numeris (jeigu yra), buto numeris (jeigu yra),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arba savivaldybė, seniūnija, kaimas, gatvė (jeigu yra), namo numeris, buto numeris (jeigu yra), pvz.: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Elektrėnų sav., Semeliškių sen., Senųjų Būdų k., Trakų pl. 10; Utenos r. sav., Daugailių sen.,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Garnių k. 15.</w:t>
      </w:r>
    </w:p>
    <w:p w:rsidR="001651DA" w:rsidRPr="001651DA" w:rsidRDefault="001651DA" w:rsidP="003B64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Nustačius, kad asmens deklaruotos gyvenamosios vietos adresas Gyventojų registre atitinka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adresą sudarančias sudedamąsias dalis, būtina įsitikinti, kad adresas įregistruotas Adresų registre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bei Nekilnojamojo turto registre įrašyto adreso duomenys atitinka Adresų registro duomenis. Adresą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galima patikrinti pasinaudojus regionų geoinformacinės aplinkos paslauga (REGIA)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B64CF">
          <w:rPr>
            <w:rStyle w:val="Hipersaitas"/>
            <w:rFonts w:ascii="Times New Roman" w:hAnsi="Times New Roman" w:cs="Times New Roman"/>
            <w:sz w:val="24"/>
            <w:szCs w:val="24"/>
          </w:rPr>
          <w:t>https://www.regia.lt</w:t>
        </w:r>
      </w:hyperlink>
      <w:r w:rsidRPr="001651DA">
        <w:rPr>
          <w:rFonts w:ascii="Times New Roman" w:hAnsi="Times New Roman" w:cs="Times New Roman"/>
          <w:sz w:val="24"/>
          <w:szCs w:val="24"/>
        </w:rPr>
        <w:t>. Jeigu nustatoma, kad asmens gyvenamosios vietos adresas neatitinka adresą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sudarančių sudedamųjų dalių arba adresas nėra įregistruotas Adresų registre ar Nekilnojamojo turto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registre neįrašyti patalpos / pastato adreso duomenys, asmens deklaruotos gyvenamosios vietos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duomenys yra netikslūs.</w:t>
      </w:r>
    </w:p>
    <w:p w:rsidR="001651DA" w:rsidRPr="003B64CF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CF">
        <w:rPr>
          <w:rFonts w:ascii="Times New Roman" w:hAnsi="Times New Roman" w:cs="Times New Roman"/>
          <w:b/>
          <w:sz w:val="24"/>
          <w:szCs w:val="24"/>
        </w:rPr>
        <w:t>3. Asmuo kreipiasi į deklaravimo įstaigą, tačiau gyvenamosios vietos deklaruoti</w:t>
      </w:r>
      <w:r w:rsidR="003B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CF">
        <w:rPr>
          <w:rFonts w:ascii="Times New Roman" w:hAnsi="Times New Roman" w:cs="Times New Roman"/>
          <w:b/>
          <w:sz w:val="24"/>
          <w:szCs w:val="24"/>
        </w:rPr>
        <w:t>nepavyksta dėl to, kad pastatui (patalpai) nėra suteiktas adresas ir / ar suteiktas</w:t>
      </w:r>
      <w:r w:rsidR="003B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CF">
        <w:rPr>
          <w:rFonts w:ascii="Times New Roman" w:hAnsi="Times New Roman" w:cs="Times New Roman"/>
          <w:b/>
          <w:sz w:val="24"/>
          <w:szCs w:val="24"/>
        </w:rPr>
        <w:t>adresas neįregistruotas Adresų registre.</w:t>
      </w:r>
    </w:p>
    <w:p w:rsidR="001651DA" w:rsidRPr="001651DA" w:rsidRDefault="001651DA" w:rsidP="00C0736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lastRenderedPageBreak/>
        <w:t>Patikrinus gyvenamosios vietos duomenis ir nustačius, jog pastatui (patalpai), kuriame</w:t>
      </w:r>
      <w:r w:rsidR="00C07368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norima deklaruoti gyvenamąją vietą, nėra suteiktas adresas, asmeniui, pageidaujančiam deklaruoti</w:t>
      </w:r>
      <w:r w:rsidR="00C07368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 xml:space="preserve">gyvenamąją vietą, siūloma kreiptis į savivaldybės administracijos direktorių arba </w:t>
      </w:r>
      <w:r w:rsidR="00C07368">
        <w:rPr>
          <w:rFonts w:ascii="Times New Roman" w:hAnsi="Times New Roman" w:cs="Times New Roman"/>
          <w:sz w:val="24"/>
          <w:szCs w:val="24"/>
        </w:rPr>
        <w:t>Miesto planavimo ir architektūros skyrių</w:t>
      </w:r>
      <w:r w:rsidRPr="001651DA">
        <w:rPr>
          <w:rFonts w:ascii="Times New Roman" w:hAnsi="Times New Roman" w:cs="Times New Roman"/>
          <w:sz w:val="24"/>
          <w:szCs w:val="24"/>
        </w:rPr>
        <w:t xml:space="preserve"> su prašymu</w:t>
      </w:r>
      <w:r w:rsidR="00C07368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suteikti adresą. Nustačius, jog adresas suteiktas, tačiau neįregistruotas Adresų registre, asmeniui,</w:t>
      </w:r>
      <w:r w:rsidR="00C07368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pageidaujančiam deklaruoti gyvenamąją vietą, siūloma kreiptis į savivaldybės administracijos</w:t>
      </w:r>
      <w:r w:rsidR="00C07368">
        <w:rPr>
          <w:rFonts w:ascii="Times New Roman" w:hAnsi="Times New Roman" w:cs="Times New Roman"/>
          <w:sz w:val="24"/>
          <w:szCs w:val="24"/>
        </w:rPr>
        <w:t xml:space="preserve"> direktorių arba Miesto planavimo ir architektūros skyrių </w:t>
      </w:r>
      <w:r w:rsidRPr="001651DA">
        <w:rPr>
          <w:rFonts w:ascii="Times New Roman" w:hAnsi="Times New Roman" w:cs="Times New Roman"/>
          <w:sz w:val="24"/>
          <w:szCs w:val="24"/>
        </w:rPr>
        <w:t xml:space="preserve"> su prašymu pateikti adreso duomenis Adresų registrui.</w:t>
      </w:r>
    </w:p>
    <w:p w:rsidR="001651DA" w:rsidRPr="00C07368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68">
        <w:rPr>
          <w:rFonts w:ascii="Times New Roman" w:hAnsi="Times New Roman" w:cs="Times New Roman"/>
          <w:b/>
          <w:sz w:val="24"/>
          <w:szCs w:val="24"/>
        </w:rPr>
        <w:t>4. Asmuo kreipiasi į deklaravimo įstaigą, tačiau gyvenamosios vietos deklaruoti</w:t>
      </w:r>
      <w:r w:rsidR="00C0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68">
        <w:rPr>
          <w:rFonts w:ascii="Times New Roman" w:hAnsi="Times New Roman" w:cs="Times New Roman"/>
          <w:b/>
          <w:sz w:val="24"/>
          <w:szCs w:val="24"/>
        </w:rPr>
        <w:t>nepavyksta dėl to, kad pastato (patalpos) adreso duomenys Adresų registre yra</w:t>
      </w:r>
      <w:r w:rsidR="00C0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68">
        <w:rPr>
          <w:rFonts w:ascii="Times New Roman" w:hAnsi="Times New Roman" w:cs="Times New Roman"/>
          <w:b/>
          <w:sz w:val="24"/>
          <w:szCs w:val="24"/>
        </w:rPr>
        <w:t>patikslinti, pastatui (patalpai) suteikus adresą su visomis adreso sudedamosiomis</w:t>
      </w:r>
      <w:r w:rsidR="00C0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68">
        <w:rPr>
          <w:rFonts w:ascii="Times New Roman" w:hAnsi="Times New Roman" w:cs="Times New Roman"/>
          <w:b/>
          <w:sz w:val="24"/>
          <w:szCs w:val="24"/>
        </w:rPr>
        <w:t>dalimis</w:t>
      </w:r>
      <w:r w:rsidR="00C07368">
        <w:rPr>
          <w:rFonts w:ascii="Times New Roman" w:hAnsi="Times New Roman" w:cs="Times New Roman"/>
          <w:b/>
          <w:sz w:val="24"/>
          <w:szCs w:val="24"/>
        </w:rPr>
        <w:t xml:space="preserve">, pvz., kaimo vietovėje esančio </w:t>
      </w:r>
      <w:r w:rsidRPr="00C07368">
        <w:rPr>
          <w:rFonts w:ascii="Times New Roman" w:hAnsi="Times New Roman" w:cs="Times New Roman"/>
          <w:b/>
          <w:sz w:val="24"/>
          <w:szCs w:val="24"/>
        </w:rPr>
        <w:t>pastato adresas patikslintas, nurodant gatvės</w:t>
      </w:r>
      <w:r w:rsidR="00C0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68">
        <w:rPr>
          <w:rFonts w:ascii="Times New Roman" w:hAnsi="Times New Roman" w:cs="Times New Roman"/>
          <w:b/>
          <w:sz w:val="24"/>
          <w:szCs w:val="24"/>
        </w:rPr>
        <w:t>pavadinimą ir / ar pastato numerį.</w:t>
      </w:r>
    </w:p>
    <w:p w:rsidR="001651DA" w:rsidRPr="001651DA" w:rsidRDefault="001651DA" w:rsidP="002F725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Deklaravimo įstaigos darbuotojas pasikeitusius gyvenamosios vietos duomenis turėtų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nustatyti kaip nurodyta šio rašto 2 punkte. Jeigu asmens gyvenamosios vietos adresas neatitinka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adresą sudarančių sudedamųjų dalių, deklaravimo įstaigai asmuo turi pateikti prašymą dėl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deklaravimo duomenų ištaisymo ar neteisingų duomenų pakeitimo.</w:t>
      </w:r>
    </w:p>
    <w:p w:rsidR="001651DA" w:rsidRPr="002F7254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54">
        <w:rPr>
          <w:rFonts w:ascii="Times New Roman" w:hAnsi="Times New Roman" w:cs="Times New Roman"/>
          <w:b/>
          <w:sz w:val="24"/>
          <w:szCs w:val="24"/>
        </w:rPr>
        <w:t>5. Asmuo kreipiasi į deklaravimo įstaigą, tačiau gyvenamosios vietos deklaruoti</w:t>
      </w:r>
      <w:r w:rsidR="002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54">
        <w:rPr>
          <w:rFonts w:ascii="Times New Roman" w:hAnsi="Times New Roman" w:cs="Times New Roman"/>
          <w:b/>
          <w:sz w:val="24"/>
          <w:szCs w:val="24"/>
        </w:rPr>
        <w:t>nepavyksta dėl to, kad pastatas, kuriame asmuo gyvena ir pageidauja deklaruoti</w:t>
      </w:r>
      <w:r w:rsidR="002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54">
        <w:rPr>
          <w:rFonts w:ascii="Times New Roman" w:hAnsi="Times New Roman" w:cs="Times New Roman"/>
          <w:b/>
          <w:sz w:val="24"/>
          <w:szCs w:val="24"/>
        </w:rPr>
        <w:t>gyvenamąją vietą, neįregistruotas Nekilnojamojo turto registre.</w:t>
      </w:r>
    </w:p>
    <w:p w:rsidR="001651DA" w:rsidRPr="001651DA" w:rsidRDefault="001651DA" w:rsidP="002F725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Dėl pastato ir teisių į jį įregistravimo Nekilnojamojo turto registre reiktų kreiptis į Registrų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centrą.</w:t>
      </w:r>
    </w:p>
    <w:p w:rsidR="001651DA" w:rsidRPr="001651DA" w:rsidRDefault="001651DA" w:rsidP="002F725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Kad pastatas būtų įregistruotas Nekilnojamojo turto registre, Registrų centrui turi būti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pateiktas asmens prašymas įregistruoti pastatą ir nuosavybės teises į jį, aktuali pastato kadastro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duomenų byla ir statybos teisėtumą patvirtinantys dokumentai, priklausomai nuo statinio</w:t>
      </w:r>
      <w:r w:rsidR="002F725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kategorijos: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5.1. ypatingiesiems ir neypatingiesiems vieno ar dviejų butų gyvenamiesiems pastatams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(išskyrus kultūros paveldo pastatus) įregistruoti kartu su prašymu ir kadastro duomenų byla turi būti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pateikta deklaracija apie statybos užbaigimą, kuri patvirtinta ir įregistruota Valstybinėje teritorijų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planavimo ir statybos inspekcijoje prie Aplinkos ministerijos; prašymą deklaracijos patvirtinimui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galima pateikti prisijungus prie IS „Infostatyba“,</w:t>
      </w:r>
      <w:r w:rsidR="008C647E" w:rsidRPr="008C647E">
        <w:t xml:space="preserve"> </w:t>
      </w:r>
      <w:hyperlink r:id="rId9" w:history="1">
        <w:r w:rsidR="008C647E" w:rsidRPr="008C647E">
          <w:rPr>
            <w:rStyle w:val="Hipersaitas"/>
            <w:rFonts w:ascii="Times New Roman" w:hAnsi="Times New Roman" w:cs="Times New Roman"/>
            <w:sz w:val="24"/>
            <w:szCs w:val="24"/>
          </w:rPr>
          <w:t>https://www.planuojustatau.lt</w:t>
        </w:r>
      </w:hyperlink>
      <w:r w:rsidR="008C647E" w:rsidRPr="008C647E">
        <w:rPr>
          <w:rFonts w:ascii="Times New Roman" w:hAnsi="Times New Roman" w:cs="Times New Roman"/>
          <w:sz w:val="24"/>
          <w:szCs w:val="24"/>
        </w:rPr>
        <w:t>/</w:t>
      </w:r>
      <w:r w:rsidRPr="001651DA">
        <w:rPr>
          <w:rFonts w:ascii="Times New Roman" w:hAnsi="Times New Roman" w:cs="Times New Roman"/>
          <w:sz w:val="24"/>
          <w:szCs w:val="24"/>
        </w:rPr>
        <w:t>;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5.2. nesudėtingiesiems gyvenamiesiems pastatams įregistruoti kartu su prašymu ir kadastro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duomenų byla turi būti pateikta statytojo surašyta deklaracija apie statybos užbaigimą, kurioje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nurodytas statybą leidžiantis dokumentas, kai jis yra privalomas; atkreipiame dėmesį, kad nuo šių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metų lapkričio 1 d. tokia deklaracija turės būti įregistruota Valstybinėje teritorijų planavimo ir statybos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inspekcijoje, tai padaryti bus galima prisijungus prie IS „Infostatyba“, kaip nurodyta 5.1 papunktyje;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5.3. jeigu gyvenamasis pastatas kaimo gyvenamojoje vietovėje buvo pastatytas iki 1989 m.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sausio 1 d., kartu su prašymu Registrų centrui ir aktualia pastato kadastro duomenų byla turi būti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pateikta savivaldybės ar archyvo išduota pažyma apie įrašus ūkinėse knygose (jeigu pastatas kaimo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gyvenamojoje vietovėje buvo pastatytas nuo 1989 m. sausio 1 d. iki 1991 m. liepos 25 d. kartu su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jau nurodytais dokumentais turi būti pateiktas ir dokumentas, patvirtinantis statybos teisėtumo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faktą);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5.4. kitos (sodų) paskirties pastatams, pastatytiems iki 199</w:t>
      </w:r>
      <w:r w:rsidR="001866CF">
        <w:rPr>
          <w:rFonts w:ascii="Times New Roman" w:hAnsi="Times New Roman" w:cs="Times New Roman"/>
          <w:sz w:val="24"/>
          <w:szCs w:val="24"/>
        </w:rPr>
        <w:t xml:space="preserve">1 m. liepos 25 d., įregistruoti </w:t>
      </w:r>
      <w:r w:rsidRPr="001651DA">
        <w:rPr>
          <w:rFonts w:ascii="Times New Roman" w:hAnsi="Times New Roman" w:cs="Times New Roman"/>
          <w:sz w:val="24"/>
          <w:szCs w:val="24"/>
        </w:rPr>
        <w:t>kartu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 asmens prašymu ir aktualia pastato kadastro duomenų byla turi būti pateikta sodininkų bendrijos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 xml:space="preserve">pirmininko arba bendrijos valdybos pažyma apie tai, kad asmuo yra sodininkų bendrijos </w:t>
      </w:r>
      <w:r w:rsidRPr="001651DA">
        <w:rPr>
          <w:rFonts w:ascii="Times New Roman" w:hAnsi="Times New Roman" w:cs="Times New Roman"/>
          <w:sz w:val="24"/>
          <w:szCs w:val="24"/>
        </w:rPr>
        <w:lastRenderedPageBreak/>
        <w:t>narys ir kad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statiniai pastatyti sodininkų bendrijos teritorijoje jo nuosavybės teise įregistruotame arba jam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suteiktame žemės sklype iki 1991 m. liepos 25 d.</w:t>
      </w:r>
    </w:p>
    <w:p w:rsidR="001651DA" w:rsidRPr="001651DA" w:rsidRDefault="001651DA" w:rsidP="001866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Nekilnojamųjų daiktų kadastro duomenų bylas rengia matininkai, turintys jiems išduotus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kvalifikacijos pažymėjimus, kurie suteikia teisę atlikti nekilnojamųjų daiktų kadastro duomenų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nustatymo darbus. Jų sąrašą ir kontaktinius duomenis galima rasti Matininko kvalifikacijos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pažymėjimų registre http://www.nzt.lt/popup2.php?item_id=708 ir Žemėtvarkos planavimo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dokumentų rengėjų, matininkų ir geodezininkų žinybiniame registre</w:t>
      </w:r>
      <w:r w:rsidR="001866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866CF">
          <w:rPr>
            <w:rStyle w:val="Hipersaitas"/>
            <w:rFonts w:ascii="Times New Roman" w:hAnsi="Times New Roman" w:cs="Times New Roman"/>
            <w:sz w:val="24"/>
            <w:szCs w:val="24"/>
          </w:rPr>
          <w:t>http://www.nzt.lt/popup2.php?item_id=3810</w:t>
        </w:r>
      </w:hyperlink>
      <w:r w:rsidRPr="001651DA">
        <w:rPr>
          <w:rFonts w:ascii="Times New Roman" w:hAnsi="Times New Roman" w:cs="Times New Roman"/>
          <w:sz w:val="24"/>
          <w:szCs w:val="24"/>
        </w:rPr>
        <w:t>.</w:t>
      </w:r>
    </w:p>
    <w:p w:rsidR="001651DA" w:rsidRPr="001866CF" w:rsidRDefault="001651DA" w:rsidP="001866CF">
      <w:pPr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6CF">
        <w:rPr>
          <w:rFonts w:ascii="Times New Roman" w:hAnsi="Times New Roman" w:cs="Times New Roman"/>
          <w:b/>
          <w:sz w:val="24"/>
          <w:szCs w:val="24"/>
        </w:rPr>
        <w:t>6. Asmuo kreipiasi į deklaravimo įstaigą, tačiau gyvenamosios vietos deklaruoti</w:t>
      </w:r>
      <w:r w:rsidR="00186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6CF">
        <w:rPr>
          <w:rFonts w:ascii="Times New Roman" w:hAnsi="Times New Roman" w:cs="Times New Roman"/>
          <w:b/>
          <w:sz w:val="24"/>
          <w:szCs w:val="24"/>
        </w:rPr>
        <w:t>nepavyksta dėl to, kad patalpa, kurioje asmuo gyvena ir pageidauja deklaruoti</w:t>
      </w:r>
      <w:r w:rsidR="00186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6CF">
        <w:rPr>
          <w:rFonts w:ascii="Times New Roman" w:hAnsi="Times New Roman" w:cs="Times New Roman"/>
          <w:b/>
          <w:sz w:val="24"/>
          <w:szCs w:val="24"/>
        </w:rPr>
        <w:t>gyvenamąją vietą, neįregistruota Nekilnojamojo turto registre.</w:t>
      </w:r>
    </w:p>
    <w:p w:rsidR="001651DA" w:rsidRPr="001651DA" w:rsidRDefault="001651DA" w:rsidP="0092316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Pageidaujant, kad patalpa, kaip atskiras Nekilnojamojo turto kadastro objektas, būtų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įregistruota Nekilnojamojo turto registre, Registrų centrui turi būti pateiktas asmens prašymas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įregistruoti patalpą ir nuosavybės teises į ją, aktuali patalpos kadastro duomenų byla ir patalpos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suformavimo teisėtumą patvirtinantis dokumentas. Kaip jau buvo minėta, patalpų kadastro duomenų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bylas rengia matininkai, o patalpų suformavimo dokumentus – pažymas apie naujai suformuotų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Nekilnojamojo turto kadastro objektų (patalpos) galimybę naudoti pagal paskirtį, kai atlikti tik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paprastojo remonto darbai arba statybos darbai nebuvo atlikti, išduoda savivaldybė.</w:t>
      </w:r>
    </w:p>
    <w:p w:rsidR="001651DA" w:rsidRPr="001651DA" w:rsidRDefault="001651DA" w:rsidP="0092316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Pageidaujant ne įregistruoti patalpą kaip atskirą Nekilnojamojo turto kadastro objektą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Nekilnojamojo turto registre, o deklaruoti savo gyvenamąją vietą pastate, turi būti pateiktas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prašymas patikslinti duomenis, nurodant, kad asmens gyvenamoji vieta yra pastatas, kuriame nėra</w:t>
      </w:r>
      <w:r w:rsidR="00923169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suformuota patalpa.</w:t>
      </w:r>
    </w:p>
    <w:p w:rsidR="001651DA" w:rsidRPr="00923169" w:rsidRDefault="001651DA" w:rsidP="00923169">
      <w:pPr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69">
        <w:rPr>
          <w:rFonts w:ascii="Times New Roman" w:hAnsi="Times New Roman" w:cs="Times New Roman"/>
          <w:b/>
          <w:sz w:val="24"/>
          <w:szCs w:val="24"/>
        </w:rPr>
        <w:t>7. Asmuo kreipiasi į deklaravimo įstaigą, tačiau gyvenamosios vietos deklaruoti</w:t>
      </w:r>
      <w:r w:rsidR="0092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69">
        <w:rPr>
          <w:rFonts w:ascii="Times New Roman" w:hAnsi="Times New Roman" w:cs="Times New Roman"/>
          <w:b/>
          <w:sz w:val="24"/>
          <w:szCs w:val="24"/>
        </w:rPr>
        <w:t>nepavyksta dėl to, kad pastato (patalpos) savininkas yra miręs, o paveldėjimo teisės</w:t>
      </w:r>
      <w:r w:rsidR="0092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69">
        <w:rPr>
          <w:rFonts w:ascii="Times New Roman" w:hAnsi="Times New Roman" w:cs="Times New Roman"/>
          <w:b/>
          <w:sz w:val="24"/>
          <w:szCs w:val="24"/>
        </w:rPr>
        <w:t>perėjimas paveldėtojui nėra įformintas teisės aktų nustatyta tvarka.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Visais paveldėjimo teisės klausimais pirmiausia reiktų kreiptis į notarą. Jeigu asmuo, kuris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kreipiasi į deklaravimo įstaigą, ir yra pastato (patalpos) teisių perėmėjas, jis turėtų kreiptis į mirusio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asmens paskutinės gyvenamosios vietos notarą bei gauti paveldėjimo teisės liudijimą ir paviešinti jį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Nekilnojamojo turto registre kaip apie šio turto savininką.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Registrų centro tvarkomame Nekilnojamojo turto registre nuosavybės teisė į paveldėtą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nekilnojamąjį turtą gali būti registruojama notaro išduoto paveldėjimo ar nuosavybės teisės liudijimo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arba Europos paveldėjimo pažymėjimo pagrindu.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Palikimui priimti nustatytas trijų mėnesių terminas nuo palikimo atsiradimo dienos, t. y.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įpėdinis, turintis teisę paveldėti, notarui turi paduoti pareiškimą apie palikimo priėmimą arba faktiškai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pradėti valdyti paveldimą turtą per tris mėnesius nuo palikėjo mirties (Lietuvos Respublikos civilinio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kodekso 5.50 straipsnis). Pareiškimas paduodamas palikimo atsiradimo vietos notarui. Notaras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paveldėjimo teisės liudijimą išduoda, gavęs įpėdinių, paveldėjusių pagal įstatymą arba testamentą,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prašymą. Paveldėjimo teisės liudijimas įpėdiniams išduodamas praėjus trims mėnesiams nuo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palikimo atsiradimo dienos.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Notaras, vadovaudamasis Notariato įstatymo 26 straipsnio 1 dalies 3 punktu, taip pat išduoda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nuosavybės teisės į dalį sutuoktinių bendro turto liudijimus. Mirus vienam iš sutuoktinių, t. y.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pasibaigus bendrajai jungtinei sutuoktinių nuosavybei, notaras pagal rašytinį pergyvenusio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lastRenderedPageBreak/>
        <w:t>sutuoktinio prašymą išduoda nuosavybės teisės į dalį bendro sutuoktinių turto liudijimą dėl pusės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bendro turto, įgyto santuokos metu. Nuosavybės teisės liudijimą, mirus vienam sutuoktiniui, taip pat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išduoda palikimo atsiradimo vietos notaras (Notariato įstatymo 52 straipsnis).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Gali būti atvejų, kuomet mirus vienam sutuoktiniui, kitas sutuoktinis nesikreipia į notarą dėl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palikimo priėmimo, manydamas, kad niekas nesikeičia, jokių veiksmų imtis nereikia, ir toliau gyvena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tame pačiame bute / name iki pat savo mirties. Tuomet, mirus antrajam sutuoktiniui, mirusiojo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artimieji pradeda tvarkyti dokumentus, siekdami priimti palikimą, pasidalyti jį tarpusavyje, ir sužino,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kad mirus vienam sutuoktiniui, pergyvenęs sutuoktinis neat</w:t>
      </w:r>
      <w:r w:rsidR="002C144A">
        <w:rPr>
          <w:rFonts w:ascii="Times New Roman" w:hAnsi="Times New Roman" w:cs="Times New Roman"/>
          <w:sz w:val="24"/>
          <w:szCs w:val="24"/>
        </w:rPr>
        <w:t xml:space="preserve">liko jokių veiksmų dėl palikimo </w:t>
      </w:r>
      <w:r w:rsidRPr="001651DA">
        <w:rPr>
          <w:rFonts w:ascii="Times New Roman" w:hAnsi="Times New Roman" w:cs="Times New Roman"/>
          <w:sz w:val="24"/>
          <w:szCs w:val="24"/>
        </w:rPr>
        <w:t>priėmimo.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Tokiu atveju palikimą galima priimti vienu iš pasirinktų būdų. Pasibaigus palikimo priėmimo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terminui palikimas gali būti priimamas kreipiantis į teismą su pareiškimu dėl įstatyme nustatyto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termino palikimui priimti atnaujinimo (pratęsimo), nurodant svarbias praleidimo priežastis. Teismui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palikimo priėmimo terminą atnaujinus (pratęsus), būtina kreiptis į notarą dėl paveldėjimo bylos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užvedimo (jei jos nebuvo) ir paveldėjimo teisės liudijimo išdavimo. Kitas būdas palikimui priimti –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paduoti pareiškimą teismui, kad būtų nustatytas juridinę reikšmę turintis faktas – palikimo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priėmimas, faktiškai pradėjus valdyti turtą.</w:t>
      </w:r>
    </w:p>
    <w:p w:rsidR="001651DA" w:rsidRPr="002C144A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4A">
        <w:rPr>
          <w:rFonts w:ascii="Times New Roman" w:hAnsi="Times New Roman" w:cs="Times New Roman"/>
          <w:b/>
          <w:sz w:val="24"/>
          <w:szCs w:val="24"/>
        </w:rPr>
        <w:t>8. Asmuo nori patikslinti netikslius savo gyvenamosios vietos deklaravimo</w:t>
      </w:r>
      <w:r w:rsidR="002C1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4A">
        <w:rPr>
          <w:rFonts w:ascii="Times New Roman" w:hAnsi="Times New Roman" w:cs="Times New Roman"/>
          <w:b/>
          <w:sz w:val="24"/>
          <w:szCs w:val="24"/>
        </w:rPr>
        <w:t>duomenis, nurodydamas visą adresą, t. y. ir patalpos numerį pastate ar pastato numerį</w:t>
      </w:r>
      <w:r w:rsidR="002C1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4A">
        <w:rPr>
          <w:rFonts w:ascii="Times New Roman" w:hAnsi="Times New Roman" w:cs="Times New Roman"/>
          <w:b/>
          <w:sz w:val="24"/>
          <w:szCs w:val="24"/>
        </w:rPr>
        <w:t>gatvėje arba gyvenamojoje vietovėje.</w:t>
      </w:r>
    </w:p>
    <w:p w:rsidR="001651DA" w:rsidRPr="001651DA" w:rsidRDefault="001651DA" w:rsidP="002C144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Deklaravimo įstaigos darbuotojas netikslius gyvenamosios vietos duomenis turėtų nustatyti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kaip nurodyta šio rašto 2 punkte. Jeigu asmens gyvenamosios vietos adresas neatitinka adresą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sudarančių sudedamųjų dalių, deklaravimo įstaigai asmuo turi pateikti prašymą dėl deklaravimo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duomenų ištaisymo ar neteisingų duomenų pakeitimo. Jeigu adresas nėra įregistruotas Adresų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 xml:space="preserve">registre, asmuo turėtų kreiptis į savivaldybės administracijos direktorių arba </w:t>
      </w:r>
      <w:r w:rsidR="002C144A">
        <w:rPr>
          <w:rFonts w:ascii="Times New Roman" w:hAnsi="Times New Roman" w:cs="Times New Roman"/>
          <w:sz w:val="24"/>
          <w:szCs w:val="24"/>
        </w:rPr>
        <w:t>Miesto planavimo ir architektūros skyrių</w:t>
      </w:r>
      <w:r w:rsidRPr="001651DA">
        <w:rPr>
          <w:rFonts w:ascii="Times New Roman" w:hAnsi="Times New Roman" w:cs="Times New Roman"/>
          <w:sz w:val="24"/>
          <w:szCs w:val="24"/>
        </w:rPr>
        <w:t xml:space="preserve"> su prašymu</w:t>
      </w:r>
      <w:r w:rsidR="002C144A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suteikti adresą.</w:t>
      </w:r>
    </w:p>
    <w:p w:rsidR="001651DA" w:rsidRPr="002C144A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4A">
        <w:rPr>
          <w:rFonts w:ascii="Times New Roman" w:hAnsi="Times New Roman" w:cs="Times New Roman"/>
          <w:b/>
          <w:sz w:val="24"/>
          <w:szCs w:val="24"/>
        </w:rPr>
        <w:t>9. Asmuo nori deklaruoti savo nepilnamečių vaikų gyvenamąją vietą savo</w:t>
      </w:r>
      <w:r w:rsidR="002C1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4A">
        <w:rPr>
          <w:rFonts w:ascii="Times New Roman" w:hAnsi="Times New Roman" w:cs="Times New Roman"/>
          <w:b/>
          <w:sz w:val="24"/>
          <w:szCs w:val="24"/>
        </w:rPr>
        <w:t>gyvenamosios vietos adresu, tačiau to padaryti nepavyksta.</w:t>
      </w:r>
    </w:p>
    <w:p w:rsidR="001651DA" w:rsidRPr="001651DA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Pirmiausia asmuo turėtų pasitikrinti, ar jo deklaruotos gyvenamosios vietos duomenys yra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tikslūs ir teisingi (rašto 1 punktas).</w:t>
      </w:r>
    </w:p>
    <w:p w:rsidR="001651DA" w:rsidRPr="001651DA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Deklaruojant nepilnamečių vaikų gyvenamąją vietą deklaravimo įstaigos darbuotojas turi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įsitikinti, ar deklaraciją teikiančio asmens (t. y. nepilnamečių vaikų tėvo / motinos) deklaruotos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gyvenamosios vietos duomenys yra tikslūs ir teisingi (rašto 2 ir 3 punktai).</w:t>
      </w:r>
    </w:p>
    <w:p w:rsidR="001651DA" w:rsidRPr="001651DA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Kiti patikrinimai turi būti atlikti vadovaujantis šio rašto 4-8 punktais. Jeigu nepilnamečio vaiko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tėvo ar motinos, teikiančių deklaraciją, gyvenamosios vietos duomenys yra neteisingi, atsižvelgiant į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nurodytas netikslių duomenų priežastis, atitinkamai asmuo turi kreiptis į Nekilnojamojo turto registro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tvarkytoją (Registrų centrą) dėl pastato ar patalpos ir teisių į jį (ją) įregistravimo Nekilnojamojo turto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registre, inicijuoti nekilnojamojo daikto kadastrinius matavimus, jeigu nekilnojamojo daikto kadastro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duomenų byla nesudaryta, ar kreiptis į savivaldybę dėl adreso suteikimo.</w:t>
      </w:r>
    </w:p>
    <w:p w:rsidR="001651DA" w:rsidRPr="00BD6D64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64">
        <w:rPr>
          <w:rFonts w:ascii="Times New Roman" w:hAnsi="Times New Roman" w:cs="Times New Roman"/>
          <w:b/>
          <w:sz w:val="24"/>
          <w:szCs w:val="24"/>
        </w:rPr>
        <w:t>10. Asmens gyvenamoji vieta buvo deklaruota tiksliu adresu, tačiau pastatas yra</w:t>
      </w:r>
      <w:r w:rsidR="00B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D64">
        <w:rPr>
          <w:rFonts w:ascii="Times New Roman" w:hAnsi="Times New Roman" w:cs="Times New Roman"/>
          <w:b/>
          <w:sz w:val="24"/>
          <w:szCs w:val="24"/>
        </w:rPr>
        <w:t>žuvęs (pvz., sudegė) arba nugriautas ir yra išregistruotas iš Nekilnojamojo turto</w:t>
      </w:r>
      <w:r w:rsidR="00B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D64">
        <w:rPr>
          <w:rFonts w:ascii="Times New Roman" w:hAnsi="Times New Roman" w:cs="Times New Roman"/>
          <w:b/>
          <w:sz w:val="24"/>
          <w:szCs w:val="24"/>
        </w:rPr>
        <w:t>registro.</w:t>
      </w:r>
    </w:p>
    <w:p w:rsidR="001651DA" w:rsidRPr="001651DA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lastRenderedPageBreak/>
        <w:t>Asmuo turi pateikti gyvenamosios vietos deklaraciją ir deklaruoti savo gyvenamąją vietą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nauju adresu.</w:t>
      </w:r>
    </w:p>
    <w:p w:rsidR="001651DA" w:rsidRPr="00BD6D64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64">
        <w:rPr>
          <w:rFonts w:ascii="Times New Roman" w:hAnsi="Times New Roman" w:cs="Times New Roman"/>
          <w:b/>
          <w:sz w:val="24"/>
          <w:szCs w:val="24"/>
        </w:rPr>
        <w:t>11. Asmens gyvenamoji vieta buvo deklaruota patalpose, kurios buvo padalintos</w:t>
      </w:r>
      <w:r w:rsidR="00B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D64">
        <w:rPr>
          <w:rFonts w:ascii="Times New Roman" w:hAnsi="Times New Roman" w:cs="Times New Roman"/>
          <w:b/>
          <w:sz w:val="24"/>
          <w:szCs w:val="24"/>
        </w:rPr>
        <w:t>ar sujungtos.</w:t>
      </w:r>
    </w:p>
    <w:p w:rsidR="001651DA" w:rsidRPr="001651DA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Asmuo turi pateikti gyvenamosios vietos deklaraciją ir deklaruoti savo gyvenamąją vietą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nauju adresu.</w:t>
      </w:r>
    </w:p>
    <w:p w:rsidR="001651DA" w:rsidRPr="00BD6D64" w:rsidRDefault="001651DA" w:rsidP="00165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64">
        <w:rPr>
          <w:rFonts w:ascii="Times New Roman" w:hAnsi="Times New Roman" w:cs="Times New Roman"/>
          <w:b/>
          <w:sz w:val="24"/>
          <w:szCs w:val="24"/>
        </w:rPr>
        <w:t>12. Asmuo išvyko į užsienį, tačiau nedeklaravo išvykimo iš Lietuvos Respublikos.</w:t>
      </w:r>
    </w:p>
    <w:p w:rsidR="00E107B9" w:rsidRDefault="001651DA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651DA">
        <w:rPr>
          <w:rFonts w:ascii="Times New Roman" w:hAnsi="Times New Roman" w:cs="Times New Roman"/>
          <w:sz w:val="24"/>
          <w:szCs w:val="24"/>
        </w:rPr>
        <w:t>Tokiu atveju užsienio valstybėje gyvenantis asmuo išvykimą gali deklaruoti užsienio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valstybėse esančiose Lietuvos Respublikos diplomatinėse atstovybėse ir konsulinėse įstaigos</w:t>
      </w:r>
      <w:r w:rsidR="00BD6D64">
        <w:rPr>
          <w:rFonts w:ascii="Times New Roman" w:hAnsi="Times New Roman" w:cs="Times New Roman"/>
          <w:sz w:val="24"/>
          <w:szCs w:val="24"/>
        </w:rPr>
        <w:t xml:space="preserve">e. </w:t>
      </w:r>
      <w:r w:rsidRPr="001651DA">
        <w:rPr>
          <w:rFonts w:ascii="Times New Roman" w:hAnsi="Times New Roman" w:cs="Times New Roman"/>
          <w:sz w:val="24"/>
          <w:szCs w:val="24"/>
        </w:rPr>
        <w:t>Tačiau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nepriklausomai nuo to, kada asmuo išvyko į užsienio valstybę, asmuo laikomas deklaravusiu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gyvenamosios vietos pakeitimą, t. y. išvykimą iš Lietuvos Respublikos nuo deklaravimo duomenų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įrašymo Gyventojų registre dienos (Gyvenamosios vietos deklaravimo taisyklių, patvirtintų valstybės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įmonės Registrų centro direktoriaus 2018 m. sausio 15 d. įsakymu Nr. v-24 „Dėl Gyvenamosios vietos</w:t>
      </w:r>
      <w:r w:rsidR="00BD6D64">
        <w:rPr>
          <w:rFonts w:ascii="Times New Roman" w:hAnsi="Times New Roman" w:cs="Times New Roman"/>
          <w:sz w:val="24"/>
          <w:szCs w:val="24"/>
        </w:rPr>
        <w:t xml:space="preserve"> </w:t>
      </w:r>
      <w:r w:rsidRPr="001651DA">
        <w:rPr>
          <w:rFonts w:ascii="Times New Roman" w:hAnsi="Times New Roman" w:cs="Times New Roman"/>
          <w:sz w:val="24"/>
          <w:szCs w:val="24"/>
        </w:rPr>
        <w:t>deklaravimo taisyklių patvirtinimo“, 93 punktas).</w:t>
      </w:r>
    </w:p>
    <w:p w:rsidR="00BD6D64" w:rsidRPr="001651DA" w:rsidRDefault="00BD6D64" w:rsidP="00BD6D6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BD6D64" w:rsidRPr="001651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22D407"/>
    <w:multiLevelType w:val="hybridMultilevel"/>
    <w:tmpl w:val="A0D6E6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DA"/>
    <w:rsid w:val="001651DA"/>
    <w:rsid w:val="001866CF"/>
    <w:rsid w:val="002C144A"/>
    <w:rsid w:val="002F5AA2"/>
    <w:rsid w:val="002F7254"/>
    <w:rsid w:val="00350AFF"/>
    <w:rsid w:val="003B64CF"/>
    <w:rsid w:val="006A0C35"/>
    <w:rsid w:val="008C647E"/>
    <w:rsid w:val="00923169"/>
    <w:rsid w:val="00BD6D64"/>
    <w:rsid w:val="00C059B9"/>
    <w:rsid w:val="00C07368"/>
    <w:rsid w:val="00E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8022-217E-4DCA-8EDE-3B807CDA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51DA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651DA"/>
    <w:rPr>
      <w:color w:val="954F72" w:themeColor="followedHyperlink"/>
      <w:u w:val="single"/>
    </w:rPr>
  </w:style>
  <w:style w:type="paragraph" w:customStyle="1" w:styleId="Default">
    <w:name w:val="Default"/>
    <w:rsid w:val="002F5A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a.l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risvai\Desktop\Neteisingi%20deklaravimo%20duomenys%202024\Vie&#353;inimui\info@registrucentr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asas.lt/index.php?app=gyvr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gistrucentras.lt/tikrinti-adresa" TargetMode="External"/><Relationship Id="rId10" Type="http://schemas.openxmlformats.org/officeDocument/2006/relationships/hyperlink" Target="http://www.nzt.lt/popup2.php?item_id=3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uojustatau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9536</Words>
  <Characters>5437</Characters>
  <Application>Microsoft Office Word</Application>
  <DocSecurity>0</DocSecurity>
  <Lines>45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Švaikauskas</dc:creator>
  <cp:keywords/>
  <dc:description/>
  <cp:lastModifiedBy>Marius Švaikauskas</cp:lastModifiedBy>
  <cp:revision>2</cp:revision>
  <dcterms:created xsi:type="dcterms:W3CDTF">2024-06-20T07:32:00Z</dcterms:created>
  <dcterms:modified xsi:type="dcterms:W3CDTF">2024-06-20T07:32:00Z</dcterms:modified>
</cp:coreProperties>
</file>