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F40" w:rsidRPr="00725F40" w:rsidRDefault="00725F40" w:rsidP="00725F40">
      <w:pPr>
        <w:keepNext/>
        <w:tabs>
          <w:tab w:val="left" w:pos="142"/>
        </w:tabs>
        <w:spacing w:before="120"/>
        <w:jc w:val="right"/>
        <w:outlineLvl w:val="0"/>
        <w:rPr>
          <w:sz w:val="24"/>
          <w:szCs w:val="24"/>
          <w:lang w:val="lt-LT"/>
        </w:rPr>
      </w:pPr>
      <w:bookmarkStart w:id="0" w:name="_Toc160795087"/>
      <w:bookmarkStart w:id="1" w:name="_GoBack"/>
      <w:bookmarkEnd w:id="1"/>
      <w:r w:rsidRPr="00725F40">
        <w:rPr>
          <w:sz w:val="24"/>
          <w:szCs w:val="24"/>
          <w:lang w:val="lt-LT"/>
        </w:rPr>
        <w:t>Preliminariosios sutarties 2 priedas/Pagrindinės sutarties 1 priedas</w:t>
      </w:r>
    </w:p>
    <w:p w:rsidR="00725F40" w:rsidRDefault="00725F40" w:rsidP="00457F48">
      <w:pPr>
        <w:keepNext/>
        <w:tabs>
          <w:tab w:val="left" w:pos="142"/>
        </w:tabs>
        <w:spacing w:before="120"/>
        <w:jc w:val="center"/>
        <w:outlineLvl w:val="0"/>
        <w:rPr>
          <w:b/>
          <w:sz w:val="24"/>
          <w:szCs w:val="24"/>
          <w:lang w:val="lt-LT"/>
        </w:rPr>
      </w:pPr>
    </w:p>
    <w:p w:rsidR="00B632BC" w:rsidRPr="00E7238B" w:rsidRDefault="00D72847" w:rsidP="00457F48">
      <w:pPr>
        <w:keepNext/>
        <w:tabs>
          <w:tab w:val="left" w:pos="142"/>
        </w:tabs>
        <w:spacing w:before="120"/>
        <w:jc w:val="center"/>
        <w:outlineLvl w:val="0"/>
        <w:rPr>
          <w:b/>
          <w:sz w:val="24"/>
          <w:szCs w:val="24"/>
          <w:lang w:val="lt-LT"/>
        </w:rPr>
      </w:pPr>
      <w:r w:rsidRPr="00E7238B">
        <w:rPr>
          <w:b/>
          <w:sz w:val="24"/>
          <w:szCs w:val="24"/>
          <w:lang w:val="lt-LT"/>
        </w:rPr>
        <w:t>SUSISIEKIMO KOMUNIKACIJŲ STATYBOS DARBŲ</w:t>
      </w:r>
      <w:r w:rsidR="00066791">
        <w:rPr>
          <w:b/>
          <w:sz w:val="24"/>
          <w:lang w:val="lt-LT"/>
        </w:rPr>
        <w:t>, KURIŲ VERTĖ YRA MAŽESNĖ KAIP 500 TŪKST. EUR BE PVM,</w:t>
      </w:r>
      <w:r w:rsidR="00E509B2">
        <w:rPr>
          <w:b/>
          <w:sz w:val="24"/>
          <w:szCs w:val="24"/>
          <w:lang w:val="lt-LT"/>
        </w:rPr>
        <w:t xml:space="preserve"> </w:t>
      </w:r>
      <w:r w:rsidRPr="00E7238B">
        <w:rPr>
          <w:b/>
          <w:sz w:val="24"/>
          <w:szCs w:val="24"/>
          <w:lang w:val="lt-LT"/>
        </w:rPr>
        <w:t>TECHNINĖS PRIEŽIŪROS</w:t>
      </w:r>
      <w:r w:rsidR="002460C3" w:rsidRPr="00E7238B">
        <w:rPr>
          <w:b/>
          <w:sz w:val="24"/>
          <w:szCs w:val="24"/>
          <w:lang w:val="lt-LT"/>
        </w:rPr>
        <w:t xml:space="preserve"> </w:t>
      </w:r>
      <w:r w:rsidR="00753BB5" w:rsidRPr="00E7238B">
        <w:rPr>
          <w:b/>
          <w:sz w:val="24"/>
          <w:szCs w:val="24"/>
          <w:lang w:val="lt-LT"/>
        </w:rPr>
        <w:t xml:space="preserve">PASLAUGŲ </w:t>
      </w:r>
      <w:r w:rsidRPr="00E7238B">
        <w:rPr>
          <w:b/>
          <w:sz w:val="24"/>
          <w:szCs w:val="24"/>
          <w:lang w:val="lt-LT"/>
        </w:rPr>
        <w:t xml:space="preserve">TECHNINĖ </w:t>
      </w:r>
      <w:r w:rsidR="00457F48" w:rsidRPr="00E7238B">
        <w:rPr>
          <w:b/>
          <w:sz w:val="24"/>
          <w:szCs w:val="24"/>
          <w:lang w:val="lt-LT"/>
        </w:rPr>
        <w:t xml:space="preserve">SPECIFIKACIJA </w:t>
      </w:r>
    </w:p>
    <w:bookmarkEnd w:id="0"/>
    <w:p w:rsidR="005D5486" w:rsidRPr="00E7238B" w:rsidRDefault="005D5486" w:rsidP="00A25A9C">
      <w:pPr>
        <w:tabs>
          <w:tab w:val="left" w:pos="142"/>
        </w:tabs>
        <w:rPr>
          <w:rFonts w:eastAsia="Calibri"/>
          <w:sz w:val="24"/>
          <w:szCs w:val="24"/>
          <w:lang w:val="lt-LT"/>
        </w:rPr>
      </w:pPr>
    </w:p>
    <w:p w:rsidR="005D5486" w:rsidRPr="00E7238B" w:rsidRDefault="005D5486" w:rsidP="00A25A9C">
      <w:pPr>
        <w:tabs>
          <w:tab w:val="left" w:pos="142"/>
        </w:tabs>
        <w:jc w:val="center"/>
        <w:rPr>
          <w:rFonts w:eastAsia="Calibri"/>
          <w:b/>
          <w:sz w:val="24"/>
          <w:szCs w:val="24"/>
          <w:lang w:val="lt-LT"/>
        </w:rPr>
      </w:pPr>
      <w:r w:rsidRPr="00E7238B">
        <w:rPr>
          <w:b/>
          <w:sz w:val="24"/>
          <w:szCs w:val="24"/>
          <w:lang w:val="lt-LT"/>
        </w:rPr>
        <w:t xml:space="preserve">1. PASLAUGŲ </w:t>
      </w:r>
      <w:r w:rsidR="00E14B34" w:rsidRPr="00E7238B">
        <w:rPr>
          <w:b/>
          <w:sz w:val="24"/>
          <w:szCs w:val="24"/>
          <w:lang w:val="lt-LT"/>
        </w:rPr>
        <w:t>TIKSLAS IR APIBŪDINIMAS</w:t>
      </w:r>
    </w:p>
    <w:p w:rsidR="005D5486" w:rsidRPr="00E7238B" w:rsidRDefault="005D5486" w:rsidP="00A25A9C">
      <w:pPr>
        <w:tabs>
          <w:tab w:val="left" w:pos="142"/>
        </w:tabs>
        <w:rPr>
          <w:rFonts w:eastAsia="Calibri"/>
          <w:sz w:val="24"/>
          <w:szCs w:val="24"/>
          <w:lang w:val="lt-LT"/>
        </w:rPr>
      </w:pPr>
    </w:p>
    <w:p w:rsidR="00E14B34" w:rsidRPr="00E7238B" w:rsidRDefault="00D72847" w:rsidP="00A25A9C">
      <w:pPr>
        <w:keepNext/>
        <w:tabs>
          <w:tab w:val="left" w:pos="142"/>
          <w:tab w:val="left" w:pos="709"/>
        </w:tabs>
        <w:ind w:firstLine="720"/>
        <w:jc w:val="both"/>
        <w:outlineLvl w:val="2"/>
        <w:rPr>
          <w:sz w:val="24"/>
          <w:szCs w:val="24"/>
          <w:lang w:val="lt-LT"/>
        </w:rPr>
      </w:pPr>
      <w:r w:rsidRPr="00E7238B">
        <w:rPr>
          <w:sz w:val="24"/>
          <w:szCs w:val="24"/>
          <w:lang w:val="lt-LT"/>
        </w:rPr>
        <w:t>Susisiekimo komunikacijų statybos darbų techninės priežiūros</w:t>
      </w:r>
      <w:r w:rsidR="00753BB5" w:rsidRPr="00E7238B">
        <w:rPr>
          <w:sz w:val="24"/>
          <w:szCs w:val="24"/>
          <w:lang w:val="lt-LT"/>
        </w:rPr>
        <w:t xml:space="preserve"> </w:t>
      </w:r>
      <w:r w:rsidR="00E14B34" w:rsidRPr="00E7238B">
        <w:rPr>
          <w:sz w:val="24"/>
          <w:szCs w:val="24"/>
          <w:lang w:val="lt-LT"/>
        </w:rPr>
        <w:t xml:space="preserve">tikslas yra kontroliuoti, kad </w:t>
      </w:r>
      <w:r w:rsidRPr="00E7238B">
        <w:rPr>
          <w:sz w:val="24"/>
          <w:szCs w:val="24"/>
          <w:lang w:val="lt-LT"/>
        </w:rPr>
        <w:t>susisiekimo komunikacijos būtų tiesiamos, rekonstruojamos, ir taisomos</w:t>
      </w:r>
      <w:r w:rsidR="00E14B34" w:rsidRPr="00E7238B">
        <w:rPr>
          <w:sz w:val="24"/>
          <w:szCs w:val="24"/>
          <w:lang w:val="lt-LT"/>
        </w:rPr>
        <w:t xml:space="preserve"> pagal projektą, statybos rangos sutarties, įstatymų, kitų teisės aktų, statybos normatyvinių dokumentų, normatyvinių statinio saugos ir paskirties dokumentų reikalavimus.</w:t>
      </w:r>
      <w:r w:rsidR="00FD4D09" w:rsidRPr="00E7238B">
        <w:rPr>
          <w:sz w:val="24"/>
          <w:szCs w:val="24"/>
          <w:lang w:val="lt-LT"/>
        </w:rPr>
        <w:t xml:space="preserve"> Susisiekimo komunikacijos apima gatves (kelius) ir kitus transporto statinius.</w:t>
      </w:r>
    </w:p>
    <w:p w:rsidR="00753BB5" w:rsidRPr="00E7238B" w:rsidRDefault="00753BB5" w:rsidP="005B04E9">
      <w:pPr>
        <w:tabs>
          <w:tab w:val="left" w:pos="142"/>
        </w:tabs>
        <w:ind w:firstLine="720"/>
        <w:jc w:val="both"/>
        <w:rPr>
          <w:color w:val="000000"/>
          <w:sz w:val="24"/>
          <w:szCs w:val="24"/>
          <w:lang w:val="lt-LT"/>
        </w:rPr>
      </w:pPr>
      <w:r w:rsidRPr="00E7238B">
        <w:rPr>
          <w:color w:val="000000"/>
          <w:sz w:val="24"/>
          <w:szCs w:val="24"/>
          <w:lang w:val="lt-LT"/>
        </w:rPr>
        <w:t>Gatvė</w:t>
      </w:r>
      <w:r w:rsidR="005B04E9" w:rsidRPr="00E7238B">
        <w:rPr>
          <w:color w:val="000000"/>
          <w:sz w:val="24"/>
          <w:szCs w:val="24"/>
          <w:lang w:val="lt-LT"/>
        </w:rPr>
        <w:t xml:space="preserve"> (kelias)</w:t>
      </w:r>
      <w:r w:rsidRPr="00E7238B">
        <w:rPr>
          <w:color w:val="000000"/>
          <w:sz w:val="24"/>
          <w:szCs w:val="24"/>
          <w:lang w:val="lt-LT"/>
        </w:rPr>
        <w:t xml:space="preserve"> – vadovaujantis  LR kelių įstatymu, </w:t>
      </w:r>
      <w:r w:rsidR="005B04E9" w:rsidRPr="00E7238B">
        <w:rPr>
          <w:color w:val="000000"/>
          <w:sz w:val="24"/>
          <w:szCs w:val="24"/>
          <w:lang w:val="lt-LT"/>
        </w:rPr>
        <w:t>yra inžinerinis statinys, skirtas transporto priemonių ir pėsčiųjų eismui, esantis miesto teritorijoje, paprastai turintis pavadinimą ir apima žemės sankasą, važiuojamąją dalį, kelkraščius, skiriamąją juostą, kelio griovius ir kitas vandens nuleidimo sistemas, sankryžas, sustojimo aikšteles, poilsio aikštelės, pėsčiųjų ir dviračių takus, kelio statinius, technines eismo reguliavimo priemones, želdinius, esančius kelio juostoje, kelio oro sąlygų stebėjimo ir transporto eismo apskaitos, apšvietimo ir kiti įrenginius su šių elementų užimama žeme.</w:t>
      </w:r>
    </w:p>
    <w:p w:rsidR="00DE3E5A" w:rsidRPr="00E7238B" w:rsidRDefault="00DE3E5A" w:rsidP="005B04E9">
      <w:pPr>
        <w:tabs>
          <w:tab w:val="left" w:pos="142"/>
        </w:tabs>
        <w:ind w:firstLine="720"/>
        <w:jc w:val="both"/>
        <w:rPr>
          <w:sz w:val="24"/>
          <w:szCs w:val="24"/>
          <w:lang w:val="lt-LT" w:eastAsia="lt-LT"/>
        </w:rPr>
      </w:pPr>
      <w:r w:rsidRPr="00E7238B">
        <w:rPr>
          <w:sz w:val="24"/>
          <w:szCs w:val="24"/>
          <w:lang w:val="lt-LT" w:eastAsia="lt-LT"/>
        </w:rPr>
        <w:t xml:space="preserve">Kiti transporto statiniai – tiltai, viadukai, estakados, pėsčiųjų tiltai, tuneliai, </w:t>
      </w:r>
      <w:r w:rsidR="00FD4D09" w:rsidRPr="00E7238B">
        <w:rPr>
          <w:sz w:val="24"/>
          <w:szCs w:val="24"/>
          <w:lang w:val="lt-LT" w:eastAsia="lt-LT"/>
        </w:rPr>
        <w:t xml:space="preserve">aikštės, </w:t>
      </w:r>
      <w:r w:rsidRPr="00E7238B">
        <w:rPr>
          <w:sz w:val="24"/>
          <w:szCs w:val="24"/>
          <w:lang w:val="lt-LT" w:eastAsia="lt-LT"/>
        </w:rPr>
        <w:t>kelių pralaidos, lynų keliai, atraminės sienelės, praginos, triukšmą slopinančios sienelės, gyvūnijos atitvarai, platformos, pervažos, užtveriamieji statiniai ir įrenginiai, pridengtos ir požeminės perėjos, (išskyrus kelius ir geležinkelio kelius) ir kiti, kurie nėra pastatai.</w:t>
      </w:r>
    </w:p>
    <w:p w:rsidR="005D5486" w:rsidRPr="00E7238B" w:rsidRDefault="005D5486" w:rsidP="00A25A9C">
      <w:pPr>
        <w:tabs>
          <w:tab w:val="left" w:pos="142"/>
        </w:tabs>
        <w:rPr>
          <w:sz w:val="24"/>
          <w:szCs w:val="24"/>
          <w:lang w:val="lt-LT"/>
        </w:rPr>
      </w:pPr>
    </w:p>
    <w:p w:rsidR="005D5486" w:rsidRPr="00E7238B" w:rsidRDefault="00753BB5" w:rsidP="00A25A9C">
      <w:pPr>
        <w:tabs>
          <w:tab w:val="left" w:pos="142"/>
        </w:tabs>
        <w:jc w:val="center"/>
        <w:rPr>
          <w:rFonts w:eastAsia="Calibri"/>
          <w:b/>
          <w:sz w:val="24"/>
          <w:szCs w:val="24"/>
          <w:lang w:val="lt-LT"/>
        </w:rPr>
      </w:pPr>
      <w:r w:rsidRPr="00E7238B">
        <w:rPr>
          <w:rFonts w:eastAsia="Calibri"/>
          <w:b/>
          <w:sz w:val="24"/>
          <w:szCs w:val="24"/>
          <w:lang w:val="lt-LT"/>
        </w:rPr>
        <w:t>2</w:t>
      </w:r>
      <w:r w:rsidR="005D5486" w:rsidRPr="00E7238B">
        <w:rPr>
          <w:rFonts w:eastAsia="Calibri"/>
          <w:b/>
          <w:sz w:val="24"/>
          <w:szCs w:val="24"/>
          <w:lang w:val="lt-LT"/>
        </w:rPr>
        <w:t>. TEISINĖ BAZĖ</w:t>
      </w:r>
    </w:p>
    <w:p w:rsidR="005D5486" w:rsidRPr="00E7238B" w:rsidRDefault="005D5486" w:rsidP="00A25A9C">
      <w:pPr>
        <w:tabs>
          <w:tab w:val="left" w:pos="142"/>
        </w:tabs>
        <w:rPr>
          <w:rFonts w:eastAsia="Calibri"/>
          <w:sz w:val="24"/>
          <w:szCs w:val="24"/>
          <w:lang w:val="lt-LT"/>
        </w:rPr>
      </w:pPr>
    </w:p>
    <w:p w:rsidR="005D5486" w:rsidRPr="00E7238B" w:rsidRDefault="005D5486" w:rsidP="00A25A9C">
      <w:pPr>
        <w:tabs>
          <w:tab w:val="left" w:pos="142"/>
        </w:tabs>
        <w:ind w:firstLine="567"/>
        <w:jc w:val="both"/>
        <w:rPr>
          <w:sz w:val="24"/>
          <w:szCs w:val="24"/>
          <w:lang w:val="lt-LT"/>
        </w:rPr>
      </w:pPr>
      <w:r w:rsidRPr="00E7238B">
        <w:rPr>
          <w:sz w:val="24"/>
          <w:szCs w:val="24"/>
          <w:lang w:val="lt-LT"/>
        </w:rPr>
        <w:t>Tiekėjas, vykdydamas savo veiklą, vadovaujasi šiais aktuali</w:t>
      </w:r>
      <w:r w:rsidR="00D054FC" w:rsidRPr="00E7238B">
        <w:rPr>
          <w:sz w:val="24"/>
          <w:szCs w:val="24"/>
          <w:lang w:val="lt-LT"/>
        </w:rPr>
        <w:t>os redakcijos</w:t>
      </w:r>
      <w:r w:rsidRPr="00E7238B">
        <w:rPr>
          <w:sz w:val="24"/>
          <w:szCs w:val="24"/>
          <w:lang w:val="lt-LT"/>
        </w:rPr>
        <w:t xml:space="preserve"> dokumentais:</w:t>
      </w:r>
    </w:p>
    <w:p w:rsidR="005D5486" w:rsidRPr="00E7238B" w:rsidRDefault="005D5486" w:rsidP="00A25A9C">
      <w:pPr>
        <w:pStyle w:val="Sraopastraipa"/>
        <w:numPr>
          <w:ilvl w:val="0"/>
          <w:numId w:val="23"/>
        </w:numPr>
        <w:tabs>
          <w:tab w:val="left" w:pos="142"/>
        </w:tabs>
        <w:jc w:val="both"/>
        <w:rPr>
          <w:rFonts w:eastAsia="Calibri"/>
          <w:sz w:val="24"/>
          <w:szCs w:val="24"/>
          <w:lang w:val="lt-LT"/>
        </w:rPr>
      </w:pPr>
      <w:r w:rsidRPr="00E7238B">
        <w:rPr>
          <w:rFonts w:eastAsia="Calibri"/>
          <w:sz w:val="24"/>
          <w:szCs w:val="24"/>
          <w:lang w:val="lt-LT"/>
        </w:rPr>
        <w:t>Lietuvos Respublikos kelių įstatymu;</w:t>
      </w:r>
    </w:p>
    <w:p w:rsidR="005D5486" w:rsidRPr="00E7238B" w:rsidRDefault="005D5486" w:rsidP="00A25A9C">
      <w:pPr>
        <w:pStyle w:val="Sraopastraipa"/>
        <w:numPr>
          <w:ilvl w:val="0"/>
          <w:numId w:val="23"/>
        </w:numPr>
        <w:tabs>
          <w:tab w:val="left" w:pos="142"/>
        </w:tabs>
        <w:jc w:val="both"/>
        <w:rPr>
          <w:rFonts w:eastAsia="Calibri"/>
          <w:sz w:val="24"/>
          <w:szCs w:val="24"/>
          <w:lang w:val="lt-LT"/>
        </w:rPr>
      </w:pPr>
      <w:r w:rsidRPr="00E7238B">
        <w:rPr>
          <w:rFonts w:eastAsia="Calibri"/>
          <w:sz w:val="24"/>
          <w:szCs w:val="24"/>
          <w:lang w:val="lt-LT"/>
        </w:rPr>
        <w:t>Lietuvos Respublikos statybos įstatymu;</w:t>
      </w:r>
    </w:p>
    <w:p w:rsidR="005457EF" w:rsidRPr="00E7238B" w:rsidRDefault="005457EF" w:rsidP="005457EF">
      <w:pPr>
        <w:pStyle w:val="Sraopastraipa"/>
        <w:numPr>
          <w:ilvl w:val="0"/>
          <w:numId w:val="23"/>
        </w:numPr>
        <w:tabs>
          <w:tab w:val="left" w:pos="142"/>
        </w:tabs>
        <w:jc w:val="both"/>
        <w:rPr>
          <w:rFonts w:eastAsia="Calibri"/>
          <w:sz w:val="24"/>
          <w:szCs w:val="24"/>
          <w:lang w:val="lt-LT"/>
        </w:rPr>
      </w:pPr>
      <w:r w:rsidRPr="00E7238B">
        <w:rPr>
          <w:rFonts w:eastAsia="Calibri"/>
          <w:sz w:val="24"/>
          <w:szCs w:val="24"/>
          <w:lang w:val="lt-LT"/>
        </w:rPr>
        <w:t>STR 1.06.01:2016 „Statybos darbai. Statinio statybos priežiūra“</w:t>
      </w:r>
    </w:p>
    <w:p w:rsidR="00DA47EF" w:rsidRPr="00E7238B" w:rsidRDefault="00DA47EF" w:rsidP="00A25A9C">
      <w:pPr>
        <w:pStyle w:val="Sraopastraipa"/>
        <w:numPr>
          <w:ilvl w:val="0"/>
          <w:numId w:val="23"/>
        </w:numPr>
        <w:tabs>
          <w:tab w:val="left" w:pos="142"/>
        </w:tabs>
        <w:jc w:val="both"/>
        <w:rPr>
          <w:rFonts w:eastAsia="Calibri"/>
          <w:sz w:val="24"/>
          <w:szCs w:val="24"/>
          <w:lang w:val="lt-LT"/>
        </w:rPr>
      </w:pPr>
      <w:r w:rsidRPr="00E7238B">
        <w:rPr>
          <w:rFonts w:eastAsia="Calibri"/>
          <w:sz w:val="24"/>
          <w:szCs w:val="24"/>
          <w:lang w:val="lt-LT"/>
        </w:rPr>
        <w:t>STR 1.05.01:2017 „Statybą leidžiantys dokumentai. Statybos užbaigimas. Statybos sustabdymas. Savavališkos statybos padarinių šalinimas. Statybos pagal neteisėtai išduotą statybą leidžiantį dokumentą padarinių šalinimas“</w:t>
      </w:r>
    </w:p>
    <w:p w:rsidR="0006658B" w:rsidRPr="00E7238B" w:rsidRDefault="0006658B" w:rsidP="0006658B">
      <w:pPr>
        <w:pStyle w:val="Sraopastraipa"/>
        <w:numPr>
          <w:ilvl w:val="0"/>
          <w:numId w:val="23"/>
        </w:numPr>
        <w:tabs>
          <w:tab w:val="left" w:pos="142"/>
        </w:tabs>
        <w:jc w:val="both"/>
        <w:rPr>
          <w:rFonts w:eastAsia="Calibri"/>
          <w:sz w:val="24"/>
          <w:szCs w:val="24"/>
          <w:lang w:val="lt-LT"/>
        </w:rPr>
      </w:pPr>
      <w:r w:rsidRPr="00807D6E">
        <w:rPr>
          <w:rFonts w:eastAsia="Calibri"/>
          <w:sz w:val="24"/>
          <w:szCs w:val="24"/>
          <w:lang w:val="lt-LT"/>
        </w:rPr>
        <w:t>TR 2.01:2019 „Automobilių kelių ir geležinkelio tiltų ir tunelių projektavimas“;</w:t>
      </w:r>
    </w:p>
    <w:p w:rsidR="00112A6F" w:rsidRPr="00E7238B" w:rsidRDefault="00112A6F" w:rsidP="00A25A9C">
      <w:pPr>
        <w:pStyle w:val="Sraopastraipa"/>
        <w:numPr>
          <w:ilvl w:val="0"/>
          <w:numId w:val="23"/>
        </w:numPr>
        <w:tabs>
          <w:tab w:val="left" w:pos="142"/>
        </w:tabs>
        <w:jc w:val="both"/>
        <w:rPr>
          <w:rFonts w:eastAsia="Calibri"/>
          <w:sz w:val="24"/>
          <w:szCs w:val="24"/>
          <w:lang w:val="lt-LT"/>
        </w:rPr>
      </w:pPr>
      <w:r w:rsidRPr="00E7238B">
        <w:rPr>
          <w:rFonts w:eastAsia="Calibri"/>
          <w:sz w:val="24"/>
          <w:szCs w:val="24"/>
          <w:lang w:val="lt-LT"/>
        </w:rPr>
        <w:t>STR 1.01.04:2015 „Statybos produktų, neturinčių darniųjų techninių specifikacijų, eksploatacinių savybių pastovumo vertinimas, tikrinimas ir deklaravimas. Bandymų laboratorijų ir sertifikavimo įstaigų paskyrimas. Nacionaliniai techniniai įvertinimai ir techninio vertinimo įstaigų paskyrimas ir paskelbimas“</w:t>
      </w:r>
    </w:p>
    <w:p w:rsidR="001661E7" w:rsidRPr="00E7238B" w:rsidRDefault="001661E7" w:rsidP="00A25A9C">
      <w:pPr>
        <w:pStyle w:val="Sraopastraipa"/>
        <w:numPr>
          <w:ilvl w:val="0"/>
          <w:numId w:val="23"/>
        </w:numPr>
        <w:tabs>
          <w:tab w:val="left" w:pos="142"/>
        </w:tabs>
        <w:jc w:val="both"/>
        <w:rPr>
          <w:rFonts w:eastAsia="Calibri"/>
          <w:sz w:val="24"/>
          <w:szCs w:val="24"/>
          <w:lang w:val="lt-LT"/>
        </w:rPr>
      </w:pPr>
      <w:r w:rsidRPr="00E7238B">
        <w:rPr>
          <w:rFonts w:eastAsia="Calibri"/>
          <w:sz w:val="24"/>
          <w:szCs w:val="24"/>
          <w:lang w:val="lt-LT"/>
        </w:rPr>
        <w:t>STR 1.04.04:2017 „Statinio projektavimas, projekto ekspertizė“</w:t>
      </w:r>
    </w:p>
    <w:p w:rsidR="008E1F64" w:rsidRPr="00E7238B" w:rsidRDefault="008E1F64" w:rsidP="00A25A9C">
      <w:pPr>
        <w:pStyle w:val="Sraopastraipa"/>
        <w:numPr>
          <w:ilvl w:val="0"/>
          <w:numId w:val="23"/>
        </w:numPr>
        <w:tabs>
          <w:tab w:val="left" w:pos="142"/>
        </w:tabs>
        <w:jc w:val="both"/>
        <w:rPr>
          <w:rFonts w:eastAsia="Calibri"/>
          <w:sz w:val="24"/>
          <w:szCs w:val="24"/>
          <w:lang w:val="lt-LT"/>
        </w:rPr>
      </w:pPr>
      <w:r w:rsidRPr="00E7238B">
        <w:rPr>
          <w:rFonts w:eastAsia="Calibri"/>
          <w:sz w:val="24"/>
          <w:szCs w:val="24"/>
          <w:lang w:val="lt-LT"/>
        </w:rPr>
        <w:t>STR 1.02.01:2017 „Statybos dalyvių atestavimo ir teisės pripažinimo tvarkos aprašas“</w:t>
      </w:r>
    </w:p>
    <w:p w:rsidR="004173DA" w:rsidRPr="00E7238B" w:rsidRDefault="004173DA" w:rsidP="00A25A9C">
      <w:pPr>
        <w:pStyle w:val="Sraopastraipa"/>
        <w:numPr>
          <w:ilvl w:val="0"/>
          <w:numId w:val="23"/>
        </w:numPr>
        <w:tabs>
          <w:tab w:val="left" w:pos="142"/>
        </w:tabs>
        <w:jc w:val="both"/>
        <w:rPr>
          <w:rFonts w:eastAsia="Calibri"/>
          <w:sz w:val="24"/>
          <w:szCs w:val="24"/>
          <w:lang w:val="lt-LT"/>
        </w:rPr>
      </w:pPr>
      <w:r w:rsidRPr="00E7238B">
        <w:rPr>
          <w:rFonts w:eastAsia="Calibri"/>
          <w:sz w:val="24"/>
          <w:szCs w:val="24"/>
          <w:lang w:val="lt-LT"/>
        </w:rPr>
        <w:t>STR 1.01.03:2017 „Statinių klasifikavimas“</w:t>
      </w:r>
    </w:p>
    <w:p w:rsidR="005D5486" w:rsidRPr="00E7238B" w:rsidRDefault="005D5486" w:rsidP="00A25A9C">
      <w:pPr>
        <w:pStyle w:val="Sraopastraipa"/>
        <w:numPr>
          <w:ilvl w:val="0"/>
          <w:numId w:val="23"/>
        </w:numPr>
        <w:tabs>
          <w:tab w:val="left" w:pos="142"/>
        </w:tabs>
        <w:jc w:val="both"/>
        <w:rPr>
          <w:rFonts w:eastAsia="Calibri"/>
          <w:sz w:val="24"/>
          <w:szCs w:val="24"/>
          <w:lang w:val="lt-LT"/>
        </w:rPr>
      </w:pPr>
      <w:r w:rsidRPr="00E7238B">
        <w:rPr>
          <w:rFonts w:eastAsia="Calibri"/>
          <w:sz w:val="24"/>
          <w:szCs w:val="24"/>
          <w:lang w:val="lt-LT"/>
        </w:rPr>
        <w:t>STR 1.01.08:2002 „Statinio statybos rūšys“;</w:t>
      </w:r>
    </w:p>
    <w:p w:rsidR="005D5486" w:rsidRPr="00E7238B" w:rsidRDefault="005D5486" w:rsidP="00A25A9C">
      <w:pPr>
        <w:pStyle w:val="Sraopastraipa"/>
        <w:numPr>
          <w:ilvl w:val="0"/>
          <w:numId w:val="23"/>
        </w:numPr>
        <w:tabs>
          <w:tab w:val="left" w:pos="142"/>
        </w:tabs>
        <w:jc w:val="both"/>
        <w:rPr>
          <w:rFonts w:eastAsia="Calibri"/>
          <w:sz w:val="24"/>
          <w:szCs w:val="24"/>
          <w:lang w:val="lt-LT"/>
        </w:rPr>
      </w:pPr>
      <w:r w:rsidRPr="00E7238B">
        <w:rPr>
          <w:rFonts w:eastAsia="Calibri"/>
          <w:sz w:val="24"/>
          <w:szCs w:val="24"/>
          <w:lang w:val="lt-LT"/>
        </w:rPr>
        <w:t>STR 1.04.02:2011 „Inžineriniai geologiniai ir geotechniniai tyrimai“;</w:t>
      </w:r>
    </w:p>
    <w:p w:rsidR="005D5486" w:rsidRPr="00E7238B" w:rsidRDefault="005D5486" w:rsidP="00A25A9C">
      <w:pPr>
        <w:pStyle w:val="Sraopastraipa"/>
        <w:numPr>
          <w:ilvl w:val="0"/>
          <w:numId w:val="23"/>
        </w:numPr>
        <w:tabs>
          <w:tab w:val="left" w:pos="142"/>
        </w:tabs>
        <w:jc w:val="both"/>
        <w:rPr>
          <w:rFonts w:eastAsia="Calibri"/>
          <w:sz w:val="24"/>
          <w:szCs w:val="24"/>
          <w:lang w:val="lt-LT"/>
        </w:rPr>
      </w:pPr>
      <w:r w:rsidRPr="00E7238B">
        <w:rPr>
          <w:rFonts w:eastAsia="Calibri"/>
          <w:sz w:val="24"/>
          <w:szCs w:val="24"/>
          <w:lang w:val="lt-LT"/>
        </w:rPr>
        <w:t xml:space="preserve">STR 2.06.04:2014 „Gatvės ir vietinės reikšmės keliai. Bendrieji reikalavimai.”; </w:t>
      </w:r>
    </w:p>
    <w:p w:rsidR="00A93C41" w:rsidRPr="00E7238B" w:rsidRDefault="00A93C41" w:rsidP="00A93C41">
      <w:pPr>
        <w:pStyle w:val="Sraopastraipa"/>
        <w:numPr>
          <w:ilvl w:val="0"/>
          <w:numId w:val="23"/>
        </w:numPr>
        <w:tabs>
          <w:tab w:val="left" w:pos="142"/>
        </w:tabs>
        <w:jc w:val="both"/>
        <w:rPr>
          <w:rFonts w:eastAsia="Calibri"/>
          <w:sz w:val="24"/>
          <w:szCs w:val="24"/>
          <w:lang w:val="lt-LT"/>
        </w:rPr>
      </w:pPr>
      <w:r w:rsidRPr="00E7238B">
        <w:rPr>
          <w:rFonts w:eastAsia="Calibri"/>
          <w:sz w:val="24"/>
          <w:szCs w:val="24"/>
          <w:lang w:val="lt-LT"/>
        </w:rPr>
        <w:t>STR 1.01.01:2005 "Kultūros paveldo statinio tvarkomųjų statybos darbų reglamentai"</w:t>
      </w:r>
    </w:p>
    <w:p w:rsidR="005D5486" w:rsidRPr="00E7238B" w:rsidRDefault="005962EA" w:rsidP="005962EA">
      <w:pPr>
        <w:pStyle w:val="Sraopastraipa"/>
        <w:numPr>
          <w:ilvl w:val="0"/>
          <w:numId w:val="23"/>
        </w:numPr>
        <w:tabs>
          <w:tab w:val="left" w:pos="142"/>
        </w:tabs>
        <w:jc w:val="both"/>
        <w:rPr>
          <w:rFonts w:eastAsia="Calibri"/>
          <w:sz w:val="24"/>
          <w:szCs w:val="24"/>
          <w:lang w:val="lt-LT"/>
        </w:rPr>
      </w:pPr>
      <w:r w:rsidRPr="00E7238B">
        <w:rPr>
          <w:rFonts w:eastAsia="Calibri"/>
          <w:sz w:val="24"/>
          <w:szCs w:val="24"/>
          <w:lang w:val="lt-LT"/>
        </w:rPr>
        <w:t>Su konkrečiais statybos darbų objektais susijusių kitų statybos techninių reglamentų aktualiomis redakcijomis;</w:t>
      </w:r>
    </w:p>
    <w:p w:rsidR="00D054FC" w:rsidRPr="00E7238B" w:rsidRDefault="00D054FC" w:rsidP="00EF0D72">
      <w:pPr>
        <w:pStyle w:val="Sraopastraipa"/>
        <w:numPr>
          <w:ilvl w:val="0"/>
          <w:numId w:val="23"/>
        </w:numPr>
        <w:tabs>
          <w:tab w:val="left" w:pos="142"/>
        </w:tabs>
        <w:jc w:val="both"/>
        <w:rPr>
          <w:rFonts w:eastAsia="Calibri"/>
          <w:sz w:val="24"/>
          <w:szCs w:val="24"/>
          <w:lang w:val="lt-LT"/>
        </w:rPr>
      </w:pPr>
      <w:r w:rsidRPr="00E7238B">
        <w:rPr>
          <w:sz w:val="24"/>
          <w:szCs w:val="24"/>
          <w:lang w:val="lt-LT"/>
        </w:rPr>
        <w:t>Kelių direkcijos interneto tinklapyje adresu</w:t>
      </w:r>
      <w:r w:rsidR="005457EF" w:rsidRPr="00E7238B">
        <w:rPr>
          <w:sz w:val="24"/>
          <w:szCs w:val="24"/>
          <w:lang w:val="lt-LT"/>
        </w:rPr>
        <w:t xml:space="preserve"> </w:t>
      </w:r>
      <w:r w:rsidR="00EF0D72" w:rsidRPr="00E7238B">
        <w:rPr>
          <w:rStyle w:val="Hipersaitas"/>
          <w:sz w:val="24"/>
          <w:szCs w:val="24"/>
          <w:lang w:val="lt-LT"/>
        </w:rPr>
        <w:t>https://lakd.lt/normatyviniai-dokumentai</w:t>
      </w:r>
      <w:r w:rsidR="00266D79" w:rsidRPr="00E7238B">
        <w:rPr>
          <w:sz w:val="24"/>
          <w:szCs w:val="24"/>
          <w:lang w:val="lt-LT"/>
        </w:rPr>
        <w:t xml:space="preserve"> </w:t>
      </w:r>
      <w:r w:rsidRPr="00E7238B">
        <w:rPr>
          <w:sz w:val="24"/>
          <w:szCs w:val="24"/>
          <w:lang w:val="lt-LT"/>
        </w:rPr>
        <w:t xml:space="preserve"> pateiktų statybos normatyvinių dokumentų </w:t>
      </w:r>
      <w:r w:rsidR="00C53939" w:rsidRPr="00E7238B">
        <w:rPr>
          <w:sz w:val="24"/>
          <w:szCs w:val="24"/>
          <w:lang w:val="lt-LT"/>
        </w:rPr>
        <w:t xml:space="preserve">(metodinių nurodymų, techninių reikalavimų aprašų, rekomendacijų, projektavimo ir statybos taisyklių) </w:t>
      </w:r>
      <w:r w:rsidRPr="00E7238B">
        <w:rPr>
          <w:sz w:val="24"/>
          <w:szCs w:val="24"/>
          <w:lang w:val="lt-LT"/>
        </w:rPr>
        <w:t>aktualiomis redakcijomis;</w:t>
      </w:r>
    </w:p>
    <w:p w:rsidR="005D5486" w:rsidRPr="00E7238B" w:rsidRDefault="005D5486" w:rsidP="00A25A9C">
      <w:pPr>
        <w:pStyle w:val="Sraopastraipa"/>
        <w:numPr>
          <w:ilvl w:val="0"/>
          <w:numId w:val="23"/>
        </w:numPr>
        <w:tabs>
          <w:tab w:val="left" w:pos="142"/>
        </w:tabs>
        <w:jc w:val="both"/>
        <w:rPr>
          <w:rFonts w:eastAsia="Calibri"/>
          <w:sz w:val="24"/>
          <w:szCs w:val="24"/>
          <w:lang w:val="lt-LT"/>
        </w:rPr>
      </w:pPr>
      <w:r w:rsidRPr="00E7238B">
        <w:rPr>
          <w:rFonts w:eastAsia="Calibri"/>
          <w:sz w:val="24"/>
          <w:szCs w:val="24"/>
          <w:lang w:val="lt-LT"/>
        </w:rPr>
        <w:t>objektų projektine dokumentacija;</w:t>
      </w:r>
    </w:p>
    <w:p w:rsidR="005D5486" w:rsidRPr="00E7238B" w:rsidRDefault="005D5486" w:rsidP="00A25A9C">
      <w:pPr>
        <w:pStyle w:val="Sraopastraipa"/>
        <w:numPr>
          <w:ilvl w:val="0"/>
          <w:numId w:val="23"/>
        </w:numPr>
        <w:tabs>
          <w:tab w:val="left" w:pos="142"/>
        </w:tabs>
        <w:jc w:val="both"/>
        <w:rPr>
          <w:rFonts w:eastAsia="Calibri"/>
          <w:sz w:val="24"/>
          <w:szCs w:val="24"/>
          <w:lang w:val="lt-LT"/>
        </w:rPr>
      </w:pPr>
      <w:r w:rsidRPr="00E7238B">
        <w:rPr>
          <w:rFonts w:eastAsia="Calibri"/>
          <w:sz w:val="24"/>
          <w:szCs w:val="24"/>
          <w:lang w:val="lt-LT"/>
        </w:rPr>
        <w:t>rangos sutarčių sąlygomis;</w:t>
      </w:r>
    </w:p>
    <w:p w:rsidR="005D5486" w:rsidRPr="00E7238B" w:rsidRDefault="005D5486" w:rsidP="00A25A9C">
      <w:pPr>
        <w:pStyle w:val="Sraopastraipa"/>
        <w:numPr>
          <w:ilvl w:val="0"/>
          <w:numId w:val="23"/>
        </w:numPr>
        <w:tabs>
          <w:tab w:val="left" w:pos="142"/>
        </w:tabs>
        <w:jc w:val="both"/>
        <w:rPr>
          <w:rFonts w:eastAsia="Calibri"/>
          <w:sz w:val="24"/>
          <w:szCs w:val="24"/>
          <w:lang w:val="lt-LT"/>
        </w:rPr>
      </w:pPr>
      <w:r w:rsidRPr="00E7238B">
        <w:rPr>
          <w:rFonts w:eastAsia="Calibri"/>
          <w:sz w:val="24"/>
          <w:szCs w:val="24"/>
          <w:lang w:val="lt-LT"/>
        </w:rPr>
        <w:lastRenderedPageBreak/>
        <w:t>paslaugų sutarties sąlygomis;</w:t>
      </w:r>
    </w:p>
    <w:p w:rsidR="005D5486" w:rsidRPr="00E7238B" w:rsidRDefault="00261523" w:rsidP="00A25A9C">
      <w:pPr>
        <w:pStyle w:val="Sraopastraipa"/>
        <w:numPr>
          <w:ilvl w:val="0"/>
          <w:numId w:val="23"/>
        </w:numPr>
        <w:tabs>
          <w:tab w:val="left" w:pos="142"/>
        </w:tabs>
        <w:jc w:val="both"/>
        <w:rPr>
          <w:rFonts w:eastAsia="Calibri"/>
          <w:sz w:val="24"/>
          <w:szCs w:val="24"/>
          <w:lang w:val="lt-LT"/>
        </w:rPr>
      </w:pPr>
      <w:r w:rsidRPr="00E7238B">
        <w:rPr>
          <w:rFonts w:eastAsia="Calibri"/>
          <w:sz w:val="24"/>
          <w:szCs w:val="24"/>
          <w:lang w:val="lt-LT"/>
        </w:rPr>
        <w:t>Užsakovo</w:t>
      </w:r>
      <w:r w:rsidR="00D054FC" w:rsidRPr="00E7238B">
        <w:rPr>
          <w:rFonts w:eastAsia="Calibri"/>
          <w:sz w:val="24"/>
          <w:szCs w:val="24"/>
          <w:lang w:val="lt-LT"/>
        </w:rPr>
        <w:t xml:space="preserve"> papildomai</w:t>
      </w:r>
      <w:r w:rsidR="005D5486" w:rsidRPr="00E7238B">
        <w:rPr>
          <w:rFonts w:eastAsia="Calibri"/>
          <w:sz w:val="24"/>
          <w:szCs w:val="24"/>
          <w:lang w:val="lt-LT"/>
        </w:rPr>
        <w:t xml:space="preserve"> nurodytais statybos techniniais reglamentais, standartais, instrukcijomis, metodikomis bei kitais normatyviniais statybos techniniais dokumentais.</w:t>
      </w:r>
    </w:p>
    <w:p w:rsidR="005962EA" w:rsidRPr="00E7238B" w:rsidRDefault="005962EA" w:rsidP="00A25A9C">
      <w:pPr>
        <w:pStyle w:val="Sraopastraipa"/>
        <w:numPr>
          <w:ilvl w:val="0"/>
          <w:numId w:val="23"/>
        </w:numPr>
        <w:tabs>
          <w:tab w:val="left" w:pos="142"/>
        </w:tabs>
        <w:jc w:val="both"/>
        <w:rPr>
          <w:rFonts w:eastAsia="Calibri"/>
          <w:sz w:val="24"/>
          <w:szCs w:val="24"/>
          <w:lang w:val="lt-LT"/>
        </w:rPr>
      </w:pPr>
      <w:r w:rsidRPr="00E7238B">
        <w:rPr>
          <w:rFonts w:eastAsia="Calibri"/>
          <w:sz w:val="24"/>
          <w:szCs w:val="24"/>
          <w:lang w:val="lt-LT"/>
        </w:rPr>
        <w:t>Kitais paslaugų teikimą reglamentuojančiais teisės aktais ir dokumentais.</w:t>
      </w:r>
    </w:p>
    <w:p w:rsidR="00D03964" w:rsidRPr="00E7238B" w:rsidRDefault="00D03964" w:rsidP="00A25A9C">
      <w:pPr>
        <w:pStyle w:val="Sraopastraipa"/>
        <w:numPr>
          <w:ilvl w:val="0"/>
          <w:numId w:val="23"/>
        </w:numPr>
        <w:tabs>
          <w:tab w:val="left" w:pos="142"/>
        </w:tabs>
        <w:jc w:val="both"/>
        <w:rPr>
          <w:rFonts w:eastAsia="Calibri"/>
          <w:sz w:val="24"/>
          <w:szCs w:val="24"/>
          <w:lang w:val="lt-LT"/>
        </w:rPr>
      </w:pPr>
      <w:r w:rsidRPr="00E7238B">
        <w:rPr>
          <w:rFonts w:eastAsia="Calibri"/>
          <w:sz w:val="24"/>
          <w:szCs w:val="24"/>
          <w:lang w:val="lt-LT"/>
        </w:rPr>
        <w:t>Tiekėjui privalomi ir visi sutarties vykdymo metu naujai priimti teisės aktai, jeigu jie susiję s</w:t>
      </w:r>
      <w:r w:rsidR="00C552DB" w:rsidRPr="00E7238B">
        <w:rPr>
          <w:rFonts w:eastAsia="Calibri"/>
          <w:sz w:val="24"/>
          <w:szCs w:val="24"/>
          <w:lang w:val="lt-LT"/>
        </w:rPr>
        <w:t>u</w:t>
      </w:r>
      <w:r w:rsidRPr="00E7238B">
        <w:rPr>
          <w:rFonts w:eastAsia="Calibri"/>
          <w:sz w:val="24"/>
          <w:szCs w:val="24"/>
          <w:lang w:val="lt-LT"/>
        </w:rPr>
        <w:t xml:space="preserve"> vykdomos sutarties įgyvendinimu.</w:t>
      </w:r>
    </w:p>
    <w:p w:rsidR="005D5486" w:rsidRPr="00E7238B" w:rsidRDefault="005D5486" w:rsidP="00A25A9C">
      <w:pPr>
        <w:tabs>
          <w:tab w:val="left" w:pos="142"/>
        </w:tabs>
        <w:rPr>
          <w:rFonts w:eastAsia="Calibri"/>
          <w:sz w:val="24"/>
          <w:szCs w:val="24"/>
          <w:highlight w:val="yellow"/>
          <w:lang w:val="lt-LT"/>
        </w:rPr>
      </w:pPr>
    </w:p>
    <w:p w:rsidR="005D5486" w:rsidRPr="00E7238B" w:rsidRDefault="00261523" w:rsidP="00A25A9C">
      <w:pPr>
        <w:tabs>
          <w:tab w:val="left" w:pos="142"/>
        </w:tabs>
        <w:jc w:val="center"/>
        <w:rPr>
          <w:b/>
          <w:sz w:val="24"/>
          <w:szCs w:val="24"/>
          <w:lang w:val="lt-LT"/>
        </w:rPr>
      </w:pPr>
      <w:r w:rsidRPr="00E7238B">
        <w:rPr>
          <w:rFonts w:eastAsia="Calibri"/>
          <w:b/>
          <w:sz w:val="24"/>
          <w:szCs w:val="24"/>
          <w:lang w:val="lt-LT"/>
        </w:rPr>
        <w:t>3</w:t>
      </w:r>
      <w:r w:rsidR="005D5486" w:rsidRPr="00E7238B">
        <w:rPr>
          <w:rFonts w:eastAsia="Calibri"/>
          <w:b/>
          <w:sz w:val="24"/>
          <w:szCs w:val="24"/>
          <w:lang w:val="lt-LT"/>
        </w:rPr>
        <w:t>. </w:t>
      </w:r>
      <w:r w:rsidR="005D5486" w:rsidRPr="00E7238B">
        <w:rPr>
          <w:b/>
          <w:sz w:val="24"/>
          <w:szCs w:val="24"/>
          <w:lang w:val="lt-LT"/>
        </w:rPr>
        <w:t>REIKALAVIMAI DARBUOTOJAMS</w:t>
      </w:r>
    </w:p>
    <w:p w:rsidR="005D5486" w:rsidRPr="00E7238B" w:rsidRDefault="005D5486" w:rsidP="00A25A9C">
      <w:pPr>
        <w:tabs>
          <w:tab w:val="left" w:pos="142"/>
        </w:tabs>
        <w:jc w:val="center"/>
        <w:rPr>
          <w:rFonts w:eastAsia="Calibri"/>
          <w:b/>
          <w:sz w:val="24"/>
          <w:szCs w:val="24"/>
          <w:lang w:val="lt-LT"/>
        </w:rPr>
      </w:pPr>
    </w:p>
    <w:p w:rsidR="005D5486" w:rsidRPr="00E7238B" w:rsidRDefault="00261523" w:rsidP="00A25A9C">
      <w:pPr>
        <w:tabs>
          <w:tab w:val="left" w:pos="142"/>
        </w:tabs>
        <w:jc w:val="center"/>
        <w:rPr>
          <w:b/>
          <w:sz w:val="24"/>
          <w:szCs w:val="24"/>
          <w:lang w:val="lt-LT"/>
        </w:rPr>
      </w:pPr>
      <w:r w:rsidRPr="00E7238B">
        <w:rPr>
          <w:rFonts w:eastAsia="Calibri"/>
          <w:b/>
          <w:sz w:val="24"/>
          <w:szCs w:val="24"/>
          <w:lang w:val="lt-LT"/>
        </w:rPr>
        <w:t>3</w:t>
      </w:r>
      <w:r w:rsidR="005D5486" w:rsidRPr="00E7238B">
        <w:rPr>
          <w:rFonts w:eastAsia="Calibri"/>
          <w:b/>
          <w:sz w:val="24"/>
          <w:szCs w:val="24"/>
          <w:lang w:val="lt-LT"/>
        </w:rPr>
        <w:t>.1. </w:t>
      </w:r>
      <w:r w:rsidR="005D5486" w:rsidRPr="00E7238B">
        <w:rPr>
          <w:b/>
          <w:sz w:val="24"/>
          <w:szCs w:val="24"/>
          <w:lang w:val="lt-LT"/>
        </w:rPr>
        <w:t>Techninės priežiūros grupė</w:t>
      </w:r>
    </w:p>
    <w:p w:rsidR="005D5486" w:rsidRPr="00E7238B" w:rsidRDefault="005D5486" w:rsidP="00A25A9C">
      <w:pPr>
        <w:tabs>
          <w:tab w:val="left" w:pos="142"/>
        </w:tabs>
        <w:jc w:val="center"/>
        <w:rPr>
          <w:rFonts w:eastAsia="Calibri"/>
          <w:b/>
          <w:sz w:val="24"/>
          <w:szCs w:val="24"/>
          <w:lang w:val="lt-LT"/>
        </w:rPr>
      </w:pPr>
    </w:p>
    <w:p w:rsidR="005D5486" w:rsidRPr="00E7238B" w:rsidRDefault="005D5486" w:rsidP="00A25A9C">
      <w:pPr>
        <w:tabs>
          <w:tab w:val="left" w:pos="142"/>
        </w:tabs>
        <w:ind w:firstLine="567"/>
        <w:jc w:val="both"/>
        <w:rPr>
          <w:sz w:val="24"/>
          <w:szCs w:val="24"/>
          <w:lang w:val="lt-LT"/>
        </w:rPr>
      </w:pPr>
      <w:r w:rsidRPr="00E7238B">
        <w:rPr>
          <w:sz w:val="24"/>
          <w:szCs w:val="24"/>
          <w:lang w:val="lt-LT"/>
        </w:rPr>
        <w:t>Tiekėjas, atsižvelgdamas į rangos darbų apimtis, paskiria reikiamą skaičių statinio statybos techninių prižiūrėtojų (bendrosios statinio statybos techninės priežiūros vadovų), atestuotų ypatingų statinių susisiekimo komunikacijų: kelių ir (arba) kitų transporto statinių srityje (priklausomai kokioje statinių grupėje vykdys techninę priežiūrą) technini</w:t>
      </w:r>
      <w:r w:rsidR="00EF460B" w:rsidRPr="00E7238B">
        <w:rPr>
          <w:sz w:val="24"/>
          <w:szCs w:val="24"/>
          <w:lang w:val="lt-LT"/>
        </w:rPr>
        <w:t>ų</w:t>
      </w:r>
      <w:r w:rsidRPr="00E7238B">
        <w:rPr>
          <w:sz w:val="24"/>
          <w:szCs w:val="24"/>
          <w:lang w:val="lt-LT"/>
        </w:rPr>
        <w:t xml:space="preserve"> prižiūrėtoj</w:t>
      </w:r>
      <w:r w:rsidR="00EF460B" w:rsidRPr="00E7238B">
        <w:rPr>
          <w:sz w:val="24"/>
          <w:szCs w:val="24"/>
          <w:lang w:val="lt-LT"/>
        </w:rPr>
        <w:t>ų</w:t>
      </w:r>
      <w:r w:rsidRPr="00E7238B">
        <w:rPr>
          <w:sz w:val="24"/>
          <w:szCs w:val="24"/>
          <w:lang w:val="lt-LT"/>
        </w:rPr>
        <w:t xml:space="preserve"> arba įgijusių teisę eiti šias pareigas.</w:t>
      </w:r>
    </w:p>
    <w:p w:rsidR="005D5486" w:rsidRPr="00E7238B" w:rsidRDefault="005D5486" w:rsidP="00A25A9C">
      <w:pPr>
        <w:tabs>
          <w:tab w:val="left" w:pos="142"/>
        </w:tabs>
        <w:ind w:firstLine="567"/>
        <w:jc w:val="both"/>
        <w:rPr>
          <w:sz w:val="24"/>
          <w:szCs w:val="24"/>
          <w:lang w:val="lt-LT"/>
        </w:rPr>
      </w:pPr>
      <w:r w:rsidRPr="00E7238B">
        <w:rPr>
          <w:sz w:val="24"/>
          <w:szCs w:val="24"/>
          <w:lang w:val="lt-LT"/>
        </w:rPr>
        <w:t>Darbuotojai, kurie atlieka svarbiausią vaidmenį vykdant paslaugų sutartį, yra vadi</w:t>
      </w:r>
      <w:r w:rsidR="000C7A64" w:rsidRPr="00E7238B">
        <w:rPr>
          <w:sz w:val="24"/>
          <w:szCs w:val="24"/>
          <w:lang w:val="lt-LT"/>
        </w:rPr>
        <w:t xml:space="preserve">nami pagrindiniais darbuotojais. Teikiant paslaugas pagal Tarptautinės inžinierių konsultantų federacijos (FIDIC) standartines statybos sutartis </w:t>
      </w:r>
      <w:r w:rsidRPr="00E7238B">
        <w:rPr>
          <w:sz w:val="24"/>
          <w:szCs w:val="24"/>
          <w:lang w:val="lt-LT"/>
        </w:rPr>
        <w:t xml:space="preserve"> </w:t>
      </w:r>
      <w:r w:rsidR="000C7A64" w:rsidRPr="00E7238B">
        <w:rPr>
          <w:sz w:val="24"/>
          <w:szCs w:val="24"/>
          <w:lang w:val="lt-LT"/>
        </w:rPr>
        <w:t>pagrindinis darbuotojas yra FIDIC inžinierius.</w:t>
      </w:r>
    </w:p>
    <w:p w:rsidR="005D5486" w:rsidRPr="00E7238B" w:rsidRDefault="005D5486" w:rsidP="00A25A9C">
      <w:pPr>
        <w:tabs>
          <w:tab w:val="left" w:pos="142"/>
        </w:tabs>
        <w:ind w:firstLine="567"/>
        <w:jc w:val="both"/>
        <w:rPr>
          <w:sz w:val="24"/>
          <w:szCs w:val="24"/>
          <w:lang w:val="lt-LT"/>
        </w:rPr>
      </w:pPr>
      <w:r w:rsidRPr="00E7238B">
        <w:rPr>
          <w:sz w:val="24"/>
          <w:szCs w:val="24"/>
          <w:lang w:val="lt-LT"/>
        </w:rPr>
        <w:t>Pagrindinių darbuotojų kvalifikacijos reikalavimai yra nustatyti pirkimo dokumentuose. Šiuos reikalavimus pagrindiniai darbuotojai turi tenkinti visu paslaugų sutarties laikotarpiu.</w:t>
      </w:r>
    </w:p>
    <w:p w:rsidR="005D5486" w:rsidRPr="00E7238B" w:rsidRDefault="005D5486" w:rsidP="00A25A9C">
      <w:pPr>
        <w:tabs>
          <w:tab w:val="left" w:pos="142"/>
        </w:tabs>
        <w:ind w:firstLine="567"/>
        <w:jc w:val="both"/>
        <w:rPr>
          <w:sz w:val="24"/>
          <w:szCs w:val="24"/>
          <w:lang w:val="lt-LT"/>
        </w:rPr>
      </w:pPr>
      <w:r w:rsidRPr="00E7238B">
        <w:rPr>
          <w:sz w:val="24"/>
          <w:szCs w:val="24"/>
          <w:lang w:val="lt-LT"/>
        </w:rPr>
        <w:t xml:space="preserve">Kai vykdomi specialieji statybos darbai, tiekėjas savo vadovo įsakymu paskiria specialiosios statinio statybos techninės priežiūros vadovus (nepagrindinius darbuotojus). Įsakymų ir paskirtų specialiosios statinio statybos techninės priežiūros vadovų kvalifikacijos atestatų kopijos pateikiamos </w:t>
      </w:r>
      <w:r w:rsidR="00753BB5" w:rsidRPr="00E7238B">
        <w:rPr>
          <w:sz w:val="24"/>
          <w:szCs w:val="24"/>
          <w:lang w:val="lt-LT"/>
        </w:rPr>
        <w:t>Užsakovui</w:t>
      </w:r>
      <w:r w:rsidRPr="00E7238B">
        <w:rPr>
          <w:sz w:val="24"/>
          <w:szCs w:val="24"/>
          <w:lang w:val="lt-LT"/>
        </w:rPr>
        <w:t>.</w:t>
      </w:r>
    </w:p>
    <w:p w:rsidR="00EF460B" w:rsidRPr="00E7238B" w:rsidRDefault="00EF460B" w:rsidP="00A25A9C">
      <w:pPr>
        <w:tabs>
          <w:tab w:val="left" w:pos="142"/>
        </w:tabs>
        <w:ind w:firstLine="567"/>
        <w:jc w:val="both"/>
        <w:rPr>
          <w:sz w:val="24"/>
          <w:szCs w:val="24"/>
          <w:lang w:val="lt-LT"/>
        </w:rPr>
      </w:pPr>
      <w:r w:rsidRPr="00E7238B">
        <w:rPr>
          <w:sz w:val="24"/>
          <w:szCs w:val="24"/>
          <w:lang w:val="lt-LT"/>
        </w:rPr>
        <w:t xml:space="preserve">Kai darbai vykdomi kultūros paveldo objekto teritorijoje, jo apsaugos zonoje, kultūros paveldo vietovėje, Tiekėjas turi paskirti techninės priežiūros vadovus, turinčius teisę vykdyti priežiūrą tokiose  vietose. Jei yra atliekami tvarkybos darbai turi būti paskirtas atestuotas tvarkybos darbų techninis prižiūrėtojas. </w:t>
      </w:r>
    </w:p>
    <w:p w:rsidR="005D5486" w:rsidRPr="00E7238B" w:rsidRDefault="005D5486" w:rsidP="00A25A9C">
      <w:pPr>
        <w:tabs>
          <w:tab w:val="left" w:pos="142"/>
        </w:tabs>
        <w:ind w:firstLine="567"/>
        <w:jc w:val="both"/>
        <w:rPr>
          <w:sz w:val="24"/>
          <w:szCs w:val="24"/>
          <w:lang w:val="lt-LT"/>
        </w:rPr>
      </w:pPr>
      <w:r w:rsidRPr="00E7238B">
        <w:rPr>
          <w:sz w:val="24"/>
          <w:szCs w:val="24"/>
          <w:lang w:val="lt-LT"/>
        </w:rPr>
        <w:t>Tiekėjas gali pasirinkti bei samdyti ir kitus (nepagrindinius) paslaugų sutarčiai įgyvendinti reikalingus darbuotojus. Tokie darbuotojai dirbs kaip statinio statybos techninio prižiūrėtojo (bendrosios ar specialiosios statinio statybos techninės priežiūros vadovo) pagalbininkai ir atsakys tik prieš jį. Reikalavimai nepagrindinių darbuotojų kvalifikacijai pirkimo dokumentuose nekeliami, todėl informacija apie nepagrindinius darbuotojus neturi būti įtraukta į tiekėjo pasiūlymą.</w:t>
      </w:r>
    </w:p>
    <w:p w:rsidR="00C53939" w:rsidRPr="00E7238B" w:rsidRDefault="00C53939" w:rsidP="00C53939">
      <w:pPr>
        <w:tabs>
          <w:tab w:val="left" w:pos="142"/>
        </w:tabs>
        <w:ind w:firstLine="567"/>
        <w:jc w:val="both"/>
        <w:rPr>
          <w:rFonts w:eastAsia="Calibri"/>
          <w:sz w:val="24"/>
          <w:szCs w:val="24"/>
          <w:lang w:val="lt-LT"/>
        </w:rPr>
      </w:pPr>
      <w:r w:rsidRPr="00E7238B">
        <w:rPr>
          <w:rFonts w:eastAsia="Calibri"/>
          <w:sz w:val="24"/>
          <w:szCs w:val="24"/>
          <w:lang w:val="lt-LT"/>
        </w:rPr>
        <w:t>Techninės priežiūros grupė turi būti sudaryta taip, kad laiku būtų atliekamos visos šioje techninėje specifikacijoje, konkrečių statybos darbų sutarčių sąlygose, kituose statybos techninę priežiūrą reglamentuojančiuose teisės aktuose ir normatyviniuose dokumentuose nurodytos funkcijos bei užtikrintas pagrindinių darbuotojų pavadavimas jų atostogų, komandiruočių ar ligos metu, taip pat esant kitoms nenumatytoms aplinkybėms.</w:t>
      </w:r>
    </w:p>
    <w:p w:rsidR="00C53939" w:rsidRPr="00E7238B" w:rsidRDefault="00C53939" w:rsidP="00A25A9C">
      <w:pPr>
        <w:tabs>
          <w:tab w:val="left" w:pos="142"/>
        </w:tabs>
        <w:ind w:firstLine="567"/>
        <w:jc w:val="both"/>
        <w:rPr>
          <w:rFonts w:eastAsia="Calibri"/>
          <w:b/>
          <w:sz w:val="24"/>
          <w:szCs w:val="24"/>
          <w:lang w:val="lt-LT"/>
        </w:rPr>
      </w:pPr>
    </w:p>
    <w:p w:rsidR="005D5486" w:rsidRPr="00E7238B" w:rsidRDefault="005D5486" w:rsidP="00A25A9C">
      <w:pPr>
        <w:tabs>
          <w:tab w:val="left" w:pos="142"/>
        </w:tabs>
        <w:rPr>
          <w:rFonts w:eastAsia="Calibri"/>
          <w:sz w:val="24"/>
          <w:szCs w:val="24"/>
          <w:lang w:val="lt-LT"/>
        </w:rPr>
      </w:pPr>
    </w:p>
    <w:p w:rsidR="005D5486" w:rsidRPr="00E7238B" w:rsidRDefault="00261523" w:rsidP="00A25A9C">
      <w:pPr>
        <w:tabs>
          <w:tab w:val="left" w:pos="142"/>
        </w:tabs>
        <w:jc w:val="center"/>
        <w:rPr>
          <w:rFonts w:eastAsia="Calibri"/>
          <w:b/>
          <w:sz w:val="24"/>
          <w:szCs w:val="24"/>
          <w:lang w:val="lt-LT"/>
        </w:rPr>
      </w:pPr>
      <w:r w:rsidRPr="00E7238B">
        <w:rPr>
          <w:rFonts w:eastAsia="Calibri"/>
          <w:b/>
          <w:sz w:val="24"/>
          <w:szCs w:val="24"/>
          <w:lang w:val="lt-LT"/>
        </w:rPr>
        <w:t>4</w:t>
      </w:r>
      <w:r w:rsidR="005D5486" w:rsidRPr="00E7238B">
        <w:rPr>
          <w:rFonts w:eastAsia="Calibri"/>
          <w:b/>
          <w:sz w:val="24"/>
          <w:szCs w:val="24"/>
          <w:lang w:val="lt-LT"/>
        </w:rPr>
        <w:t>. </w:t>
      </w:r>
      <w:r w:rsidR="005D5486" w:rsidRPr="00E7238B">
        <w:rPr>
          <w:b/>
          <w:sz w:val="24"/>
          <w:szCs w:val="24"/>
          <w:lang w:val="lt-LT"/>
        </w:rPr>
        <w:t>TIEKĖJO FUNKCIJOS</w:t>
      </w:r>
    </w:p>
    <w:p w:rsidR="005D5486" w:rsidRPr="00E7238B" w:rsidRDefault="005D5486" w:rsidP="00A25A9C">
      <w:pPr>
        <w:tabs>
          <w:tab w:val="left" w:pos="142"/>
        </w:tabs>
        <w:rPr>
          <w:rFonts w:eastAsia="Calibri"/>
          <w:sz w:val="24"/>
          <w:szCs w:val="24"/>
          <w:lang w:val="lt-LT"/>
        </w:rPr>
      </w:pPr>
    </w:p>
    <w:p w:rsidR="005D5486" w:rsidRPr="00E7238B" w:rsidRDefault="009637D1" w:rsidP="00A25A9C">
      <w:pPr>
        <w:tabs>
          <w:tab w:val="left" w:pos="142"/>
        </w:tabs>
        <w:jc w:val="center"/>
        <w:rPr>
          <w:rFonts w:eastAsia="Calibri"/>
          <w:b/>
          <w:sz w:val="24"/>
          <w:szCs w:val="24"/>
          <w:lang w:val="lt-LT"/>
        </w:rPr>
      </w:pPr>
      <w:r w:rsidRPr="00E7238B">
        <w:rPr>
          <w:rFonts w:eastAsia="Calibri"/>
          <w:b/>
          <w:sz w:val="24"/>
          <w:szCs w:val="24"/>
          <w:lang w:val="lt-LT"/>
        </w:rPr>
        <w:t>4</w:t>
      </w:r>
      <w:r w:rsidR="005D5486" w:rsidRPr="00E7238B">
        <w:rPr>
          <w:rFonts w:eastAsia="Calibri"/>
          <w:b/>
          <w:sz w:val="24"/>
          <w:szCs w:val="24"/>
          <w:lang w:val="lt-LT"/>
        </w:rPr>
        <w:t>.1. </w:t>
      </w:r>
      <w:r w:rsidR="005D5486" w:rsidRPr="00E7238B">
        <w:rPr>
          <w:b/>
          <w:sz w:val="24"/>
          <w:szCs w:val="24"/>
          <w:lang w:val="lt-LT" w:eastAsia="lt-LT"/>
        </w:rPr>
        <w:t>Statinio statybos techninė priežiūra</w:t>
      </w:r>
    </w:p>
    <w:p w:rsidR="005D5486" w:rsidRPr="00E7238B" w:rsidRDefault="005D5486" w:rsidP="00A25A9C">
      <w:pPr>
        <w:tabs>
          <w:tab w:val="left" w:pos="142"/>
        </w:tabs>
        <w:rPr>
          <w:rFonts w:eastAsia="Calibri"/>
          <w:sz w:val="24"/>
          <w:szCs w:val="24"/>
          <w:lang w:val="lt-LT"/>
        </w:rPr>
      </w:pPr>
    </w:p>
    <w:p w:rsidR="005D5486" w:rsidRPr="00E7238B" w:rsidRDefault="0012412E" w:rsidP="00A25A9C">
      <w:pPr>
        <w:tabs>
          <w:tab w:val="left" w:pos="142"/>
        </w:tabs>
        <w:ind w:firstLine="567"/>
        <w:jc w:val="both"/>
        <w:rPr>
          <w:sz w:val="24"/>
          <w:szCs w:val="24"/>
          <w:lang w:val="lt-LT"/>
        </w:rPr>
      </w:pPr>
      <w:r w:rsidRPr="00E7238B">
        <w:rPr>
          <w:sz w:val="24"/>
          <w:szCs w:val="24"/>
          <w:lang w:val="lt-LT"/>
        </w:rPr>
        <w:t xml:space="preserve">Paslaugos turi būti teikiamos vadovaujantis aktualia </w:t>
      </w:r>
      <w:r w:rsidR="0009050F" w:rsidRPr="00E7238B">
        <w:rPr>
          <w:sz w:val="24"/>
          <w:szCs w:val="24"/>
          <w:lang w:val="lt-LT"/>
        </w:rPr>
        <w:t xml:space="preserve">statybos įstatymo, </w:t>
      </w:r>
      <w:r w:rsidRPr="00E7238B">
        <w:rPr>
          <w:sz w:val="24"/>
          <w:szCs w:val="24"/>
          <w:lang w:val="lt-LT"/>
        </w:rPr>
        <w:t>statybos techninių reglamentų redakcija ir kitais, aktualiais statinio statybos techninės priežiūros paslaugų teikimą reglamentuojančiais teisės aktais</w:t>
      </w:r>
      <w:r w:rsidR="00D261E2" w:rsidRPr="00E7238B">
        <w:rPr>
          <w:sz w:val="24"/>
          <w:szCs w:val="24"/>
          <w:lang w:val="lt-LT"/>
        </w:rPr>
        <w:t>, statybos rangos sutarties sąlygomis</w:t>
      </w:r>
      <w:r w:rsidRPr="00E7238B">
        <w:rPr>
          <w:sz w:val="24"/>
          <w:szCs w:val="24"/>
          <w:lang w:val="lt-LT"/>
        </w:rPr>
        <w:t xml:space="preserve"> bei užsa</w:t>
      </w:r>
      <w:r w:rsidR="005839F1" w:rsidRPr="00E7238B">
        <w:rPr>
          <w:sz w:val="24"/>
          <w:szCs w:val="24"/>
          <w:lang w:val="lt-LT"/>
        </w:rPr>
        <w:t>kovo pateikt</w:t>
      </w:r>
      <w:r w:rsidR="009B48C5" w:rsidRPr="00E7238B">
        <w:rPr>
          <w:sz w:val="24"/>
          <w:szCs w:val="24"/>
          <w:lang w:val="lt-LT"/>
        </w:rPr>
        <w:t xml:space="preserve">a </w:t>
      </w:r>
      <w:r w:rsidR="005839F1" w:rsidRPr="00E7238B">
        <w:rPr>
          <w:sz w:val="24"/>
          <w:szCs w:val="24"/>
          <w:lang w:val="lt-LT"/>
        </w:rPr>
        <w:t xml:space="preserve"> </w:t>
      </w:r>
      <w:r w:rsidR="009B48C5" w:rsidRPr="00E7238B">
        <w:rPr>
          <w:sz w:val="24"/>
          <w:szCs w:val="24"/>
          <w:lang w:val="lt-LT"/>
        </w:rPr>
        <w:t>projektine</w:t>
      </w:r>
      <w:r w:rsidR="005839F1" w:rsidRPr="00E7238B">
        <w:rPr>
          <w:sz w:val="24"/>
          <w:szCs w:val="24"/>
          <w:lang w:val="lt-LT"/>
        </w:rPr>
        <w:t xml:space="preserve"> dokumentacija,</w:t>
      </w:r>
      <w:r w:rsidRPr="00E7238B">
        <w:rPr>
          <w:sz w:val="24"/>
          <w:szCs w:val="24"/>
          <w:lang w:val="lt-LT"/>
        </w:rPr>
        <w:t xml:space="preserve"> atliekant visų užsakovo </w:t>
      </w:r>
      <w:r w:rsidR="009B48C5" w:rsidRPr="00E7238B">
        <w:rPr>
          <w:sz w:val="24"/>
          <w:szCs w:val="24"/>
          <w:lang w:val="lt-LT"/>
        </w:rPr>
        <w:t>projektinėje</w:t>
      </w:r>
      <w:r w:rsidR="005839F1" w:rsidRPr="00E7238B">
        <w:rPr>
          <w:sz w:val="24"/>
          <w:szCs w:val="24"/>
          <w:lang w:val="lt-LT"/>
        </w:rPr>
        <w:t xml:space="preserve"> dokumentacijoje</w:t>
      </w:r>
      <w:r w:rsidRPr="00E7238B">
        <w:rPr>
          <w:sz w:val="24"/>
          <w:szCs w:val="24"/>
          <w:lang w:val="lt-LT"/>
        </w:rPr>
        <w:t xml:space="preserve"> nurodytų, bendrųjų ir/ar specialiųjų statinio statybos darbų bendrąją ir/ar specialiąją statinio statybos techninę priežiūrą</w:t>
      </w:r>
      <w:r w:rsidR="00774A62" w:rsidRPr="00E7238B">
        <w:rPr>
          <w:sz w:val="24"/>
          <w:szCs w:val="24"/>
          <w:lang w:val="lt-LT"/>
        </w:rPr>
        <w:t xml:space="preserve">, </w:t>
      </w:r>
      <w:r w:rsidR="005839F1" w:rsidRPr="00E7238B">
        <w:rPr>
          <w:sz w:val="24"/>
          <w:szCs w:val="24"/>
          <w:lang w:val="lt-LT"/>
        </w:rPr>
        <w:t xml:space="preserve">tvarkybos darbų priežiūrą. </w:t>
      </w:r>
    </w:p>
    <w:p w:rsidR="00774A62" w:rsidRPr="00E7238B" w:rsidRDefault="00774A62" w:rsidP="00A25A9C">
      <w:pPr>
        <w:tabs>
          <w:tab w:val="left" w:pos="142"/>
        </w:tabs>
        <w:ind w:firstLine="567"/>
        <w:jc w:val="both"/>
        <w:rPr>
          <w:sz w:val="24"/>
          <w:szCs w:val="24"/>
          <w:lang w:val="lt-LT"/>
        </w:rPr>
      </w:pPr>
      <w:r w:rsidRPr="00E7238B">
        <w:rPr>
          <w:sz w:val="24"/>
          <w:szCs w:val="24"/>
          <w:lang w:val="lt-LT"/>
        </w:rPr>
        <w:t xml:space="preserve">Jeigu konkursai statybos darbams pirkti vykdomi pagal Tarptautinės inžinierių konsultantų federacijos (FIDIC) nustatytas konkurso organizavimo procedūras arba kitų tarptautinių organizacijų nustatytas specialiąsias pirkimo procedūras ir statybos rangos sutartys parengiamos ir sudaromos naudojantis FIDIC arba kitų tarptautinių organizacijų standartinėmis statybos sutarčių sąlygomis, statinio </w:t>
      </w:r>
      <w:r w:rsidRPr="00E7238B">
        <w:rPr>
          <w:sz w:val="24"/>
          <w:szCs w:val="24"/>
          <w:lang w:val="lt-LT"/>
        </w:rPr>
        <w:lastRenderedPageBreak/>
        <w:t>statybos technin</w:t>
      </w:r>
      <w:r w:rsidR="002C696B" w:rsidRPr="00E7238B">
        <w:rPr>
          <w:sz w:val="24"/>
          <w:szCs w:val="24"/>
          <w:lang w:val="lt-LT"/>
        </w:rPr>
        <w:t>ė</w:t>
      </w:r>
      <w:r w:rsidRPr="00E7238B">
        <w:rPr>
          <w:sz w:val="24"/>
          <w:szCs w:val="24"/>
          <w:lang w:val="lt-LT"/>
        </w:rPr>
        <w:t xml:space="preserve"> priežiūr</w:t>
      </w:r>
      <w:r w:rsidR="002C696B" w:rsidRPr="00E7238B">
        <w:rPr>
          <w:sz w:val="24"/>
          <w:szCs w:val="24"/>
          <w:lang w:val="lt-LT"/>
        </w:rPr>
        <w:t>a</w:t>
      </w:r>
      <w:r w:rsidRPr="00E7238B">
        <w:rPr>
          <w:sz w:val="24"/>
          <w:szCs w:val="24"/>
          <w:lang w:val="lt-LT"/>
        </w:rPr>
        <w:t xml:space="preserve"> atlieka</w:t>
      </w:r>
      <w:r w:rsidR="002C696B" w:rsidRPr="00E7238B">
        <w:rPr>
          <w:sz w:val="24"/>
          <w:szCs w:val="24"/>
          <w:lang w:val="lt-LT"/>
        </w:rPr>
        <w:t>ma paskiriant inžinierių.</w:t>
      </w:r>
      <w:r w:rsidRPr="00E7238B">
        <w:rPr>
          <w:sz w:val="24"/>
          <w:szCs w:val="24"/>
          <w:lang w:val="lt-LT"/>
        </w:rPr>
        <w:t xml:space="preserve"> </w:t>
      </w:r>
      <w:r w:rsidR="002C696B" w:rsidRPr="00E7238B">
        <w:rPr>
          <w:sz w:val="24"/>
          <w:szCs w:val="24"/>
          <w:lang w:val="lt-LT"/>
        </w:rPr>
        <w:t>Šiuo atveju inžinieriaus pareigos, teisės ir atsakomybė yra nustatomos rangos sutarties sąlygose</w:t>
      </w:r>
      <w:r w:rsidR="00A14A42" w:rsidRPr="00E7238B">
        <w:rPr>
          <w:sz w:val="24"/>
          <w:szCs w:val="24"/>
          <w:lang w:val="lt-LT"/>
        </w:rPr>
        <w:t>, tačiau techninė priežiūra vykdoma vadovaujantis šios sutarties sąlygomis.</w:t>
      </w:r>
    </w:p>
    <w:p w:rsidR="002C696B" w:rsidRPr="00E7238B" w:rsidRDefault="002C696B" w:rsidP="00A25A9C">
      <w:pPr>
        <w:tabs>
          <w:tab w:val="left" w:pos="142"/>
        </w:tabs>
        <w:ind w:firstLine="567"/>
        <w:jc w:val="both"/>
        <w:rPr>
          <w:sz w:val="24"/>
          <w:szCs w:val="24"/>
          <w:lang w:val="lt-LT"/>
        </w:rPr>
      </w:pPr>
      <w:r w:rsidRPr="00E7238B">
        <w:rPr>
          <w:sz w:val="24"/>
          <w:szCs w:val="24"/>
          <w:lang w:val="lt-LT"/>
        </w:rPr>
        <w:t>Paslaugų teikimo vieta – Kauno miesto savivaldybė.</w:t>
      </w:r>
    </w:p>
    <w:p w:rsidR="00171839" w:rsidRPr="00E7238B" w:rsidRDefault="005D5486" w:rsidP="00A25A9C">
      <w:pPr>
        <w:tabs>
          <w:tab w:val="left" w:pos="142"/>
        </w:tabs>
        <w:ind w:firstLine="567"/>
        <w:jc w:val="both"/>
        <w:rPr>
          <w:sz w:val="24"/>
          <w:szCs w:val="24"/>
          <w:lang w:val="lt-LT"/>
        </w:rPr>
      </w:pPr>
      <w:r w:rsidRPr="00E7238B">
        <w:rPr>
          <w:sz w:val="24"/>
          <w:szCs w:val="24"/>
          <w:lang w:val="lt-LT"/>
        </w:rPr>
        <w:t>Statinio statybos techninis prižiūrėtojas savo veiklos rezultatus įformina, įrašydamas reikalavimus statybos darbų žurnale  arba pasirašydamas (vizuodamas) dokumentus (statinių statybos darbų priėmimo aktus, paslėptų statybos darbų aktus, įrengimų ar transporto statinių (tiltų, viadukų, pralaidų, tunelių ir kt.) matavimų aktus, pridedant prie aktų bandymų protokolus ir pan.)</w:t>
      </w:r>
    </w:p>
    <w:p w:rsidR="007A2876" w:rsidRPr="00E7238B" w:rsidRDefault="005D5486" w:rsidP="00A25A9C">
      <w:pPr>
        <w:tabs>
          <w:tab w:val="left" w:pos="142"/>
        </w:tabs>
        <w:ind w:firstLine="567"/>
        <w:jc w:val="both"/>
        <w:rPr>
          <w:sz w:val="24"/>
          <w:szCs w:val="24"/>
          <w:lang w:val="lt-LT"/>
        </w:rPr>
      </w:pPr>
      <w:r w:rsidRPr="00E7238B">
        <w:rPr>
          <w:sz w:val="24"/>
          <w:szCs w:val="24"/>
          <w:lang w:val="lt-LT"/>
        </w:rPr>
        <w:t xml:space="preserve">Pasirašydamas </w:t>
      </w:r>
      <w:r w:rsidR="00615C35" w:rsidRPr="00E7238B">
        <w:rPr>
          <w:sz w:val="24"/>
          <w:szCs w:val="24"/>
          <w:lang w:val="lt-LT"/>
        </w:rPr>
        <w:t xml:space="preserve">(vizuodamas) </w:t>
      </w:r>
      <w:r w:rsidRPr="00E7238B">
        <w:rPr>
          <w:sz w:val="24"/>
          <w:szCs w:val="24"/>
          <w:lang w:val="lt-LT"/>
        </w:rPr>
        <w:t>dokumentus</w:t>
      </w:r>
      <w:r w:rsidR="00615C35" w:rsidRPr="00E7238B">
        <w:rPr>
          <w:sz w:val="24"/>
          <w:szCs w:val="24"/>
          <w:lang w:val="lt-LT"/>
        </w:rPr>
        <w:t xml:space="preserve"> parašu</w:t>
      </w:r>
      <w:r w:rsidR="007A2876" w:rsidRPr="00E7238B">
        <w:rPr>
          <w:sz w:val="24"/>
          <w:szCs w:val="24"/>
          <w:lang w:val="lt-LT"/>
        </w:rPr>
        <w:t>,</w:t>
      </w:r>
      <w:r w:rsidRPr="00E7238B">
        <w:rPr>
          <w:sz w:val="24"/>
          <w:szCs w:val="24"/>
          <w:lang w:val="lt-LT"/>
        </w:rPr>
        <w:t xml:space="preserve"> statinio statybos techninis prižiūrėtojas</w:t>
      </w:r>
      <w:r w:rsidR="007A2876" w:rsidRPr="00E7238B">
        <w:rPr>
          <w:sz w:val="24"/>
          <w:szCs w:val="24"/>
          <w:lang w:val="lt-LT"/>
        </w:rPr>
        <w:t xml:space="preserve"> </w:t>
      </w:r>
      <w:r w:rsidRPr="00E7238B">
        <w:rPr>
          <w:sz w:val="24"/>
          <w:szCs w:val="24"/>
          <w:lang w:val="lt-LT"/>
        </w:rPr>
        <w:t>privalo nurodyti kvalifikacijos atestato</w:t>
      </w:r>
      <w:r w:rsidR="00615C35" w:rsidRPr="00E7238B">
        <w:rPr>
          <w:sz w:val="24"/>
          <w:szCs w:val="24"/>
          <w:lang w:val="lt-LT"/>
        </w:rPr>
        <w:t xml:space="preserve"> ar teisės pripažinimo dokumento</w:t>
      </w:r>
      <w:r w:rsidRPr="00E7238B">
        <w:rPr>
          <w:sz w:val="24"/>
          <w:szCs w:val="24"/>
          <w:lang w:val="lt-LT"/>
        </w:rPr>
        <w:t xml:space="preserve"> numerį Statinio statybos techninio prižiūrėtojo parašas dokumentuose patvirtina jo reikalavimų vykdymą statinio statybos vadovui,</w:t>
      </w:r>
      <w:r w:rsidR="00371F84" w:rsidRPr="00E7238B">
        <w:rPr>
          <w:sz w:val="24"/>
          <w:szCs w:val="24"/>
          <w:lang w:val="lt-LT"/>
        </w:rPr>
        <w:t xml:space="preserve"> dokumentų atitikimą projektinės dokumentacijos ir rangos sutarties reikalavimams,</w:t>
      </w:r>
      <w:r w:rsidRPr="00E7238B">
        <w:rPr>
          <w:sz w:val="24"/>
          <w:szCs w:val="24"/>
          <w:lang w:val="lt-LT"/>
        </w:rPr>
        <w:t xml:space="preserve"> o priimant atliktus darbus – tų darbų būtiną normatyvinę kokybę ir dokumentuose nurodytų statybos darbų kiekių sutikimą s</w:t>
      </w:r>
      <w:r w:rsidR="00EE70DA" w:rsidRPr="00E7238B">
        <w:rPr>
          <w:sz w:val="24"/>
          <w:szCs w:val="24"/>
          <w:lang w:val="lt-LT"/>
        </w:rPr>
        <w:t xml:space="preserve">u faktiškaisiais darbų kiekiais, </w:t>
      </w:r>
      <w:r w:rsidR="007A2876" w:rsidRPr="00E7238B">
        <w:rPr>
          <w:sz w:val="24"/>
          <w:szCs w:val="24"/>
          <w:lang w:val="lt-LT"/>
        </w:rPr>
        <w:t xml:space="preserve">parašas ant statybos darbų kainos nustatymo dokumentų patvirtina, kad statybos darbų kaina yra pagrįsta ir atitinka sutarties sąlygas. </w:t>
      </w:r>
    </w:p>
    <w:p w:rsidR="000B4FA3" w:rsidRPr="00E7238B" w:rsidRDefault="000B4FA3" w:rsidP="000B4FA3">
      <w:pPr>
        <w:tabs>
          <w:tab w:val="left" w:pos="142"/>
        </w:tabs>
        <w:ind w:firstLine="567"/>
        <w:jc w:val="both"/>
        <w:rPr>
          <w:sz w:val="24"/>
          <w:szCs w:val="24"/>
          <w:lang w:val="lt-LT"/>
        </w:rPr>
      </w:pPr>
      <w:r w:rsidRPr="00E7238B">
        <w:rPr>
          <w:b/>
          <w:sz w:val="24"/>
          <w:szCs w:val="24"/>
          <w:lang w:val="lt-LT"/>
        </w:rPr>
        <w:t>Statinio statybos techninis prižiūrėtojas privalo</w:t>
      </w:r>
      <w:r w:rsidRPr="00E7238B">
        <w:rPr>
          <w:sz w:val="24"/>
          <w:szCs w:val="24"/>
          <w:lang w:val="lt-LT"/>
        </w:rPr>
        <w:t>:</w:t>
      </w:r>
    </w:p>
    <w:p w:rsidR="006934BF" w:rsidRPr="00E7238B" w:rsidRDefault="006934BF" w:rsidP="00484A35">
      <w:pPr>
        <w:pStyle w:val="Sraopastraipa"/>
        <w:numPr>
          <w:ilvl w:val="0"/>
          <w:numId w:val="52"/>
        </w:numPr>
        <w:tabs>
          <w:tab w:val="left" w:pos="851"/>
        </w:tabs>
        <w:ind w:left="0" w:firstLine="567"/>
        <w:jc w:val="both"/>
        <w:rPr>
          <w:sz w:val="24"/>
          <w:szCs w:val="24"/>
          <w:lang w:val="lt-LT"/>
        </w:rPr>
      </w:pPr>
      <w:r w:rsidRPr="00E7238B">
        <w:rPr>
          <w:sz w:val="24"/>
          <w:szCs w:val="24"/>
          <w:lang w:val="lt-LT"/>
        </w:rPr>
        <w:t>Vykdyti funkcijas nurodytas statybos techniniame reglamente STR 1.06.01:2016 „Statybos darbai. Statinio statybos priežiūra“</w:t>
      </w:r>
      <w:r w:rsidR="00484A35" w:rsidRPr="00E7238B">
        <w:rPr>
          <w:sz w:val="24"/>
          <w:szCs w:val="24"/>
          <w:lang w:val="lt-LT"/>
        </w:rPr>
        <w:t>;</w:t>
      </w:r>
    </w:p>
    <w:p w:rsidR="00F24E75" w:rsidRPr="00E7238B" w:rsidRDefault="00F24E75" w:rsidP="00484A35">
      <w:pPr>
        <w:pStyle w:val="Sraopastraipa"/>
        <w:numPr>
          <w:ilvl w:val="0"/>
          <w:numId w:val="52"/>
        </w:numPr>
        <w:tabs>
          <w:tab w:val="left" w:pos="851"/>
        </w:tabs>
        <w:ind w:left="0" w:firstLine="567"/>
        <w:jc w:val="both"/>
        <w:rPr>
          <w:sz w:val="24"/>
          <w:szCs w:val="24"/>
          <w:lang w:val="lt-LT"/>
        </w:rPr>
      </w:pPr>
      <w:r w:rsidRPr="00E7238B">
        <w:rPr>
          <w:sz w:val="24"/>
          <w:szCs w:val="24"/>
          <w:lang w:val="lt-LT"/>
        </w:rPr>
        <w:t>Išanalizuoti statybos darbų pirkimo ir sutarties dokumentus, pateikti savo pastabas ir komentarus bei identifikuoti galimą riziką susijusią su darbų atlikimo terminais bei tinkamu statybos darbų vykdymu;</w:t>
      </w:r>
    </w:p>
    <w:p w:rsidR="003A12C8" w:rsidRPr="00E7238B" w:rsidRDefault="006618DF" w:rsidP="00484A35">
      <w:pPr>
        <w:pStyle w:val="Sraopastraipa"/>
        <w:numPr>
          <w:ilvl w:val="0"/>
          <w:numId w:val="52"/>
        </w:numPr>
        <w:tabs>
          <w:tab w:val="left" w:pos="851"/>
        </w:tabs>
        <w:ind w:left="0" w:firstLine="567"/>
        <w:jc w:val="both"/>
        <w:rPr>
          <w:sz w:val="24"/>
          <w:szCs w:val="24"/>
          <w:lang w:val="lt-LT"/>
        </w:rPr>
      </w:pPr>
      <w:r w:rsidRPr="00E7238B">
        <w:rPr>
          <w:sz w:val="24"/>
          <w:szCs w:val="24"/>
          <w:lang w:val="lt-LT"/>
        </w:rPr>
        <w:t xml:space="preserve">tikrinti, kad statyba būtų atliekama pagal  </w:t>
      </w:r>
      <w:r w:rsidR="003A12C8" w:rsidRPr="00E7238B">
        <w:rPr>
          <w:sz w:val="24"/>
          <w:szCs w:val="24"/>
          <w:lang w:val="lt-LT"/>
        </w:rPr>
        <w:t xml:space="preserve">statinio projektą. Pastebėjus, kad statinio projekto sprendiniai arba darbų kiekiai neatitinka faktiškų statybos sąlygų, ar dėl kitų priežasčių negali būti realizuojami, </w:t>
      </w:r>
      <w:r w:rsidR="000B5B92" w:rsidRPr="00E7238B">
        <w:rPr>
          <w:sz w:val="24"/>
          <w:szCs w:val="24"/>
          <w:lang w:val="lt-LT"/>
        </w:rPr>
        <w:t>informuoti raštu ar</w:t>
      </w:r>
      <w:r w:rsidRPr="00E7238B">
        <w:rPr>
          <w:sz w:val="24"/>
          <w:szCs w:val="24"/>
          <w:lang w:val="lt-LT"/>
        </w:rPr>
        <w:t xml:space="preserve"> el. paštu visus statybos dalyvius dėl poreikio tikslinti projektinius sprendinius</w:t>
      </w:r>
      <w:r w:rsidR="000B5B92" w:rsidRPr="00E7238B">
        <w:rPr>
          <w:sz w:val="24"/>
          <w:szCs w:val="24"/>
          <w:lang w:val="lt-LT"/>
        </w:rPr>
        <w:t xml:space="preserve"> statybos darbų sutarties sąlygose nustatyta tvarka, dalyvauti rengiant ir įforminant darbų pakeitimą</w:t>
      </w:r>
      <w:r w:rsidR="003A12C8" w:rsidRPr="00E7238B">
        <w:rPr>
          <w:sz w:val="24"/>
          <w:szCs w:val="24"/>
          <w:lang w:val="lt-LT"/>
        </w:rPr>
        <w:t xml:space="preserve">. </w:t>
      </w:r>
    </w:p>
    <w:p w:rsidR="00DA19AD" w:rsidRPr="00E7238B" w:rsidRDefault="00DA19AD" w:rsidP="00484A35">
      <w:pPr>
        <w:pStyle w:val="Sraopastraipa"/>
        <w:numPr>
          <w:ilvl w:val="0"/>
          <w:numId w:val="52"/>
        </w:numPr>
        <w:tabs>
          <w:tab w:val="left" w:pos="851"/>
        </w:tabs>
        <w:ind w:left="0" w:firstLine="567"/>
        <w:jc w:val="both"/>
        <w:rPr>
          <w:sz w:val="24"/>
          <w:szCs w:val="24"/>
          <w:lang w:val="lt-LT"/>
        </w:rPr>
      </w:pPr>
      <w:r w:rsidRPr="00E7238B">
        <w:rPr>
          <w:sz w:val="24"/>
          <w:szCs w:val="24"/>
          <w:lang w:val="lt-LT"/>
        </w:rPr>
        <w:t>statybos darbų sutarties įgyvendinimo metu dėl paaiškėjusių statybos darbų sutartyje nurodytų darbų kiekių ir (ar) projektinių sprendinių netikslumų, dėl kurių neįmanoma sutarties užbaigti tinkamai, reikalingų papildomų ir (ar) neatliekamų darbų, statinio statybos techninis prižiūrėtojas nuo su tuo susijusių dokumentų gavimo iš suinteresuotos šalies momento privalo nedelsiant, bet ne vėliau kaip per 3 (tris) darbo dienas, išnagrinėti gautą informaciją ir pateikti argumentuotą įvertinimą pritariant ar nepritariant dėl papildomų ir (ar) neatliekamų darbų pagrįstumo ir būtinumo</w:t>
      </w:r>
      <w:r w:rsidR="00E5093A" w:rsidRPr="00E7238B">
        <w:rPr>
          <w:sz w:val="24"/>
          <w:szCs w:val="24"/>
          <w:lang w:val="lt-LT"/>
        </w:rPr>
        <w:t>;</w:t>
      </w:r>
    </w:p>
    <w:p w:rsidR="001C7792" w:rsidRPr="00E7238B" w:rsidRDefault="001C7792" w:rsidP="00484A35">
      <w:pPr>
        <w:tabs>
          <w:tab w:val="left" w:pos="851"/>
        </w:tabs>
        <w:ind w:firstLine="567"/>
        <w:jc w:val="both"/>
        <w:rPr>
          <w:sz w:val="24"/>
          <w:szCs w:val="24"/>
          <w:lang w:val="lt-LT"/>
        </w:rPr>
      </w:pPr>
      <w:r w:rsidRPr="00E7238B">
        <w:rPr>
          <w:sz w:val="24"/>
          <w:szCs w:val="24"/>
          <w:lang w:val="lt-LT"/>
        </w:rPr>
        <w:t>4.1. detaliai išnagrinėti konkurso metu pateiktus klausimus ir atsakymus, įvertinti pirminius projektinius sprendinius (projekto techninėje specifikacijoje, aiškinamajame rašte ir (ar) brėžiniuose, kitose projekto dalyse), identifikuojant ar rangovas galėjo/negalėjo nusimatyti ir įsivertinti siūlo</w:t>
      </w:r>
      <w:r w:rsidR="00EF0D72" w:rsidRPr="00E7238B">
        <w:rPr>
          <w:sz w:val="24"/>
          <w:szCs w:val="24"/>
          <w:lang w:val="lt-LT"/>
        </w:rPr>
        <w:t>m</w:t>
      </w:r>
      <w:r w:rsidRPr="00E7238B">
        <w:rPr>
          <w:sz w:val="24"/>
          <w:szCs w:val="24"/>
          <w:lang w:val="lt-LT"/>
        </w:rPr>
        <w:t>o pakeitimo statybos darbų sutarties sudarymo metu</w:t>
      </w:r>
      <w:r w:rsidR="00773216" w:rsidRPr="00E7238B">
        <w:rPr>
          <w:sz w:val="24"/>
          <w:szCs w:val="24"/>
          <w:lang w:val="lt-LT"/>
        </w:rPr>
        <w:t>;</w:t>
      </w:r>
    </w:p>
    <w:p w:rsidR="001C7792" w:rsidRPr="00E7238B" w:rsidRDefault="001C7792" w:rsidP="00484A35">
      <w:pPr>
        <w:tabs>
          <w:tab w:val="left" w:pos="851"/>
        </w:tabs>
        <w:ind w:firstLine="567"/>
        <w:jc w:val="both"/>
        <w:rPr>
          <w:sz w:val="24"/>
          <w:szCs w:val="24"/>
          <w:lang w:val="lt-LT"/>
        </w:rPr>
      </w:pPr>
      <w:r w:rsidRPr="00E7238B">
        <w:rPr>
          <w:sz w:val="24"/>
          <w:szCs w:val="24"/>
          <w:lang w:val="lt-LT"/>
        </w:rPr>
        <w:t>4.2. detaliai išnagrinėti ir įvertinti projekto vykdymo priežiūros vadovo ir rangovo siūlymus dėl objekte ar projekte identifikuotų problemų, patikrinti siūlomus projektinius sprendinius ir rangovo papildomų ir (ar) neatliekamų darbų kiekius bei įkainius, pateikiant argumentuot</w:t>
      </w:r>
      <w:r w:rsidR="00773216" w:rsidRPr="00E7238B">
        <w:rPr>
          <w:sz w:val="24"/>
          <w:szCs w:val="24"/>
          <w:lang w:val="lt-LT"/>
        </w:rPr>
        <w:t>ą įvertinimą statybos dalyviams;</w:t>
      </w:r>
    </w:p>
    <w:p w:rsidR="00E42015" w:rsidRPr="00E7238B" w:rsidRDefault="00E42015" w:rsidP="00484A35">
      <w:pPr>
        <w:tabs>
          <w:tab w:val="left" w:pos="851"/>
        </w:tabs>
        <w:ind w:firstLine="567"/>
        <w:jc w:val="both"/>
        <w:rPr>
          <w:sz w:val="24"/>
          <w:szCs w:val="24"/>
          <w:lang w:val="lt-LT"/>
        </w:rPr>
      </w:pPr>
      <w:r w:rsidRPr="00E7238B">
        <w:rPr>
          <w:sz w:val="24"/>
          <w:szCs w:val="24"/>
          <w:lang w:val="lt-LT"/>
        </w:rPr>
        <w:t>4.3. teikiant argumentuotą įvertinimą, statybos dalyviams nurodyti ar problema objekte iškilo ne dėl rangovo n</w:t>
      </w:r>
      <w:r w:rsidR="00773216" w:rsidRPr="00E7238B">
        <w:rPr>
          <w:sz w:val="24"/>
          <w:szCs w:val="24"/>
          <w:lang w:val="lt-LT"/>
        </w:rPr>
        <w:t>etinkamų veiksmų arba neveikimo;</w:t>
      </w:r>
    </w:p>
    <w:p w:rsidR="00E42015" w:rsidRPr="00E7238B" w:rsidRDefault="00E42015" w:rsidP="00484A35">
      <w:pPr>
        <w:tabs>
          <w:tab w:val="left" w:pos="851"/>
        </w:tabs>
        <w:ind w:firstLine="567"/>
        <w:jc w:val="both"/>
        <w:rPr>
          <w:sz w:val="24"/>
          <w:szCs w:val="24"/>
          <w:lang w:val="lt-LT"/>
        </w:rPr>
      </w:pPr>
      <w:r w:rsidRPr="00E7238B">
        <w:rPr>
          <w:sz w:val="24"/>
          <w:szCs w:val="24"/>
          <w:lang w:val="lt-LT"/>
        </w:rPr>
        <w:t>4.4. patikrinti ir parašu patvirtinti rangovo parengtą galutinių darbų kiekių tikslinimo žiniaraštį (statybos darbų sutartyje nurodytus kiekius, faktiškai atliktų darbų kiekius, nurodytus išpildomojoje dokumentacijoje ir nusta</w:t>
      </w:r>
      <w:r w:rsidR="00773216" w:rsidRPr="00E7238B">
        <w:rPr>
          <w:sz w:val="24"/>
          <w:szCs w:val="24"/>
          <w:lang w:val="lt-LT"/>
        </w:rPr>
        <w:t>t</w:t>
      </w:r>
      <w:r w:rsidRPr="00E7238B">
        <w:rPr>
          <w:sz w:val="24"/>
          <w:szCs w:val="24"/>
          <w:lang w:val="lt-LT"/>
        </w:rPr>
        <w:t>ytus kiekių skirtumus)</w:t>
      </w:r>
      <w:r w:rsidR="00773216" w:rsidRPr="00E7238B">
        <w:rPr>
          <w:sz w:val="24"/>
          <w:szCs w:val="24"/>
          <w:lang w:val="lt-LT"/>
        </w:rPr>
        <w:t>;</w:t>
      </w:r>
    </w:p>
    <w:p w:rsidR="00E42015" w:rsidRPr="00E7238B" w:rsidRDefault="00E42015" w:rsidP="00484A35">
      <w:pPr>
        <w:tabs>
          <w:tab w:val="left" w:pos="851"/>
        </w:tabs>
        <w:ind w:firstLine="567"/>
        <w:jc w:val="both"/>
        <w:rPr>
          <w:sz w:val="24"/>
          <w:szCs w:val="24"/>
          <w:lang w:val="lt-LT"/>
        </w:rPr>
      </w:pPr>
      <w:r w:rsidRPr="00E7238B">
        <w:rPr>
          <w:sz w:val="24"/>
          <w:szCs w:val="24"/>
          <w:lang w:val="lt-LT"/>
        </w:rPr>
        <w:t>4.5. detaliai išnagrinėti ir įvertinti rangovo siūlomą papildomą te</w:t>
      </w:r>
      <w:r w:rsidR="00773216" w:rsidRPr="00E7238B">
        <w:rPr>
          <w:sz w:val="24"/>
          <w:szCs w:val="24"/>
          <w:lang w:val="lt-LT"/>
        </w:rPr>
        <w:t>rminą papildomų darbų atlikimui;</w:t>
      </w:r>
    </w:p>
    <w:p w:rsidR="00E42015" w:rsidRPr="00E7238B" w:rsidRDefault="00E42015" w:rsidP="00484A35">
      <w:pPr>
        <w:tabs>
          <w:tab w:val="left" w:pos="851"/>
        </w:tabs>
        <w:ind w:firstLine="567"/>
        <w:jc w:val="both"/>
        <w:rPr>
          <w:sz w:val="24"/>
          <w:szCs w:val="24"/>
          <w:lang w:val="lt-LT"/>
        </w:rPr>
      </w:pPr>
      <w:r w:rsidRPr="00E7238B">
        <w:rPr>
          <w:sz w:val="24"/>
          <w:szCs w:val="24"/>
          <w:lang w:val="lt-LT"/>
        </w:rPr>
        <w:t>4.6. patikrinti ir parašu patvirtinti rangovo parengtus darbų kainos nustatymo dokumentus;</w:t>
      </w:r>
    </w:p>
    <w:p w:rsidR="00E42015" w:rsidRPr="00E7238B" w:rsidRDefault="00E42015" w:rsidP="00484A35">
      <w:pPr>
        <w:tabs>
          <w:tab w:val="left" w:pos="851"/>
        </w:tabs>
        <w:ind w:firstLine="567"/>
        <w:jc w:val="both"/>
        <w:rPr>
          <w:sz w:val="24"/>
          <w:szCs w:val="24"/>
          <w:lang w:val="lt-LT"/>
        </w:rPr>
      </w:pPr>
      <w:r w:rsidRPr="00E7238B">
        <w:rPr>
          <w:sz w:val="24"/>
          <w:szCs w:val="24"/>
          <w:lang w:val="lt-LT"/>
        </w:rPr>
        <w:t>4.7. kontroliuoti parengto darbų pakeitimo turinį be</w:t>
      </w:r>
      <w:r w:rsidR="000B34E0" w:rsidRPr="00E7238B">
        <w:rPr>
          <w:sz w:val="24"/>
          <w:szCs w:val="24"/>
          <w:lang w:val="lt-LT"/>
        </w:rPr>
        <w:t>i net</w:t>
      </w:r>
      <w:r w:rsidRPr="00E7238B">
        <w:rPr>
          <w:sz w:val="24"/>
          <w:szCs w:val="24"/>
          <w:lang w:val="lt-LT"/>
        </w:rPr>
        <w:t>v</w:t>
      </w:r>
      <w:r w:rsidR="000B34E0" w:rsidRPr="00E7238B">
        <w:rPr>
          <w:sz w:val="24"/>
          <w:szCs w:val="24"/>
          <w:lang w:val="lt-LT"/>
        </w:rPr>
        <w:t>i</w:t>
      </w:r>
      <w:r w:rsidRPr="00E7238B">
        <w:rPr>
          <w:sz w:val="24"/>
          <w:szCs w:val="24"/>
          <w:lang w:val="lt-LT"/>
        </w:rPr>
        <w:t xml:space="preserve">rtinti darbų </w:t>
      </w:r>
      <w:r w:rsidR="000B34E0" w:rsidRPr="00E7238B">
        <w:rPr>
          <w:sz w:val="24"/>
          <w:szCs w:val="24"/>
          <w:lang w:val="lt-LT"/>
        </w:rPr>
        <w:t>pakeitimo, jei ra</w:t>
      </w:r>
      <w:r w:rsidRPr="00E7238B">
        <w:rPr>
          <w:sz w:val="24"/>
          <w:szCs w:val="24"/>
          <w:lang w:val="lt-LT"/>
        </w:rPr>
        <w:t>ndama klaidų</w:t>
      </w:r>
      <w:r w:rsidR="004D4007" w:rsidRPr="00E7238B">
        <w:rPr>
          <w:sz w:val="24"/>
          <w:szCs w:val="24"/>
          <w:lang w:val="lt-LT"/>
        </w:rPr>
        <w:t xml:space="preserve"> ar neatitinka  rangos sutarties sąlygų, Viešųjų pirkimų įstatymo ir kitų teisės aktų reikalavimų</w:t>
      </w:r>
      <w:r w:rsidR="00773216" w:rsidRPr="00E7238B">
        <w:rPr>
          <w:sz w:val="24"/>
          <w:szCs w:val="24"/>
          <w:lang w:val="lt-LT"/>
        </w:rPr>
        <w:t>.</w:t>
      </w:r>
    </w:p>
    <w:p w:rsidR="00DF0C12" w:rsidRPr="00E7238B" w:rsidRDefault="00DF0C12"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 xml:space="preserve">kontroliuoti, kad visi statinio projekto pakeitimai būtų atlikti ir įforminti teisės aktų ir statybos darbų sutarties sąlygose nustatyta tvarka, o jei keičiami projektiniai sprendiniai, kurie buvo ekspertuoti, informuoti Užsakovą apie būtinumą atlikti statinio projekto papildomą ekspertizę. Jei pakeisti projektiniai sprendiniai neįteisinti nustatyta tvarka, sustabdyti tos dalies, kurios projektiniai </w:t>
      </w:r>
      <w:r w:rsidR="00E019A5" w:rsidRPr="00E7238B">
        <w:rPr>
          <w:sz w:val="24"/>
          <w:szCs w:val="24"/>
          <w:lang w:val="lt-LT"/>
        </w:rPr>
        <w:t>sprendiniai buvo keičiami, statybos darbus;</w:t>
      </w:r>
    </w:p>
    <w:p w:rsidR="00E019A5" w:rsidRPr="00E7238B" w:rsidRDefault="00EF0D72"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g</w:t>
      </w:r>
      <w:r w:rsidR="00E019A5" w:rsidRPr="00E7238B">
        <w:rPr>
          <w:sz w:val="24"/>
          <w:szCs w:val="24"/>
          <w:lang w:val="lt-LT"/>
        </w:rPr>
        <w:t>avus iš bet kurio statybos dalyvio informaciją, per 1 (vieną) darbo dieną patikrinti teisės aktų ir sutarčių sąlygose nustatyta tvarka įformintų galutinių (kai pagal STR1.04.04:2017 „Statinio projektavimas, projekto ekspertizė“ 45 punkto nuostatas rengiamas naujos laidos projekto sprendinių dokumentas iki statybos užbaigimo procedūrų pradžios) projekto sprendinių keitimų, papildymų ir (ar) taisymų išleistas naujas laidas ir apie neatitikimus raštu informuoti visus statybos dalyvius, nesant neatitikimų, raštu informuoti Užsakovą dėl pritarimo;</w:t>
      </w:r>
    </w:p>
    <w:p w:rsidR="00C53300" w:rsidRPr="00E7238B" w:rsidRDefault="00C53300"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kontroliuoti statybos metu naudojamų statybos produktų bei įrenginių kokybę ir neleisti jų naudoti, jeigu jie neatitinka statinio projekto, normatyvinių statybos techninių dokumentų, normatyvinių statinio saugos ir paskirties dokumentų reikalavimų, taip pat jei jiems nepateikti kokybę patvirtinantys dokumentai;</w:t>
      </w:r>
    </w:p>
    <w:p w:rsidR="008A6AC6" w:rsidRPr="00E7238B" w:rsidRDefault="00B5416A"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 xml:space="preserve">nuo numatomų naudoti gaminių ir (ar) medžiagų atitikties dokumentų gavimo iš rangovo momento ne vėliau kaip per 1 (vieną) darbo dieną juos išnagrinėti ir pateikti rangovui pastabas, jei tokių yra. </w:t>
      </w:r>
    </w:p>
    <w:p w:rsidR="00B5416A" w:rsidRPr="00E7238B" w:rsidRDefault="00B5416A"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derinti asfalto mišinių, grunto stiprinimo, grunto pagerinimo ir betono mišinių tipo bandymų ataskaitas, pasirašant parašu. Suderintos asfalto mišinių, grunto sustipri</w:t>
      </w:r>
      <w:r w:rsidR="00691F3D" w:rsidRPr="00E7238B">
        <w:rPr>
          <w:sz w:val="24"/>
          <w:szCs w:val="24"/>
          <w:lang w:val="lt-LT"/>
        </w:rPr>
        <w:t>ni</w:t>
      </w:r>
      <w:r w:rsidRPr="00E7238B">
        <w:rPr>
          <w:sz w:val="24"/>
          <w:szCs w:val="24"/>
          <w:lang w:val="lt-LT"/>
        </w:rPr>
        <w:t>mo, grunto pagerinimo ir betono mišinių tipo bandymo ataskaitos turi būti įkeltos į statybos darbų žurnalą;</w:t>
      </w:r>
    </w:p>
    <w:p w:rsidR="004F2ECD" w:rsidRPr="00E7238B" w:rsidRDefault="004F2ECD"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pradedant vykdyti statybos rangos sutartį išnagrinėti ir raštiškai patvirtinti (vizuojant) rangovo pateiktą detalią darbų programą</w:t>
      </w:r>
      <w:r w:rsidR="00EB5E1D" w:rsidRPr="00E7238B">
        <w:rPr>
          <w:sz w:val="24"/>
          <w:szCs w:val="24"/>
          <w:lang w:val="lt-LT"/>
        </w:rPr>
        <w:t xml:space="preserve"> (darbų grafiką)</w:t>
      </w:r>
      <w:r w:rsidRPr="00E7238B">
        <w:rPr>
          <w:sz w:val="24"/>
          <w:szCs w:val="24"/>
          <w:lang w:val="lt-LT"/>
        </w:rPr>
        <w:t xml:space="preserve">, arba ne vėliau kaip per </w:t>
      </w:r>
      <w:r w:rsidR="001B749F" w:rsidRPr="00E7238B">
        <w:rPr>
          <w:sz w:val="24"/>
          <w:szCs w:val="24"/>
          <w:lang w:val="lt-LT"/>
        </w:rPr>
        <w:t xml:space="preserve">3 </w:t>
      </w:r>
      <w:r w:rsidRPr="00E7238B">
        <w:rPr>
          <w:sz w:val="24"/>
          <w:szCs w:val="24"/>
          <w:lang w:val="lt-LT"/>
        </w:rPr>
        <w:t>darbo dienas nuo darbų programos</w:t>
      </w:r>
      <w:r w:rsidR="00EB5E1D" w:rsidRPr="00E7238B">
        <w:rPr>
          <w:sz w:val="24"/>
          <w:szCs w:val="24"/>
          <w:lang w:val="lt-LT"/>
        </w:rPr>
        <w:t xml:space="preserve"> (darbų grafiko)</w:t>
      </w:r>
      <w:r w:rsidRPr="00E7238B">
        <w:rPr>
          <w:sz w:val="24"/>
          <w:szCs w:val="24"/>
          <w:lang w:val="lt-LT"/>
        </w:rPr>
        <w:t xml:space="preserve"> gavimo iš rangovo momento pateikti pastabas (jei tokių yra), ir teikti Užsakovui galutiniam derinimui (reikalavimai statybos rangovui detalizuojami statybos rangos sutarčių sąlygose). Esant poreikiui, statybos rangos sutarties vykdymo metu išnagrinėti ir raštiškai patvirtinti (vizuojant) statybos rangovo atnaujintą darbų vykdymo programą (darbų grafiką)</w:t>
      </w:r>
      <w:r w:rsidR="001B749F" w:rsidRPr="00E7238B">
        <w:rPr>
          <w:sz w:val="24"/>
          <w:szCs w:val="24"/>
          <w:lang w:val="lt-LT"/>
        </w:rPr>
        <w:t xml:space="preserve"> ne vėliau kaip per 1 (vieną) darbo dieną</w:t>
      </w:r>
      <w:r w:rsidRPr="00E7238B">
        <w:rPr>
          <w:sz w:val="24"/>
          <w:szCs w:val="24"/>
          <w:lang w:val="lt-LT"/>
        </w:rPr>
        <w:t>. Nuolatos kontroliuoti statybos rangovo darbų vykdymo programos (darbų grafiko) eigą. Nustačius žymius nukrypimus nuo suderintos aktualios darbų vykdymo programos (darbų grafiko), nedelsiant apie tai informuoti Užsakovą;</w:t>
      </w:r>
    </w:p>
    <w:p w:rsidR="001B749F" w:rsidRPr="00E7238B" w:rsidRDefault="001B749F"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tikrinti statybos rangovo pateiktą statybos darbų technologijos projekto atitikimą STR 1.06.01:2016 „Statybos darbai. Statinio statybos priežiūra“, kitiems galiojantiems teisės aktams ir normatyviniams dokumenta</w:t>
      </w:r>
      <w:r w:rsidR="00A619B0" w:rsidRPr="00E7238B">
        <w:rPr>
          <w:sz w:val="24"/>
          <w:szCs w:val="24"/>
          <w:lang w:val="lt-LT"/>
        </w:rPr>
        <w:t>ms, projektinei dokumentacijai ir pritarti pasirašant parašu arba, esant neatitikimams, gražinti tikslinti rangovui;</w:t>
      </w:r>
    </w:p>
    <w:p w:rsidR="00C5601F" w:rsidRPr="00E7238B" w:rsidRDefault="00C5601F"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Tiekėjas statybos laikotarpiu (išskyrus žiemos mėnesius, kai statybos darbai sulėtėja arba visai sustabdomi) visuose objektuose turi užtikrinti bent vieno statinio statybos techninės priežiūros vadovo nuolatinį tiesioginį dalyvavimą objekto statybos procese (jei reikia - įrengti darbo vieta statybvietėje).</w:t>
      </w:r>
    </w:p>
    <w:p w:rsidR="00F8199B" w:rsidRPr="00E7238B" w:rsidRDefault="00F8199B"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vykdant statybos darbus kiekvieną dieną lankytis objekte</w:t>
      </w:r>
      <w:r w:rsidR="004B6509" w:rsidRPr="00E7238B">
        <w:rPr>
          <w:sz w:val="24"/>
          <w:szCs w:val="24"/>
          <w:lang w:val="lt-LT"/>
        </w:rPr>
        <w:t>; kontroliuoti ir reguliariai tikrinti</w:t>
      </w:r>
      <w:r w:rsidRPr="00E7238B">
        <w:rPr>
          <w:sz w:val="24"/>
          <w:szCs w:val="24"/>
          <w:lang w:val="lt-LT"/>
        </w:rPr>
        <w:t xml:space="preserve"> statybos darbų vietų </w:t>
      </w:r>
      <w:r w:rsidR="004B6509" w:rsidRPr="00E7238B">
        <w:rPr>
          <w:sz w:val="24"/>
          <w:szCs w:val="24"/>
          <w:lang w:val="lt-LT"/>
        </w:rPr>
        <w:t xml:space="preserve">nužymėjimo, aptvėrimų, </w:t>
      </w:r>
      <w:r w:rsidRPr="00E7238B">
        <w:rPr>
          <w:sz w:val="24"/>
          <w:szCs w:val="24"/>
          <w:lang w:val="lt-LT"/>
        </w:rPr>
        <w:t xml:space="preserve">eismo organizavimo </w:t>
      </w:r>
      <w:r w:rsidR="004B6509" w:rsidRPr="00E7238B">
        <w:rPr>
          <w:sz w:val="24"/>
          <w:szCs w:val="24"/>
          <w:lang w:val="lt-LT"/>
        </w:rPr>
        <w:t xml:space="preserve">reikalavimų laikymąsi ir fiksuoti statybos darbų žurnale </w:t>
      </w:r>
      <w:r w:rsidRPr="00E7238B">
        <w:rPr>
          <w:sz w:val="24"/>
          <w:szCs w:val="24"/>
          <w:lang w:val="lt-LT"/>
        </w:rPr>
        <w:t>(t.</w:t>
      </w:r>
      <w:r w:rsidR="00691F3D" w:rsidRPr="00E7238B">
        <w:rPr>
          <w:sz w:val="24"/>
          <w:szCs w:val="24"/>
          <w:lang w:val="lt-LT"/>
        </w:rPr>
        <w:t xml:space="preserve"> </w:t>
      </w:r>
      <w:r w:rsidRPr="00E7238B">
        <w:rPr>
          <w:sz w:val="24"/>
          <w:szCs w:val="24"/>
          <w:lang w:val="lt-LT"/>
        </w:rPr>
        <w:t xml:space="preserve">y. ar užtikrinami privažiavimai, ar įrengti visi numatyti kelio ženklai, ar išlaikyti nustatyti atstumai, pločiai ir bendras ruožo ilgis bei, jei buvo numatyta, ar tinkamai veikia šviesoforai, yra dangos ženklinimas, ar veikia apšvietimas tamsiu paros metu ir pan.), statybos rangos sutartyje numatytos rangovo perimtos statybvietės ir joje esančio turto priežiūros, </w:t>
      </w:r>
      <w:r w:rsidR="004B6509" w:rsidRPr="00E7238B">
        <w:rPr>
          <w:sz w:val="24"/>
          <w:szCs w:val="24"/>
          <w:lang w:val="lt-LT"/>
        </w:rPr>
        <w:t xml:space="preserve">nedelsiant, bet ne vėliau kaip per 1 (vieną) darbo dieną </w:t>
      </w:r>
      <w:r w:rsidRPr="00E7238B">
        <w:rPr>
          <w:sz w:val="24"/>
          <w:szCs w:val="24"/>
          <w:lang w:val="lt-LT"/>
        </w:rPr>
        <w:t>apie nustatytus neatitikimus informuoti Užsakovą;</w:t>
      </w:r>
    </w:p>
    <w:p w:rsidR="00E17006" w:rsidRPr="00E7238B" w:rsidRDefault="00E17006"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kontroliuoti leidimo riboti eismą galiojimo terminus informuoti Užsakovą apie jų pratęsimo (pakeitimo) būtinumą;</w:t>
      </w:r>
    </w:p>
    <w:p w:rsidR="00D6733C" w:rsidRPr="00E7238B" w:rsidRDefault="00D6733C"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pateikti Užsakovui reikalingų kontrolinių bandymų sąrašą, kuriuos turi atlikti akredituota</w:t>
      </w:r>
      <w:r w:rsidR="000C33DA" w:rsidRPr="00E7238B">
        <w:rPr>
          <w:sz w:val="24"/>
          <w:szCs w:val="24"/>
          <w:lang w:val="lt-LT"/>
        </w:rPr>
        <w:t xml:space="preserve"> </w:t>
      </w:r>
      <w:r w:rsidRPr="00E7238B">
        <w:rPr>
          <w:sz w:val="24"/>
          <w:szCs w:val="24"/>
          <w:lang w:val="lt-LT"/>
        </w:rPr>
        <w:t>laboratorija, jame nurodydamas kontrolinių bandymų rūšis ir kiekius konkrečiam objektui, tai pagrįsdamas normatyviniais dokumentais, taip pat esant pagrįstiems įtarimams dėl Rangovo naudojamų medžiagų (produktų) ar atliktų darbų kokybės, Užsakovui nurodo reikalingų papildomų bandymų poreikį.</w:t>
      </w:r>
    </w:p>
    <w:p w:rsidR="00FA5CAA" w:rsidRPr="00E7238B" w:rsidRDefault="00640273"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 xml:space="preserve">Užtikrinti, kad </w:t>
      </w:r>
      <w:r w:rsidR="000B4FA3" w:rsidRPr="00E7238B">
        <w:rPr>
          <w:sz w:val="24"/>
          <w:szCs w:val="24"/>
          <w:lang w:val="lt-LT"/>
        </w:rPr>
        <w:t xml:space="preserve">laiku būtų atliekami </w:t>
      </w:r>
      <w:r w:rsidRPr="00E7238B">
        <w:rPr>
          <w:sz w:val="24"/>
          <w:szCs w:val="24"/>
          <w:lang w:val="lt-LT"/>
        </w:rPr>
        <w:t xml:space="preserve">normatyviniuose dokumentuose ir projektinėje dokumentacijoje nurodyti </w:t>
      </w:r>
      <w:r w:rsidR="000B4FA3" w:rsidRPr="00E7238B">
        <w:rPr>
          <w:sz w:val="24"/>
          <w:szCs w:val="24"/>
          <w:lang w:val="lt-LT"/>
        </w:rPr>
        <w:t>reikalingi matavimai ir bandymai</w:t>
      </w:r>
      <w:r w:rsidR="00500389" w:rsidRPr="00E7238B">
        <w:rPr>
          <w:sz w:val="24"/>
          <w:szCs w:val="24"/>
          <w:lang w:val="lt-LT"/>
        </w:rPr>
        <w:t>,</w:t>
      </w:r>
      <w:r w:rsidRPr="00E7238B">
        <w:rPr>
          <w:sz w:val="24"/>
          <w:szCs w:val="24"/>
          <w:lang w:val="lt-LT"/>
        </w:rPr>
        <w:t xml:space="preserve"> </w:t>
      </w:r>
    </w:p>
    <w:p w:rsidR="000B4FA3" w:rsidRPr="00E7238B" w:rsidRDefault="00500389"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atlikti kontrolinius bandymus/matavimus, kurie nurodyti statybos normatyviniuose dokumentuose</w:t>
      </w:r>
      <w:r w:rsidR="00640273" w:rsidRPr="00E7238B">
        <w:rPr>
          <w:sz w:val="24"/>
          <w:szCs w:val="24"/>
          <w:lang w:val="lt-LT"/>
        </w:rPr>
        <w:t xml:space="preserve"> ir projektinėje dokumentacijoje</w:t>
      </w:r>
      <w:r w:rsidRPr="00E7238B">
        <w:rPr>
          <w:sz w:val="24"/>
          <w:szCs w:val="24"/>
          <w:lang w:val="lt-LT"/>
        </w:rPr>
        <w:t>, tačiau nėra akredituoti (pvz. siūlių plotis, taisyklingumas)</w:t>
      </w:r>
      <w:r w:rsidR="00E17006" w:rsidRPr="00E7238B">
        <w:rPr>
          <w:sz w:val="24"/>
          <w:szCs w:val="24"/>
          <w:lang w:val="lt-LT"/>
        </w:rPr>
        <w:t xml:space="preserve"> ir pateikti išvadas Užs</w:t>
      </w:r>
      <w:r w:rsidR="00B336BE" w:rsidRPr="00E7238B">
        <w:rPr>
          <w:sz w:val="24"/>
          <w:szCs w:val="24"/>
          <w:lang w:val="lt-LT"/>
        </w:rPr>
        <w:t>ak</w:t>
      </w:r>
      <w:r w:rsidR="00E17006" w:rsidRPr="00E7238B">
        <w:rPr>
          <w:sz w:val="24"/>
          <w:szCs w:val="24"/>
          <w:lang w:val="lt-LT"/>
        </w:rPr>
        <w:t>ovui dėl atitikimo</w:t>
      </w:r>
      <w:r w:rsidR="000B4FA3" w:rsidRPr="00E7238B">
        <w:rPr>
          <w:sz w:val="24"/>
          <w:szCs w:val="24"/>
          <w:lang w:val="lt-LT"/>
        </w:rPr>
        <w:t>;</w:t>
      </w:r>
    </w:p>
    <w:p w:rsidR="00CB2634" w:rsidRPr="00E7238B" w:rsidRDefault="00CB2634"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Iš statybos rangovo gavus pranešimą apie numatomą užbaigto statybos darbo ar darbo dalies pridavimą, ne vėliau kaip per 1 darbo dieną el. paštu pateikti Užsakovo nurodytai įmonei (laboratorijai) užsakymą atlikti reikalingus bandymus ir/ar tyrimus. Per statybos rangos sutartyje nustatytą terminą iš statybos rangovo negav</w:t>
      </w:r>
      <w:r w:rsidR="00FF3865" w:rsidRPr="00E7238B">
        <w:rPr>
          <w:sz w:val="24"/>
          <w:szCs w:val="24"/>
          <w:lang w:val="lt-LT"/>
        </w:rPr>
        <w:t>u</w:t>
      </w:r>
      <w:r w:rsidRPr="00E7238B">
        <w:rPr>
          <w:sz w:val="24"/>
          <w:szCs w:val="24"/>
          <w:lang w:val="lt-LT"/>
        </w:rPr>
        <w:t>s tokio pranešimo, nedelsiant apie tai informuo</w:t>
      </w:r>
      <w:r w:rsidR="00FF3865" w:rsidRPr="00E7238B">
        <w:rPr>
          <w:sz w:val="24"/>
          <w:szCs w:val="24"/>
          <w:lang w:val="lt-LT"/>
        </w:rPr>
        <w:t>ti</w:t>
      </w:r>
      <w:r w:rsidRPr="00E7238B">
        <w:rPr>
          <w:sz w:val="24"/>
          <w:szCs w:val="24"/>
          <w:lang w:val="lt-LT"/>
        </w:rPr>
        <w:t xml:space="preserve"> Užsakovą;</w:t>
      </w:r>
    </w:p>
    <w:p w:rsidR="007B72C9" w:rsidRPr="00E7238B" w:rsidRDefault="007B72C9"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tikrinti ir pasirašyti (vizuoti) Užsakovo nusta</w:t>
      </w:r>
      <w:r w:rsidR="00691F3D" w:rsidRPr="00E7238B">
        <w:rPr>
          <w:sz w:val="24"/>
          <w:szCs w:val="24"/>
          <w:lang w:val="lt-LT"/>
        </w:rPr>
        <w:t>t</w:t>
      </w:r>
      <w:r w:rsidRPr="00E7238B">
        <w:rPr>
          <w:sz w:val="24"/>
          <w:szCs w:val="24"/>
          <w:lang w:val="lt-LT"/>
        </w:rPr>
        <w:t xml:space="preserve">yta tvarka statybos rangovo parengtus ir pateiktus apmokėti statybos darbų atlikimo dokumentus tik tada, kai juose nurodyti statybos darbų kiekiai atitinka faktiškuosius, atlikti statybos darbai atitinka statinio normatyvinės kokybės reikalavimus bei kai juos pasirašė specialiosios techninės priežiūros vadovai (kai specialioji statinio statybos techninė priežiūra privaloma). Jei statybos darbų atlikimo dokumentuose nurodyti statybos darbų kiekiai neatitinka faktiškųjų arba kai šių faktinių kiekių nepatvirtino bendrosios ar specialiosios statinio </w:t>
      </w:r>
      <w:r w:rsidR="00513E69" w:rsidRPr="00E7238B">
        <w:rPr>
          <w:sz w:val="24"/>
          <w:szCs w:val="24"/>
          <w:lang w:val="lt-LT"/>
        </w:rPr>
        <w:t>statybos techninės priežiūros vadovai, gražinti tikslinti rangovui;</w:t>
      </w:r>
    </w:p>
    <w:p w:rsidR="00513E69" w:rsidRPr="00E7238B" w:rsidRDefault="00513E69"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Užsakovui kreipiantis, atsakingai nagrinėti rangovo argumentus netaikyti statybos darbų sutartyje numatytų netesybų (delspinigių) dėl pagrįstų aplinkybių ir pateikti Užsakovui kompetentingą, argumen</w:t>
      </w:r>
      <w:r w:rsidR="00691F3D" w:rsidRPr="00E7238B">
        <w:rPr>
          <w:sz w:val="24"/>
          <w:szCs w:val="24"/>
          <w:lang w:val="lt-LT"/>
        </w:rPr>
        <w:t>tuotą bei faktinėmis aplinkybėm</w:t>
      </w:r>
      <w:r w:rsidRPr="00E7238B">
        <w:rPr>
          <w:sz w:val="24"/>
          <w:szCs w:val="24"/>
          <w:lang w:val="lt-LT"/>
        </w:rPr>
        <w:t>s pagrįstą siūlymą dėl pritarimo ar nepritarimo rangovo prašymui;</w:t>
      </w:r>
    </w:p>
    <w:p w:rsidR="001964BD" w:rsidRPr="00E7238B" w:rsidRDefault="001964BD"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ne vėliau kaip per 1 (vieną) darbo dieną nuo rangovo kreipimosi išnagrinėti, atsakingai priimti sprendimus ir derinti arba argumentuotai atmesti rangovo kreipimąsi dėl bet kokių statybos (rangos) darbų vykdymo darbų atlikimo sustabdymo laikotarpiu, kai ši nuostata tai</w:t>
      </w:r>
      <w:r w:rsidR="00691F3D" w:rsidRPr="00E7238B">
        <w:rPr>
          <w:sz w:val="24"/>
          <w:szCs w:val="24"/>
          <w:lang w:val="lt-LT"/>
        </w:rPr>
        <w:t>koma statybos darbų sutartyje. T</w:t>
      </w:r>
      <w:r w:rsidRPr="00E7238B">
        <w:rPr>
          <w:sz w:val="24"/>
          <w:szCs w:val="24"/>
          <w:lang w:val="lt-LT"/>
        </w:rPr>
        <w:t>echninis prižiūrėtojas, suderinęs tokį rangovo kreipimąsi įpareigojamas visais atvejais stebėti situaciją, oro sąlygas ir kontroliuoti projekto, statybos technologijų ir normatyvinių statybos techninių dokumentų reikalavimų tinkamą vykdymą, rangovui vykdant statybos darbus suderintu terminu technologinės pertraukos metu. Pažymėtina, jog rangovas turi besąlygiškai garantuoti atliekamų statybos darbų</w:t>
      </w:r>
      <w:r w:rsidR="00AD363B" w:rsidRPr="00E7238B">
        <w:rPr>
          <w:sz w:val="24"/>
          <w:szCs w:val="24"/>
          <w:lang w:val="lt-LT"/>
        </w:rPr>
        <w:t xml:space="preserve"> kokybę ir, esant poreikiui, taikyti specialias priemones kokybei užtikrinti. Jeigu rangovas to nevykdo, stabdyti statybos darbų vykdymą, neatsižvelgiant į ankstesnį suderinimą;</w:t>
      </w:r>
    </w:p>
    <w:p w:rsidR="00CB2634" w:rsidRPr="00E7238B" w:rsidRDefault="00CB2634"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pagal statybos normatyvinių dokumentų reikalavimus visa apimtimi visiems objektams apskaičiuoti pinigines išskaitas statybos rangovui už ribinių verčių ir leistinų nuokrypių nesilaikymą, šias paskaičiuotas ir parašu patvirtintas išskaitas el. paštu pateikti Užsakovui, kartu pridedant atliktų kontrolinių laboratorinių bandymų ir tyrimų rezultatų suvestinę bei tuos protokolus, pagal kuriuos buvo apskaičiuotos piniginės išskaitos;</w:t>
      </w:r>
    </w:p>
    <w:p w:rsidR="000A76FA" w:rsidRPr="00E7238B" w:rsidRDefault="000A76FA"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Jei rangos sutartyse numatytas 3D</w:t>
      </w:r>
      <w:r w:rsidR="008066A7" w:rsidRPr="00E7238B">
        <w:rPr>
          <w:sz w:val="24"/>
          <w:szCs w:val="24"/>
          <w:lang w:val="lt-LT"/>
        </w:rPr>
        <w:t xml:space="preserve"> ar BIM</w:t>
      </w:r>
      <w:r w:rsidRPr="00E7238B">
        <w:rPr>
          <w:sz w:val="24"/>
          <w:szCs w:val="24"/>
          <w:lang w:val="lt-LT"/>
        </w:rPr>
        <w:t xml:space="preserve"> technologijų</w:t>
      </w:r>
      <w:r w:rsidR="00D26491" w:rsidRPr="00E7238B">
        <w:rPr>
          <w:sz w:val="24"/>
          <w:szCs w:val="24"/>
          <w:lang w:val="lt-LT"/>
        </w:rPr>
        <w:t xml:space="preserve"> </w:t>
      </w:r>
      <w:r w:rsidRPr="00E7238B">
        <w:rPr>
          <w:sz w:val="24"/>
          <w:szCs w:val="24"/>
          <w:lang w:val="lt-LT"/>
        </w:rPr>
        <w:t xml:space="preserve">naudojimas, kontroliuoti technologijų naudojimą ir tikrinti </w:t>
      </w:r>
      <w:r w:rsidR="008066A7" w:rsidRPr="00E7238B">
        <w:rPr>
          <w:sz w:val="24"/>
          <w:szCs w:val="24"/>
          <w:lang w:val="lt-LT"/>
        </w:rPr>
        <w:t>pagal šias technologijas parengtą</w:t>
      </w:r>
      <w:r w:rsidRPr="00E7238B">
        <w:rPr>
          <w:sz w:val="24"/>
          <w:szCs w:val="24"/>
          <w:lang w:val="lt-LT"/>
        </w:rPr>
        <w:t xml:space="preserve"> išpildomąją dokumentaciją;</w:t>
      </w:r>
    </w:p>
    <w:p w:rsidR="000A76FA" w:rsidRPr="00E7238B" w:rsidRDefault="000A76FA"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ne vėliau kaip per 2 (dvi) darbo dienas išnagrinėti rangovo pateiktus prašymo dėl rangos darbų vykdymo sustabdymo (kai ši sąlyga yra numatyta rangos sutartyje) dokumentus ir pateikti Užsakovui kompetentingą ir pagrįstą siūlymą dėl pritarimo ar nepritarimo šiam prašymui.</w:t>
      </w:r>
    </w:p>
    <w:p w:rsidR="00AD363B" w:rsidRPr="00E7238B" w:rsidRDefault="00AD363B"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atlikti bendrosios (bendrųjų statybos darbų) statinio statybos techninės priežiūros funkcijas, koordinuoti specialiąją (specialiųjų statybos darbų) ir tvarkybos darbų  statinio statybos techninę priežiūrą (kai pagal teisės aktus privaloma) ir jos vadovų veiklą. Reikalauti, kad specialiųjų statybos darbų aktus pasirašytų specialiosios statinio statybos techninės priežiūros vadovai, o tvarkybos darbų aktus</w:t>
      </w:r>
      <w:r w:rsidR="00A94C4D" w:rsidRPr="00E7238B">
        <w:rPr>
          <w:sz w:val="24"/>
          <w:szCs w:val="24"/>
          <w:lang w:val="lt-LT"/>
        </w:rPr>
        <w:t xml:space="preserve"> atestuoti tvarkybos darbų techniniai prižiūrėtojai.  </w:t>
      </w:r>
    </w:p>
    <w:p w:rsidR="00A41B09" w:rsidRPr="00E7238B" w:rsidRDefault="00A41B09"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atlikti galutinę statybos objektų apžiūrą, parengti tų apžiūrų aktus (nurodant esminius ir/ar neesminius trūkumus bei rekomenduojant organizuoti, ar dėl esminių priežasčių neorganizuoti Užsakovo darbų priėmimo komisiją) ir juos patvirtintus el. paštu pateikti Užsakovui.</w:t>
      </w:r>
    </w:p>
    <w:p w:rsidR="00F24E75" w:rsidRPr="00E7238B" w:rsidRDefault="00F24E75"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prižiūr</w:t>
      </w:r>
      <w:r w:rsidR="003179AE" w:rsidRPr="00E7238B">
        <w:rPr>
          <w:sz w:val="24"/>
          <w:szCs w:val="24"/>
          <w:lang w:val="lt-LT"/>
        </w:rPr>
        <w:t>ėt</w:t>
      </w:r>
      <w:r w:rsidRPr="00E7238B">
        <w:rPr>
          <w:sz w:val="24"/>
          <w:szCs w:val="24"/>
          <w:lang w:val="lt-LT"/>
        </w:rPr>
        <w:t xml:space="preserve">i </w:t>
      </w:r>
      <w:r w:rsidR="00A678DE" w:rsidRPr="00E7238B">
        <w:rPr>
          <w:sz w:val="24"/>
          <w:szCs w:val="24"/>
          <w:lang w:val="lt-LT"/>
        </w:rPr>
        <w:t xml:space="preserve">objekte esančių </w:t>
      </w:r>
      <w:r w:rsidRPr="00E7238B">
        <w:rPr>
          <w:sz w:val="24"/>
          <w:szCs w:val="24"/>
          <w:lang w:val="lt-LT"/>
        </w:rPr>
        <w:t>nekilnojamųjų kultūros paveldo vertybių tvarkymo statybos darbus, organizuo</w:t>
      </w:r>
      <w:r w:rsidR="003179AE" w:rsidRPr="00E7238B">
        <w:rPr>
          <w:sz w:val="24"/>
          <w:szCs w:val="24"/>
          <w:lang w:val="lt-LT"/>
        </w:rPr>
        <w:t>ti</w:t>
      </w:r>
      <w:r w:rsidRPr="00E7238B">
        <w:rPr>
          <w:sz w:val="24"/>
          <w:szCs w:val="24"/>
          <w:lang w:val="lt-LT"/>
        </w:rPr>
        <w:t xml:space="preserve"> ir kontroliuo</w:t>
      </w:r>
      <w:r w:rsidR="00D0288E" w:rsidRPr="00E7238B">
        <w:rPr>
          <w:sz w:val="24"/>
          <w:szCs w:val="24"/>
          <w:lang w:val="lt-LT"/>
        </w:rPr>
        <w:t>ti</w:t>
      </w:r>
      <w:r w:rsidRPr="00E7238B">
        <w:rPr>
          <w:sz w:val="24"/>
          <w:szCs w:val="24"/>
          <w:lang w:val="lt-LT"/>
        </w:rPr>
        <w:t xml:space="preserve"> unikalių, išliekamąją vertę turinčių elementų (saugotinų elementų) išsaugojimą vietoje bei laikinai išmontuojamų vertingų elementų saugojimą sandėliuose (saugyklose);</w:t>
      </w:r>
    </w:p>
    <w:p w:rsidR="00D52994" w:rsidRPr="00E7238B" w:rsidRDefault="00C647B8"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d</w:t>
      </w:r>
      <w:r w:rsidR="00D52994" w:rsidRPr="00E7238B">
        <w:rPr>
          <w:sz w:val="24"/>
          <w:szCs w:val="24"/>
          <w:lang w:val="lt-LT"/>
        </w:rPr>
        <w:t xml:space="preserve">erinti Rangovų siūlomus mažosios architektūros elementus su </w:t>
      </w:r>
      <w:r w:rsidR="00D973FC" w:rsidRPr="00E7238B">
        <w:rPr>
          <w:sz w:val="24"/>
          <w:szCs w:val="24"/>
          <w:lang w:val="lt-LT"/>
        </w:rPr>
        <w:t xml:space="preserve">statinio </w:t>
      </w:r>
      <w:r w:rsidR="00D52994" w:rsidRPr="00E7238B">
        <w:rPr>
          <w:sz w:val="24"/>
          <w:szCs w:val="24"/>
          <w:lang w:val="lt-LT"/>
        </w:rPr>
        <w:t>projekto vadovu ir Užsakovu;</w:t>
      </w:r>
    </w:p>
    <w:p w:rsidR="00C647B8" w:rsidRPr="00E7238B" w:rsidRDefault="00C647B8"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kontroliuoti statybos rangovo saugos darbe ir aplinkos apsaugos reikalavimų laikymąsi</w:t>
      </w:r>
      <w:r w:rsidR="00052F00" w:rsidRPr="00E7238B">
        <w:rPr>
          <w:sz w:val="24"/>
          <w:szCs w:val="24"/>
          <w:lang w:val="lt-LT"/>
        </w:rPr>
        <w:t>, apie pastebėtus pažeidimus nedelsiant, bet ne vėliau kaip per 1 (vieną) darbo dieną, i</w:t>
      </w:r>
      <w:r w:rsidR="00691F3D" w:rsidRPr="00E7238B">
        <w:rPr>
          <w:sz w:val="24"/>
          <w:szCs w:val="24"/>
          <w:lang w:val="lt-LT"/>
        </w:rPr>
        <w:t>n</w:t>
      </w:r>
      <w:r w:rsidR="00052F00" w:rsidRPr="00E7238B">
        <w:rPr>
          <w:sz w:val="24"/>
          <w:szCs w:val="24"/>
          <w:lang w:val="lt-LT"/>
        </w:rPr>
        <w:t>formuoti rangovą ir atitinkamas institucijas</w:t>
      </w:r>
      <w:r w:rsidRPr="00E7238B">
        <w:rPr>
          <w:sz w:val="24"/>
          <w:szCs w:val="24"/>
          <w:lang w:val="lt-LT"/>
        </w:rPr>
        <w:t xml:space="preserve">; </w:t>
      </w:r>
    </w:p>
    <w:p w:rsidR="00C647B8" w:rsidRPr="00E7238B" w:rsidRDefault="00C647B8"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kontroliuoti tinkamą statybos darbų žurnalų pildymą statybos techninio reglamento STR 1.06.01:2016 „</w:t>
      </w:r>
      <w:hyperlink r:id="rId8" w:history="1">
        <w:r w:rsidRPr="00E7238B">
          <w:rPr>
            <w:sz w:val="24"/>
            <w:szCs w:val="24"/>
          </w:rPr>
          <w:t>Statybos darbai. Statinio statybos priežiūra</w:t>
        </w:r>
      </w:hyperlink>
      <w:r w:rsidRPr="00E7238B">
        <w:rPr>
          <w:sz w:val="24"/>
          <w:szCs w:val="24"/>
          <w:lang w:val="lt-LT"/>
        </w:rPr>
        <w:t xml:space="preserve">“ nustatyta tvarka, nedelsiant apie nustatytus neatitikimus informuoti </w:t>
      </w:r>
      <w:r w:rsidR="00C51020" w:rsidRPr="00E7238B">
        <w:rPr>
          <w:sz w:val="24"/>
          <w:szCs w:val="24"/>
          <w:lang w:val="lt-LT"/>
        </w:rPr>
        <w:t xml:space="preserve">rangovą ir </w:t>
      </w:r>
      <w:r w:rsidRPr="00E7238B">
        <w:rPr>
          <w:sz w:val="24"/>
          <w:szCs w:val="24"/>
          <w:lang w:val="lt-LT"/>
        </w:rPr>
        <w:t>Užsakovą;</w:t>
      </w:r>
    </w:p>
    <w:p w:rsidR="00C51020" w:rsidRPr="00E7238B" w:rsidRDefault="00F65561"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 xml:space="preserve">kontroliuoti, kad į </w:t>
      </w:r>
      <w:r w:rsidR="00C51020" w:rsidRPr="00E7238B">
        <w:rPr>
          <w:sz w:val="24"/>
          <w:szCs w:val="24"/>
          <w:lang w:val="lt-LT"/>
        </w:rPr>
        <w:t xml:space="preserve">statybos darbų žurnalą įrašyti techninės priežiūros, statinio projekto vykdymo priežiūros, viešojo administravimo subjektų, atliekančių statybos valstybinę priežiūrą, reikalavimai bei statinio saugos ir paskirties reikalavimų </w:t>
      </w:r>
      <w:r w:rsidR="000447EB" w:rsidRPr="00E7238B">
        <w:rPr>
          <w:sz w:val="24"/>
          <w:szCs w:val="24"/>
          <w:lang w:val="lt-LT"/>
        </w:rPr>
        <w:t>valstybinės priežiūros  institucijų reikalavimai būtų įvykdyti nurodytais terminais, nedelsiant apie nustatytus neatitikimus informuoti rangovą ir Užsakovą;</w:t>
      </w:r>
    </w:p>
    <w:p w:rsidR="000447EB" w:rsidRPr="00E7238B" w:rsidRDefault="000447EB"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 xml:space="preserve">statybos rangovui raštu informavus apie aplinkybes, kurios gali turėti neigiamos įtakos darbų atlikimo terminui, kokybei arba kainai, raštu </w:t>
      </w:r>
      <w:r w:rsidR="00F65561" w:rsidRPr="00E7238B">
        <w:rPr>
          <w:sz w:val="24"/>
          <w:szCs w:val="24"/>
          <w:lang w:val="lt-LT"/>
        </w:rPr>
        <w:t>Užsakovui p</w:t>
      </w:r>
      <w:r w:rsidRPr="00E7238B">
        <w:rPr>
          <w:sz w:val="24"/>
          <w:szCs w:val="24"/>
          <w:lang w:val="lt-LT"/>
        </w:rPr>
        <w:t>atvirtinti statybos rangovo</w:t>
      </w:r>
      <w:r w:rsidR="00F65561" w:rsidRPr="00E7238B">
        <w:rPr>
          <w:sz w:val="24"/>
          <w:szCs w:val="24"/>
          <w:lang w:val="lt-LT"/>
        </w:rPr>
        <w:t xml:space="preserve"> </w:t>
      </w:r>
      <w:r w:rsidRPr="00E7238B">
        <w:rPr>
          <w:sz w:val="24"/>
          <w:szCs w:val="24"/>
          <w:lang w:val="lt-LT"/>
        </w:rPr>
        <w:t xml:space="preserve">nurodytų aplinkybių pagrįstumą arba raštu informuoti apie </w:t>
      </w:r>
      <w:r w:rsidR="00691F3D" w:rsidRPr="00E7238B">
        <w:rPr>
          <w:sz w:val="24"/>
          <w:szCs w:val="24"/>
          <w:lang w:val="lt-LT"/>
        </w:rPr>
        <w:t>ši</w:t>
      </w:r>
      <w:r w:rsidRPr="00E7238B">
        <w:rPr>
          <w:sz w:val="24"/>
          <w:szCs w:val="24"/>
          <w:lang w:val="lt-LT"/>
        </w:rPr>
        <w:t>ų aplinkybių nepagrįstumą;</w:t>
      </w:r>
    </w:p>
    <w:p w:rsidR="00052F00" w:rsidRPr="00E7238B" w:rsidRDefault="00052F00"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statybos darbų proceso eigoje sukelti aktualius kontrolinių laboratorinių bandymų protokolus į statybos darbų žurnalą;</w:t>
      </w:r>
    </w:p>
    <w:p w:rsidR="00F37761" w:rsidRPr="00E7238B" w:rsidRDefault="00F37761"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kviesti projekto vykdymo priežiūros atstovus į pasitarimus, apžiūras ir kontroliuoti, kad projekto vykdymo priežiūros atstovai savo darbo rezultatus įrašytų į statybos darbų žurnalą. Nevykdant  projekto vykdymo priežiūros atstovams aukščiau išdėstytų pareigų, nedelsiant informuoti Užsakovą;</w:t>
      </w:r>
    </w:p>
    <w:p w:rsidR="00F24E75" w:rsidRPr="00E7238B" w:rsidRDefault="00F24E75"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Reguliariai tikrinti rangovo taisomus trūkumus bei defektus ir dalyvauti sprendžiant klausimus vadovaujantis statybos darbų sutarties sąlygomis;</w:t>
      </w:r>
    </w:p>
    <w:p w:rsidR="0031277D" w:rsidRPr="00E7238B" w:rsidRDefault="0031277D"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Statinio garantiniu laikotarpiu dalyvauti Užsakovo organizuojamose apžiūrose, rengti defektinius aktus;</w:t>
      </w:r>
    </w:p>
    <w:p w:rsidR="00F37761" w:rsidRPr="00E7238B" w:rsidRDefault="0031277D"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Užsakovui pranešus apie pastebėtus defektus, patikrinti, įvertinti ir patarti dėl būtinų veiksmų defektams pašalinti;</w:t>
      </w:r>
    </w:p>
    <w:p w:rsidR="00C647B8" w:rsidRPr="00E7238B" w:rsidRDefault="00F37761"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 xml:space="preserve"> vykdyti kitus pagrįstus, neprieštaraujančius sutartiniams įsipareigojimams ir teisės aktų reikalavimams perkančiosios organizacijos nurodymus.</w:t>
      </w:r>
    </w:p>
    <w:p w:rsidR="00351E79" w:rsidRPr="00E7238B" w:rsidRDefault="00351E79"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statybos (rangos) objekte rangovui išmontavus tinkamus tolesnei eksploatacijai elementus (kai tai numatyta rangos sutartyje)</w:t>
      </w:r>
      <w:r w:rsidR="00E02626" w:rsidRPr="00E7238B">
        <w:rPr>
          <w:sz w:val="24"/>
          <w:szCs w:val="24"/>
          <w:lang w:val="lt-LT"/>
        </w:rPr>
        <w:t>, jų kiekį užfiksuoti rangovo parengtame perdavimo akte.</w:t>
      </w:r>
    </w:p>
    <w:p w:rsidR="00E02626" w:rsidRPr="00E7238B" w:rsidRDefault="00E02626"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 xml:space="preserve">kontroliuoti ar rangovas atlieka privalomus vidinės kontrolės bandymus ir talpina užpildytus vidinės kontrolės žiniaraščius į statybos žurnalą. Techninis prižiūrėtojas privalo statybos darbų žurnale prie rangovo įrašų įrašyti pastabą dėl rangovo pateiktų duomenų teisingumo. Jei rangovas nesilaiko šių numatytų reikalavimų techninis prižiūrėtojas neužsako kontrolinių laboratorinių bandymų ir informuoja apie </w:t>
      </w:r>
      <w:r w:rsidR="00F65561" w:rsidRPr="00E7238B">
        <w:rPr>
          <w:sz w:val="24"/>
          <w:szCs w:val="24"/>
          <w:lang w:val="lt-LT"/>
        </w:rPr>
        <w:t>n</w:t>
      </w:r>
      <w:r w:rsidRPr="00E7238B">
        <w:rPr>
          <w:sz w:val="24"/>
          <w:szCs w:val="24"/>
          <w:lang w:val="lt-LT"/>
        </w:rPr>
        <w:t>eatitikimą Užsakovą.</w:t>
      </w:r>
    </w:p>
    <w:p w:rsidR="005111E0" w:rsidRPr="00E7238B" w:rsidRDefault="00944A79"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fiksuoti technologiniu</w:t>
      </w:r>
      <w:r w:rsidR="00F65561" w:rsidRPr="00E7238B">
        <w:rPr>
          <w:sz w:val="24"/>
          <w:szCs w:val="24"/>
          <w:lang w:val="lt-LT"/>
        </w:rPr>
        <w:t>s pr</w:t>
      </w:r>
      <w:r w:rsidRPr="00E7238B">
        <w:rPr>
          <w:sz w:val="24"/>
          <w:szCs w:val="24"/>
          <w:lang w:val="lt-LT"/>
        </w:rPr>
        <w:t>ocesus vaizdą fiksuojančiu įrenginiu ir Užsakovui paprašius, pateikti šią informaciją.</w:t>
      </w:r>
    </w:p>
    <w:p w:rsidR="005727B7" w:rsidRPr="00E7238B" w:rsidRDefault="003D5B82"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k</w:t>
      </w:r>
      <w:r w:rsidR="005727B7" w:rsidRPr="00E7238B">
        <w:rPr>
          <w:sz w:val="24"/>
          <w:szCs w:val="24"/>
          <w:lang w:val="lt-LT"/>
        </w:rPr>
        <w:t>ontroliuo</w:t>
      </w:r>
      <w:r w:rsidR="003D17B7" w:rsidRPr="00E7238B">
        <w:rPr>
          <w:sz w:val="24"/>
          <w:szCs w:val="24"/>
          <w:lang w:val="lt-LT"/>
        </w:rPr>
        <w:t>ti</w:t>
      </w:r>
      <w:r w:rsidR="005727B7" w:rsidRPr="00E7238B">
        <w:rPr>
          <w:sz w:val="24"/>
          <w:szCs w:val="24"/>
          <w:lang w:val="lt-LT"/>
        </w:rPr>
        <w:t>, kad laiku būtų užsakytos ir atliktos sumontuotų inžinerinių statinių geodezinės nuotraukos, statybvietės suplanavimo bei tvarkymo darbų įvykdymo brėžiniai, nelei</w:t>
      </w:r>
      <w:r w:rsidR="00C47A7A" w:rsidRPr="00E7238B">
        <w:rPr>
          <w:sz w:val="24"/>
          <w:szCs w:val="24"/>
          <w:lang w:val="lt-LT"/>
        </w:rPr>
        <w:t>sti</w:t>
      </w:r>
      <w:r w:rsidR="005727B7" w:rsidRPr="00E7238B">
        <w:rPr>
          <w:sz w:val="24"/>
          <w:szCs w:val="24"/>
          <w:lang w:val="lt-LT"/>
        </w:rPr>
        <w:t xml:space="preserve"> užpilti gruntu inžinerinių statinių tol, kol neužfiksuota jų tikroji padėtis; kontroliuo</w:t>
      </w:r>
      <w:r w:rsidR="00C47A7A" w:rsidRPr="00E7238B">
        <w:rPr>
          <w:sz w:val="24"/>
          <w:szCs w:val="24"/>
          <w:lang w:val="lt-LT"/>
        </w:rPr>
        <w:t>ti</w:t>
      </w:r>
      <w:r w:rsidR="005727B7" w:rsidRPr="00E7238B">
        <w:rPr>
          <w:sz w:val="24"/>
          <w:szCs w:val="24"/>
          <w:lang w:val="lt-LT"/>
        </w:rPr>
        <w:t>, kad laiku ir pagal nustatytus reikalavimus būtų rengiama kita statybos vykdymo dokumentacija;</w:t>
      </w:r>
    </w:p>
    <w:p w:rsidR="005727B7" w:rsidRPr="00E7238B" w:rsidRDefault="005727B7"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dalyvauti visuose objektuose atliekamuose bandymuose, kurių rezultatai atspindi paslėptų darbų kokybę ir juos fiksuoti fotonuotraukose;</w:t>
      </w:r>
    </w:p>
    <w:p w:rsidR="00DC3D63" w:rsidRPr="00E7238B" w:rsidRDefault="00DC3D63"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 xml:space="preserve">tuo atveju, kai </w:t>
      </w:r>
      <w:r w:rsidR="00F65561" w:rsidRPr="00E7238B">
        <w:rPr>
          <w:sz w:val="24"/>
          <w:szCs w:val="24"/>
          <w:lang w:val="lt-LT"/>
        </w:rPr>
        <w:t>statybvietėje</w:t>
      </w:r>
      <w:r w:rsidR="00DD3010" w:rsidRPr="00E7238B">
        <w:rPr>
          <w:sz w:val="24"/>
          <w:szCs w:val="24"/>
          <w:lang w:val="lt-LT"/>
        </w:rPr>
        <w:t xml:space="preserve"> dirba</w:t>
      </w:r>
      <w:r w:rsidRPr="00E7238B">
        <w:rPr>
          <w:sz w:val="24"/>
          <w:szCs w:val="24"/>
          <w:lang w:val="lt-LT"/>
        </w:rPr>
        <w:t xml:space="preserve"> daugiau</w:t>
      </w:r>
      <w:r w:rsidR="00727191" w:rsidRPr="00E7238B">
        <w:rPr>
          <w:sz w:val="24"/>
          <w:szCs w:val="24"/>
          <w:lang w:val="lt-LT"/>
        </w:rPr>
        <w:t xml:space="preserve"> negu</w:t>
      </w:r>
      <w:r w:rsidRPr="00E7238B">
        <w:rPr>
          <w:sz w:val="24"/>
          <w:szCs w:val="24"/>
          <w:lang w:val="lt-LT"/>
        </w:rPr>
        <w:t xml:space="preserve"> vienas rangovas</w:t>
      </w:r>
      <w:r w:rsidR="00DD3010" w:rsidRPr="00E7238B">
        <w:rPr>
          <w:sz w:val="24"/>
          <w:szCs w:val="24"/>
          <w:lang w:val="lt-LT"/>
        </w:rPr>
        <w:t xml:space="preserve"> (įskaitant kitų Užsakovų rangovus)</w:t>
      </w:r>
      <w:r w:rsidRPr="00E7238B">
        <w:rPr>
          <w:sz w:val="24"/>
          <w:szCs w:val="24"/>
          <w:lang w:val="lt-LT"/>
        </w:rPr>
        <w:t>, paskirti saugos ir sveikatos ko</w:t>
      </w:r>
      <w:r w:rsidR="00727191" w:rsidRPr="00E7238B">
        <w:rPr>
          <w:sz w:val="24"/>
          <w:szCs w:val="24"/>
          <w:lang w:val="lt-LT"/>
        </w:rPr>
        <w:t>ordinat</w:t>
      </w:r>
      <w:r w:rsidR="00691F3D" w:rsidRPr="00E7238B">
        <w:rPr>
          <w:sz w:val="24"/>
          <w:szCs w:val="24"/>
          <w:lang w:val="lt-LT"/>
        </w:rPr>
        <w:t>o</w:t>
      </w:r>
      <w:r w:rsidR="00727191" w:rsidRPr="00E7238B">
        <w:rPr>
          <w:sz w:val="24"/>
          <w:szCs w:val="24"/>
          <w:lang w:val="lt-LT"/>
        </w:rPr>
        <w:t>rių ir vykdyti jam</w:t>
      </w:r>
      <w:r w:rsidRPr="00E7238B">
        <w:rPr>
          <w:sz w:val="24"/>
          <w:szCs w:val="24"/>
          <w:lang w:val="lt-LT"/>
        </w:rPr>
        <w:t xml:space="preserve"> nustatytas funkcijas bei koordinuoti visų rangovų atliekamus darbus;</w:t>
      </w:r>
    </w:p>
    <w:p w:rsidR="005727B7" w:rsidRPr="00E7238B" w:rsidRDefault="005727B7"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 xml:space="preserve">Statybos įstatyme nustatytais atvejais per Lietuvos Respublikos statybos leidimų ir statybos valstybinės priežiūros informacinę sistemą „Infostatyba“ arba raštu Valstybinei teritorijų planavimo ir statybos inspekcijai prie Aplinkos ministerijos pateikti informaciją apie numatomą statybos pradžią ir pasamdytą ar paskirtą rangovą, statinio projekto vykdymo priežiūros vadovą, statinio statybos vadovą, statinio statybos techninį prižiūrėtoją ne vėliau kaip prieš vieną darbo dieną iki statybos pradžios, apie naujo rangovo, statinio projekto vykdymo priežiūros vadovo, statinio statybos vadovo ir statinio statybos techninio prižiūrėtojo pasamdymą ar paskyrimą ne vėliau kaip per 3 darbo dienas nuo jų pasamdymo ar paskyrimo dienos; </w:t>
      </w:r>
    </w:p>
    <w:p w:rsidR="00757E53" w:rsidRPr="00E7238B" w:rsidRDefault="00757E53"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 xml:space="preserve">Koordinuoti visą atitinkamą korespondenciją tarp </w:t>
      </w:r>
      <w:r w:rsidR="005A7614" w:rsidRPr="00E7238B">
        <w:rPr>
          <w:sz w:val="24"/>
          <w:szCs w:val="24"/>
          <w:lang w:val="lt-LT"/>
        </w:rPr>
        <w:t>rangos proceso dalyvių</w:t>
      </w:r>
      <w:r w:rsidRPr="00E7238B">
        <w:rPr>
          <w:sz w:val="24"/>
          <w:szCs w:val="24"/>
          <w:lang w:val="lt-LT"/>
        </w:rPr>
        <w:t xml:space="preserve"> ir </w:t>
      </w:r>
      <w:r w:rsidR="005A7614" w:rsidRPr="00E7238B">
        <w:rPr>
          <w:sz w:val="24"/>
          <w:szCs w:val="24"/>
          <w:lang w:val="lt-LT"/>
        </w:rPr>
        <w:t>teikti išvadas</w:t>
      </w:r>
      <w:r w:rsidRPr="00E7238B">
        <w:rPr>
          <w:sz w:val="24"/>
          <w:szCs w:val="24"/>
          <w:lang w:val="lt-LT"/>
        </w:rPr>
        <w:t>,</w:t>
      </w:r>
      <w:r w:rsidR="005A7614" w:rsidRPr="00E7238B">
        <w:rPr>
          <w:sz w:val="24"/>
          <w:szCs w:val="24"/>
          <w:lang w:val="lt-LT"/>
        </w:rPr>
        <w:t xml:space="preserve"> pastabas, rengti atsakymus,</w:t>
      </w:r>
      <w:r w:rsidRPr="00E7238B">
        <w:rPr>
          <w:sz w:val="24"/>
          <w:szCs w:val="24"/>
          <w:lang w:val="lt-LT"/>
        </w:rPr>
        <w:t xml:space="preserve"> protokoluoti susirinkimus;</w:t>
      </w:r>
    </w:p>
    <w:p w:rsidR="00667C17" w:rsidRPr="00E7238B" w:rsidRDefault="00667C17"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Patikrinti tinkamumą ir autentiškumą visų sertifikatų, užtikrinimų, garantijų ir kitų dokumentų, kuriuos rangovai privalo pateikti pagal statybos darbų sutarties sąlygas;</w:t>
      </w:r>
    </w:p>
    <w:p w:rsidR="00F24E75" w:rsidRPr="00E7238B" w:rsidRDefault="00F24E75"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Kontroliuoti Rangos sutartyse numatyto atlikimo užtikrinimo bei sutartyse numatytų draudimų galiojimo laiko terminus ir savalaikiai įpareigoti rangovus juos pratęsti;</w:t>
      </w:r>
    </w:p>
    <w:p w:rsidR="00F24E75" w:rsidRPr="00E7238B" w:rsidRDefault="00F24E75"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Kontroliuoti, kad visa rangovams privaloma dokumentacija (pažymos, garantijos, ataskaitos ir kt.) būtų parengta ir pateikta Užsakovui pagal nustatytus reikalavimus;</w:t>
      </w:r>
    </w:p>
    <w:p w:rsidR="00F24E75" w:rsidRPr="00E7238B" w:rsidRDefault="00F24E75"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kontroliuoti, ar statybos darbus vykdo tik tie pagrindinių statybos sričių vadovai (statybos vadovai,</w:t>
      </w:r>
      <w:r w:rsidR="00004B68" w:rsidRPr="00E7238B">
        <w:rPr>
          <w:sz w:val="24"/>
          <w:szCs w:val="24"/>
          <w:lang w:val="lt-LT"/>
        </w:rPr>
        <w:t xml:space="preserve"> specialiųjų statybos darbų vadov</w:t>
      </w:r>
      <w:r w:rsidR="00CB072B" w:rsidRPr="00E7238B">
        <w:rPr>
          <w:sz w:val="24"/>
          <w:szCs w:val="24"/>
          <w:lang w:val="lt-LT"/>
        </w:rPr>
        <w:t>ai</w:t>
      </w:r>
      <w:r w:rsidR="00004B68" w:rsidRPr="00E7238B">
        <w:rPr>
          <w:sz w:val="24"/>
          <w:szCs w:val="24"/>
          <w:lang w:val="lt-LT"/>
        </w:rPr>
        <w:t xml:space="preserve">, </w:t>
      </w:r>
      <w:r w:rsidRPr="00E7238B">
        <w:rPr>
          <w:sz w:val="24"/>
          <w:szCs w:val="24"/>
          <w:lang w:val="lt-LT"/>
        </w:rPr>
        <w:t xml:space="preserve"> projekto ir projekto dalių vadovai bei projekto</w:t>
      </w:r>
      <w:r w:rsidR="003F3046" w:rsidRPr="00E7238B">
        <w:rPr>
          <w:sz w:val="24"/>
          <w:szCs w:val="24"/>
          <w:lang w:val="lt-LT"/>
        </w:rPr>
        <w:t xml:space="preserve"> ir projekto dalių</w:t>
      </w:r>
      <w:r w:rsidRPr="00E7238B">
        <w:rPr>
          <w:sz w:val="24"/>
          <w:szCs w:val="24"/>
          <w:lang w:val="lt-LT"/>
        </w:rPr>
        <w:t xml:space="preserve"> vykdymo priežiūros vadovai</w:t>
      </w:r>
      <w:r w:rsidR="002913A0" w:rsidRPr="00E7238B">
        <w:rPr>
          <w:sz w:val="24"/>
          <w:szCs w:val="24"/>
          <w:lang w:val="lt-LT"/>
        </w:rPr>
        <w:t>, kiti specialistai</w:t>
      </w:r>
      <w:r w:rsidRPr="00E7238B">
        <w:rPr>
          <w:sz w:val="24"/>
          <w:szCs w:val="24"/>
          <w:lang w:val="lt-LT"/>
        </w:rPr>
        <w:t>), kurie buvo nurodyti statybos rangovo pasiūlyme ar papildomai suderinti, apie nustatytus neatitikimus raštu informuoti Užsakovą. Nagrinėti, atsakingai priimti sprendimus ir teikti Užsakovui galutiniam derinimui keičiamų ir/ar naujai pasitelkiamų statinio statybos techninės veiklos pagrindinių sričių vadovų kandidatūras.</w:t>
      </w:r>
    </w:p>
    <w:p w:rsidR="00F24E75" w:rsidRPr="00E7238B" w:rsidRDefault="00F24E75"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 xml:space="preserve">kontroliuoti, ar statybos darbus vykdo tik tie subrangovai, kurie buvo nurodyti statybos rangovo pasiūlyme ar papildomai suderinti, apie nustatytus neatitikimus raštu </w:t>
      </w:r>
      <w:r w:rsidR="004D14FA" w:rsidRPr="00E7238B">
        <w:rPr>
          <w:sz w:val="24"/>
          <w:szCs w:val="24"/>
          <w:lang w:val="lt-LT"/>
        </w:rPr>
        <w:t xml:space="preserve">nedelsiant </w:t>
      </w:r>
      <w:r w:rsidRPr="00E7238B">
        <w:rPr>
          <w:sz w:val="24"/>
          <w:szCs w:val="24"/>
          <w:lang w:val="lt-LT"/>
        </w:rPr>
        <w:t>informuoti Užsakovą. Nagrinėti, atsakingai priimti sprendimus ir teikti Užsakovui galutiniam derinimui statybos rangovo atsisakomus, keičiamus ir/ar naujai pasitelkiamus subrangovus.</w:t>
      </w:r>
    </w:p>
    <w:p w:rsidR="00667C17" w:rsidRPr="00E7238B" w:rsidRDefault="00B522FF"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Teikti nepriklausomą konsultaciją Užsakovui dėl ginčų, p</w:t>
      </w:r>
      <w:r w:rsidR="00667C17" w:rsidRPr="00E7238B">
        <w:rPr>
          <w:sz w:val="24"/>
          <w:szCs w:val="24"/>
          <w:lang w:val="lt-LT"/>
        </w:rPr>
        <w:t>adėti rangovui ir užsakovui rasti greičiausią, pagrįstą ir protingą ginčytinos situacijos sprendimo būdą, atsižvelgdamas į statybos darbų baigimą laiku – pagal grafiką;</w:t>
      </w:r>
    </w:p>
    <w:p w:rsidR="007C4C04" w:rsidRPr="00E7238B" w:rsidRDefault="007C4C04" w:rsidP="00773216">
      <w:pPr>
        <w:pStyle w:val="Sraopastraipa"/>
        <w:numPr>
          <w:ilvl w:val="0"/>
          <w:numId w:val="52"/>
        </w:numPr>
        <w:tabs>
          <w:tab w:val="left" w:pos="851"/>
        </w:tabs>
        <w:ind w:left="0" w:firstLine="567"/>
        <w:jc w:val="both"/>
        <w:rPr>
          <w:sz w:val="24"/>
          <w:szCs w:val="24"/>
          <w:lang w:val="lt-LT"/>
        </w:rPr>
      </w:pPr>
      <w:r w:rsidRPr="00E7238B">
        <w:rPr>
          <w:sz w:val="24"/>
          <w:szCs w:val="24"/>
          <w:lang w:val="lt-LT"/>
        </w:rPr>
        <w:t>Konsultuoti užsakovą dėl sulaikomų pinigų ir garantijų gražinimo rangovui</w:t>
      </w:r>
    </w:p>
    <w:p w:rsidR="00A41B09" w:rsidRPr="00E7238B" w:rsidRDefault="00A41B09" w:rsidP="00C13D55">
      <w:pPr>
        <w:tabs>
          <w:tab w:val="left" w:pos="142"/>
        </w:tabs>
        <w:jc w:val="both"/>
        <w:rPr>
          <w:color w:val="00B050"/>
          <w:sz w:val="24"/>
          <w:szCs w:val="24"/>
          <w:lang w:val="lt-LT"/>
        </w:rPr>
      </w:pPr>
    </w:p>
    <w:p w:rsidR="005D5486" w:rsidRPr="00E7238B" w:rsidRDefault="005D5486" w:rsidP="00A25A9C">
      <w:pPr>
        <w:tabs>
          <w:tab w:val="left" w:pos="142"/>
        </w:tabs>
        <w:ind w:firstLine="567"/>
        <w:jc w:val="both"/>
        <w:rPr>
          <w:rFonts w:eastAsia="Calibri"/>
          <w:sz w:val="24"/>
          <w:szCs w:val="24"/>
          <w:lang w:val="lt-LT"/>
        </w:rPr>
      </w:pPr>
      <w:r w:rsidRPr="00E7238B">
        <w:rPr>
          <w:rFonts w:eastAsia="Calibri"/>
          <w:sz w:val="24"/>
          <w:szCs w:val="24"/>
          <w:lang w:val="lt-LT"/>
        </w:rPr>
        <w:t xml:space="preserve">Susirašinėjimas, ataskaitos, patikrinimo aktai, paslėptų ir tarpinių darbų priėmimo aktai ir kiti dokumentai įforminami lietuvių kalba. Darbinė bendravimo kalba – lietuvių kalba. </w:t>
      </w:r>
      <w:r w:rsidR="007240A7" w:rsidRPr="00E7238B">
        <w:rPr>
          <w:rFonts w:eastAsia="Calibri"/>
          <w:sz w:val="24"/>
          <w:szCs w:val="24"/>
          <w:lang w:val="lt-LT"/>
        </w:rPr>
        <w:t>Užsakovas</w:t>
      </w:r>
      <w:r w:rsidRPr="00E7238B">
        <w:rPr>
          <w:rFonts w:eastAsia="Calibri"/>
          <w:sz w:val="24"/>
          <w:szCs w:val="24"/>
          <w:lang w:val="lt-LT"/>
        </w:rPr>
        <w:t xml:space="preserve"> už vertimo paslaugas papildomai neapmoka.</w:t>
      </w:r>
    </w:p>
    <w:p w:rsidR="005D5486" w:rsidRPr="00E7238B" w:rsidRDefault="005D5486" w:rsidP="00A25A9C">
      <w:pPr>
        <w:tabs>
          <w:tab w:val="left" w:pos="142"/>
        </w:tabs>
        <w:rPr>
          <w:rFonts w:eastAsia="Calibri"/>
          <w:sz w:val="24"/>
          <w:szCs w:val="24"/>
          <w:lang w:val="lt-LT"/>
        </w:rPr>
      </w:pPr>
    </w:p>
    <w:p w:rsidR="00051A42" w:rsidRPr="00E7238B" w:rsidRDefault="00051A42" w:rsidP="00A25A9C">
      <w:pPr>
        <w:tabs>
          <w:tab w:val="left" w:pos="142"/>
        </w:tabs>
        <w:jc w:val="center"/>
        <w:rPr>
          <w:rFonts w:eastAsia="Calibri"/>
          <w:b/>
          <w:sz w:val="24"/>
          <w:szCs w:val="24"/>
          <w:lang w:val="lt-LT"/>
        </w:rPr>
      </w:pPr>
    </w:p>
    <w:p w:rsidR="005D5486" w:rsidRPr="00E7238B" w:rsidRDefault="009637D1" w:rsidP="00A25A9C">
      <w:pPr>
        <w:tabs>
          <w:tab w:val="left" w:pos="142"/>
        </w:tabs>
        <w:jc w:val="center"/>
        <w:rPr>
          <w:rFonts w:eastAsia="Calibri"/>
          <w:b/>
          <w:sz w:val="24"/>
          <w:szCs w:val="24"/>
          <w:lang w:val="lt-LT"/>
        </w:rPr>
      </w:pPr>
      <w:r w:rsidRPr="00E7238B">
        <w:rPr>
          <w:rFonts w:eastAsia="Calibri"/>
          <w:b/>
          <w:sz w:val="24"/>
          <w:szCs w:val="24"/>
          <w:lang w:val="lt-LT"/>
        </w:rPr>
        <w:t>4</w:t>
      </w:r>
      <w:r w:rsidR="005D5486" w:rsidRPr="00E7238B">
        <w:rPr>
          <w:rFonts w:eastAsia="Calibri"/>
          <w:b/>
          <w:sz w:val="24"/>
          <w:szCs w:val="24"/>
          <w:lang w:val="lt-LT"/>
        </w:rPr>
        <w:t>.2. </w:t>
      </w:r>
      <w:r w:rsidR="005D5486" w:rsidRPr="00E7238B">
        <w:rPr>
          <w:b/>
          <w:sz w:val="24"/>
          <w:szCs w:val="24"/>
          <w:lang w:val="lt-LT"/>
        </w:rPr>
        <w:t>Statybos techninio prižiūrėtojo teisės ir atsakomybė</w:t>
      </w:r>
    </w:p>
    <w:p w:rsidR="005D5486" w:rsidRPr="00E7238B" w:rsidRDefault="005D5486" w:rsidP="00A25A9C">
      <w:pPr>
        <w:tabs>
          <w:tab w:val="left" w:pos="142"/>
        </w:tabs>
        <w:rPr>
          <w:rFonts w:eastAsia="Calibri"/>
          <w:sz w:val="24"/>
          <w:szCs w:val="24"/>
          <w:lang w:val="lt-LT"/>
        </w:rPr>
      </w:pPr>
    </w:p>
    <w:p w:rsidR="00AF10AF" w:rsidRPr="00E7238B" w:rsidRDefault="00AF10AF" w:rsidP="00AF10AF">
      <w:pPr>
        <w:tabs>
          <w:tab w:val="left" w:pos="142"/>
          <w:tab w:val="left" w:pos="284"/>
        </w:tabs>
        <w:ind w:firstLine="540"/>
        <w:jc w:val="both"/>
        <w:rPr>
          <w:sz w:val="24"/>
          <w:szCs w:val="24"/>
          <w:lang w:val="lt-LT"/>
        </w:rPr>
      </w:pPr>
    </w:p>
    <w:p w:rsidR="00AF10AF" w:rsidRPr="00E7238B" w:rsidRDefault="00AF10AF" w:rsidP="00AF10AF">
      <w:pPr>
        <w:tabs>
          <w:tab w:val="left" w:pos="142"/>
          <w:tab w:val="left" w:pos="284"/>
        </w:tabs>
        <w:ind w:firstLine="540"/>
        <w:jc w:val="both"/>
        <w:rPr>
          <w:sz w:val="24"/>
          <w:szCs w:val="24"/>
          <w:lang w:val="lt-LT"/>
        </w:rPr>
      </w:pPr>
      <w:r w:rsidRPr="00E7238B">
        <w:rPr>
          <w:sz w:val="24"/>
          <w:szCs w:val="24"/>
          <w:lang w:val="lt-LT"/>
        </w:rPr>
        <w:t xml:space="preserve">Statinio statybos techniniai prižiūrėtojai, be nurodytų </w:t>
      </w:r>
      <w:r w:rsidRPr="00E7238B">
        <w:rPr>
          <w:i/>
          <w:sz w:val="24"/>
          <w:szCs w:val="24"/>
          <w:lang w:val="lt-LT"/>
        </w:rPr>
        <w:t>STR 1.06.01:2016 „</w:t>
      </w:r>
      <w:hyperlink r:id="rId9" w:history="1">
        <w:r w:rsidRPr="00E7238B">
          <w:rPr>
            <w:rStyle w:val="Hipersaitas"/>
            <w:i/>
            <w:color w:val="auto"/>
            <w:sz w:val="24"/>
            <w:szCs w:val="24"/>
            <w:lang w:val="lt-LT"/>
          </w:rPr>
          <w:t>Statybos darbai. Statinio statybos priežiūra</w:t>
        </w:r>
      </w:hyperlink>
      <w:r w:rsidRPr="00E7238B">
        <w:rPr>
          <w:sz w:val="24"/>
          <w:szCs w:val="24"/>
          <w:lang w:val="lt-LT"/>
        </w:rPr>
        <w:t>“, turi šias teises:</w:t>
      </w:r>
    </w:p>
    <w:p w:rsidR="00AF10AF" w:rsidRPr="00E7238B" w:rsidRDefault="00AF10AF" w:rsidP="00AF10AF">
      <w:pPr>
        <w:numPr>
          <w:ilvl w:val="0"/>
          <w:numId w:val="46"/>
        </w:numPr>
        <w:tabs>
          <w:tab w:val="left" w:pos="142"/>
          <w:tab w:val="left" w:pos="284"/>
        </w:tabs>
        <w:jc w:val="both"/>
        <w:rPr>
          <w:sz w:val="24"/>
          <w:szCs w:val="24"/>
          <w:lang w:val="lt-LT"/>
        </w:rPr>
      </w:pPr>
      <w:r w:rsidRPr="00E7238B">
        <w:rPr>
          <w:sz w:val="24"/>
          <w:szCs w:val="24"/>
          <w:lang w:val="lt-LT"/>
        </w:rPr>
        <w:t xml:space="preserve">atstovauti (be papildomo įgaliojimo) perkančiajai organizacijai pagal </w:t>
      </w:r>
      <w:r w:rsidRPr="00E7238B">
        <w:rPr>
          <w:i/>
          <w:sz w:val="24"/>
          <w:szCs w:val="24"/>
          <w:lang w:val="lt-LT"/>
        </w:rPr>
        <w:t>STR 1.06.01:2016 „</w:t>
      </w:r>
      <w:hyperlink r:id="rId10" w:history="1">
        <w:r w:rsidRPr="00E7238B">
          <w:rPr>
            <w:rStyle w:val="Hipersaitas"/>
            <w:i/>
            <w:color w:val="auto"/>
            <w:sz w:val="24"/>
            <w:szCs w:val="24"/>
            <w:lang w:val="lt-LT"/>
          </w:rPr>
          <w:t>Statybos darbai. Statinio statybos priežiūra</w:t>
        </w:r>
      </w:hyperlink>
      <w:r w:rsidRPr="00E7238B">
        <w:rPr>
          <w:sz w:val="24"/>
          <w:szCs w:val="24"/>
          <w:lang w:val="lt-LT"/>
        </w:rPr>
        <w:t>“ nustatytą kompetenciją sprendžiant statybos techninės priežiūros klausimus su valstybės ir savivaldos institucijomis, juridiniais ir fiziniais asmenimis;</w:t>
      </w:r>
    </w:p>
    <w:p w:rsidR="00AF10AF" w:rsidRPr="00E7238B" w:rsidRDefault="00AF10AF" w:rsidP="00AF10AF">
      <w:pPr>
        <w:numPr>
          <w:ilvl w:val="0"/>
          <w:numId w:val="46"/>
        </w:numPr>
        <w:tabs>
          <w:tab w:val="left" w:pos="142"/>
          <w:tab w:val="left" w:pos="284"/>
        </w:tabs>
        <w:jc w:val="both"/>
        <w:rPr>
          <w:sz w:val="24"/>
          <w:szCs w:val="24"/>
          <w:lang w:val="lt-LT"/>
        </w:rPr>
      </w:pPr>
      <w:r w:rsidRPr="00E7238B">
        <w:rPr>
          <w:sz w:val="24"/>
          <w:szCs w:val="24"/>
          <w:lang w:val="lt-LT"/>
        </w:rPr>
        <w:t>nustačius, kad statinio projekto sprendiniai neatitinka faktiškų statybos sąlygų arba dėl kitų priežasčių negali būti realizuojami, neleisti (įrašant į statybos darbų žurnalą) statybos rangovui tokių statinio projekto sprendinių realizuoti ir kreiptis į projektuotoją dėl šių statinio projekto sprendinių koregavimo;</w:t>
      </w:r>
    </w:p>
    <w:p w:rsidR="00AF10AF" w:rsidRPr="00E7238B" w:rsidRDefault="00AF10AF" w:rsidP="00AF10AF">
      <w:pPr>
        <w:numPr>
          <w:ilvl w:val="0"/>
          <w:numId w:val="46"/>
        </w:numPr>
        <w:tabs>
          <w:tab w:val="left" w:pos="142"/>
          <w:tab w:val="left" w:pos="284"/>
        </w:tabs>
        <w:jc w:val="both"/>
        <w:rPr>
          <w:sz w:val="24"/>
          <w:szCs w:val="24"/>
          <w:lang w:val="lt-LT"/>
        </w:rPr>
      </w:pPr>
      <w:r w:rsidRPr="00E7238B">
        <w:rPr>
          <w:sz w:val="24"/>
          <w:szCs w:val="24"/>
          <w:lang w:val="lt-LT"/>
        </w:rPr>
        <w:t>reikalauti (įrašant į statybos darbų žurnalą), kad statybos rangovas nurodytais terminais pateiktų atliktų statybos ir montavimo darbų, panaudotų statybos medžiagų, gaminių, produktų ir/ar įrenginių kokybę ir atitiktį patvirtinančius dokumentus;</w:t>
      </w:r>
    </w:p>
    <w:p w:rsidR="00AF10AF" w:rsidRPr="00E7238B" w:rsidRDefault="00AF10AF" w:rsidP="00AF10AF">
      <w:pPr>
        <w:numPr>
          <w:ilvl w:val="0"/>
          <w:numId w:val="46"/>
        </w:numPr>
        <w:tabs>
          <w:tab w:val="left" w:pos="142"/>
          <w:tab w:val="left" w:pos="284"/>
        </w:tabs>
        <w:jc w:val="both"/>
        <w:rPr>
          <w:sz w:val="24"/>
          <w:szCs w:val="24"/>
          <w:lang w:val="lt-LT"/>
        </w:rPr>
      </w:pPr>
      <w:r w:rsidRPr="00E7238B">
        <w:rPr>
          <w:sz w:val="24"/>
          <w:szCs w:val="24"/>
          <w:lang w:val="lt-LT"/>
        </w:rPr>
        <w:t>reikalauti (įrašant į statybos darbų žurnalą), kad statybos rangovas nurodytais terminais pašalintų nustatytus statybos darbų žurnalo pildymo trūkumus;</w:t>
      </w:r>
    </w:p>
    <w:p w:rsidR="00AF10AF" w:rsidRPr="00E7238B" w:rsidRDefault="00AF10AF" w:rsidP="00AF10AF">
      <w:pPr>
        <w:numPr>
          <w:ilvl w:val="0"/>
          <w:numId w:val="46"/>
        </w:numPr>
        <w:tabs>
          <w:tab w:val="left" w:pos="142"/>
          <w:tab w:val="left" w:pos="284"/>
        </w:tabs>
        <w:jc w:val="both"/>
        <w:rPr>
          <w:sz w:val="24"/>
          <w:szCs w:val="24"/>
          <w:lang w:val="lt-LT"/>
        </w:rPr>
      </w:pPr>
      <w:r w:rsidRPr="00E7238B">
        <w:rPr>
          <w:sz w:val="24"/>
          <w:szCs w:val="24"/>
          <w:lang w:val="lt-LT"/>
        </w:rPr>
        <w:t xml:space="preserve">kviesti statybos projekto vykdymo priežiūros atstovus į pasitarimus ir į statybos objektą; </w:t>
      </w:r>
    </w:p>
    <w:p w:rsidR="00AF10AF" w:rsidRPr="00E7238B" w:rsidRDefault="00AF10AF" w:rsidP="00AF10AF">
      <w:pPr>
        <w:numPr>
          <w:ilvl w:val="0"/>
          <w:numId w:val="46"/>
        </w:numPr>
        <w:tabs>
          <w:tab w:val="left" w:pos="142"/>
          <w:tab w:val="left" w:pos="284"/>
        </w:tabs>
        <w:jc w:val="both"/>
        <w:rPr>
          <w:sz w:val="24"/>
          <w:szCs w:val="24"/>
          <w:lang w:val="lt-LT"/>
        </w:rPr>
      </w:pPr>
      <w:r w:rsidRPr="00E7238B">
        <w:rPr>
          <w:sz w:val="24"/>
          <w:szCs w:val="24"/>
          <w:lang w:val="lt-LT"/>
        </w:rPr>
        <w:t>reikalauti, kad statybos projekto vykdymo priežiūros atstovai darytų įrašus statybos žurnale, o jiems nesilaikant reikalavimų, informuoti Užsakovą;</w:t>
      </w:r>
    </w:p>
    <w:p w:rsidR="00AF10AF" w:rsidRPr="00E7238B" w:rsidRDefault="00AF10AF" w:rsidP="00AF10AF">
      <w:pPr>
        <w:numPr>
          <w:ilvl w:val="0"/>
          <w:numId w:val="46"/>
        </w:numPr>
        <w:tabs>
          <w:tab w:val="left" w:pos="142"/>
          <w:tab w:val="left" w:pos="284"/>
        </w:tabs>
        <w:jc w:val="both"/>
        <w:rPr>
          <w:sz w:val="24"/>
          <w:szCs w:val="24"/>
          <w:lang w:val="lt-LT"/>
        </w:rPr>
      </w:pPr>
      <w:r w:rsidRPr="00E7238B">
        <w:rPr>
          <w:sz w:val="24"/>
          <w:szCs w:val="24"/>
          <w:lang w:val="lt-LT"/>
        </w:rPr>
        <w:t xml:space="preserve">reikalauti (įrašant į statybos darbų žurnalą) statybos rangovą naudoti </w:t>
      </w:r>
      <w:r w:rsidRPr="00E7238B">
        <w:rPr>
          <w:b/>
          <w:sz w:val="24"/>
          <w:szCs w:val="24"/>
          <w:lang w:val="lt-LT"/>
        </w:rPr>
        <w:t>3D</w:t>
      </w:r>
      <w:r w:rsidR="004A0E5D" w:rsidRPr="00E7238B">
        <w:rPr>
          <w:b/>
          <w:sz w:val="24"/>
          <w:szCs w:val="24"/>
          <w:lang w:val="lt-LT"/>
        </w:rPr>
        <w:t xml:space="preserve"> ar BIM</w:t>
      </w:r>
      <w:r w:rsidRPr="00E7238B">
        <w:rPr>
          <w:b/>
          <w:sz w:val="24"/>
          <w:szCs w:val="24"/>
          <w:lang w:val="lt-LT"/>
        </w:rPr>
        <w:t xml:space="preserve"> technologijas ir pateikti tikrinimui 3D</w:t>
      </w:r>
      <w:r w:rsidR="004A0E5D" w:rsidRPr="00E7238B">
        <w:rPr>
          <w:b/>
          <w:sz w:val="24"/>
          <w:szCs w:val="24"/>
          <w:lang w:val="lt-LT"/>
        </w:rPr>
        <w:t xml:space="preserve"> ar BIM</w:t>
      </w:r>
      <w:r w:rsidRPr="00E7238B">
        <w:rPr>
          <w:b/>
          <w:sz w:val="24"/>
          <w:szCs w:val="24"/>
          <w:lang w:val="lt-LT"/>
        </w:rPr>
        <w:t xml:space="preserve"> išpildomąją dokumentaciją</w:t>
      </w:r>
      <w:r w:rsidRPr="00E7238B">
        <w:rPr>
          <w:sz w:val="24"/>
          <w:szCs w:val="24"/>
          <w:lang w:val="lt-LT"/>
        </w:rPr>
        <w:t>, jei tai buvo numatyta statybos rangos sutartyje;</w:t>
      </w:r>
    </w:p>
    <w:p w:rsidR="00AF10AF" w:rsidRPr="00E7238B" w:rsidRDefault="00AF10AF" w:rsidP="00AF10AF">
      <w:pPr>
        <w:numPr>
          <w:ilvl w:val="0"/>
          <w:numId w:val="46"/>
        </w:numPr>
        <w:tabs>
          <w:tab w:val="left" w:pos="142"/>
          <w:tab w:val="left" w:pos="284"/>
        </w:tabs>
        <w:jc w:val="both"/>
        <w:rPr>
          <w:sz w:val="24"/>
          <w:szCs w:val="24"/>
          <w:lang w:val="lt-LT"/>
        </w:rPr>
      </w:pPr>
      <w:r w:rsidRPr="00E7238B">
        <w:rPr>
          <w:sz w:val="24"/>
          <w:szCs w:val="24"/>
          <w:lang w:val="lt-LT"/>
        </w:rPr>
        <w:t>reikalauti (įrašant į statybos darbų žurnalą), kad statybos rangovas nurodytais terminais pašalintų statinio projekto, statybos normatyvinių dokumentų bei normatyvinių statinio saugos ir paskirties dokumentų reikalavimų pažeidimus;</w:t>
      </w:r>
    </w:p>
    <w:p w:rsidR="00AF10AF" w:rsidRPr="00E7238B" w:rsidRDefault="00AF10AF" w:rsidP="00AF10AF">
      <w:pPr>
        <w:numPr>
          <w:ilvl w:val="0"/>
          <w:numId w:val="46"/>
        </w:numPr>
        <w:tabs>
          <w:tab w:val="left" w:pos="142"/>
          <w:tab w:val="left" w:pos="284"/>
        </w:tabs>
        <w:jc w:val="both"/>
        <w:rPr>
          <w:sz w:val="24"/>
          <w:szCs w:val="24"/>
          <w:lang w:val="lt-LT"/>
        </w:rPr>
      </w:pPr>
      <w:r w:rsidRPr="00E7238B">
        <w:rPr>
          <w:sz w:val="24"/>
          <w:szCs w:val="24"/>
          <w:lang w:val="lt-LT"/>
        </w:rPr>
        <w:t>sustabdyti (įrašant į statybos darbų žurnalą) statybos darbus teisės aktų reikalavimų nustatytais atvejais ir tvarka, arba jei statybos darbai vykdomi ne pagal statinio projektą ar pakeisti statinio projekto sprendiniai neįteisinti teisės aktų nustatyta tvarka;</w:t>
      </w:r>
    </w:p>
    <w:p w:rsidR="00AF10AF" w:rsidRPr="00E7238B" w:rsidRDefault="00AF10AF" w:rsidP="00AF10AF">
      <w:pPr>
        <w:numPr>
          <w:ilvl w:val="0"/>
          <w:numId w:val="46"/>
        </w:numPr>
        <w:tabs>
          <w:tab w:val="left" w:pos="142"/>
          <w:tab w:val="left" w:pos="284"/>
        </w:tabs>
        <w:jc w:val="both"/>
        <w:rPr>
          <w:sz w:val="24"/>
          <w:szCs w:val="24"/>
          <w:lang w:val="lt-LT"/>
        </w:rPr>
      </w:pPr>
      <w:r w:rsidRPr="00E7238B">
        <w:rPr>
          <w:sz w:val="24"/>
          <w:szCs w:val="24"/>
          <w:lang w:val="lt-LT"/>
        </w:rPr>
        <w:t>jei statybos rangovas nevykdo kurių nors teisėtų reikalavimų arba sutartinių įsipareigojimų, nurodyti (įrašant į statybos darbų žurnalą) statybos rangovui įvykdyti šiuos reikalavimus arba sutartinius įsipareigojimus per pagrįstai tinkamą laiką ir nedelsiant apie tai informuoti Užsakovą.</w:t>
      </w:r>
    </w:p>
    <w:p w:rsidR="00AF10AF" w:rsidRPr="00E7238B" w:rsidRDefault="00AF10AF" w:rsidP="00AF10AF">
      <w:pPr>
        <w:tabs>
          <w:tab w:val="left" w:pos="142"/>
          <w:tab w:val="left" w:pos="284"/>
        </w:tabs>
        <w:ind w:firstLine="540"/>
        <w:jc w:val="both"/>
        <w:rPr>
          <w:sz w:val="24"/>
          <w:szCs w:val="24"/>
          <w:lang w:val="lt-LT"/>
        </w:rPr>
      </w:pPr>
    </w:p>
    <w:p w:rsidR="00AF10AF" w:rsidRPr="00E7238B" w:rsidRDefault="00AF10AF" w:rsidP="00AF10AF">
      <w:pPr>
        <w:tabs>
          <w:tab w:val="left" w:pos="142"/>
          <w:tab w:val="left" w:pos="284"/>
        </w:tabs>
        <w:ind w:firstLine="540"/>
        <w:jc w:val="both"/>
        <w:rPr>
          <w:sz w:val="24"/>
          <w:szCs w:val="24"/>
          <w:lang w:val="lt-LT"/>
        </w:rPr>
      </w:pPr>
      <w:r w:rsidRPr="00E7238B">
        <w:rPr>
          <w:sz w:val="24"/>
          <w:szCs w:val="24"/>
          <w:lang w:val="lt-LT"/>
        </w:rPr>
        <w:t xml:space="preserve">Statinio statybos techniniai prižiūrėtojai taip pat, be nurodytų </w:t>
      </w:r>
      <w:r w:rsidRPr="00E7238B">
        <w:rPr>
          <w:i/>
          <w:sz w:val="24"/>
          <w:szCs w:val="24"/>
          <w:lang w:val="lt-LT"/>
        </w:rPr>
        <w:t>STR 1.06.01:2016 „</w:t>
      </w:r>
      <w:hyperlink r:id="rId11" w:history="1">
        <w:r w:rsidRPr="00E7238B">
          <w:rPr>
            <w:rStyle w:val="Hipersaitas"/>
            <w:i/>
            <w:color w:val="auto"/>
            <w:sz w:val="24"/>
            <w:szCs w:val="24"/>
            <w:lang w:val="lt-LT"/>
          </w:rPr>
          <w:t>Statybos darbai. Statinio statybos priežiūra</w:t>
        </w:r>
      </w:hyperlink>
      <w:r w:rsidRPr="00E7238B">
        <w:rPr>
          <w:sz w:val="24"/>
          <w:szCs w:val="24"/>
          <w:lang w:val="lt-LT"/>
        </w:rPr>
        <w:t>“, turi teisę atsisakyti:</w:t>
      </w:r>
    </w:p>
    <w:p w:rsidR="00AF10AF" w:rsidRPr="00E7238B" w:rsidRDefault="00AF10AF" w:rsidP="00AF10AF">
      <w:pPr>
        <w:numPr>
          <w:ilvl w:val="0"/>
          <w:numId w:val="47"/>
        </w:numPr>
        <w:tabs>
          <w:tab w:val="left" w:pos="142"/>
          <w:tab w:val="left" w:pos="284"/>
        </w:tabs>
        <w:jc w:val="both"/>
        <w:rPr>
          <w:sz w:val="24"/>
          <w:szCs w:val="24"/>
          <w:lang w:val="lt-LT"/>
        </w:rPr>
      </w:pPr>
      <w:r w:rsidRPr="00E7238B">
        <w:rPr>
          <w:sz w:val="24"/>
          <w:szCs w:val="24"/>
          <w:lang w:val="lt-LT"/>
        </w:rPr>
        <w:t xml:space="preserve">pasirašyti paslėptų statybos darbų ir statinio konstrukcijų patikrinimo, šių konstrukcijų bei inžinerinių tinklų išbandymo, priėmimo, statybos darbų įvykdymo aktus bei kitus statybos vykdymo dokumentus, neatitinkančius statinio normatyvinės kokybės (statybos normatyvinių dokumentų bei normatyvinių statinio saugos ir paskirties dokumentų) reikalavimų, apie tai įrašant į statybos darbų žurnalą ir raštu informuojant </w:t>
      </w:r>
      <w:r w:rsidR="00107911" w:rsidRPr="00E7238B">
        <w:rPr>
          <w:sz w:val="24"/>
          <w:szCs w:val="24"/>
          <w:lang w:val="lt-LT"/>
        </w:rPr>
        <w:t>Užsakovą</w:t>
      </w:r>
      <w:r w:rsidRPr="00E7238B">
        <w:rPr>
          <w:sz w:val="24"/>
          <w:szCs w:val="24"/>
          <w:lang w:val="lt-LT"/>
        </w:rPr>
        <w:t>;</w:t>
      </w:r>
    </w:p>
    <w:p w:rsidR="00AF10AF" w:rsidRPr="00E7238B" w:rsidRDefault="00AF10AF" w:rsidP="00AF10AF">
      <w:pPr>
        <w:numPr>
          <w:ilvl w:val="0"/>
          <w:numId w:val="47"/>
        </w:numPr>
        <w:tabs>
          <w:tab w:val="left" w:pos="142"/>
          <w:tab w:val="left" w:pos="284"/>
        </w:tabs>
        <w:jc w:val="both"/>
        <w:rPr>
          <w:sz w:val="24"/>
          <w:szCs w:val="24"/>
          <w:lang w:val="lt-LT"/>
        </w:rPr>
      </w:pPr>
      <w:r w:rsidRPr="00E7238B">
        <w:rPr>
          <w:sz w:val="24"/>
          <w:szCs w:val="24"/>
          <w:lang w:val="lt-LT"/>
        </w:rPr>
        <w:t>vizuoti užmokesčio už atliktus statybos darbus dokumentus, jeigu darbai atlikti pažeidžiant statinio projekto, normatyvinių statybos techninių dokumentų, normatyvinių statinio saugos ir paskirties dokumentų arba statybos rangos sutarčių reikalavimus, apie tai raštu informuojant Užsakovą;</w:t>
      </w:r>
    </w:p>
    <w:p w:rsidR="00AF10AF" w:rsidRPr="00E7238B" w:rsidRDefault="00AF10AF" w:rsidP="00AF10AF">
      <w:pPr>
        <w:numPr>
          <w:ilvl w:val="0"/>
          <w:numId w:val="47"/>
        </w:numPr>
        <w:tabs>
          <w:tab w:val="left" w:pos="142"/>
          <w:tab w:val="left" w:pos="284"/>
        </w:tabs>
        <w:jc w:val="both"/>
        <w:rPr>
          <w:sz w:val="24"/>
          <w:szCs w:val="24"/>
          <w:lang w:val="lt-LT"/>
        </w:rPr>
      </w:pPr>
      <w:r w:rsidRPr="00E7238B">
        <w:rPr>
          <w:sz w:val="24"/>
          <w:szCs w:val="24"/>
          <w:lang w:val="lt-LT"/>
        </w:rPr>
        <w:t>vykdyti valstybės ir savivaldos institucijų, juridinių (tarp jų perkančiosios organizacijos ar statybos rangovo) ir/ar fizinių asmenų reikalavimus, jei jie prieštarauja teisės aktų reikalavimams.</w:t>
      </w:r>
    </w:p>
    <w:p w:rsidR="00AF10AF" w:rsidRPr="00E7238B" w:rsidRDefault="00AF10AF" w:rsidP="00AF10AF">
      <w:pPr>
        <w:tabs>
          <w:tab w:val="left" w:pos="142"/>
          <w:tab w:val="left" w:pos="284"/>
        </w:tabs>
        <w:ind w:firstLine="540"/>
        <w:jc w:val="both"/>
        <w:rPr>
          <w:sz w:val="24"/>
          <w:szCs w:val="24"/>
          <w:lang w:val="lt-LT"/>
        </w:rPr>
      </w:pPr>
      <w:r w:rsidRPr="00E7238B">
        <w:rPr>
          <w:sz w:val="24"/>
          <w:szCs w:val="24"/>
          <w:lang w:val="lt-LT"/>
        </w:rPr>
        <w:t>Statinio statybos techniniai prižiūrėtojai gali kreiptis į viešojo administravimo subjektų, atliekančių statybos valstybinę priežiūrą, teisėsaugos bei kitas institucijas, jei nevykdomi jo teisėti reikalavimai ar/ir pažeidžiami perkančiosios organizacijos interesai.</w:t>
      </w:r>
    </w:p>
    <w:p w:rsidR="00AF10AF" w:rsidRPr="00E7238B" w:rsidRDefault="00AF10AF" w:rsidP="00AF10AF">
      <w:pPr>
        <w:tabs>
          <w:tab w:val="left" w:pos="142"/>
          <w:tab w:val="left" w:pos="284"/>
        </w:tabs>
        <w:ind w:firstLine="540"/>
        <w:jc w:val="both"/>
        <w:rPr>
          <w:sz w:val="24"/>
          <w:szCs w:val="24"/>
          <w:lang w:val="lt-LT"/>
        </w:rPr>
      </w:pPr>
      <w:r w:rsidRPr="00E7238B">
        <w:rPr>
          <w:sz w:val="24"/>
          <w:szCs w:val="24"/>
          <w:lang w:val="lt-LT"/>
        </w:rPr>
        <w:t xml:space="preserve">Statinio statybos techniniai prižiūrėtojai (bendrosios statinio statybos techninės priežiūros vadovai) ir specialiosios statinio statybos techninės priežiūros vadovai už </w:t>
      </w:r>
      <w:r w:rsidRPr="00E7238B">
        <w:rPr>
          <w:i/>
          <w:sz w:val="24"/>
          <w:szCs w:val="24"/>
          <w:lang w:val="lt-LT"/>
        </w:rPr>
        <w:t>STR 1.06.01:2016 „</w:t>
      </w:r>
      <w:hyperlink r:id="rId12" w:history="1">
        <w:r w:rsidRPr="00E7238B">
          <w:rPr>
            <w:rStyle w:val="Hipersaitas"/>
            <w:i/>
            <w:color w:val="auto"/>
            <w:sz w:val="24"/>
            <w:szCs w:val="24"/>
            <w:lang w:val="lt-LT"/>
          </w:rPr>
          <w:t>Statybos darbai. Statinio statybos priežiūra</w:t>
        </w:r>
      </w:hyperlink>
      <w:r w:rsidRPr="00E7238B">
        <w:rPr>
          <w:i/>
          <w:sz w:val="24"/>
          <w:szCs w:val="24"/>
          <w:lang w:val="lt-LT"/>
        </w:rPr>
        <w:t>“</w:t>
      </w:r>
      <w:r w:rsidRPr="00E7238B">
        <w:rPr>
          <w:sz w:val="24"/>
          <w:szCs w:val="24"/>
          <w:lang w:val="lt-LT"/>
        </w:rPr>
        <w:t>ir šioje techninėje specifikacijoje nurodytų pareigų nevykdymą ar netinkamą vykdymą atsako teisės aktų nustatyta tvarka.</w:t>
      </w:r>
    </w:p>
    <w:p w:rsidR="00AF10AF" w:rsidRPr="00E7238B" w:rsidRDefault="00AF10AF" w:rsidP="00AF10AF">
      <w:pPr>
        <w:tabs>
          <w:tab w:val="left" w:pos="142"/>
          <w:tab w:val="left" w:pos="284"/>
        </w:tabs>
        <w:ind w:firstLine="540"/>
        <w:jc w:val="both"/>
        <w:rPr>
          <w:sz w:val="24"/>
          <w:szCs w:val="24"/>
          <w:lang w:val="lt-LT"/>
        </w:rPr>
      </w:pPr>
      <w:r w:rsidRPr="00E7238B">
        <w:rPr>
          <w:sz w:val="24"/>
          <w:szCs w:val="24"/>
          <w:lang w:val="lt-LT"/>
        </w:rPr>
        <w:t xml:space="preserve">Statinio statybos techniniai prižiūrėtojai taip pat atsako už kitas savo veiklos neigiamas pasekmes, kurios atsirado pažeidus </w:t>
      </w:r>
      <w:r w:rsidRPr="00E7238B">
        <w:rPr>
          <w:i/>
          <w:sz w:val="24"/>
          <w:szCs w:val="24"/>
          <w:lang w:val="lt-LT"/>
        </w:rPr>
        <w:t>STR 1.06.01:2016 „</w:t>
      </w:r>
      <w:hyperlink r:id="rId13" w:history="1">
        <w:r w:rsidRPr="00E7238B">
          <w:rPr>
            <w:rStyle w:val="Hipersaitas"/>
            <w:i/>
            <w:color w:val="auto"/>
            <w:sz w:val="24"/>
            <w:szCs w:val="24"/>
            <w:lang w:val="lt-LT"/>
          </w:rPr>
          <w:t>Statybos darbai. Statinio statybos priežiūra</w:t>
        </w:r>
      </w:hyperlink>
      <w:r w:rsidRPr="00E7238B">
        <w:rPr>
          <w:i/>
          <w:sz w:val="24"/>
          <w:szCs w:val="24"/>
          <w:lang w:val="lt-LT"/>
        </w:rPr>
        <w:t xml:space="preserve">“ </w:t>
      </w:r>
      <w:r w:rsidRPr="00E7238B">
        <w:rPr>
          <w:sz w:val="24"/>
          <w:szCs w:val="24"/>
          <w:lang w:val="lt-LT"/>
        </w:rPr>
        <w:t>reikalavimus arba jais nepasinaudojus.</w:t>
      </w:r>
    </w:p>
    <w:p w:rsidR="00AF10AF" w:rsidRPr="00E7238B" w:rsidRDefault="00AF10AF" w:rsidP="00AF10AF">
      <w:pPr>
        <w:tabs>
          <w:tab w:val="left" w:pos="142"/>
          <w:tab w:val="left" w:pos="284"/>
        </w:tabs>
        <w:ind w:firstLine="540"/>
        <w:jc w:val="both"/>
        <w:rPr>
          <w:sz w:val="24"/>
          <w:szCs w:val="24"/>
          <w:lang w:val="lt-LT"/>
        </w:rPr>
      </w:pPr>
    </w:p>
    <w:p w:rsidR="0042736B" w:rsidRPr="00E7238B" w:rsidRDefault="0042736B" w:rsidP="00AF10AF">
      <w:pPr>
        <w:tabs>
          <w:tab w:val="left" w:pos="142"/>
          <w:tab w:val="left" w:pos="284"/>
        </w:tabs>
        <w:ind w:firstLine="540"/>
        <w:jc w:val="both"/>
        <w:rPr>
          <w:sz w:val="24"/>
          <w:szCs w:val="24"/>
          <w:lang w:val="lt-LT"/>
        </w:rPr>
      </w:pPr>
    </w:p>
    <w:p w:rsidR="0042736B" w:rsidRPr="00E7238B" w:rsidRDefault="00E7238B" w:rsidP="0042736B">
      <w:pPr>
        <w:contextualSpacing/>
        <w:jc w:val="center"/>
        <w:rPr>
          <w:b/>
          <w:caps/>
          <w:sz w:val="24"/>
          <w:szCs w:val="24"/>
          <w:lang w:val="lt-LT"/>
        </w:rPr>
      </w:pPr>
      <w:r>
        <w:rPr>
          <w:b/>
          <w:sz w:val="24"/>
          <w:szCs w:val="24"/>
          <w:lang w:val="lt-LT"/>
        </w:rPr>
        <w:t>5</w:t>
      </w:r>
      <w:r w:rsidR="0042736B" w:rsidRPr="00E7238B">
        <w:rPr>
          <w:b/>
          <w:sz w:val="24"/>
          <w:szCs w:val="24"/>
          <w:lang w:val="lt-LT"/>
        </w:rPr>
        <w:t>. LABORATORINIAI TYRIMAI IR BANDYMAI</w:t>
      </w:r>
    </w:p>
    <w:p w:rsidR="0042736B" w:rsidRPr="00E7238B" w:rsidRDefault="0042736B" w:rsidP="0042736B">
      <w:pPr>
        <w:ind w:left="792"/>
        <w:contextualSpacing/>
        <w:jc w:val="both"/>
        <w:rPr>
          <w:b/>
          <w:caps/>
          <w:sz w:val="24"/>
          <w:szCs w:val="24"/>
          <w:lang w:val="lt-LT"/>
        </w:rPr>
      </w:pPr>
    </w:p>
    <w:p w:rsidR="0042736B" w:rsidRPr="00E7238B" w:rsidRDefault="0042736B" w:rsidP="0042736B">
      <w:pPr>
        <w:tabs>
          <w:tab w:val="left" w:pos="142"/>
        </w:tabs>
        <w:ind w:firstLine="567"/>
        <w:jc w:val="both"/>
        <w:rPr>
          <w:sz w:val="24"/>
          <w:szCs w:val="24"/>
          <w:lang w:val="lt-LT" w:eastAsia="lt-LT"/>
        </w:rPr>
      </w:pPr>
      <w:r w:rsidRPr="00E7238B">
        <w:rPr>
          <w:sz w:val="24"/>
          <w:szCs w:val="24"/>
          <w:lang w:val="lt-LT" w:eastAsia="lt-LT"/>
        </w:rPr>
        <w:t xml:space="preserve">Vykdant statybos darbų techninę priežiūrą, reikia kontroliuoti statybos darbams naudojamų </w:t>
      </w:r>
      <w:r w:rsidRPr="00E7238B">
        <w:rPr>
          <w:strike/>
          <w:sz w:val="24"/>
          <w:szCs w:val="24"/>
          <w:lang w:val="lt-LT" w:eastAsia="lt-LT"/>
        </w:rPr>
        <w:t>kelių</w:t>
      </w:r>
      <w:r w:rsidRPr="00E7238B">
        <w:rPr>
          <w:sz w:val="24"/>
          <w:szCs w:val="24"/>
          <w:lang w:val="lt-LT" w:eastAsia="lt-LT"/>
        </w:rPr>
        <w:t xml:space="preserve"> statybinių medžiagų,</w:t>
      </w:r>
      <w:r w:rsidR="00880D03" w:rsidRPr="00E7238B">
        <w:rPr>
          <w:sz w:val="24"/>
          <w:szCs w:val="24"/>
          <w:lang w:val="lt-LT" w:eastAsia="lt-LT"/>
        </w:rPr>
        <w:t xml:space="preserve"> </w:t>
      </w:r>
      <w:r w:rsidRPr="00E7238B">
        <w:rPr>
          <w:sz w:val="24"/>
          <w:szCs w:val="24"/>
          <w:lang w:val="lt-LT" w:eastAsia="lt-LT"/>
        </w:rPr>
        <w:t>jų mišinių</w:t>
      </w:r>
      <w:r w:rsidR="004E4D3A" w:rsidRPr="00E7238B">
        <w:rPr>
          <w:sz w:val="24"/>
          <w:szCs w:val="24"/>
          <w:lang w:val="lt-LT" w:eastAsia="lt-LT"/>
        </w:rPr>
        <w:t>, įrenginių, įrangos,</w:t>
      </w:r>
      <w:r w:rsidRPr="00E7238B">
        <w:rPr>
          <w:sz w:val="24"/>
          <w:szCs w:val="24"/>
          <w:lang w:val="lt-LT" w:eastAsia="lt-LT"/>
        </w:rPr>
        <w:t xml:space="preserve"> bei gaminių ir dirbinių atitikimą projektui, privalomiesiems kelių statinių ir tiesinių bei kitų normatyvinių dokumentų reikalavimams. Tai nustatoma atliekant laboratorinius tyrimus ir bandymus. </w:t>
      </w:r>
    </w:p>
    <w:p w:rsidR="0042736B" w:rsidRPr="00E7238B" w:rsidRDefault="0042736B" w:rsidP="0042736B">
      <w:pPr>
        <w:tabs>
          <w:tab w:val="left" w:pos="142"/>
        </w:tabs>
        <w:ind w:firstLine="567"/>
        <w:jc w:val="both"/>
        <w:rPr>
          <w:sz w:val="24"/>
          <w:szCs w:val="24"/>
          <w:lang w:val="lt-LT" w:eastAsia="lt-LT"/>
        </w:rPr>
      </w:pPr>
      <w:r w:rsidRPr="00E7238B">
        <w:rPr>
          <w:sz w:val="24"/>
          <w:szCs w:val="24"/>
          <w:lang w:val="lt-LT" w:eastAsia="lt-LT"/>
        </w:rPr>
        <w:t xml:space="preserve">Laboratorinių tyrimų ir bandymų kiekius ir reikalavimus jiems nustato atitinkamos rekomendacijos, statybos taisyklės, techninių reikalavimų aprašai, įrengimo taisyklės ir kiti statybos dokumentai. Techninis prižiūrėtojas pateikia užsakovui reikalingų kontrolinių bandymų sąrašą, jame nurodydamas kontrolinių bandymų rūšis ir kiekius konkrečiam objektui, tai pagrįsdamas normatyviniais dokumentais, taip pat esant pagrįstiems įtarimams dėl rangovo naudojamų medžiagų (produktų) ar atliktų darbų kokybės, užsakovui nurodo reikalingų papildomų bandymų kiekį. Užsakovas suderinęs reikalingų kontrolinių sąrašą, sudaro susitarimą su parinkta akredituota laboratorija ir pateikia tiekėjui susitarimo kopiją. </w:t>
      </w:r>
    </w:p>
    <w:p w:rsidR="0042736B" w:rsidRPr="00E7238B" w:rsidRDefault="0042736B" w:rsidP="0042736B">
      <w:pPr>
        <w:tabs>
          <w:tab w:val="left" w:pos="142"/>
        </w:tabs>
        <w:ind w:firstLine="567"/>
        <w:jc w:val="both"/>
        <w:rPr>
          <w:sz w:val="24"/>
          <w:szCs w:val="24"/>
          <w:lang w:val="lt-LT" w:eastAsia="lt-LT"/>
        </w:rPr>
      </w:pPr>
      <w:r w:rsidRPr="00E7238B">
        <w:rPr>
          <w:sz w:val="24"/>
          <w:szCs w:val="24"/>
          <w:lang w:val="lt-LT" w:eastAsia="lt-LT"/>
        </w:rPr>
        <w:t>Užsakovui pageidaujant, Techninis prižiūrėtojas dalyvauja Rangovams atliekant vidinės kontrolės bandymus.</w:t>
      </w:r>
    </w:p>
    <w:p w:rsidR="0042736B" w:rsidRPr="00E7238B" w:rsidRDefault="0042736B" w:rsidP="0042736B">
      <w:pPr>
        <w:ind w:firstLine="567"/>
        <w:jc w:val="both"/>
        <w:rPr>
          <w:sz w:val="24"/>
          <w:szCs w:val="24"/>
          <w:lang w:val="lt-LT"/>
        </w:rPr>
      </w:pPr>
      <w:r w:rsidRPr="00E7238B">
        <w:rPr>
          <w:sz w:val="24"/>
          <w:szCs w:val="24"/>
          <w:lang w:val="lt-LT"/>
        </w:rPr>
        <w:t xml:space="preserve">Siekiant kokybiškai vykdyti statybos techninę priežiūrą, užsakymus laboratoriniams tyrimams ir bandymams atlikti tiekėjas turi: iš statybos rangovo gavus pranešimą apie numatomą bet kurio statybos darbų technologinio proceso pradžią ar pabaigą, – ne vėliau kaip per </w:t>
      </w:r>
      <w:r w:rsidRPr="00E7238B">
        <w:rPr>
          <w:b/>
          <w:sz w:val="24"/>
          <w:szCs w:val="24"/>
          <w:lang w:val="lt-LT"/>
        </w:rPr>
        <w:t xml:space="preserve">2 darbo dienas, </w:t>
      </w:r>
      <w:r w:rsidRPr="00E7238B">
        <w:rPr>
          <w:sz w:val="24"/>
          <w:szCs w:val="24"/>
          <w:lang w:val="lt-LT"/>
        </w:rPr>
        <w:t xml:space="preserve">o iš statybos rangovo gavus pranešimą apie numatomą užbaigto statybos darbo ar darbo dalies pridavimą, – ne vėliau kaip per </w:t>
      </w:r>
      <w:r w:rsidRPr="00E7238B">
        <w:rPr>
          <w:b/>
          <w:sz w:val="24"/>
          <w:szCs w:val="24"/>
          <w:lang w:val="lt-LT"/>
        </w:rPr>
        <w:t xml:space="preserve">1 darbo dieną </w:t>
      </w:r>
      <w:r w:rsidRPr="00E7238B">
        <w:rPr>
          <w:sz w:val="24"/>
          <w:szCs w:val="24"/>
          <w:lang w:val="lt-LT"/>
        </w:rPr>
        <w:t>el. paštu pateikti perkančiosios organizacijos nurodytai įmonei (laboratorijai)</w:t>
      </w:r>
      <w:r w:rsidR="00635615" w:rsidRPr="00E7238B">
        <w:rPr>
          <w:sz w:val="24"/>
          <w:szCs w:val="24"/>
          <w:lang w:val="lt-LT"/>
        </w:rPr>
        <w:t xml:space="preserve"> užsakymą ir kopiją (CC) Užsakovo atsakingam darbuotojui, neviršydamas susitarime nurodytų bandymų. </w:t>
      </w:r>
      <w:r w:rsidRPr="00E7238B">
        <w:rPr>
          <w:sz w:val="24"/>
          <w:szCs w:val="24"/>
          <w:lang w:val="lt-LT"/>
        </w:rPr>
        <w:t xml:space="preserve"> </w:t>
      </w:r>
    </w:p>
    <w:p w:rsidR="0042736B" w:rsidRPr="00E7238B" w:rsidRDefault="0042736B" w:rsidP="0042736B">
      <w:pPr>
        <w:ind w:firstLine="567"/>
        <w:jc w:val="both"/>
        <w:rPr>
          <w:sz w:val="24"/>
          <w:szCs w:val="24"/>
          <w:lang w:val="lt-LT" w:eastAsia="lt-LT"/>
        </w:rPr>
      </w:pPr>
      <w:r w:rsidRPr="00E7238B">
        <w:rPr>
          <w:sz w:val="24"/>
          <w:szCs w:val="24"/>
          <w:lang w:val="lt-LT" w:eastAsia="lt-LT"/>
        </w:rPr>
        <w:t xml:space="preserve">Tiekėjo darbas turi būti suplanuotas ir organizuojamas taip, kad </w:t>
      </w:r>
      <w:r w:rsidR="00635615" w:rsidRPr="00E7238B">
        <w:rPr>
          <w:sz w:val="24"/>
          <w:szCs w:val="24"/>
          <w:lang w:val="lt-LT" w:eastAsia="lt-LT"/>
        </w:rPr>
        <w:t xml:space="preserve">kiekvieno atskiro objekto </w:t>
      </w:r>
      <w:r w:rsidRPr="00E7238B">
        <w:rPr>
          <w:sz w:val="24"/>
          <w:szCs w:val="24"/>
          <w:lang w:val="lt-LT"/>
        </w:rPr>
        <w:t xml:space="preserve">sutarties įgyvendinimo metu, vadovaujantis statybos normatyviniuose dokumentuose esančiomis normomis ir rekomendacijomis, </w:t>
      </w:r>
      <w:r w:rsidRPr="00E7238B">
        <w:rPr>
          <w:sz w:val="24"/>
          <w:szCs w:val="24"/>
          <w:lang w:val="lt-LT" w:eastAsia="lt-LT"/>
        </w:rPr>
        <w:t xml:space="preserve">statybos objektams būtų užsakyti atlikti visi būtini laboratoriniai tyrimai ir bandymai bei laiku el. paštu pateikti užsakymai perkančiosios organizacijos nurodytai </w:t>
      </w:r>
      <w:r w:rsidRPr="00E7238B">
        <w:rPr>
          <w:sz w:val="24"/>
          <w:szCs w:val="24"/>
          <w:lang w:val="lt-LT"/>
        </w:rPr>
        <w:t>įmonei (laboratorijai)</w:t>
      </w:r>
      <w:r w:rsidRPr="00E7238B">
        <w:rPr>
          <w:sz w:val="24"/>
          <w:szCs w:val="24"/>
          <w:lang w:val="lt-LT" w:eastAsia="lt-LT"/>
        </w:rPr>
        <w:t>.</w:t>
      </w:r>
    </w:p>
    <w:p w:rsidR="0042736B" w:rsidRPr="00E7238B" w:rsidRDefault="0042736B" w:rsidP="0042736B">
      <w:pPr>
        <w:ind w:firstLine="567"/>
        <w:jc w:val="both"/>
        <w:rPr>
          <w:sz w:val="24"/>
          <w:szCs w:val="24"/>
          <w:lang w:val="lt-LT"/>
        </w:rPr>
      </w:pPr>
      <w:r w:rsidRPr="00E7238B">
        <w:rPr>
          <w:sz w:val="24"/>
          <w:szCs w:val="24"/>
          <w:lang w:val="lt-LT"/>
        </w:rPr>
        <w:t xml:space="preserve">Perkančiosios organizacijos nurodytai įmonei (laboratorijai) atlikus reikiamus tyrimus ir bandymus, tiekėjas įgauna teisę gauti šių tyrimų ir bandymų rezultatus, kurių dokumentų kopijas nurodyta įmonė (laboratorija) el. paštu pateiks tiekėjui ne vėliau kaip per </w:t>
      </w:r>
      <w:r w:rsidRPr="00E7238B">
        <w:rPr>
          <w:b/>
          <w:sz w:val="24"/>
          <w:szCs w:val="24"/>
          <w:lang w:val="lt-LT"/>
        </w:rPr>
        <w:t>1 darbo dieną</w:t>
      </w:r>
      <w:r w:rsidRPr="00E7238B">
        <w:rPr>
          <w:sz w:val="24"/>
          <w:szCs w:val="24"/>
          <w:lang w:val="lt-LT"/>
        </w:rPr>
        <w:t xml:space="preserve"> nuo tų bandymų protokolo įforminimo datos, o dokumentų originalus nurodyta įmonė (laboratorija) tiekėjui pateiks tiesiogiai, paštu arba per kurjerį ne vėliau, kaip per </w:t>
      </w:r>
      <w:r w:rsidRPr="00E7238B">
        <w:rPr>
          <w:b/>
          <w:sz w:val="24"/>
          <w:szCs w:val="24"/>
          <w:lang w:val="lt-LT"/>
        </w:rPr>
        <w:t>5 darbo dienas</w:t>
      </w:r>
      <w:r w:rsidRPr="00E7238B">
        <w:rPr>
          <w:sz w:val="24"/>
          <w:szCs w:val="24"/>
          <w:lang w:val="lt-LT"/>
        </w:rPr>
        <w:t xml:space="preserve"> nuo tų bandymų protokolo įforminimo datos. Tiekėjas turi teisę iš nurodytos įmonės (laboratorijos) gauti per ataskaitinį mėnesį </w:t>
      </w:r>
      <w:r w:rsidRPr="00E7238B">
        <w:rPr>
          <w:sz w:val="24"/>
          <w:szCs w:val="24"/>
          <w:lang w:val="lt-LT" w:eastAsia="lt-LT"/>
        </w:rPr>
        <w:t>atliktų laboratorinių tyrimų ir bandymų tinkamai patvirtinto sąrašo kopiją.</w:t>
      </w:r>
    </w:p>
    <w:p w:rsidR="0042736B" w:rsidRPr="00E7238B" w:rsidRDefault="0042736B" w:rsidP="0042736B">
      <w:pPr>
        <w:ind w:firstLine="567"/>
        <w:jc w:val="both"/>
        <w:rPr>
          <w:b/>
          <w:color w:val="00B050"/>
          <w:sz w:val="24"/>
          <w:szCs w:val="24"/>
          <w:lang w:val="lt-LT"/>
        </w:rPr>
      </w:pPr>
    </w:p>
    <w:p w:rsidR="00E7238B" w:rsidRDefault="00E7238B">
      <w:pPr>
        <w:rPr>
          <w:color w:val="00B050"/>
          <w:sz w:val="24"/>
          <w:szCs w:val="24"/>
          <w:lang w:val="lt-LT"/>
        </w:rPr>
      </w:pPr>
      <w:r>
        <w:rPr>
          <w:color w:val="00B050"/>
          <w:sz w:val="24"/>
          <w:szCs w:val="24"/>
          <w:lang w:val="lt-LT"/>
        </w:rPr>
        <w:br w:type="page"/>
      </w:r>
    </w:p>
    <w:p w:rsidR="0042736B" w:rsidRPr="00E7238B" w:rsidRDefault="0042736B" w:rsidP="0042736B">
      <w:pPr>
        <w:keepNext/>
        <w:jc w:val="right"/>
        <w:outlineLvl w:val="2"/>
        <w:rPr>
          <w:color w:val="00B050"/>
          <w:sz w:val="24"/>
          <w:szCs w:val="24"/>
          <w:lang w:val="lt-LT"/>
        </w:rPr>
      </w:pPr>
    </w:p>
    <w:p w:rsidR="0042736B" w:rsidRPr="00E7238B" w:rsidRDefault="00E7238B" w:rsidP="00E772E9">
      <w:pPr>
        <w:contextualSpacing/>
        <w:jc w:val="center"/>
        <w:rPr>
          <w:b/>
          <w:caps/>
          <w:sz w:val="24"/>
          <w:szCs w:val="24"/>
          <w:lang w:val="lt-LT"/>
        </w:rPr>
      </w:pPr>
      <w:r>
        <w:rPr>
          <w:b/>
          <w:caps/>
          <w:sz w:val="24"/>
          <w:szCs w:val="24"/>
          <w:lang w:val="lt-LT"/>
        </w:rPr>
        <w:t>6</w:t>
      </w:r>
      <w:r w:rsidR="00E772E9" w:rsidRPr="00E7238B">
        <w:rPr>
          <w:b/>
          <w:caps/>
          <w:sz w:val="24"/>
          <w:szCs w:val="24"/>
          <w:lang w:val="lt-LT"/>
        </w:rPr>
        <w:t xml:space="preserve">. </w:t>
      </w:r>
      <w:r w:rsidR="0042736B" w:rsidRPr="00E7238B">
        <w:rPr>
          <w:b/>
          <w:caps/>
          <w:sz w:val="24"/>
          <w:szCs w:val="24"/>
          <w:lang w:val="lt-LT"/>
        </w:rPr>
        <w:t>TIEKĖJO VEIKLOS ORGANIZAVIMAS</w:t>
      </w:r>
    </w:p>
    <w:p w:rsidR="0042736B" w:rsidRPr="00E7238B" w:rsidRDefault="0042736B" w:rsidP="0042736B">
      <w:pPr>
        <w:tabs>
          <w:tab w:val="left" w:pos="709"/>
          <w:tab w:val="left" w:pos="1134"/>
        </w:tabs>
        <w:suppressAutoHyphens/>
        <w:ind w:firstLine="567"/>
        <w:jc w:val="both"/>
        <w:rPr>
          <w:sz w:val="24"/>
          <w:szCs w:val="24"/>
          <w:lang w:val="lt-LT"/>
        </w:rPr>
      </w:pPr>
    </w:p>
    <w:p w:rsidR="0042736B" w:rsidRPr="00E7238B" w:rsidRDefault="00310D70" w:rsidP="0042736B">
      <w:pPr>
        <w:ind w:firstLine="567"/>
        <w:jc w:val="both"/>
        <w:rPr>
          <w:sz w:val="24"/>
          <w:szCs w:val="24"/>
          <w:lang w:val="lt-LT" w:eastAsia="lt-LT"/>
        </w:rPr>
      </w:pPr>
      <w:r w:rsidRPr="00E7238B">
        <w:rPr>
          <w:sz w:val="24"/>
          <w:szCs w:val="24"/>
          <w:lang w:val="lt-LT" w:eastAsia="lt-LT"/>
        </w:rPr>
        <w:t>P</w:t>
      </w:r>
      <w:r w:rsidR="0042736B" w:rsidRPr="00E7238B">
        <w:rPr>
          <w:sz w:val="24"/>
          <w:szCs w:val="24"/>
          <w:lang w:val="lt-LT"/>
        </w:rPr>
        <w:t xml:space="preserve">erkančioji organizacija </w:t>
      </w:r>
      <w:r w:rsidR="0042736B" w:rsidRPr="00E7238B">
        <w:rPr>
          <w:sz w:val="24"/>
          <w:szCs w:val="24"/>
          <w:lang w:val="lt-LT" w:eastAsia="lt-LT"/>
        </w:rPr>
        <w:t>pateikia tiekėjui jo veiklai vykdyti visą reikalingą informaciją ir dokumentus (t.</w:t>
      </w:r>
      <w:r w:rsidR="00691F3D" w:rsidRPr="00E7238B">
        <w:rPr>
          <w:sz w:val="24"/>
          <w:szCs w:val="24"/>
          <w:lang w:val="lt-LT" w:eastAsia="lt-LT"/>
        </w:rPr>
        <w:t xml:space="preserve"> </w:t>
      </w:r>
      <w:r w:rsidR="0042736B" w:rsidRPr="00E7238B">
        <w:rPr>
          <w:sz w:val="24"/>
          <w:szCs w:val="24"/>
          <w:lang w:val="lt-LT" w:eastAsia="lt-LT"/>
        </w:rPr>
        <w:t xml:space="preserve">y. projektinę dokumentaciją, statybos </w:t>
      </w:r>
      <w:r w:rsidR="0042736B" w:rsidRPr="00E7238B">
        <w:rPr>
          <w:sz w:val="24"/>
          <w:szCs w:val="24"/>
          <w:lang w:val="lt-LT"/>
        </w:rPr>
        <w:t>rangovo</w:t>
      </w:r>
      <w:r w:rsidR="0042736B" w:rsidRPr="00E7238B">
        <w:rPr>
          <w:sz w:val="24"/>
          <w:szCs w:val="24"/>
          <w:lang w:val="lt-LT" w:eastAsia="lt-LT"/>
        </w:rPr>
        <w:t xml:space="preserve"> pasiūlymo kopiją, sutarties su rangovu</w:t>
      </w:r>
      <w:r w:rsidR="00CA072C" w:rsidRPr="00E7238B">
        <w:rPr>
          <w:sz w:val="24"/>
          <w:szCs w:val="24"/>
          <w:lang w:val="lt-LT" w:eastAsia="lt-LT"/>
        </w:rPr>
        <w:t xml:space="preserve">, su projektuotoju </w:t>
      </w:r>
      <w:r w:rsidR="0042736B" w:rsidRPr="00E7238B">
        <w:rPr>
          <w:sz w:val="24"/>
          <w:szCs w:val="24"/>
          <w:lang w:val="lt-LT" w:eastAsia="lt-LT"/>
        </w:rPr>
        <w:t xml:space="preserve"> kopiją, technines specifikacijas, brėžinius, pirkimo dokumentų priedus ir kitus reikalingus dokumentus). </w:t>
      </w:r>
    </w:p>
    <w:p w:rsidR="0042736B" w:rsidRPr="00E7238B" w:rsidRDefault="0042736B" w:rsidP="0042736B">
      <w:pPr>
        <w:ind w:firstLine="567"/>
        <w:jc w:val="both"/>
        <w:rPr>
          <w:sz w:val="24"/>
          <w:szCs w:val="24"/>
          <w:lang w:val="lt-LT" w:eastAsia="lt-LT"/>
        </w:rPr>
      </w:pPr>
      <w:r w:rsidRPr="00E7238B">
        <w:rPr>
          <w:sz w:val="24"/>
          <w:szCs w:val="24"/>
          <w:lang w:val="lt-LT" w:eastAsia="lt-LT"/>
        </w:rPr>
        <w:t>Gavęs tokią informaciją, tiekėjas savo įmonės vadovo įsakymu paskiria reikiamą skaičių statinio statybos techninių prižiūrėtojų (bendrosios statinio statybos t</w:t>
      </w:r>
      <w:r w:rsidR="00CA072C" w:rsidRPr="00E7238B">
        <w:rPr>
          <w:sz w:val="24"/>
          <w:szCs w:val="24"/>
          <w:lang w:val="lt-LT" w:eastAsia="lt-LT"/>
        </w:rPr>
        <w:t xml:space="preserve">echninės priežiūros vadovų), </w:t>
      </w:r>
      <w:r w:rsidRPr="00E7238B">
        <w:rPr>
          <w:sz w:val="24"/>
          <w:szCs w:val="24"/>
          <w:lang w:val="lt-LT" w:eastAsia="lt-LT"/>
        </w:rPr>
        <w:t>specialiosios statinio statybos techninės priežiūros vadovų (kai pagal teisės aktus specialioji statinio statybos techninė priežiūra privaloma)</w:t>
      </w:r>
      <w:r w:rsidR="00CA072C" w:rsidRPr="00E7238B">
        <w:rPr>
          <w:sz w:val="24"/>
          <w:szCs w:val="24"/>
          <w:lang w:val="lt-LT" w:eastAsia="lt-LT"/>
        </w:rPr>
        <w:t xml:space="preserve"> ir jei reikalinga tvarkybos darbų techn</w:t>
      </w:r>
      <w:r w:rsidR="00691F3D" w:rsidRPr="00E7238B">
        <w:rPr>
          <w:sz w:val="24"/>
          <w:szCs w:val="24"/>
          <w:lang w:val="lt-LT" w:eastAsia="lt-LT"/>
        </w:rPr>
        <w:t>in</w:t>
      </w:r>
      <w:r w:rsidR="00CA072C" w:rsidRPr="00E7238B">
        <w:rPr>
          <w:sz w:val="24"/>
          <w:szCs w:val="24"/>
          <w:lang w:val="lt-LT" w:eastAsia="lt-LT"/>
        </w:rPr>
        <w:t>ių prižiūrėtojų</w:t>
      </w:r>
      <w:r w:rsidRPr="00E7238B">
        <w:rPr>
          <w:sz w:val="24"/>
          <w:szCs w:val="24"/>
          <w:lang w:val="lt-LT" w:eastAsia="lt-LT"/>
        </w:rPr>
        <w:t xml:space="preserve">. Įsakymo kopija (-os) el. paštu pateikiama (-os) perkančiajai organizacijai. </w:t>
      </w:r>
    </w:p>
    <w:p w:rsidR="0042736B" w:rsidRPr="00E7238B" w:rsidRDefault="0042736B" w:rsidP="0042736B">
      <w:pPr>
        <w:ind w:firstLine="567"/>
        <w:jc w:val="both"/>
        <w:rPr>
          <w:b/>
          <w:sz w:val="24"/>
          <w:szCs w:val="24"/>
          <w:lang w:val="lt-LT" w:eastAsia="lt-LT"/>
        </w:rPr>
      </w:pPr>
      <w:r w:rsidRPr="00E7238B">
        <w:rPr>
          <w:b/>
          <w:sz w:val="24"/>
          <w:szCs w:val="24"/>
          <w:lang w:val="lt-LT" w:eastAsia="lt-LT"/>
        </w:rPr>
        <w:t>Statinio statybos techninių prižiūrėtojų veikla prasideda juos paskyrus ir baigiasi, kai visiškai įvykdomi visi sutarties tikslai ir įsipareigojimai.</w:t>
      </w:r>
    </w:p>
    <w:p w:rsidR="0042736B" w:rsidRPr="00E7238B" w:rsidRDefault="0042736B" w:rsidP="0042736B">
      <w:pPr>
        <w:ind w:firstLine="567"/>
        <w:jc w:val="both"/>
        <w:rPr>
          <w:sz w:val="24"/>
          <w:szCs w:val="24"/>
          <w:lang w:val="lt-LT" w:eastAsia="lt-LT"/>
        </w:rPr>
      </w:pPr>
      <w:r w:rsidRPr="00E7238B">
        <w:rPr>
          <w:sz w:val="24"/>
          <w:szCs w:val="24"/>
          <w:lang w:val="lt-LT" w:eastAsia="lt-LT"/>
        </w:rPr>
        <w:t>Statinio statybos techninis prižiūrėtojas privalo dalyvauti statybos užbaigimo procedūrose.</w:t>
      </w:r>
    </w:p>
    <w:p w:rsidR="0042736B" w:rsidRPr="00E7238B" w:rsidRDefault="0042736B" w:rsidP="0042736B">
      <w:pPr>
        <w:ind w:firstLine="567"/>
        <w:jc w:val="both"/>
        <w:rPr>
          <w:sz w:val="24"/>
          <w:szCs w:val="24"/>
          <w:lang w:val="lt-LT"/>
        </w:rPr>
      </w:pPr>
      <w:r w:rsidRPr="00E7238B">
        <w:rPr>
          <w:sz w:val="24"/>
          <w:szCs w:val="24"/>
          <w:lang w:val="lt-LT"/>
        </w:rPr>
        <w:t xml:space="preserve">Statinio statybos techninių prižiūrėtojų darbo laikas turi būti suplanuotas taip, kad būtų tinkamai ir laiku įvykdytos visos pirkimo sutartyje numatytos pareigos, užtikrintas visų numatytų dokumentų parengimas ir pateikimas </w:t>
      </w:r>
      <w:r w:rsidRPr="00E7238B">
        <w:rPr>
          <w:sz w:val="24"/>
          <w:szCs w:val="24"/>
          <w:lang w:val="lt-LT" w:eastAsia="lt-LT"/>
        </w:rPr>
        <w:t>perkančiajai organizacijai</w:t>
      </w:r>
      <w:r w:rsidRPr="00E7238B">
        <w:rPr>
          <w:sz w:val="24"/>
          <w:szCs w:val="24"/>
          <w:lang w:val="lt-LT"/>
        </w:rPr>
        <w:t>, statybos rangovo pateiktų dokumentų tikrinimas ir tvirtinimas.</w:t>
      </w:r>
    </w:p>
    <w:p w:rsidR="00E772E9" w:rsidRPr="00E7238B" w:rsidRDefault="00E772E9" w:rsidP="00E772E9">
      <w:pPr>
        <w:tabs>
          <w:tab w:val="left" w:pos="142"/>
        </w:tabs>
        <w:ind w:firstLine="567"/>
        <w:jc w:val="both"/>
        <w:rPr>
          <w:sz w:val="24"/>
          <w:szCs w:val="24"/>
          <w:lang w:val="lt-LT"/>
        </w:rPr>
      </w:pPr>
      <w:r w:rsidRPr="00E7238B">
        <w:rPr>
          <w:sz w:val="24"/>
          <w:szCs w:val="24"/>
          <w:lang w:val="lt-LT"/>
        </w:rPr>
        <w:t>Kiekvienas tiekėjo paskirtas pagrindinis darbuotojas turi būti pajėgus operatyviai ir kokybiškai teikti techninės priežiūros paslaugas jam priskirtame statybos objekte visu paslaugų teikimo laikotarpiu. Jei tiekėjo paskirtas pagrindinis darbuotojas neužtikrina šio įsipareigojimo, jis turi būti pakeistas kitu tiekėjo pasiūlyme nurodytu atitinkamos kvalifikacijos pagrindiniu darbuotoju, užtikrinančiu šį įsipareigojimą.</w:t>
      </w:r>
    </w:p>
    <w:p w:rsidR="0042736B" w:rsidRPr="00E7238B" w:rsidRDefault="0042736B" w:rsidP="0042736B">
      <w:pPr>
        <w:ind w:firstLine="567"/>
        <w:jc w:val="both"/>
        <w:rPr>
          <w:sz w:val="24"/>
          <w:szCs w:val="24"/>
          <w:lang w:val="lt-LT"/>
        </w:rPr>
      </w:pPr>
      <w:r w:rsidRPr="00E7238B">
        <w:rPr>
          <w:sz w:val="24"/>
          <w:szCs w:val="24"/>
          <w:lang w:val="lt-LT"/>
        </w:rPr>
        <w:t xml:space="preserve">Esant poreikiui, bus rengiami </w:t>
      </w:r>
      <w:r w:rsidRPr="00E7238B">
        <w:rPr>
          <w:sz w:val="24"/>
          <w:szCs w:val="24"/>
          <w:lang w:val="lt-LT" w:eastAsia="lt-LT"/>
        </w:rPr>
        <w:t xml:space="preserve">perkančiosios organizacijos </w:t>
      </w:r>
      <w:r w:rsidRPr="00E7238B">
        <w:rPr>
          <w:sz w:val="24"/>
          <w:szCs w:val="24"/>
          <w:lang w:val="lt-LT"/>
        </w:rPr>
        <w:t xml:space="preserve">ir tiekėjo pasitarimai statybos techninės priežiūros veiklai apsvarstyti. </w:t>
      </w:r>
      <w:r w:rsidRPr="00E7238B">
        <w:rPr>
          <w:sz w:val="24"/>
          <w:szCs w:val="24"/>
          <w:lang w:val="lt-LT" w:eastAsia="lt-LT"/>
        </w:rPr>
        <w:t xml:space="preserve">Perkančiajai organizacijai </w:t>
      </w:r>
      <w:r w:rsidRPr="00E7238B">
        <w:rPr>
          <w:sz w:val="24"/>
          <w:szCs w:val="24"/>
          <w:lang w:val="lt-LT"/>
        </w:rPr>
        <w:t>pakvietus, tiekėjas privalės dalyvauti susitikimuose, posėdžiuose ar pasitarimuose.</w:t>
      </w:r>
    </w:p>
    <w:p w:rsidR="0042736B" w:rsidRPr="00E7238B" w:rsidRDefault="0042736B" w:rsidP="0042736B">
      <w:pPr>
        <w:ind w:firstLine="567"/>
        <w:jc w:val="both"/>
        <w:rPr>
          <w:sz w:val="24"/>
          <w:szCs w:val="24"/>
          <w:lang w:val="lt-LT" w:eastAsia="lt-LT"/>
        </w:rPr>
      </w:pPr>
      <w:r w:rsidRPr="00E7238B">
        <w:rPr>
          <w:sz w:val="24"/>
          <w:szCs w:val="24"/>
          <w:lang w:val="lt-LT"/>
        </w:rPr>
        <w:t>Tiekėjas</w:t>
      </w:r>
      <w:r w:rsidRPr="00E7238B">
        <w:rPr>
          <w:sz w:val="24"/>
          <w:szCs w:val="24"/>
          <w:lang w:val="lt-LT" w:eastAsia="lt-LT"/>
        </w:rPr>
        <w:t xml:space="preserve"> visais įmanomais būdais turi siekti apsaugoti perkančiosios organizacijos interesus ir užtikrinti tinkamą paslaugų teikimą kartu su perkančiosios organizacijos atsakingų darbuotojų pagalba.</w:t>
      </w:r>
    </w:p>
    <w:p w:rsidR="00E772E9" w:rsidRPr="00E7238B" w:rsidRDefault="00E772E9" w:rsidP="0042736B">
      <w:pPr>
        <w:ind w:firstLine="567"/>
        <w:jc w:val="both"/>
        <w:rPr>
          <w:color w:val="00B050"/>
          <w:sz w:val="24"/>
          <w:szCs w:val="24"/>
          <w:lang w:val="lt-LT" w:eastAsia="lt-LT"/>
        </w:rPr>
      </w:pPr>
    </w:p>
    <w:p w:rsidR="0042736B" w:rsidRPr="00E7238B" w:rsidRDefault="0042736B" w:rsidP="0042736B">
      <w:pPr>
        <w:tabs>
          <w:tab w:val="left" w:pos="709"/>
          <w:tab w:val="left" w:pos="1134"/>
        </w:tabs>
        <w:suppressAutoHyphens/>
        <w:ind w:firstLine="567"/>
        <w:jc w:val="both"/>
        <w:rPr>
          <w:color w:val="00B050"/>
          <w:sz w:val="24"/>
          <w:szCs w:val="24"/>
          <w:lang w:val="lt-LT"/>
        </w:rPr>
      </w:pPr>
    </w:p>
    <w:p w:rsidR="00186289" w:rsidRPr="00E7238B" w:rsidRDefault="00E7238B" w:rsidP="00186289">
      <w:pPr>
        <w:jc w:val="center"/>
        <w:rPr>
          <w:rFonts w:eastAsia="Calibri"/>
          <w:b/>
          <w:sz w:val="24"/>
          <w:szCs w:val="24"/>
          <w:lang w:val="lt-LT"/>
        </w:rPr>
      </w:pPr>
      <w:r>
        <w:rPr>
          <w:rFonts w:eastAsia="Calibri"/>
          <w:b/>
          <w:sz w:val="24"/>
          <w:szCs w:val="24"/>
          <w:lang w:val="lt-LT"/>
        </w:rPr>
        <w:t>7</w:t>
      </w:r>
      <w:r w:rsidR="00186289" w:rsidRPr="00E7238B">
        <w:rPr>
          <w:rFonts w:eastAsia="Calibri"/>
          <w:b/>
          <w:sz w:val="24"/>
          <w:szCs w:val="24"/>
          <w:lang w:val="lt-LT"/>
        </w:rPr>
        <w:t>. </w:t>
      </w:r>
      <w:r w:rsidR="00186289" w:rsidRPr="00E7238B">
        <w:rPr>
          <w:b/>
          <w:sz w:val="24"/>
          <w:szCs w:val="24"/>
          <w:lang w:val="lt-LT"/>
        </w:rPr>
        <w:t xml:space="preserve">PASLAUGŲ </w:t>
      </w:r>
      <w:r w:rsidR="00186289" w:rsidRPr="00E7238B">
        <w:rPr>
          <w:b/>
          <w:caps/>
          <w:sz w:val="24"/>
          <w:szCs w:val="24"/>
          <w:lang w:val="lt-LT"/>
        </w:rPr>
        <w:t>sutarties valdymas</w:t>
      </w:r>
    </w:p>
    <w:p w:rsidR="00186289" w:rsidRPr="00E7238B" w:rsidRDefault="00186289" w:rsidP="00186289">
      <w:pPr>
        <w:tabs>
          <w:tab w:val="left" w:pos="142"/>
        </w:tabs>
        <w:rPr>
          <w:rFonts w:eastAsia="Calibri"/>
          <w:sz w:val="24"/>
          <w:szCs w:val="24"/>
          <w:lang w:val="lt-LT"/>
        </w:rPr>
      </w:pPr>
    </w:p>
    <w:p w:rsidR="00186289" w:rsidRPr="009713F8" w:rsidRDefault="00E7238B" w:rsidP="00186289">
      <w:pPr>
        <w:tabs>
          <w:tab w:val="left" w:pos="142"/>
        </w:tabs>
        <w:jc w:val="center"/>
        <w:rPr>
          <w:rFonts w:eastAsia="Calibri"/>
          <w:b/>
          <w:sz w:val="24"/>
          <w:szCs w:val="24"/>
          <w:lang w:val="lt-LT"/>
        </w:rPr>
      </w:pPr>
      <w:r w:rsidRPr="009713F8">
        <w:rPr>
          <w:rFonts w:eastAsia="Calibri"/>
          <w:b/>
          <w:sz w:val="24"/>
          <w:szCs w:val="24"/>
          <w:lang w:val="lt-LT"/>
        </w:rPr>
        <w:t>7</w:t>
      </w:r>
      <w:r w:rsidR="00186289" w:rsidRPr="009713F8">
        <w:rPr>
          <w:rFonts w:eastAsia="Calibri"/>
          <w:b/>
          <w:sz w:val="24"/>
          <w:szCs w:val="24"/>
          <w:lang w:val="lt-LT"/>
        </w:rPr>
        <w:t>.1. </w:t>
      </w:r>
      <w:r w:rsidR="00186289" w:rsidRPr="009713F8">
        <w:rPr>
          <w:b/>
          <w:sz w:val="24"/>
          <w:szCs w:val="24"/>
          <w:lang w:val="lt-LT"/>
        </w:rPr>
        <w:t>Paslaugų sutarties kontrolė</w:t>
      </w:r>
    </w:p>
    <w:p w:rsidR="00186289" w:rsidRPr="009713F8" w:rsidRDefault="00186289" w:rsidP="00186289">
      <w:pPr>
        <w:tabs>
          <w:tab w:val="left" w:pos="142"/>
        </w:tabs>
        <w:rPr>
          <w:rFonts w:eastAsia="Calibri"/>
          <w:sz w:val="24"/>
          <w:szCs w:val="24"/>
          <w:lang w:val="lt-LT"/>
        </w:rPr>
      </w:pPr>
    </w:p>
    <w:p w:rsidR="003274BB" w:rsidRPr="009713F8" w:rsidRDefault="00186289" w:rsidP="002E5239">
      <w:pPr>
        <w:tabs>
          <w:tab w:val="left" w:pos="142"/>
        </w:tabs>
        <w:ind w:firstLine="567"/>
        <w:jc w:val="both"/>
        <w:rPr>
          <w:rFonts w:eastAsia="Calibri"/>
          <w:sz w:val="24"/>
          <w:szCs w:val="24"/>
          <w:lang w:val="lt-LT"/>
        </w:rPr>
      </w:pPr>
      <w:r w:rsidRPr="009713F8">
        <w:rPr>
          <w:sz w:val="24"/>
          <w:szCs w:val="24"/>
          <w:lang w:val="lt-LT"/>
        </w:rPr>
        <w:t>Už projektų įgyvendinimą atsakingi Užsakovo darbuotojai turi teisę rengti patikrinimus statybos objektuose. Šie patikrinimai skirti statybos techninių prižiūrėtojų nuolatinio tiesioginio dalyvavimo objekto statybos procese kontrolei ir sutartinių pareigų atlikimo kontrolei. Patikrinimų metu gali būti patikrintas statybos žurnalų pildymas, statybos darbų dokumentuose nurodytų darbų kiekių atitikimas faktiniams</w:t>
      </w:r>
      <w:r w:rsidR="00DA30E1" w:rsidRPr="009713F8">
        <w:rPr>
          <w:sz w:val="24"/>
          <w:szCs w:val="24"/>
          <w:lang w:val="lt-LT"/>
        </w:rPr>
        <w:t xml:space="preserve"> ir kt.</w:t>
      </w:r>
      <w:r w:rsidRPr="009713F8">
        <w:rPr>
          <w:sz w:val="24"/>
          <w:szCs w:val="24"/>
          <w:lang w:val="lt-LT"/>
        </w:rPr>
        <w:t xml:space="preserve"> </w:t>
      </w:r>
      <w:r w:rsidR="00B05BEC" w:rsidRPr="009713F8">
        <w:rPr>
          <w:sz w:val="24"/>
          <w:szCs w:val="24"/>
          <w:lang w:val="lt-LT"/>
        </w:rPr>
        <w:t>Tiekėjas, Užsakovui pareikalavus, tiekėjas turi pateikti įrodymus apie lankymąsi objekte ir paslaugų teikimo užtikrinimą.</w:t>
      </w:r>
    </w:p>
    <w:p w:rsidR="00186289" w:rsidRPr="009713F8" w:rsidRDefault="00186289" w:rsidP="00186289">
      <w:pPr>
        <w:tabs>
          <w:tab w:val="left" w:pos="142"/>
        </w:tabs>
        <w:rPr>
          <w:rFonts w:eastAsia="Calibri"/>
          <w:sz w:val="24"/>
          <w:szCs w:val="24"/>
          <w:lang w:val="lt-LT"/>
        </w:rPr>
      </w:pPr>
    </w:p>
    <w:p w:rsidR="00186289" w:rsidRPr="00E7238B" w:rsidRDefault="00E7238B" w:rsidP="00186289">
      <w:pPr>
        <w:tabs>
          <w:tab w:val="left" w:pos="142"/>
        </w:tabs>
        <w:jc w:val="center"/>
        <w:rPr>
          <w:rFonts w:eastAsia="Calibri"/>
          <w:b/>
          <w:sz w:val="24"/>
          <w:szCs w:val="24"/>
          <w:lang w:val="lt-LT"/>
        </w:rPr>
      </w:pPr>
      <w:r w:rsidRPr="009713F8">
        <w:rPr>
          <w:rFonts w:eastAsia="Calibri"/>
          <w:b/>
          <w:sz w:val="24"/>
          <w:szCs w:val="24"/>
          <w:lang w:val="lt-LT"/>
        </w:rPr>
        <w:t>7</w:t>
      </w:r>
      <w:r w:rsidR="00186289" w:rsidRPr="009713F8">
        <w:rPr>
          <w:rFonts w:eastAsia="Calibri"/>
          <w:b/>
          <w:sz w:val="24"/>
          <w:szCs w:val="24"/>
          <w:lang w:val="lt-LT"/>
        </w:rPr>
        <w:t>.2. </w:t>
      </w:r>
      <w:r w:rsidR="00186289" w:rsidRPr="009713F8">
        <w:rPr>
          <w:b/>
          <w:sz w:val="24"/>
          <w:szCs w:val="24"/>
          <w:lang w:val="lt-LT"/>
        </w:rPr>
        <w:t>Susirašinėjimas</w:t>
      </w:r>
    </w:p>
    <w:p w:rsidR="00186289" w:rsidRPr="00E7238B" w:rsidRDefault="00186289" w:rsidP="00186289">
      <w:pPr>
        <w:tabs>
          <w:tab w:val="left" w:pos="142"/>
        </w:tabs>
        <w:rPr>
          <w:rFonts w:eastAsia="Calibri"/>
          <w:sz w:val="24"/>
          <w:szCs w:val="24"/>
          <w:lang w:val="lt-LT"/>
        </w:rPr>
      </w:pPr>
    </w:p>
    <w:p w:rsidR="00186289" w:rsidRPr="00E7238B" w:rsidRDefault="00186289" w:rsidP="00186289">
      <w:pPr>
        <w:tabs>
          <w:tab w:val="left" w:pos="142"/>
        </w:tabs>
        <w:ind w:firstLine="720"/>
        <w:jc w:val="both"/>
        <w:rPr>
          <w:sz w:val="24"/>
          <w:szCs w:val="24"/>
          <w:lang w:val="lt-LT"/>
        </w:rPr>
      </w:pPr>
      <w:r w:rsidRPr="00E7238B">
        <w:rPr>
          <w:sz w:val="24"/>
          <w:szCs w:val="24"/>
          <w:lang w:val="lt-LT"/>
        </w:rPr>
        <w:t>Užsakovas ir tiekėjas susirašinėja lietuvių kalba. Visi pranešimai, sutikimai ir kita informacija laikomi galiojančiais ir įteiktais tinkamai, jeigu yra asmeniškai pateikti vienas kitam ir gautas patvirtinimas apie gavimą arba išsiųsti registruotu paštu, faksu, elektroniniu paštu (patvirtinant gavimą) paslaugų sutartyje nurodytais adresais ar fakso numeriais.</w:t>
      </w:r>
    </w:p>
    <w:p w:rsidR="003D369A" w:rsidRPr="00E7238B" w:rsidRDefault="003D369A">
      <w:pPr>
        <w:rPr>
          <w:sz w:val="24"/>
          <w:szCs w:val="24"/>
          <w:lang w:val="lt-LT"/>
        </w:rPr>
      </w:pPr>
    </w:p>
    <w:p w:rsidR="00186289" w:rsidRPr="00E7238B" w:rsidRDefault="00186289" w:rsidP="00186289">
      <w:pPr>
        <w:tabs>
          <w:tab w:val="left" w:pos="142"/>
        </w:tabs>
        <w:ind w:firstLine="720"/>
        <w:jc w:val="both"/>
        <w:rPr>
          <w:sz w:val="24"/>
          <w:szCs w:val="24"/>
          <w:lang w:val="lt-LT"/>
        </w:rPr>
      </w:pPr>
      <w:r w:rsidRPr="00E7238B">
        <w:rPr>
          <w:sz w:val="24"/>
          <w:szCs w:val="24"/>
          <w:lang w:val="lt-LT"/>
        </w:rPr>
        <w:t>Jei pasikeičia tiekėjo (arba Užsakovo) adresas ir/ar kiti duomenys, jis turi informuoti Užsakovą (arba tiekėją) pranešdamas ne vėliau, kaip prieš 7 dienas. Šalis, nesilaikanti šių reikalavimų, neturi teisės į pretenziją ar atsiliepimą, jei kitos šalies veiksmai, atlikti remiantis paskutiniais žinomais jai duomenimis, prieštarauja paslaugų sutarties sąlygoms arba ji negavo jokio pranešimo, išsiųsto pagal tuos duomenis.</w:t>
      </w:r>
    </w:p>
    <w:p w:rsidR="00186289" w:rsidRPr="00E7238B" w:rsidRDefault="00186289" w:rsidP="00186289">
      <w:pPr>
        <w:tabs>
          <w:tab w:val="left" w:pos="142"/>
        </w:tabs>
        <w:ind w:firstLine="720"/>
        <w:jc w:val="both"/>
        <w:rPr>
          <w:rFonts w:eastAsia="Calibri"/>
          <w:sz w:val="24"/>
          <w:szCs w:val="24"/>
          <w:lang w:val="lt-LT"/>
        </w:rPr>
      </w:pPr>
      <w:r w:rsidRPr="00E7238B">
        <w:rPr>
          <w:sz w:val="24"/>
          <w:szCs w:val="24"/>
          <w:lang w:val="lt-LT"/>
        </w:rPr>
        <w:t>Bet kokiame su paslaugų sutartimi susijusiame raštiškame bendravime tarp Užsakovo ir tiekėjo turi būti nurodytas paslaugų sutarties (susitarimo) numeris ir pavadinimas. Tada, kai raštiško pranešimo gavimui yra terminas, siuntėjas turėtų paprašyti raštiško jo pranešimo gavimo patvirtinimo. Bet kokiu atveju siuntėjas turi imtis visų reikiamų priemonių tam, kad pranešimas būtų gautas.</w:t>
      </w:r>
    </w:p>
    <w:p w:rsidR="00186289" w:rsidRPr="00E7238B" w:rsidRDefault="00186289" w:rsidP="00186289">
      <w:pPr>
        <w:tabs>
          <w:tab w:val="left" w:pos="142"/>
        </w:tabs>
        <w:rPr>
          <w:rFonts w:eastAsia="Calibri"/>
          <w:sz w:val="24"/>
          <w:szCs w:val="24"/>
          <w:lang w:val="lt-LT"/>
        </w:rPr>
      </w:pPr>
    </w:p>
    <w:p w:rsidR="00186289" w:rsidRPr="00E7238B" w:rsidRDefault="00186289" w:rsidP="00186289">
      <w:pPr>
        <w:tabs>
          <w:tab w:val="left" w:pos="142"/>
        </w:tabs>
        <w:ind w:firstLine="567"/>
        <w:jc w:val="both"/>
        <w:rPr>
          <w:rFonts w:eastAsia="Calibri"/>
          <w:sz w:val="24"/>
          <w:szCs w:val="24"/>
          <w:lang w:val="lt-LT"/>
        </w:rPr>
      </w:pPr>
    </w:p>
    <w:p w:rsidR="0042736B" w:rsidRPr="00E7238B" w:rsidRDefault="00E7238B" w:rsidP="00186289">
      <w:pPr>
        <w:ind w:left="360"/>
        <w:contextualSpacing/>
        <w:jc w:val="center"/>
        <w:rPr>
          <w:b/>
          <w:caps/>
          <w:sz w:val="24"/>
          <w:szCs w:val="24"/>
          <w:lang w:val="lt-LT"/>
        </w:rPr>
      </w:pPr>
      <w:r>
        <w:rPr>
          <w:b/>
          <w:sz w:val="24"/>
          <w:szCs w:val="24"/>
          <w:lang w:val="lt-LT"/>
        </w:rPr>
        <w:t>7</w:t>
      </w:r>
      <w:r w:rsidR="00186289" w:rsidRPr="00E7238B">
        <w:rPr>
          <w:b/>
          <w:sz w:val="24"/>
          <w:szCs w:val="24"/>
          <w:lang w:val="lt-LT"/>
        </w:rPr>
        <w:t xml:space="preserve">.3. </w:t>
      </w:r>
      <w:r w:rsidR="0042736B" w:rsidRPr="00E7238B">
        <w:rPr>
          <w:b/>
          <w:sz w:val="24"/>
          <w:szCs w:val="24"/>
          <w:lang w:val="lt-LT"/>
        </w:rPr>
        <w:t>Tiekėjo aprūpinimas</w:t>
      </w:r>
    </w:p>
    <w:p w:rsidR="0042736B" w:rsidRPr="00E7238B" w:rsidRDefault="0042736B" w:rsidP="0042736B">
      <w:pPr>
        <w:tabs>
          <w:tab w:val="left" w:pos="709"/>
          <w:tab w:val="left" w:pos="1134"/>
        </w:tabs>
        <w:suppressAutoHyphens/>
        <w:ind w:firstLine="567"/>
        <w:jc w:val="both"/>
        <w:rPr>
          <w:sz w:val="24"/>
          <w:szCs w:val="24"/>
          <w:lang w:val="lt-LT"/>
        </w:rPr>
      </w:pPr>
    </w:p>
    <w:p w:rsidR="0042736B" w:rsidRPr="00E7238B" w:rsidRDefault="0042736B" w:rsidP="0042736B">
      <w:pPr>
        <w:ind w:firstLine="567"/>
        <w:jc w:val="both"/>
        <w:rPr>
          <w:b/>
          <w:sz w:val="24"/>
          <w:szCs w:val="24"/>
          <w:lang w:val="lt-LT"/>
        </w:rPr>
      </w:pPr>
      <w:r w:rsidRPr="00E7238B">
        <w:rPr>
          <w:sz w:val="24"/>
          <w:szCs w:val="24"/>
          <w:lang w:val="lt-LT"/>
        </w:rPr>
        <w:t>Paslaugoms suteikti tiekėjas turi būti apsirūpinęs būtina technika, patalpomis, transportu, ryšio priemonėmis, kompiuteriais ir kitomis priemonėmis, reikalingoms paslaugoms atlikti. Tiekėjas turi taip organizuoti darbą, kad užtikrintų perkančiosios organizacijos reikalaujamą privalomą buvimą statybvietėje (jei reikia – įrengta darbo vieta statybvietėje, atsižvelgiant į konkrečios statybos rangos sutarties sąlygas) ir operatyviai, kompetentingai atliktų reikiamus patikrinimus, užduotis, apžiūras, matavimus ir bandymus, laiku užsakytų medžiagų,</w:t>
      </w:r>
      <w:r w:rsidR="000D27A1" w:rsidRPr="00E7238B">
        <w:rPr>
          <w:sz w:val="24"/>
          <w:szCs w:val="24"/>
          <w:lang w:val="lt-LT"/>
        </w:rPr>
        <w:t xml:space="preserve"> </w:t>
      </w:r>
      <w:r w:rsidRPr="00E7238B">
        <w:rPr>
          <w:sz w:val="24"/>
          <w:szCs w:val="24"/>
          <w:lang w:val="lt-LT"/>
        </w:rPr>
        <w:t>mišinių</w:t>
      </w:r>
      <w:r w:rsidR="000D27A1" w:rsidRPr="00E7238B">
        <w:rPr>
          <w:sz w:val="24"/>
          <w:szCs w:val="24"/>
          <w:lang w:val="lt-LT"/>
        </w:rPr>
        <w:t xml:space="preserve">, įrangos, įrenginių, </w:t>
      </w:r>
      <w:r w:rsidRPr="00E7238B">
        <w:rPr>
          <w:sz w:val="24"/>
          <w:szCs w:val="24"/>
          <w:lang w:val="lt-LT"/>
        </w:rPr>
        <w:t xml:space="preserve"> ar/ir gaminių bandymus perkančiosios organizacijos nurodytoje įmonėje (laboratorijoje), laiku paimtų bandinius ir pristatytų juos į perkančiosios organizacijos nurodytą įmonę (laboratoriją). </w:t>
      </w:r>
    </w:p>
    <w:p w:rsidR="0042736B" w:rsidRPr="00E7238B" w:rsidRDefault="0042736B" w:rsidP="0042736B">
      <w:pPr>
        <w:tabs>
          <w:tab w:val="left" w:pos="709"/>
          <w:tab w:val="left" w:pos="1134"/>
        </w:tabs>
        <w:suppressAutoHyphens/>
        <w:ind w:firstLine="567"/>
        <w:jc w:val="both"/>
        <w:rPr>
          <w:color w:val="00B050"/>
          <w:sz w:val="24"/>
          <w:szCs w:val="24"/>
          <w:lang w:val="lt-LT"/>
        </w:rPr>
      </w:pPr>
    </w:p>
    <w:p w:rsidR="00186289" w:rsidRPr="00E7238B" w:rsidRDefault="00E7238B" w:rsidP="00186289">
      <w:pPr>
        <w:tabs>
          <w:tab w:val="left" w:pos="142"/>
        </w:tabs>
        <w:jc w:val="center"/>
        <w:rPr>
          <w:rFonts w:eastAsia="Calibri"/>
          <w:b/>
          <w:sz w:val="24"/>
          <w:szCs w:val="24"/>
          <w:lang w:val="lt-LT"/>
        </w:rPr>
      </w:pPr>
      <w:r>
        <w:rPr>
          <w:rFonts w:eastAsia="Calibri"/>
          <w:b/>
          <w:sz w:val="24"/>
          <w:szCs w:val="24"/>
          <w:lang w:val="lt-LT"/>
        </w:rPr>
        <w:t>7</w:t>
      </w:r>
      <w:r w:rsidR="00186289" w:rsidRPr="00E7238B">
        <w:rPr>
          <w:rFonts w:eastAsia="Calibri"/>
          <w:b/>
          <w:sz w:val="24"/>
          <w:szCs w:val="24"/>
          <w:lang w:val="lt-LT"/>
        </w:rPr>
        <w:t>.4. </w:t>
      </w:r>
      <w:r w:rsidR="00186289" w:rsidRPr="00E7238B">
        <w:rPr>
          <w:b/>
          <w:sz w:val="24"/>
          <w:szCs w:val="24"/>
          <w:lang w:val="lt-LT"/>
        </w:rPr>
        <w:t>Tiekėjo dokumentų apskaita</w:t>
      </w:r>
    </w:p>
    <w:p w:rsidR="00186289" w:rsidRPr="00E7238B" w:rsidRDefault="00186289" w:rsidP="00186289">
      <w:pPr>
        <w:tabs>
          <w:tab w:val="left" w:pos="142"/>
        </w:tabs>
        <w:rPr>
          <w:rFonts w:eastAsia="Calibri"/>
          <w:sz w:val="24"/>
          <w:szCs w:val="24"/>
          <w:lang w:val="lt-LT"/>
        </w:rPr>
      </w:pPr>
    </w:p>
    <w:p w:rsidR="00186289" w:rsidRPr="00E7238B" w:rsidRDefault="00186289" w:rsidP="00186289">
      <w:pPr>
        <w:tabs>
          <w:tab w:val="left" w:pos="142"/>
        </w:tabs>
        <w:ind w:firstLine="540"/>
        <w:jc w:val="both"/>
        <w:rPr>
          <w:sz w:val="24"/>
          <w:szCs w:val="24"/>
          <w:lang w:val="lt-LT"/>
        </w:rPr>
      </w:pPr>
      <w:r w:rsidRPr="00E7238B">
        <w:rPr>
          <w:sz w:val="24"/>
          <w:szCs w:val="24"/>
          <w:lang w:val="lt-LT"/>
        </w:rPr>
        <w:t>Paslaugų sutarties laikotarpiu tiekėjas turi registruoti ir saugoti visus gaunamus ir siunčiamus bei kitus veiklos dokumentus.</w:t>
      </w:r>
    </w:p>
    <w:p w:rsidR="00186289" w:rsidRPr="00E7238B" w:rsidRDefault="00186289" w:rsidP="00186289">
      <w:pPr>
        <w:tabs>
          <w:tab w:val="left" w:pos="142"/>
        </w:tabs>
        <w:ind w:firstLine="540"/>
        <w:jc w:val="both"/>
        <w:rPr>
          <w:sz w:val="24"/>
          <w:szCs w:val="24"/>
          <w:lang w:val="lt-LT"/>
        </w:rPr>
      </w:pPr>
      <w:r w:rsidRPr="00E7238B">
        <w:rPr>
          <w:sz w:val="24"/>
          <w:szCs w:val="24"/>
          <w:lang w:val="lt-LT"/>
        </w:rPr>
        <w:t>Tiekėjas turi teikti Užsakovui duomenis ar dokumentus, reikalingus vertinant jo įgyvendintą veiklą, patirtas išlaidas ir pasiektus rezultatus bei užtikrinti, kad teikiami dokumentai būtų sistemingai surūšiuoti, teisingi, aiškūs, atsekami, palyginami bei pakankami įgyvendintai veiklai pagrįsti.</w:t>
      </w:r>
    </w:p>
    <w:p w:rsidR="00186289" w:rsidRPr="00E7238B" w:rsidRDefault="00186289" w:rsidP="00186289">
      <w:pPr>
        <w:tabs>
          <w:tab w:val="left" w:pos="142"/>
        </w:tabs>
        <w:ind w:firstLine="540"/>
        <w:jc w:val="both"/>
        <w:rPr>
          <w:sz w:val="24"/>
          <w:szCs w:val="24"/>
          <w:lang w:val="lt-LT"/>
        </w:rPr>
      </w:pPr>
      <w:r w:rsidRPr="00E7238B">
        <w:rPr>
          <w:sz w:val="24"/>
          <w:szCs w:val="24"/>
          <w:lang w:val="lt-LT"/>
        </w:rPr>
        <w:t>Tiekėjas turi pateikti Užsakovo įgaliotiems asmenims ar bet kokiems objektų įgyvendinimo auditą atliekantiems įgaliotiems asmenims tokią su paslaugomis ir rangos darbais susijusią informaciją, kurios jie bet kuriuo metu pareikalautų ir leisti bet kuriuo pagrįstu metu atlikti įrašų ir apskaitos, susijusių su paslaugomis, patikrinimą ar auditą, ir pasidaryti jų kopijas paslaugų teikimo metu ar vėliau.</w:t>
      </w:r>
    </w:p>
    <w:p w:rsidR="00186289" w:rsidRPr="00E7238B" w:rsidRDefault="00186289" w:rsidP="00186289">
      <w:pPr>
        <w:tabs>
          <w:tab w:val="left" w:pos="142"/>
        </w:tabs>
        <w:rPr>
          <w:rFonts w:eastAsia="Calibri"/>
          <w:sz w:val="24"/>
          <w:szCs w:val="24"/>
          <w:lang w:val="lt-LT"/>
        </w:rPr>
      </w:pPr>
    </w:p>
    <w:p w:rsidR="00186289" w:rsidRPr="00E7238B" w:rsidRDefault="00186289" w:rsidP="00845609">
      <w:pPr>
        <w:tabs>
          <w:tab w:val="left" w:pos="142"/>
        </w:tabs>
        <w:jc w:val="center"/>
        <w:rPr>
          <w:rFonts w:eastAsia="Calibri"/>
          <w:sz w:val="24"/>
          <w:szCs w:val="24"/>
          <w:lang w:val="lt-LT"/>
        </w:rPr>
      </w:pPr>
    </w:p>
    <w:p w:rsidR="001340E6" w:rsidRPr="00E7238B" w:rsidRDefault="00E7238B" w:rsidP="001340E6">
      <w:pPr>
        <w:tabs>
          <w:tab w:val="left" w:pos="142"/>
        </w:tabs>
        <w:ind w:left="567"/>
        <w:jc w:val="center"/>
        <w:rPr>
          <w:rFonts w:eastAsia="Calibri"/>
          <w:b/>
          <w:sz w:val="24"/>
          <w:szCs w:val="24"/>
          <w:lang w:val="lt-LT"/>
        </w:rPr>
      </w:pPr>
      <w:r>
        <w:rPr>
          <w:rFonts w:eastAsia="Calibri"/>
          <w:b/>
          <w:sz w:val="24"/>
          <w:szCs w:val="24"/>
          <w:lang w:val="lt-LT"/>
        </w:rPr>
        <w:t>8</w:t>
      </w:r>
      <w:r w:rsidR="001340E6" w:rsidRPr="00E7238B">
        <w:rPr>
          <w:rFonts w:eastAsia="Calibri"/>
          <w:b/>
          <w:sz w:val="24"/>
          <w:szCs w:val="24"/>
          <w:lang w:val="lt-LT"/>
        </w:rPr>
        <w:t>. ATASKAITOS</w:t>
      </w:r>
    </w:p>
    <w:p w:rsidR="001340E6" w:rsidRPr="00E7238B" w:rsidRDefault="001340E6" w:rsidP="001340E6">
      <w:pPr>
        <w:tabs>
          <w:tab w:val="left" w:pos="142"/>
        </w:tabs>
        <w:rPr>
          <w:rFonts w:eastAsia="Calibri"/>
          <w:sz w:val="24"/>
          <w:szCs w:val="24"/>
          <w:lang w:val="lt-LT"/>
        </w:rPr>
      </w:pPr>
    </w:p>
    <w:p w:rsidR="001340E6" w:rsidRPr="00E7238B" w:rsidRDefault="001340E6" w:rsidP="001340E6">
      <w:pPr>
        <w:pStyle w:val="Antrat3"/>
        <w:tabs>
          <w:tab w:val="left" w:pos="142"/>
          <w:tab w:val="left" w:pos="360"/>
        </w:tabs>
        <w:ind w:firstLine="720"/>
        <w:jc w:val="both"/>
        <w:rPr>
          <w:b w:val="0"/>
          <w:szCs w:val="24"/>
        </w:rPr>
      </w:pPr>
      <w:r w:rsidRPr="00E7238B">
        <w:rPr>
          <w:b w:val="0"/>
          <w:szCs w:val="24"/>
        </w:rPr>
        <w:t>Ataskaitos</w:t>
      </w:r>
      <w:r w:rsidR="00DD3010" w:rsidRPr="00E7238B">
        <w:rPr>
          <w:b w:val="0"/>
          <w:szCs w:val="24"/>
        </w:rPr>
        <w:t xml:space="preserve"> </w:t>
      </w:r>
      <w:r w:rsidRPr="00E7238B">
        <w:rPr>
          <w:b w:val="0"/>
          <w:szCs w:val="24"/>
        </w:rPr>
        <w:t xml:space="preserve">apie </w:t>
      </w:r>
      <w:r w:rsidR="00380B94" w:rsidRPr="00E7238B">
        <w:rPr>
          <w:b w:val="0"/>
          <w:szCs w:val="24"/>
        </w:rPr>
        <w:t xml:space="preserve">teikiamas </w:t>
      </w:r>
      <w:r w:rsidRPr="00E7238B">
        <w:rPr>
          <w:b w:val="0"/>
          <w:szCs w:val="24"/>
        </w:rPr>
        <w:t xml:space="preserve">paslaugas Užsakovui teikiamos </w:t>
      </w:r>
      <w:r w:rsidR="00380B94" w:rsidRPr="00E7238B">
        <w:rPr>
          <w:b w:val="0"/>
          <w:szCs w:val="24"/>
        </w:rPr>
        <w:t>e</w:t>
      </w:r>
      <w:r w:rsidR="00691F3D" w:rsidRPr="00E7238B">
        <w:rPr>
          <w:b w:val="0"/>
          <w:szCs w:val="24"/>
        </w:rPr>
        <w:t>le</w:t>
      </w:r>
      <w:r w:rsidR="00380B94" w:rsidRPr="00E7238B">
        <w:rPr>
          <w:b w:val="0"/>
          <w:szCs w:val="24"/>
        </w:rPr>
        <w:t xml:space="preserve">ktroniniu </w:t>
      </w:r>
      <w:r w:rsidRPr="00E7238B">
        <w:rPr>
          <w:b w:val="0"/>
          <w:szCs w:val="24"/>
        </w:rPr>
        <w:t>paštu</w:t>
      </w:r>
      <w:r w:rsidR="00380B94" w:rsidRPr="00E7238B">
        <w:rPr>
          <w:b w:val="0"/>
          <w:szCs w:val="24"/>
        </w:rPr>
        <w:t xml:space="preserve"> ar kitomis su Užsakovu iš anksto suderintomis elektroninėmis sistemomis </w:t>
      </w:r>
      <w:r w:rsidRPr="00E7238B">
        <w:rPr>
          <w:b w:val="0"/>
          <w:szCs w:val="24"/>
        </w:rPr>
        <w:t xml:space="preserve"> kiekvieną savaitę. Ataskaitoje Tiekėjas pateikia per ataskaitinį laikotarpį </w:t>
      </w:r>
      <w:r w:rsidR="00380B94" w:rsidRPr="00E7238B">
        <w:rPr>
          <w:b w:val="0"/>
          <w:szCs w:val="24"/>
        </w:rPr>
        <w:t xml:space="preserve">atliktus rangovų darbus ir jų kiekius, </w:t>
      </w:r>
      <w:r w:rsidRPr="00E7238B">
        <w:rPr>
          <w:b w:val="0"/>
          <w:szCs w:val="24"/>
        </w:rPr>
        <w:t>pastebėtus trūkumus</w:t>
      </w:r>
      <w:r w:rsidR="00380B94" w:rsidRPr="00E7238B">
        <w:rPr>
          <w:b w:val="0"/>
          <w:szCs w:val="24"/>
        </w:rPr>
        <w:t xml:space="preserve"> ir jų pašalinimo būdus ir terminus, nukrypimus nuo grafiko ir priežastis, pakeitimus ir pan. </w:t>
      </w:r>
      <w:r w:rsidRPr="00E7238B">
        <w:rPr>
          <w:b w:val="0"/>
          <w:szCs w:val="24"/>
        </w:rPr>
        <w:t xml:space="preserve"> </w:t>
      </w:r>
    </w:p>
    <w:p w:rsidR="001340E6" w:rsidRPr="00E7238B" w:rsidRDefault="001340E6" w:rsidP="001340E6">
      <w:pPr>
        <w:pStyle w:val="Antrat3"/>
        <w:tabs>
          <w:tab w:val="left" w:pos="142"/>
          <w:tab w:val="left" w:pos="360"/>
        </w:tabs>
        <w:ind w:firstLine="720"/>
        <w:jc w:val="both"/>
        <w:rPr>
          <w:b w:val="0"/>
          <w:szCs w:val="24"/>
        </w:rPr>
      </w:pPr>
      <w:r w:rsidRPr="00E7238B">
        <w:rPr>
          <w:b w:val="0"/>
          <w:szCs w:val="24"/>
        </w:rPr>
        <w:t>Apsvarstyti Paslaugų teikimo eigą ir Paslaugų kiekius, rengiami Užsakovo ir Tiekėjo pasitarimai (Užsakovo nurodytais terminais, bet ne rečiau kaip kartą per mėnesį).</w:t>
      </w:r>
    </w:p>
    <w:p w:rsidR="001340E6" w:rsidRPr="00E7238B" w:rsidRDefault="001340E6" w:rsidP="001340E6">
      <w:pPr>
        <w:tabs>
          <w:tab w:val="left" w:pos="142"/>
        </w:tabs>
        <w:ind w:firstLine="567"/>
        <w:jc w:val="both"/>
        <w:rPr>
          <w:sz w:val="24"/>
          <w:szCs w:val="24"/>
          <w:highlight w:val="red"/>
          <w:lang w:val="lt-LT" w:eastAsia="lt-LT"/>
        </w:rPr>
      </w:pPr>
    </w:p>
    <w:p w:rsidR="00CD6508" w:rsidRPr="00E7238B" w:rsidRDefault="00CD6508" w:rsidP="003274BB">
      <w:pPr>
        <w:rPr>
          <w:sz w:val="24"/>
          <w:szCs w:val="24"/>
          <w:lang w:val="lt-LT"/>
        </w:rPr>
      </w:pPr>
    </w:p>
    <w:sectPr w:rsidR="00CD6508" w:rsidRPr="00E7238B" w:rsidSect="00A25A9C">
      <w:headerReference w:type="even" r:id="rId14"/>
      <w:headerReference w:type="default" r:id="rId15"/>
      <w:pgSz w:w="11906" w:h="16838" w:code="9"/>
      <w:pgMar w:top="993" w:right="707" w:bottom="709" w:left="1134" w:header="567" w:footer="567" w:gutter="0"/>
      <w:cols w:space="1296"/>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37E" w:rsidRDefault="0070537E">
      <w:r>
        <w:separator/>
      </w:r>
    </w:p>
  </w:endnote>
  <w:endnote w:type="continuationSeparator" w:id="0">
    <w:p w:rsidR="0070537E" w:rsidRDefault="00705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HelveticaLT">
    <w:altName w:val="Times New Roman"/>
    <w:charset w:val="00"/>
    <w:family w:val="auto"/>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Times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37E" w:rsidRDefault="0070537E">
      <w:r>
        <w:separator/>
      </w:r>
    </w:p>
  </w:footnote>
  <w:footnote w:type="continuationSeparator" w:id="0">
    <w:p w:rsidR="0070537E" w:rsidRDefault="00705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257" w:rsidRDefault="0013225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rsidR="00132257" w:rsidRDefault="00132257">
    <w:pPr>
      <w:pStyle w:val="Antrats"/>
      <w:ind w:right="360"/>
    </w:pPr>
  </w:p>
  <w:p w:rsidR="00132257" w:rsidRDefault="0013225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257" w:rsidRDefault="00132257" w:rsidP="008856DD">
    <w:pPr>
      <w:pStyle w:val="Antrats"/>
      <w:jc w:val="center"/>
    </w:pPr>
    <w:r w:rsidRPr="000460E2">
      <w:rPr>
        <w:sz w:val="22"/>
      </w:rPr>
      <w:fldChar w:fldCharType="begin"/>
    </w:r>
    <w:r w:rsidRPr="000460E2">
      <w:rPr>
        <w:sz w:val="22"/>
      </w:rPr>
      <w:instrText>PAGE   \* MERGEFORMAT</w:instrText>
    </w:r>
    <w:r w:rsidRPr="000460E2">
      <w:rPr>
        <w:sz w:val="22"/>
      </w:rPr>
      <w:fldChar w:fldCharType="separate"/>
    </w:r>
    <w:r w:rsidR="00B20591" w:rsidRPr="00B20591">
      <w:rPr>
        <w:noProof/>
        <w:sz w:val="22"/>
        <w:lang w:val="lt-LT"/>
      </w:rPr>
      <w:t>2</w:t>
    </w:r>
    <w:r w:rsidRPr="000460E2">
      <w:rPr>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14D088B"/>
    <w:multiLevelType w:val="hybridMultilevel"/>
    <w:tmpl w:val="FC2CB594"/>
    <w:lvl w:ilvl="0" w:tplc="83A6EF62">
      <w:start w:val="1"/>
      <w:numFmt w:val="decimal"/>
      <w:lvlText w:val="%1)"/>
      <w:lvlJc w:val="left"/>
      <w:pPr>
        <w:ind w:left="1288"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4F13F0F"/>
    <w:multiLevelType w:val="hybridMultilevel"/>
    <w:tmpl w:val="C382C412"/>
    <w:lvl w:ilvl="0" w:tplc="B3F2E50E">
      <w:start w:val="1"/>
      <w:numFmt w:val="bullet"/>
      <w:lvlText w:val=""/>
      <w:lvlJc w:val="left"/>
      <w:pPr>
        <w:tabs>
          <w:tab w:val="num" w:pos="720"/>
        </w:tabs>
        <w:ind w:left="720" w:hanging="360"/>
      </w:pPr>
      <w:rPr>
        <w:rFonts w:ascii="Wingdings" w:hAnsi="Wingdings" w:hint="default"/>
      </w:rPr>
    </w:lvl>
    <w:lvl w:ilvl="1" w:tplc="CF0EC2E6" w:tentative="1">
      <w:start w:val="1"/>
      <w:numFmt w:val="bullet"/>
      <w:lvlText w:val="o"/>
      <w:lvlJc w:val="left"/>
      <w:pPr>
        <w:tabs>
          <w:tab w:val="num" w:pos="1440"/>
        </w:tabs>
        <w:ind w:left="1440" w:hanging="360"/>
      </w:pPr>
      <w:rPr>
        <w:rFonts w:ascii="Courier New" w:hAnsi="Courier New" w:hint="default"/>
      </w:rPr>
    </w:lvl>
    <w:lvl w:ilvl="2" w:tplc="ACBAEDBC" w:tentative="1">
      <w:start w:val="1"/>
      <w:numFmt w:val="bullet"/>
      <w:lvlText w:val=""/>
      <w:lvlJc w:val="left"/>
      <w:pPr>
        <w:tabs>
          <w:tab w:val="num" w:pos="2160"/>
        </w:tabs>
        <w:ind w:left="2160" w:hanging="360"/>
      </w:pPr>
      <w:rPr>
        <w:rFonts w:ascii="Wingdings" w:hAnsi="Wingdings" w:hint="default"/>
      </w:rPr>
    </w:lvl>
    <w:lvl w:ilvl="3" w:tplc="DE40C0DA" w:tentative="1">
      <w:start w:val="1"/>
      <w:numFmt w:val="bullet"/>
      <w:lvlText w:val=""/>
      <w:lvlJc w:val="left"/>
      <w:pPr>
        <w:tabs>
          <w:tab w:val="num" w:pos="2880"/>
        </w:tabs>
        <w:ind w:left="2880" w:hanging="360"/>
      </w:pPr>
      <w:rPr>
        <w:rFonts w:ascii="Symbol" w:hAnsi="Symbol" w:hint="default"/>
      </w:rPr>
    </w:lvl>
    <w:lvl w:ilvl="4" w:tplc="FF527926" w:tentative="1">
      <w:start w:val="1"/>
      <w:numFmt w:val="bullet"/>
      <w:lvlText w:val="o"/>
      <w:lvlJc w:val="left"/>
      <w:pPr>
        <w:tabs>
          <w:tab w:val="num" w:pos="3600"/>
        </w:tabs>
        <w:ind w:left="3600" w:hanging="360"/>
      </w:pPr>
      <w:rPr>
        <w:rFonts w:ascii="Courier New" w:hAnsi="Courier New" w:hint="default"/>
      </w:rPr>
    </w:lvl>
    <w:lvl w:ilvl="5" w:tplc="42124268" w:tentative="1">
      <w:start w:val="1"/>
      <w:numFmt w:val="bullet"/>
      <w:lvlText w:val=""/>
      <w:lvlJc w:val="left"/>
      <w:pPr>
        <w:tabs>
          <w:tab w:val="num" w:pos="4320"/>
        </w:tabs>
        <w:ind w:left="4320" w:hanging="360"/>
      </w:pPr>
      <w:rPr>
        <w:rFonts w:ascii="Wingdings" w:hAnsi="Wingdings" w:hint="default"/>
      </w:rPr>
    </w:lvl>
    <w:lvl w:ilvl="6" w:tplc="1610CE58" w:tentative="1">
      <w:start w:val="1"/>
      <w:numFmt w:val="bullet"/>
      <w:lvlText w:val=""/>
      <w:lvlJc w:val="left"/>
      <w:pPr>
        <w:tabs>
          <w:tab w:val="num" w:pos="5040"/>
        </w:tabs>
        <w:ind w:left="5040" w:hanging="360"/>
      </w:pPr>
      <w:rPr>
        <w:rFonts w:ascii="Symbol" w:hAnsi="Symbol" w:hint="default"/>
      </w:rPr>
    </w:lvl>
    <w:lvl w:ilvl="7" w:tplc="C5A60668" w:tentative="1">
      <w:start w:val="1"/>
      <w:numFmt w:val="bullet"/>
      <w:lvlText w:val="o"/>
      <w:lvlJc w:val="left"/>
      <w:pPr>
        <w:tabs>
          <w:tab w:val="num" w:pos="5760"/>
        </w:tabs>
        <w:ind w:left="5760" w:hanging="360"/>
      </w:pPr>
      <w:rPr>
        <w:rFonts w:ascii="Courier New" w:hAnsi="Courier New" w:hint="default"/>
      </w:rPr>
    </w:lvl>
    <w:lvl w:ilvl="8" w:tplc="2F72A5D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1A69CC"/>
    <w:multiLevelType w:val="hybridMultilevel"/>
    <w:tmpl w:val="90A44A04"/>
    <w:lvl w:ilvl="0" w:tplc="E0A47BBC">
      <w:start w:val="1"/>
      <w:numFmt w:val="upperRoman"/>
      <w:lvlText w:val="%1."/>
      <w:lvlJc w:val="left"/>
      <w:pPr>
        <w:ind w:left="1080" w:hanging="720"/>
      </w:pPr>
      <w:rPr>
        <w:rFonts w:hint="default"/>
      </w:rPr>
    </w:lvl>
    <w:lvl w:ilvl="1" w:tplc="133EAF24">
      <w:start w:val="1"/>
      <w:numFmt w:val="lowerLetter"/>
      <w:lvlText w:val="%2)"/>
      <w:lvlJc w:val="left"/>
      <w:pPr>
        <w:ind w:left="1440" w:hanging="36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D274796"/>
    <w:multiLevelType w:val="hybridMultilevel"/>
    <w:tmpl w:val="2C2CE748"/>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5" w15:restartNumberingAfterBreak="0">
    <w:nsid w:val="12D240C0"/>
    <w:multiLevelType w:val="hybridMultilevel"/>
    <w:tmpl w:val="9370BC0A"/>
    <w:lvl w:ilvl="0" w:tplc="04270017">
      <w:start w:val="1"/>
      <w:numFmt w:val="lowerLetter"/>
      <w:lvlText w:val="%1)"/>
      <w:lvlJc w:val="left"/>
      <w:pPr>
        <w:tabs>
          <w:tab w:val="num" w:pos="720"/>
        </w:tabs>
        <w:ind w:left="720" w:hanging="360"/>
      </w:pPr>
      <w:rPr>
        <w:rFonts w:hint="default"/>
      </w:rPr>
    </w:lvl>
    <w:lvl w:ilvl="1" w:tplc="CF0EC2E6" w:tentative="1">
      <w:start w:val="1"/>
      <w:numFmt w:val="bullet"/>
      <w:lvlText w:val="o"/>
      <w:lvlJc w:val="left"/>
      <w:pPr>
        <w:tabs>
          <w:tab w:val="num" w:pos="1440"/>
        </w:tabs>
        <w:ind w:left="1440" w:hanging="360"/>
      </w:pPr>
      <w:rPr>
        <w:rFonts w:ascii="Courier New" w:hAnsi="Courier New" w:hint="default"/>
      </w:rPr>
    </w:lvl>
    <w:lvl w:ilvl="2" w:tplc="ACBAEDBC" w:tentative="1">
      <w:start w:val="1"/>
      <w:numFmt w:val="bullet"/>
      <w:lvlText w:val=""/>
      <w:lvlJc w:val="left"/>
      <w:pPr>
        <w:tabs>
          <w:tab w:val="num" w:pos="2160"/>
        </w:tabs>
        <w:ind w:left="2160" w:hanging="360"/>
      </w:pPr>
      <w:rPr>
        <w:rFonts w:ascii="Wingdings" w:hAnsi="Wingdings" w:hint="default"/>
      </w:rPr>
    </w:lvl>
    <w:lvl w:ilvl="3" w:tplc="DE40C0DA" w:tentative="1">
      <w:start w:val="1"/>
      <w:numFmt w:val="bullet"/>
      <w:lvlText w:val=""/>
      <w:lvlJc w:val="left"/>
      <w:pPr>
        <w:tabs>
          <w:tab w:val="num" w:pos="2880"/>
        </w:tabs>
        <w:ind w:left="2880" w:hanging="360"/>
      </w:pPr>
      <w:rPr>
        <w:rFonts w:ascii="Symbol" w:hAnsi="Symbol" w:hint="default"/>
      </w:rPr>
    </w:lvl>
    <w:lvl w:ilvl="4" w:tplc="FF527926" w:tentative="1">
      <w:start w:val="1"/>
      <w:numFmt w:val="bullet"/>
      <w:lvlText w:val="o"/>
      <w:lvlJc w:val="left"/>
      <w:pPr>
        <w:tabs>
          <w:tab w:val="num" w:pos="3600"/>
        </w:tabs>
        <w:ind w:left="3600" w:hanging="360"/>
      </w:pPr>
      <w:rPr>
        <w:rFonts w:ascii="Courier New" w:hAnsi="Courier New" w:hint="default"/>
      </w:rPr>
    </w:lvl>
    <w:lvl w:ilvl="5" w:tplc="42124268" w:tentative="1">
      <w:start w:val="1"/>
      <w:numFmt w:val="bullet"/>
      <w:lvlText w:val=""/>
      <w:lvlJc w:val="left"/>
      <w:pPr>
        <w:tabs>
          <w:tab w:val="num" w:pos="4320"/>
        </w:tabs>
        <w:ind w:left="4320" w:hanging="360"/>
      </w:pPr>
      <w:rPr>
        <w:rFonts w:ascii="Wingdings" w:hAnsi="Wingdings" w:hint="default"/>
      </w:rPr>
    </w:lvl>
    <w:lvl w:ilvl="6" w:tplc="1610CE58" w:tentative="1">
      <w:start w:val="1"/>
      <w:numFmt w:val="bullet"/>
      <w:lvlText w:val=""/>
      <w:lvlJc w:val="left"/>
      <w:pPr>
        <w:tabs>
          <w:tab w:val="num" w:pos="5040"/>
        </w:tabs>
        <w:ind w:left="5040" w:hanging="360"/>
      </w:pPr>
      <w:rPr>
        <w:rFonts w:ascii="Symbol" w:hAnsi="Symbol" w:hint="default"/>
      </w:rPr>
    </w:lvl>
    <w:lvl w:ilvl="7" w:tplc="C5A60668" w:tentative="1">
      <w:start w:val="1"/>
      <w:numFmt w:val="bullet"/>
      <w:lvlText w:val="o"/>
      <w:lvlJc w:val="left"/>
      <w:pPr>
        <w:tabs>
          <w:tab w:val="num" w:pos="5760"/>
        </w:tabs>
        <w:ind w:left="5760" w:hanging="360"/>
      </w:pPr>
      <w:rPr>
        <w:rFonts w:ascii="Courier New" w:hAnsi="Courier New" w:hint="default"/>
      </w:rPr>
    </w:lvl>
    <w:lvl w:ilvl="8" w:tplc="2F72A5D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A20317"/>
    <w:multiLevelType w:val="hybridMultilevel"/>
    <w:tmpl w:val="5B4856B8"/>
    <w:lvl w:ilvl="0" w:tplc="B13253DC">
      <w:start w:val="5"/>
      <w:numFmt w:val="decimal"/>
      <w:pStyle w:val="Komentarotekstas"/>
      <w:lvlText w:val="%1.1"/>
      <w:lvlJc w:val="left"/>
      <w:pPr>
        <w:ind w:left="1571"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tplc="04270019" w:tentative="1">
      <w:start w:val="1"/>
      <w:numFmt w:val="lowerLetter"/>
      <w:lvlText w:val="%2."/>
      <w:lvlJc w:val="left"/>
      <w:pPr>
        <w:ind w:left="2291" w:hanging="360"/>
      </w:pPr>
      <w:rPr>
        <w:rFonts w:cs="Times New Roman"/>
      </w:rPr>
    </w:lvl>
    <w:lvl w:ilvl="2" w:tplc="0427001B" w:tentative="1">
      <w:start w:val="1"/>
      <w:numFmt w:val="lowerRoman"/>
      <w:lvlText w:val="%3."/>
      <w:lvlJc w:val="right"/>
      <w:pPr>
        <w:ind w:left="3011" w:hanging="180"/>
      </w:pPr>
      <w:rPr>
        <w:rFonts w:cs="Times New Roman"/>
      </w:rPr>
    </w:lvl>
    <w:lvl w:ilvl="3" w:tplc="0427000F" w:tentative="1">
      <w:start w:val="1"/>
      <w:numFmt w:val="decimal"/>
      <w:lvlText w:val="%4."/>
      <w:lvlJc w:val="left"/>
      <w:pPr>
        <w:ind w:left="3731" w:hanging="360"/>
      </w:pPr>
      <w:rPr>
        <w:rFonts w:cs="Times New Roman"/>
      </w:rPr>
    </w:lvl>
    <w:lvl w:ilvl="4" w:tplc="04270019" w:tentative="1">
      <w:start w:val="1"/>
      <w:numFmt w:val="lowerLetter"/>
      <w:lvlText w:val="%5."/>
      <w:lvlJc w:val="left"/>
      <w:pPr>
        <w:ind w:left="4451" w:hanging="360"/>
      </w:pPr>
      <w:rPr>
        <w:rFonts w:cs="Times New Roman"/>
      </w:rPr>
    </w:lvl>
    <w:lvl w:ilvl="5" w:tplc="0427001B" w:tentative="1">
      <w:start w:val="1"/>
      <w:numFmt w:val="lowerRoman"/>
      <w:lvlText w:val="%6."/>
      <w:lvlJc w:val="right"/>
      <w:pPr>
        <w:ind w:left="5171" w:hanging="180"/>
      </w:pPr>
      <w:rPr>
        <w:rFonts w:cs="Times New Roman"/>
      </w:rPr>
    </w:lvl>
    <w:lvl w:ilvl="6" w:tplc="0427000F" w:tentative="1">
      <w:start w:val="1"/>
      <w:numFmt w:val="decimal"/>
      <w:lvlText w:val="%7."/>
      <w:lvlJc w:val="left"/>
      <w:pPr>
        <w:ind w:left="5891" w:hanging="360"/>
      </w:pPr>
      <w:rPr>
        <w:rFonts w:cs="Times New Roman"/>
      </w:rPr>
    </w:lvl>
    <w:lvl w:ilvl="7" w:tplc="04270019" w:tentative="1">
      <w:start w:val="1"/>
      <w:numFmt w:val="lowerLetter"/>
      <w:lvlText w:val="%8."/>
      <w:lvlJc w:val="left"/>
      <w:pPr>
        <w:ind w:left="6611" w:hanging="360"/>
      </w:pPr>
      <w:rPr>
        <w:rFonts w:cs="Times New Roman"/>
      </w:rPr>
    </w:lvl>
    <w:lvl w:ilvl="8" w:tplc="0427001B" w:tentative="1">
      <w:start w:val="1"/>
      <w:numFmt w:val="lowerRoman"/>
      <w:lvlText w:val="%9."/>
      <w:lvlJc w:val="right"/>
      <w:pPr>
        <w:ind w:left="7331" w:hanging="180"/>
      </w:pPr>
      <w:rPr>
        <w:rFonts w:cs="Times New Roman"/>
      </w:rPr>
    </w:lvl>
  </w:abstractNum>
  <w:abstractNum w:abstractNumId="7" w15:restartNumberingAfterBreak="0">
    <w:nsid w:val="17C91D76"/>
    <w:multiLevelType w:val="multilevel"/>
    <w:tmpl w:val="D9C84D9A"/>
    <w:lvl w:ilvl="0">
      <w:start w:val="3"/>
      <w:numFmt w:val="decimal"/>
      <w:pStyle w:val="Bullets"/>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BC57B97"/>
    <w:multiLevelType w:val="hybridMultilevel"/>
    <w:tmpl w:val="89C6D178"/>
    <w:lvl w:ilvl="0" w:tplc="04270017">
      <w:start w:val="1"/>
      <w:numFmt w:val="lowerLetter"/>
      <w:lvlText w:val="%1)"/>
      <w:lvlJc w:val="left"/>
      <w:pPr>
        <w:tabs>
          <w:tab w:val="num" w:pos="720"/>
        </w:tabs>
        <w:ind w:left="720" w:hanging="360"/>
      </w:pPr>
      <w:rPr>
        <w:rFonts w:hint="default"/>
      </w:rPr>
    </w:lvl>
    <w:lvl w:ilvl="1" w:tplc="09A8F04C">
      <w:start w:val="1"/>
      <w:numFmt w:val="decimal"/>
      <w:lvlText w:val="%2)"/>
      <w:lvlJc w:val="left"/>
      <w:pPr>
        <w:ind w:left="2265" w:hanging="1185"/>
      </w:pPr>
      <w:rPr>
        <w:rFonts w:hint="default"/>
      </w:rPr>
    </w:lvl>
    <w:lvl w:ilvl="2" w:tplc="7F3EF6CE">
      <w:start w:val="1"/>
      <w:numFmt w:val="upperRoman"/>
      <w:lvlText w:val="%3."/>
      <w:lvlJc w:val="left"/>
      <w:pPr>
        <w:ind w:left="2520" w:hanging="720"/>
      </w:pPr>
      <w:rPr>
        <w:rFont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3857EE"/>
    <w:multiLevelType w:val="hybridMultilevel"/>
    <w:tmpl w:val="01B25C36"/>
    <w:lvl w:ilvl="0" w:tplc="A6129818">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5B95D21"/>
    <w:multiLevelType w:val="multilevel"/>
    <w:tmpl w:val="6472BFFC"/>
    <w:lvl w:ilvl="0">
      <w:start w:val="1"/>
      <w:numFmt w:val="upperRoman"/>
      <w:lvlText w:val="%1."/>
      <w:lvlJc w:val="right"/>
      <w:pPr>
        <w:ind w:left="1080" w:hanging="720"/>
      </w:pPr>
      <w:rPr>
        <w:rFonts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AAE1663"/>
    <w:multiLevelType w:val="multilevel"/>
    <w:tmpl w:val="85C68FB6"/>
    <w:lvl w:ilvl="0">
      <w:start w:val="1"/>
      <w:numFmt w:val="decimal"/>
      <w:lvlText w:val="%1."/>
      <w:lvlJc w:val="left"/>
      <w:pPr>
        <w:ind w:left="786" w:hanging="360"/>
      </w:pPr>
      <w:rPr>
        <w:b w:val="0"/>
        <w:i w:val="0"/>
        <w:color w:val="auto"/>
      </w:rPr>
    </w:lvl>
    <w:lvl w:ilvl="1">
      <w:start w:val="1"/>
      <w:numFmt w:val="decimal"/>
      <w:lvlText w:val="%1.%2."/>
      <w:lvlJc w:val="left"/>
      <w:pPr>
        <w:ind w:left="1426" w:hanging="432"/>
      </w:pPr>
      <w:rPr>
        <w:strike w:val="0"/>
        <w:color w:val="auto"/>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2" w15:restartNumberingAfterBreak="0">
    <w:nsid w:val="34DF0428"/>
    <w:multiLevelType w:val="hybridMultilevel"/>
    <w:tmpl w:val="906C2A46"/>
    <w:lvl w:ilvl="0" w:tplc="37ECD584">
      <w:start w:val="1"/>
      <w:numFmt w:val="decimal"/>
      <w:pStyle w:val="Stilius4"/>
      <w:lvlText w:val="6.%1."/>
      <w:lvlJc w:val="left"/>
      <w:pPr>
        <w:ind w:left="720"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3" w15:restartNumberingAfterBreak="0">
    <w:nsid w:val="34FC6293"/>
    <w:multiLevelType w:val="hybridMultilevel"/>
    <w:tmpl w:val="F0D827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6645E04"/>
    <w:multiLevelType w:val="hybridMultilevel"/>
    <w:tmpl w:val="2506C21C"/>
    <w:lvl w:ilvl="0" w:tplc="04270001">
      <w:start w:val="1"/>
      <w:numFmt w:val="bullet"/>
      <w:lvlText w:val=""/>
      <w:lvlJc w:val="left"/>
      <w:pPr>
        <w:ind w:left="811" w:hanging="360"/>
      </w:pPr>
      <w:rPr>
        <w:rFonts w:ascii="Symbol" w:hAnsi="Symbol" w:hint="default"/>
      </w:rPr>
    </w:lvl>
    <w:lvl w:ilvl="1" w:tplc="04270003" w:tentative="1">
      <w:start w:val="1"/>
      <w:numFmt w:val="bullet"/>
      <w:lvlText w:val="o"/>
      <w:lvlJc w:val="left"/>
      <w:pPr>
        <w:ind w:left="1531" w:hanging="360"/>
      </w:pPr>
      <w:rPr>
        <w:rFonts w:ascii="Courier New" w:hAnsi="Courier New" w:cs="Courier New" w:hint="default"/>
      </w:rPr>
    </w:lvl>
    <w:lvl w:ilvl="2" w:tplc="04270005" w:tentative="1">
      <w:start w:val="1"/>
      <w:numFmt w:val="bullet"/>
      <w:lvlText w:val=""/>
      <w:lvlJc w:val="left"/>
      <w:pPr>
        <w:ind w:left="2251" w:hanging="360"/>
      </w:pPr>
      <w:rPr>
        <w:rFonts w:ascii="Wingdings" w:hAnsi="Wingdings" w:hint="default"/>
      </w:rPr>
    </w:lvl>
    <w:lvl w:ilvl="3" w:tplc="04270001" w:tentative="1">
      <w:start w:val="1"/>
      <w:numFmt w:val="bullet"/>
      <w:lvlText w:val=""/>
      <w:lvlJc w:val="left"/>
      <w:pPr>
        <w:ind w:left="2971" w:hanging="360"/>
      </w:pPr>
      <w:rPr>
        <w:rFonts w:ascii="Symbol" w:hAnsi="Symbol" w:hint="default"/>
      </w:rPr>
    </w:lvl>
    <w:lvl w:ilvl="4" w:tplc="04270003" w:tentative="1">
      <w:start w:val="1"/>
      <w:numFmt w:val="bullet"/>
      <w:lvlText w:val="o"/>
      <w:lvlJc w:val="left"/>
      <w:pPr>
        <w:ind w:left="3691" w:hanging="360"/>
      </w:pPr>
      <w:rPr>
        <w:rFonts w:ascii="Courier New" w:hAnsi="Courier New" w:cs="Courier New" w:hint="default"/>
      </w:rPr>
    </w:lvl>
    <w:lvl w:ilvl="5" w:tplc="04270005" w:tentative="1">
      <w:start w:val="1"/>
      <w:numFmt w:val="bullet"/>
      <w:lvlText w:val=""/>
      <w:lvlJc w:val="left"/>
      <w:pPr>
        <w:ind w:left="4411" w:hanging="360"/>
      </w:pPr>
      <w:rPr>
        <w:rFonts w:ascii="Wingdings" w:hAnsi="Wingdings" w:hint="default"/>
      </w:rPr>
    </w:lvl>
    <w:lvl w:ilvl="6" w:tplc="04270001" w:tentative="1">
      <w:start w:val="1"/>
      <w:numFmt w:val="bullet"/>
      <w:lvlText w:val=""/>
      <w:lvlJc w:val="left"/>
      <w:pPr>
        <w:ind w:left="5131" w:hanging="360"/>
      </w:pPr>
      <w:rPr>
        <w:rFonts w:ascii="Symbol" w:hAnsi="Symbol" w:hint="default"/>
      </w:rPr>
    </w:lvl>
    <w:lvl w:ilvl="7" w:tplc="04270003" w:tentative="1">
      <w:start w:val="1"/>
      <w:numFmt w:val="bullet"/>
      <w:lvlText w:val="o"/>
      <w:lvlJc w:val="left"/>
      <w:pPr>
        <w:ind w:left="5851" w:hanging="360"/>
      </w:pPr>
      <w:rPr>
        <w:rFonts w:ascii="Courier New" w:hAnsi="Courier New" w:cs="Courier New" w:hint="default"/>
      </w:rPr>
    </w:lvl>
    <w:lvl w:ilvl="8" w:tplc="04270005" w:tentative="1">
      <w:start w:val="1"/>
      <w:numFmt w:val="bullet"/>
      <w:lvlText w:val=""/>
      <w:lvlJc w:val="left"/>
      <w:pPr>
        <w:ind w:left="6571" w:hanging="360"/>
      </w:pPr>
      <w:rPr>
        <w:rFonts w:ascii="Wingdings" w:hAnsi="Wingdings" w:hint="default"/>
      </w:rPr>
    </w:lvl>
  </w:abstractNum>
  <w:abstractNum w:abstractNumId="15" w15:restartNumberingAfterBreak="0">
    <w:nsid w:val="37B2755B"/>
    <w:multiLevelType w:val="hybridMultilevel"/>
    <w:tmpl w:val="016C0DC0"/>
    <w:lvl w:ilvl="0" w:tplc="0427000F">
      <w:start w:val="1"/>
      <w:numFmt w:val="decimal"/>
      <w:lvlText w:val="%1."/>
      <w:lvlJc w:val="left"/>
      <w:pPr>
        <w:ind w:left="1392" w:hanging="825"/>
      </w:pPr>
      <w:rPr>
        <w:rFonts w:cs="Times New Roman" w:hint="default"/>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6" w15:restartNumberingAfterBreak="0">
    <w:nsid w:val="37DE78F8"/>
    <w:multiLevelType w:val="hybridMultilevel"/>
    <w:tmpl w:val="337A2408"/>
    <w:lvl w:ilvl="0" w:tplc="04270017">
      <w:start w:val="1"/>
      <w:numFmt w:val="lowerLetter"/>
      <w:lvlText w:val="%1)"/>
      <w:lvlJc w:val="left"/>
      <w:pPr>
        <w:tabs>
          <w:tab w:val="num" w:pos="928"/>
        </w:tabs>
        <w:ind w:left="928" w:hanging="360"/>
      </w:pPr>
      <w:rPr>
        <w:rFonts w:hint="default"/>
      </w:rPr>
    </w:lvl>
    <w:lvl w:ilvl="1" w:tplc="04270019" w:tentative="1">
      <w:start w:val="1"/>
      <w:numFmt w:val="bullet"/>
      <w:lvlText w:val="o"/>
      <w:lvlJc w:val="left"/>
      <w:pPr>
        <w:tabs>
          <w:tab w:val="num" w:pos="1440"/>
        </w:tabs>
        <w:ind w:left="1440" w:hanging="360"/>
      </w:pPr>
      <w:rPr>
        <w:rFonts w:ascii="Courier New" w:hAnsi="Courier New" w:hint="default"/>
      </w:rPr>
    </w:lvl>
    <w:lvl w:ilvl="2" w:tplc="0427001B" w:tentative="1">
      <w:start w:val="1"/>
      <w:numFmt w:val="bullet"/>
      <w:lvlText w:val=""/>
      <w:lvlJc w:val="left"/>
      <w:pPr>
        <w:tabs>
          <w:tab w:val="num" w:pos="2160"/>
        </w:tabs>
        <w:ind w:left="2160" w:hanging="360"/>
      </w:pPr>
      <w:rPr>
        <w:rFonts w:ascii="Wingdings" w:hAnsi="Wingdings" w:hint="default"/>
      </w:rPr>
    </w:lvl>
    <w:lvl w:ilvl="3" w:tplc="0427000F" w:tentative="1">
      <w:start w:val="1"/>
      <w:numFmt w:val="bullet"/>
      <w:lvlText w:val=""/>
      <w:lvlJc w:val="left"/>
      <w:pPr>
        <w:tabs>
          <w:tab w:val="num" w:pos="2880"/>
        </w:tabs>
        <w:ind w:left="2880" w:hanging="360"/>
      </w:pPr>
      <w:rPr>
        <w:rFonts w:ascii="Symbol" w:hAnsi="Symbol" w:hint="default"/>
      </w:rPr>
    </w:lvl>
    <w:lvl w:ilvl="4" w:tplc="04270019" w:tentative="1">
      <w:start w:val="1"/>
      <w:numFmt w:val="bullet"/>
      <w:lvlText w:val="o"/>
      <w:lvlJc w:val="left"/>
      <w:pPr>
        <w:tabs>
          <w:tab w:val="num" w:pos="3600"/>
        </w:tabs>
        <w:ind w:left="3600" w:hanging="360"/>
      </w:pPr>
      <w:rPr>
        <w:rFonts w:ascii="Courier New" w:hAnsi="Courier New" w:hint="default"/>
      </w:rPr>
    </w:lvl>
    <w:lvl w:ilvl="5" w:tplc="0427001B" w:tentative="1">
      <w:start w:val="1"/>
      <w:numFmt w:val="bullet"/>
      <w:lvlText w:val=""/>
      <w:lvlJc w:val="left"/>
      <w:pPr>
        <w:tabs>
          <w:tab w:val="num" w:pos="4320"/>
        </w:tabs>
        <w:ind w:left="4320" w:hanging="360"/>
      </w:pPr>
      <w:rPr>
        <w:rFonts w:ascii="Wingdings" w:hAnsi="Wingdings" w:hint="default"/>
      </w:rPr>
    </w:lvl>
    <w:lvl w:ilvl="6" w:tplc="0427000F" w:tentative="1">
      <w:start w:val="1"/>
      <w:numFmt w:val="bullet"/>
      <w:lvlText w:val=""/>
      <w:lvlJc w:val="left"/>
      <w:pPr>
        <w:tabs>
          <w:tab w:val="num" w:pos="5040"/>
        </w:tabs>
        <w:ind w:left="5040" w:hanging="360"/>
      </w:pPr>
      <w:rPr>
        <w:rFonts w:ascii="Symbol" w:hAnsi="Symbol" w:hint="default"/>
      </w:rPr>
    </w:lvl>
    <w:lvl w:ilvl="7" w:tplc="04270019" w:tentative="1">
      <w:start w:val="1"/>
      <w:numFmt w:val="bullet"/>
      <w:lvlText w:val="o"/>
      <w:lvlJc w:val="left"/>
      <w:pPr>
        <w:tabs>
          <w:tab w:val="num" w:pos="5760"/>
        </w:tabs>
        <w:ind w:left="5760" w:hanging="360"/>
      </w:pPr>
      <w:rPr>
        <w:rFonts w:ascii="Courier New" w:hAnsi="Courier New" w:hint="default"/>
      </w:rPr>
    </w:lvl>
    <w:lvl w:ilvl="8" w:tplc="0427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9655D2"/>
    <w:multiLevelType w:val="hybridMultilevel"/>
    <w:tmpl w:val="3F8C3D8E"/>
    <w:lvl w:ilvl="0" w:tplc="0427000F">
      <w:start w:val="1"/>
      <w:numFmt w:val="decimal"/>
      <w:lvlText w:val="%1."/>
      <w:lvlJc w:val="left"/>
      <w:pPr>
        <w:ind w:left="1713" w:hanging="360"/>
      </w:pPr>
    </w:lvl>
    <w:lvl w:ilvl="1" w:tplc="04270019" w:tentative="1">
      <w:start w:val="1"/>
      <w:numFmt w:val="lowerLetter"/>
      <w:lvlText w:val="%2."/>
      <w:lvlJc w:val="left"/>
      <w:pPr>
        <w:ind w:left="2433" w:hanging="360"/>
      </w:pPr>
    </w:lvl>
    <w:lvl w:ilvl="2" w:tplc="0427001B" w:tentative="1">
      <w:start w:val="1"/>
      <w:numFmt w:val="lowerRoman"/>
      <w:lvlText w:val="%3."/>
      <w:lvlJc w:val="right"/>
      <w:pPr>
        <w:ind w:left="3153" w:hanging="180"/>
      </w:pPr>
    </w:lvl>
    <w:lvl w:ilvl="3" w:tplc="0427000F" w:tentative="1">
      <w:start w:val="1"/>
      <w:numFmt w:val="decimal"/>
      <w:lvlText w:val="%4."/>
      <w:lvlJc w:val="left"/>
      <w:pPr>
        <w:ind w:left="3873" w:hanging="360"/>
      </w:pPr>
    </w:lvl>
    <w:lvl w:ilvl="4" w:tplc="04270019" w:tentative="1">
      <w:start w:val="1"/>
      <w:numFmt w:val="lowerLetter"/>
      <w:lvlText w:val="%5."/>
      <w:lvlJc w:val="left"/>
      <w:pPr>
        <w:ind w:left="4593" w:hanging="360"/>
      </w:pPr>
    </w:lvl>
    <w:lvl w:ilvl="5" w:tplc="0427001B" w:tentative="1">
      <w:start w:val="1"/>
      <w:numFmt w:val="lowerRoman"/>
      <w:lvlText w:val="%6."/>
      <w:lvlJc w:val="right"/>
      <w:pPr>
        <w:ind w:left="5313" w:hanging="180"/>
      </w:pPr>
    </w:lvl>
    <w:lvl w:ilvl="6" w:tplc="0427000F" w:tentative="1">
      <w:start w:val="1"/>
      <w:numFmt w:val="decimal"/>
      <w:lvlText w:val="%7."/>
      <w:lvlJc w:val="left"/>
      <w:pPr>
        <w:ind w:left="6033" w:hanging="360"/>
      </w:pPr>
    </w:lvl>
    <w:lvl w:ilvl="7" w:tplc="04270019" w:tentative="1">
      <w:start w:val="1"/>
      <w:numFmt w:val="lowerLetter"/>
      <w:lvlText w:val="%8."/>
      <w:lvlJc w:val="left"/>
      <w:pPr>
        <w:ind w:left="6753" w:hanging="360"/>
      </w:pPr>
    </w:lvl>
    <w:lvl w:ilvl="8" w:tplc="0427001B" w:tentative="1">
      <w:start w:val="1"/>
      <w:numFmt w:val="lowerRoman"/>
      <w:lvlText w:val="%9."/>
      <w:lvlJc w:val="right"/>
      <w:pPr>
        <w:ind w:left="7473" w:hanging="180"/>
      </w:pPr>
    </w:lvl>
  </w:abstractNum>
  <w:abstractNum w:abstractNumId="18" w15:restartNumberingAfterBreak="0">
    <w:nsid w:val="3AA21049"/>
    <w:multiLevelType w:val="hybridMultilevel"/>
    <w:tmpl w:val="397A8830"/>
    <w:lvl w:ilvl="0" w:tplc="04270005">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9" w15:restartNumberingAfterBreak="0">
    <w:nsid w:val="3B55619B"/>
    <w:multiLevelType w:val="hybridMultilevel"/>
    <w:tmpl w:val="785613E8"/>
    <w:lvl w:ilvl="0" w:tplc="F782C50E">
      <w:start w:val="1"/>
      <w:numFmt w:val="decimal"/>
      <w:lvlText w:val="%1)"/>
      <w:lvlJc w:val="left"/>
      <w:pPr>
        <w:ind w:left="2346" w:hanging="360"/>
      </w:pPr>
      <w:rPr>
        <w:rFonts w:hint="default"/>
      </w:rPr>
    </w:lvl>
    <w:lvl w:ilvl="1" w:tplc="04270019" w:tentative="1">
      <w:start w:val="1"/>
      <w:numFmt w:val="lowerLetter"/>
      <w:lvlText w:val="%2."/>
      <w:lvlJc w:val="left"/>
      <w:pPr>
        <w:ind w:left="2433" w:hanging="360"/>
      </w:pPr>
    </w:lvl>
    <w:lvl w:ilvl="2" w:tplc="0427001B" w:tentative="1">
      <w:start w:val="1"/>
      <w:numFmt w:val="lowerRoman"/>
      <w:lvlText w:val="%3."/>
      <w:lvlJc w:val="right"/>
      <w:pPr>
        <w:ind w:left="3153" w:hanging="180"/>
      </w:pPr>
    </w:lvl>
    <w:lvl w:ilvl="3" w:tplc="0427000F" w:tentative="1">
      <w:start w:val="1"/>
      <w:numFmt w:val="decimal"/>
      <w:lvlText w:val="%4."/>
      <w:lvlJc w:val="left"/>
      <w:pPr>
        <w:ind w:left="3873" w:hanging="360"/>
      </w:pPr>
    </w:lvl>
    <w:lvl w:ilvl="4" w:tplc="04270019" w:tentative="1">
      <w:start w:val="1"/>
      <w:numFmt w:val="lowerLetter"/>
      <w:lvlText w:val="%5."/>
      <w:lvlJc w:val="left"/>
      <w:pPr>
        <w:ind w:left="4593" w:hanging="360"/>
      </w:pPr>
    </w:lvl>
    <w:lvl w:ilvl="5" w:tplc="0427001B" w:tentative="1">
      <w:start w:val="1"/>
      <w:numFmt w:val="lowerRoman"/>
      <w:lvlText w:val="%6."/>
      <w:lvlJc w:val="right"/>
      <w:pPr>
        <w:ind w:left="5313" w:hanging="180"/>
      </w:pPr>
    </w:lvl>
    <w:lvl w:ilvl="6" w:tplc="0427000F" w:tentative="1">
      <w:start w:val="1"/>
      <w:numFmt w:val="decimal"/>
      <w:lvlText w:val="%7."/>
      <w:lvlJc w:val="left"/>
      <w:pPr>
        <w:ind w:left="6033" w:hanging="360"/>
      </w:pPr>
    </w:lvl>
    <w:lvl w:ilvl="7" w:tplc="04270019" w:tentative="1">
      <w:start w:val="1"/>
      <w:numFmt w:val="lowerLetter"/>
      <w:lvlText w:val="%8."/>
      <w:lvlJc w:val="left"/>
      <w:pPr>
        <w:ind w:left="6753" w:hanging="360"/>
      </w:pPr>
    </w:lvl>
    <w:lvl w:ilvl="8" w:tplc="0427001B" w:tentative="1">
      <w:start w:val="1"/>
      <w:numFmt w:val="lowerRoman"/>
      <w:lvlText w:val="%9."/>
      <w:lvlJc w:val="right"/>
      <w:pPr>
        <w:ind w:left="7473" w:hanging="180"/>
      </w:pPr>
    </w:lvl>
  </w:abstractNum>
  <w:abstractNum w:abstractNumId="20" w15:restartNumberingAfterBreak="0">
    <w:nsid w:val="40E307C0"/>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1FD4817"/>
    <w:multiLevelType w:val="hybridMultilevel"/>
    <w:tmpl w:val="5030A4CE"/>
    <w:lvl w:ilvl="0" w:tplc="F782C50E">
      <w:start w:val="1"/>
      <w:numFmt w:val="decimal"/>
      <w:lvlText w:val="%1)"/>
      <w:lvlJc w:val="left"/>
      <w:pPr>
        <w:ind w:left="1353" w:hanging="360"/>
      </w:pPr>
      <w:rPr>
        <w:rFonts w:hint="default"/>
      </w:rPr>
    </w:lvl>
    <w:lvl w:ilvl="1" w:tplc="04270019" w:tentative="1">
      <w:start w:val="1"/>
      <w:numFmt w:val="lowerLetter"/>
      <w:lvlText w:val="%2."/>
      <w:lvlJc w:val="left"/>
      <w:pPr>
        <w:ind w:left="2008" w:hanging="360"/>
      </w:pPr>
    </w:lvl>
    <w:lvl w:ilvl="2" w:tplc="0427001B" w:tentative="1">
      <w:start w:val="1"/>
      <w:numFmt w:val="lowerRoman"/>
      <w:lvlText w:val="%3."/>
      <w:lvlJc w:val="right"/>
      <w:pPr>
        <w:ind w:left="2728" w:hanging="180"/>
      </w:pPr>
    </w:lvl>
    <w:lvl w:ilvl="3" w:tplc="0427000F" w:tentative="1">
      <w:start w:val="1"/>
      <w:numFmt w:val="decimal"/>
      <w:lvlText w:val="%4."/>
      <w:lvlJc w:val="left"/>
      <w:pPr>
        <w:ind w:left="3448" w:hanging="360"/>
      </w:pPr>
    </w:lvl>
    <w:lvl w:ilvl="4" w:tplc="04270019" w:tentative="1">
      <w:start w:val="1"/>
      <w:numFmt w:val="lowerLetter"/>
      <w:lvlText w:val="%5."/>
      <w:lvlJc w:val="left"/>
      <w:pPr>
        <w:ind w:left="4168" w:hanging="360"/>
      </w:pPr>
    </w:lvl>
    <w:lvl w:ilvl="5" w:tplc="0427001B" w:tentative="1">
      <w:start w:val="1"/>
      <w:numFmt w:val="lowerRoman"/>
      <w:lvlText w:val="%6."/>
      <w:lvlJc w:val="right"/>
      <w:pPr>
        <w:ind w:left="4888" w:hanging="180"/>
      </w:pPr>
    </w:lvl>
    <w:lvl w:ilvl="6" w:tplc="0427000F" w:tentative="1">
      <w:start w:val="1"/>
      <w:numFmt w:val="decimal"/>
      <w:lvlText w:val="%7."/>
      <w:lvlJc w:val="left"/>
      <w:pPr>
        <w:ind w:left="5608" w:hanging="360"/>
      </w:pPr>
    </w:lvl>
    <w:lvl w:ilvl="7" w:tplc="04270019" w:tentative="1">
      <w:start w:val="1"/>
      <w:numFmt w:val="lowerLetter"/>
      <w:lvlText w:val="%8."/>
      <w:lvlJc w:val="left"/>
      <w:pPr>
        <w:ind w:left="6328" w:hanging="360"/>
      </w:pPr>
    </w:lvl>
    <w:lvl w:ilvl="8" w:tplc="0427001B" w:tentative="1">
      <w:start w:val="1"/>
      <w:numFmt w:val="lowerRoman"/>
      <w:lvlText w:val="%9."/>
      <w:lvlJc w:val="right"/>
      <w:pPr>
        <w:ind w:left="7048" w:hanging="180"/>
      </w:pPr>
    </w:lvl>
  </w:abstractNum>
  <w:abstractNum w:abstractNumId="22" w15:restartNumberingAfterBreak="0">
    <w:nsid w:val="4A04414E"/>
    <w:multiLevelType w:val="hybridMultilevel"/>
    <w:tmpl w:val="1F8A5FA4"/>
    <w:lvl w:ilvl="0" w:tplc="C3E0E1F6">
      <w:start w:val="1"/>
      <w:numFmt w:val="bullet"/>
      <w:lvlText w:val=""/>
      <w:lvlJc w:val="left"/>
      <w:pPr>
        <w:tabs>
          <w:tab w:val="num" w:pos="720"/>
        </w:tabs>
        <w:ind w:left="720" w:hanging="360"/>
      </w:pPr>
      <w:rPr>
        <w:rFonts w:ascii="Wingdings" w:hAnsi="Wingdings" w:hint="default"/>
      </w:rPr>
    </w:lvl>
    <w:lvl w:ilvl="1" w:tplc="1DEA0796" w:tentative="1">
      <w:start w:val="1"/>
      <w:numFmt w:val="bullet"/>
      <w:lvlText w:val="o"/>
      <w:lvlJc w:val="left"/>
      <w:pPr>
        <w:tabs>
          <w:tab w:val="num" w:pos="1440"/>
        </w:tabs>
        <w:ind w:left="1440" w:hanging="360"/>
      </w:pPr>
      <w:rPr>
        <w:rFonts w:ascii="Courier New" w:hAnsi="Courier New" w:hint="default"/>
      </w:rPr>
    </w:lvl>
    <w:lvl w:ilvl="2" w:tplc="4ADAE7E0" w:tentative="1">
      <w:start w:val="1"/>
      <w:numFmt w:val="bullet"/>
      <w:lvlText w:val=""/>
      <w:lvlJc w:val="left"/>
      <w:pPr>
        <w:tabs>
          <w:tab w:val="num" w:pos="2160"/>
        </w:tabs>
        <w:ind w:left="2160" w:hanging="360"/>
      </w:pPr>
      <w:rPr>
        <w:rFonts w:ascii="Wingdings" w:hAnsi="Wingdings" w:hint="default"/>
      </w:rPr>
    </w:lvl>
    <w:lvl w:ilvl="3" w:tplc="02BA185C" w:tentative="1">
      <w:start w:val="1"/>
      <w:numFmt w:val="bullet"/>
      <w:lvlText w:val=""/>
      <w:lvlJc w:val="left"/>
      <w:pPr>
        <w:tabs>
          <w:tab w:val="num" w:pos="2880"/>
        </w:tabs>
        <w:ind w:left="2880" w:hanging="360"/>
      </w:pPr>
      <w:rPr>
        <w:rFonts w:ascii="Symbol" w:hAnsi="Symbol" w:hint="default"/>
      </w:rPr>
    </w:lvl>
    <w:lvl w:ilvl="4" w:tplc="D86AED9E" w:tentative="1">
      <w:start w:val="1"/>
      <w:numFmt w:val="bullet"/>
      <w:lvlText w:val="o"/>
      <w:lvlJc w:val="left"/>
      <w:pPr>
        <w:tabs>
          <w:tab w:val="num" w:pos="3600"/>
        </w:tabs>
        <w:ind w:left="3600" w:hanging="360"/>
      </w:pPr>
      <w:rPr>
        <w:rFonts w:ascii="Courier New" w:hAnsi="Courier New" w:hint="default"/>
      </w:rPr>
    </w:lvl>
    <w:lvl w:ilvl="5" w:tplc="82C40390" w:tentative="1">
      <w:start w:val="1"/>
      <w:numFmt w:val="bullet"/>
      <w:lvlText w:val=""/>
      <w:lvlJc w:val="left"/>
      <w:pPr>
        <w:tabs>
          <w:tab w:val="num" w:pos="4320"/>
        </w:tabs>
        <w:ind w:left="4320" w:hanging="360"/>
      </w:pPr>
      <w:rPr>
        <w:rFonts w:ascii="Wingdings" w:hAnsi="Wingdings" w:hint="default"/>
      </w:rPr>
    </w:lvl>
    <w:lvl w:ilvl="6" w:tplc="F336F6E4" w:tentative="1">
      <w:start w:val="1"/>
      <w:numFmt w:val="bullet"/>
      <w:lvlText w:val=""/>
      <w:lvlJc w:val="left"/>
      <w:pPr>
        <w:tabs>
          <w:tab w:val="num" w:pos="5040"/>
        </w:tabs>
        <w:ind w:left="5040" w:hanging="360"/>
      </w:pPr>
      <w:rPr>
        <w:rFonts w:ascii="Symbol" w:hAnsi="Symbol" w:hint="default"/>
      </w:rPr>
    </w:lvl>
    <w:lvl w:ilvl="7" w:tplc="2F18FA8C" w:tentative="1">
      <w:start w:val="1"/>
      <w:numFmt w:val="bullet"/>
      <w:lvlText w:val="o"/>
      <w:lvlJc w:val="left"/>
      <w:pPr>
        <w:tabs>
          <w:tab w:val="num" w:pos="5760"/>
        </w:tabs>
        <w:ind w:left="5760" w:hanging="360"/>
      </w:pPr>
      <w:rPr>
        <w:rFonts w:ascii="Courier New" w:hAnsi="Courier New" w:hint="default"/>
      </w:rPr>
    </w:lvl>
    <w:lvl w:ilvl="8" w:tplc="5E6A674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BB438C"/>
    <w:multiLevelType w:val="hybridMultilevel"/>
    <w:tmpl w:val="892E55A0"/>
    <w:lvl w:ilvl="0" w:tplc="08B41F78">
      <w:start w:val="7"/>
      <w:numFmt w:val="upperRoman"/>
      <w:lvlText w:val="%1."/>
      <w:lvlJc w:val="left"/>
      <w:pPr>
        <w:ind w:left="1080" w:hanging="72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4" w15:restartNumberingAfterBreak="0">
    <w:nsid w:val="4EF96530"/>
    <w:multiLevelType w:val="multilevel"/>
    <w:tmpl w:val="9BE2A518"/>
    <w:lvl w:ilvl="0">
      <w:start w:val="37"/>
      <w:numFmt w:val="decimal"/>
      <w:lvlText w:val="%1."/>
      <w:lvlJc w:val="left"/>
      <w:pPr>
        <w:ind w:left="927" w:hanging="360"/>
      </w:pPr>
      <w:rPr>
        <w:rFonts w:hint="default"/>
        <w:b w:val="0"/>
      </w:rPr>
    </w:lvl>
    <w:lvl w:ilvl="1">
      <w:start w:val="4"/>
      <w:numFmt w:val="decimal"/>
      <w:isLgl/>
      <w:lvlText w:val="%1.%2."/>
      <w:lvlJc w:val="left"/>
      <w:pPr>
        <w:ind w:left="1047" w:hanging="480"/>
      </w:pPr>
      <w:rPr>
        <w:rFonts w:hint="default"/>
      </w:rPr>
    </w:lvl>
    <w:lvl w:ilvl="2">
      <w:start w:val="37"/>
      <w:numFmt w:val="decimal"/>
      <w:lvlText w:val="%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15:restartNumberingAfterBreak="0">
    <w:nsid w:val="500929BF"/>
    <w:multiLevelType w:val="hybridMultilevel"/>
    <w:tmpl w:val="9410B142"/>
    <w:lvl w:ilvl="0" w:tplc="0427000F">
      <w:start w:val="1"/>
      <w:numFmt w:val="bullet"/>
      <w:lvlText w:val=""/>
      <w:lvlJc w:val="left"/>
      <w:pPr>
        <w:tabs>
          <w:tab w:val="num" w:pos="928"/>
        </w:tabs>
        <w:ind w:left="928" w:hanging="360"/>
      </w:pPr>
      <w:rPr>
        <w:rFonts w:ascii="Wingdings" w:hAnsi="Wingdings" w:hint="default"/>
      </w:rPr>
    </w:lvl>
    <w:lvl w:ilvl="1" w:tplc="04270019" w:tentative="1">
      <w:start w:val="1"/>
      <w:numFmt w:val="bullet"/>
      <w:lvlText w:val="o"/>
      <w:lvlJc w:val="left"/>
      <w:pPr>
        <w:tabs>
          <w:tab w:val="num" w:pos="1440"/>
        </w:tabs>
        <w:ind w:left="1440" w:hanging="360"/>
      </w:pPr>
      <w:rPr>
        <w:rFonts w:ascii="Courier New" w:hAnsi="Courier New" w:hint="default"/>
      </w:rPr>
    </w:lvl>
    <w:lvl w:ilvl="2" w:tplc="0427001B" w:tentative="1">
      <w:start w:val="1"/>
      <w:numFmt w:val="bullet"/>
      <w:lvlText w:val=""/>
      <w:lvlJc w:val="left"/>
      <w:pPr>
        <w:tabs>
          <w:tab w:val="num" w:pos="2160"/>
        </w:tabs>
        <w:ind w:left="2160" w:hanging="360"/>
      </w:pPr>
      <w:rPr>
        <w:rFonts w:ascii="Wingdings" w:hAnsi="Wingdings" w:hint="default"/>
      </w:rPr>
    </w:lvl>
    <w:lvl w:ilvl="3" w:tplc="0427000F" w:tentative="1">
      <w:start w:val="1"/>
      <w:numFmt w:val="bullet"/>
      <w:lvlText w:val=""/>
      <w:lvlJc w:val="left"/>
      <w:pPr>
        <w:tabs>
          <w:tab w:val="num" w:pos="2880"/>
        </w:tabs>
        <w:ind w:left="2880" w:hanging="360"/>
      </w:pPr>
      <w:rPr>
        <w:rFonts w:ascii="Symbol" w:hAnsi="Symbol" w:hint="default"/>
      </w:rPr>
    </w:lvl>
    <w:lvl w:ilvl="4" w:tplc="04270019" w:tentative="1">
      <w:start w:val="1"/>
      <w:numFmt w:val="bullet"/>
      <w:lvlText w:val="o"/>
      <w:lvlJc w:val="left"/>
      <w:pPr>
        <w:tabs>
          <w:tab w:val="num" w:pos="3600"/>
        </w:tabs>
        <w:ind w:left="3600" w:hanging="360"/>
      </w:pPr>
      <w:rPr>
        <w:rFonts w:ascii="Courier New" w:hAnsi="Courier New" w:hint="default"/>
      </w:rPr>
    </w:lvl>
    <w:lvl w:ilvl="5" w:tplc="0427001B" w:tentative="1">
      <w:start w:val="1"/>
      <w:numFmt w:val="bullet"/>
      <w:lvlText w:val=""/>
      <w:lvlJc w:val="left"/>
      <w:pPr>
        <w:tabs>
          <w:tab w:val="num" w:pos="4320"/>
        </w:tabs>
        <w:ind w:left="4320" w:hanging="360"/>
      </w:pPr>
      <w:rPr>
        <w:rFonts w:ascii="Wingdings" w:hAnsi="Wingdings" w:hint="default"/>
      </w:rPr>
    </w:lvl>
    <w:lvl w:ilvl="6" w:tplc="0427000F" w:tentative="1">
      <w:start w:val="1"/>
      <w:numFmt w:val="bullet"/>
      <w:lvlText w:val=""/>
      <w:lvlJc w:val="left"/>
      <w:pPr>
        <w:tabs>
          <w:tab w:val="num" w:pos="5040"/>
        </w:tabs>
        <w:ind w:left="5040" w:hanging="360"/>
      </w:pPr>
      <w:rPr>
        <w:rFonts w:ascii="Symbol" w:hAnsi="Symbol" w:hint="default"/>
      </w:rPr>
    </w:lvl>
    <w:lvl w:ilvl="7" w:tplc="04270019" w:tentative="1">
      <w:start w:val="1"/>
      <w:numFmt w:val="bullet"/>
      <w:lvlText w:val="o"/>
      <w:lvlJc w:val="left"/>
      <w:pPr>
        <w:tabs>
          <w:tab w:val="num" w:pos="5760"/>
        </w:tabs>
        <w:ind w:left="5760" w:hanging="360"/>
      </w:pPr>
      <w:rPr>
        <w:rFonts w:ascii="Courier New" w:hAnsi="Courier New" w:hint="default"/>
      </w:rPr>
    </w:lvl>
    <w:lvl w:ilvl="8" w:tplc="0427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7539EC"/>
    <w:multiLevelType w:val="hybridMultilevel"/>
    <w:tmpl w:val="C366D1CC"/>
    <w:lvl w:ilvl="0" w:tplc="04270001">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151EB3"/>
    <w:multiLevelType w:val="multilevel"/>
    <w:tmpl w:val="4C2A5FEE"/>
    <w:lvl w:ilvl="0">
      <w:start w:val="1"/>
      <w:numFmt w:val="decimal"/>
      <w:lvlText w:val="%1."/>
      <w:lvlJc w:val="left"/>
      <w:pPr>
        <w:tabs>
          <w:tab w:val="num" w:pos="567"/>
        </w:tabs>
      </w:pPr>
      <w:rPr>
        <w:rFonts w:ascii="Times New Roman" w:hAnsi="Times New Roman" w:cs="Times New Roman" w:hint="default"/>
        <w:b w:val="0"/>
        <w:i w:val="0"/>
        <w:sz w:val="24"/>
        <w:szCs w:val="24"/>
      </w:rPr>
    </w:lvl>
    <w:lvl w:ilvl="1">
      <w:start w:val="1"/>
      <w:numFmt w:val="decimal"/>
      <w:lvlText w:val="%1.%2."/>
      <w:lvlJc w:val="left"/>
      <w:pPr>
        <w:tabs>
          <w:tab w:val="num" w:pos="737"/>
        </w:tabs>
      </w:pPr>
      <w:rPr>
        <w:rFonts w:ascii="Times New Roman" w:hAnsi="Times New Roman" w:cs="Times New Roman" w:hint="default"/>
        <w:b w:val="0"/>
        <w:i w:val="0"/>
        <w:sz w:val="22"/>
        <w:szCs w:val="22"/>
      </w:rPr>
    </w:lvl>
    <w:lvl w:ilvl="2">
      <w:start w:val="1"/>
      <w:numFmt w:val="decimal"/>
      <w:lvlText w:val="%1.%2.%3."/>
      <w:lvlJc w:val="left"/>
      <w:pPr>
        <w:tabs>
          <w:tab w:val="num" w:pos="1531"/>
        </w:tabs>
        <w:ind w:firstLine="851"/>
      </w:pPr>
      <w:rPr>
        <w:rFonts w:cs="Times New Roman" w:hint="default"/>
      </w:rPr>
    </w:lvl>
    <w:lvl w:ilvl="3">
      <w:start w:val="1"/>
      <w:numFmt w:val="decimal"/>
      <w:lvlText w:val="%2.%3.%4."/>
      <w:lvlJc w:val="left"/>
      <w:pPr>
        <w:tabs>
          <w:tab w:val="num" w:pos="1644"/>
        </w:tabs>
        <w:ind w:firstLine="851"/>
      </w:pPr>
      <w:rPr>
        <w:rFonts w:cs="Times New Roman" w:hint="default"/>
      </w:rPr>
    </w:lvl>
    <w:lvl w:ilvl="4">
      <w:start w:val="1"/>
      <w:numFmt w:val="decimal"/>
      <w:lvlText w:val="%2.%3.%4.%5."/>
      <w:lvlJc w:val="left"/>
      <w:pPr>
        <w:tabs>
          <w:tab w:val="num" w:pos="1814"/>
        </w:tabs>
        <w:ind w:firstLine="851"/>
      </w:pPr>
      <w:rPr>
        <w:rFonts w:cs="Times New Roman" w:hint="default"/>
      </w:rPr>
    </w:lvl>
    <w:lvl w:ilvl="5">
      <w:start w:val="1"/>
      <w:numFmt w:val="bullet"/>
      <w:lvlRestart w:val="0"/>
      <w:lvlText w:val=""/>
      <w:lvlJc w:val="left"/>
      <w:pPr>
        <w:tabs>
          <w:tab w:val="num" w:pos="1588"/>
        </w:tabs>
        <w:ind w:left="1588" w:hanging="454"/>
      </w:pPr>
      <w:rPr>
        <w:rFonts w:ascii="Wingdings" w:hAnsi="Wingdings" w:hint="default"/>
      </w:rPr>
    </w:lvl>
    <w:lvl w:ilvl="6">
      <w:start w:val="1"/>
      <w:numFmt w:val="decimal"/>
      <w:lvlText w:val="%1.%2.%3.%4.%5.%6.%7"/>
      <w:lvlJc w:val="left"/>
      <w:pPr>
        <w:tabs>
          <w:tab w:val="num" w:pos="2572"/>
        </w:tabs>
        <w:ind w:left="2572" w:hanging="1440"/>
      </w:pPr>
      <w:rPr>
        <w:rFonts w:cs="Times New Roman" w:hint="default"/>
      </w:rPr>
    </w:lvl>
    <w:lvl w:ilvl="7">
      <w:start w:val="1"/>
      <w:numFmt w:val="decimal"/>
      <w:lvlText w:val="%1.%2.%3.%4.%5.%6.%7.%8"/>
      <w:lvlJc w:val="left"/>
      <w:pPr>
        <w:tabs>
          <w:tab w:val="num" w:pos="2572"/>
        </w:tabs>
        <w:ind w:left="2572" w:hanging="1440"/>
      </w:pPr>
      <w:rPr>
        <w:rFonts w:cs="Times New Roman" w:hint="default"/>
      </w:rPr>
    </w:lvl>
    <w:lvl w:ilvl="8">
      <w:start w:val="1"/>
      <w:numFmt w:val="decimal"/>
      <w:lvlText w:val="%1.%2.%3.%4.%5.%6.%7.%8.%9"/>
      <w:lvlJc w:val="left"/>
      <w:pPr>
        <w:tabs>
          <w:tab w:val="num" w:pos="2932"/>
        </w:tabs>
        <w:ind w:left="2932" w:hanging="1800"/>
      </w:pPr>
      <w:rPr>
        <w:rFonts w:cs="Times New Roman" w:hint="default"/>
      </w:rPr>
    </w:lvl>
  </w:abstractNum>
  <w:abstractNum w:abstractNumId="28" w15:restartNumberingAfterBreak="0">
    <w:nsid w:val="5316438A"/>
    <w:multiLevelType w:val="multilevel"/>
    <w:tmpl w:val="682002EA"/>
    <w:lvl w:ilvl="0">
      <w:start w:val="19"/>
      <w:numFmt w:val="decimal"/>
      <w:lvlText w:val="%1."/>
      <w:lvlJc w:val="left"/>
      <w:pPr>
        <w:ind w:left="927" w:hanging="360"/>
      </w:pPr>
      <w:rPr>
        <w:rFonts w:hint="default"/>
        <w:b w:val="0"/>
      </w:rPr>
    </w:lvl>
    <w:lvl w:ilvl="1">
      <w:start w:val="1"/>
      <w:numFmt w:val="decimal"/>
      <w:isLgl/>
      <w:lvlText w:val="%1.%2."/>
      <w:lvlJc w:val="left"/>
      <w:pPr>
        <w:ind w:left="1047" w:hanging="480"/>
      </w:pPr>
      <w:rPr>
        <w:rFonts w:hint="default"/>
      </w:rPr>
    </w:lvl>
    <w:lvl w:ilvl="2">
      <w:start w:val="18"/>
      <w:numFmt w:val="decimal"/>
      <w:lvlText w:val="%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15:restartNumberingAfterBreak="0">
    <w:nsid w:val="5606606D"/>
    <w:multiLevelType w:val="multilevel"/>
    <w:tmpl w:val="B2AA9B3E"/>
    <w:lvl w:ilvl="0">
      <w:start w:val="15"/>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0" w15:restartNumberingAfterBreak="0">
    <w:nsid w:val="5853268D"/>
    <w:multiLevelType w:val="multilevel"/>
    <w:tmpl w:val="DBF83764"/>
    <w:lvl w:ilvl="0">
      <w:start w:val="1"/>
      <w:numFmt w:val="decimal"/>
      <w:pStyle w:val="Stilius1"/>
      <w:lvlText w:val="%1."/>
      <w:lvlJc w:val="left"/>
      <w:pPr>
        <w:ind w:left="901" w:hanging="360"/>
      </w:pPr>
      <w:rPr>
        <w:rFonts w:cs="Times New Roman"/>
      </w:rPr>
    </w:lvl>
    <w:lvl w:ilvl="1">
      <w:start w:val="1"/>
      <w:numFmt w:val="decimal"/>
      <w:lvlText w:val="7.%2."/>
      <w:lvlJc w:val="left"/>
      <w:pPr>
        <w:ind w:left="901" w:hanging="360"/>
      </w:pPr>
      <w:rPr>
        <w:rFonts w:cs="Times New Roman" w:hint="default"/>
      </w:rPr>
    </w:lvl>
    <w:lvl w:ilvl="2">
      <w:start w:val="1"/>
      <w:numFmt w:val="decimal"/>
      <w:isLgl/>
      <w:lvlText w:val="%1.%2.%3"/>
      <w:lvlJc w:val="left"/>
      <w:pPr>
        <w:ind w:left="1261" w:hanging="720"/>
      </w:pPr>
      <w:rPr>
        <w:rFonts w:cs="Times New Roman" w:hint="default"/>
      </w:rPr>
    </w:lvl>
    <w:lvl w:ilvl="3">
      <w:start w:val="1"/>
      <w:numFmt w:val="decimal"/>
      <w:isLgl/>
      <w:lvlText w:val="%1.%2.%3.%4"/>
      <w:lvlJc w:val="left"/>
      <w:pPr>
        <w:ind w:left="1261" w:hanging="720"/>
      </w:pPr>
      <w:rPr>
        <w:rFonts w:cs="Times New Roman" w:hint="default"/>
      </w:rPr>
    </w:lvl>
    <w:lvl w:ilvl="4">
      <w:start w:val="1"/>
      <w:numFmt w:val="decimal"/>
      <w:isLgl/>
      <w:lvlText w:val="%1.%2.%3.%4.%5"/>
      <w:lvlJc w:val="left"/>
      <w:pPr>
        <w:ind w:left="1621" w:hanging="1080"/>
      </w:pPr>
      <w:rPr>
        <w:rFonts w:cs="Times New Roman" w:hint="default"/>
      </w:rPr>
    </w:lvl>
    <w:lvl w:ilvl="5">
      <w:start w:val="1"/>
      <w:numFmt w:val="decimal"/>
      <w:isLgl/>
      <w:lvlText w:val="%1.%2.%3.%4.%5.%6"/>
      <w:lvlJc w:val="left"/>
      <w:pPr>
        <w:ind w:left="1621" w:hanging="1080"/>
      </w:pPr>
      <w:rPr>
        <w:rFonts w:cs="Times New Roman" w:hint="default"/>
      </w:rPr>
    </w:lvl>
    <w:lvl w:ilvl="6">
      <w:start w:val="1"/>
      <w:numFmt w:val="decimal"/>
      <w:isLgl/>
      <w:lvlText w:val="%1.%2.%3.%4.%5.%6.%7"/>
      <w:lvlJc w:val="left"/>
      <w:pPr>
        <w:ind w:left="1981" w:hanging="1440"/>
      </w:pPr>
      <w:rPr>
        <w:rFonts w:cs="Times New Roman" w:hint="default"/>
      </w:rPr>
    </w:lvl>
    <w:lvl w:ilvl="7">
      <w:start w:val="1"/>
      <w:numFmt w:val="decimal"/>
      <w:isLgl/>
      <w:lvlText w:val="%1.%2.%3.%4.%5.%6.%7.%8"/>
      <w:lvlJc w:val="left"/>
      <w:pPr>
        <w:ind w:left="1981" w:hanging="1440"/>
      </w:pPr>
      <w:rPr>
        <w:rFonts w:cs="Times New Roman" w:hint="default"/>
      </w:rPr>
    </w:lvl>
    <w:lvl w:ilvl="8">
      <w:start w:val="1"/>
      <w:numFmt w:val="decimal"/>
      <w:isLgl/>
      <w:lvlText w:val="%1.%2.%3.%4.%5.%6.%7.%8.%9"/>
      <w:lvlJc w:val="left"/>
      <w:pPr>
        <w:ind w:left="1981" w:hanging="1440"/>
      </w:pPr>
      <w:rPr>
        <w:rFonts w:cs="Times New Roman" w:hint="default"/>
      </w:rPr>
    </w:lvl>
  </w:abstractNum>
  <w:abstractNum w:abstractNumId="31" w15:restartNumberingAfterBreak="0">
    <w:nsid w:val="5F97741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1EE36DE"/>
    <w:multiLevelType w:val="hybridMultilevel"/>
    <w:tmpl w:val="D25493A0"/>
    <w:lvl w:ilvl="0" w:tplc="04270001">
      <w:start w:val="1"/>
      <w:numFmt w:val="bullet"/>
      <w:lvlText w:val=""/>
      <w:lvlJc w:val="left"/>
      <w:pPr>
        <w:ind w:left="775" w:hanging="360"/>
      </w:pPr>
      <w:rPr>
        <w:rFonts w:ascii="Symbol" w:hAnsi="Symbol" w:hint="default"/>
      </w:rPr>
    </w:lvl>
    <w:lvl w:ilvl="1" w:tplc="04270003" w:tentative="1">
      <w:start w:val="1"/>
      <w:numFmt w:val="bullet"/>
      <w:lvlText w:val="o"/>
      <w:lvlJc w:val="left"/>
      <w:pPr>
        <w:ind w:left="1495" w:hanging="360"/>
      </w:pPr>
      <w:rPr>
        <w:rFonts w:ascii="Courier New" w:hAnsi="Courier New" w:cs="Courier New" w:hint="default"/>
      </w:rPr>
    </w:lvl>
    <w:lvl w:ilvl="2" w:tplc="04270005" w:tentative="1">
      <w:start w:val="1"/>
      <w:numFmt w:val="bullet"/>
      <w:lvlText w:val=""/>
      <w:lvlJc w:val="left"/>
      <w:pPr>
        <w:ind w:left="2215" w:hanging="360"/>
      </w:pPr>
      <w:rPr>
        <w:rFonts w:ascii="Wingdings" w:hAnsi="Wingdings" w:hint="default"/>
      </w:rPr>
    </w:lvl>
    <w:lvl w:ilvl="3" w:tplc="04270001" w:tentative="1">
      <w:start w:val="1"/>
      <w:numFmt w:val="bullet"/>
      <w:lvlText w:val=""/>
      <w:lvlJc w:val="left"/>
      <w:pPr>
        <w:ind w:left="2935" w:hanging="360"/>
      </w:pPr>
      <w:rPr>
        <w:rFonts w:ascii="Symbol" w:hAnsi="Symbol" w:hint="default"/>
      </w:rPr>
    </w:lvl>
    <w:lvl w:ilvl="4" w:tplc="04270003" w:tentative="1">
      <w:start w:val="1"/>
      <w:numFmt w:val="bullet"/>
      <w:lvlText w:val="o"/>
      <w:lvlJc w:val="left"/>
      <w:pPr>
        <w:ind w:left="3655" w:hanging="360"/>
      </w:pPr>
      <w:rPr>
        <w:rFonts w:ascii="Courier New" w:hAnsi="Courier New" w:cs="Courier New" w:hint="default"/>
      </w:rPr>
    </w:lvl>
    <w:lvl w:ilvl="5" w:tplc="04270005" w:tentative="1">
      <w:start w:val="1"/>
      <w:numFmt w:val="bullet"/>
      <w:lvlText w:val=""/>
      <w:lvlJc w:val="left"/>
      <w:pPr>
        <w:ind w:left="4375" w:hanging="360"/>
      </w:pPr>
      <w:rPr>
        <w:rFonts w:ascii="Wingdings" w:hAnsi="Wingdings" w:hint="default"/>
      </w:rPr>
    </w:lvl>
    <w:lvl w:ilvl="6" w:tplc="04270001" w:tentative="1">
      <w:start w:val="1"/>
      <w:numFmt w:val="bullet"/>
      <w:lvlText w:val=""/>
      <w:lvlJc w:val="left"/>
      <w:pPr>
        <w:ind w:left="5095" w:hanging="360"/>
      </w:pPr>
      <w:rPr>
        <w:rFonts w:ascii="Symbol" w:hAnsi="Symbol" w:hint="default"/>
      </w:rPr>
    </w:lvl>
    <w:lvl w:ilvl="7" w:tplc="04270003" w:tentative="1">
      <w:start w:val="1"/>
      <w:numFmt w:val="bullet"/>
      <w:lvlText w:val="o"/>
      <w:lvlJc w:val="left"/>
      <w:pPr>
        <w:ind w:left="5815" w:hanging="360"/>
      </w:pPr>
      <w:rPr>
        <w:rFonts w:ascii="Courier New" w:hAnsi="Courier New" w:cs="Courier New" w:hint="default"/>
      </w:rPr>
    </w:lvl>
    <w:lvl w:ilvl="8" w:tplc="04270005" w:tentative="1">
      <w:start w:val="1"/>
      <w:numFmt w:val="bullet"/>
      <w:lvlText w:val=""/>
      <w:lvlJc w:val="left"/>
      <w:pPr>
        <w:ind w:left="6535" w:hanging="360"/>
      </w:pPr>
      <w:rPr>
        <w:rFonts w:ascii="Wingdings" w:hAnsi="Wingdings" w:hint="default"/>
      </w:rPr>
    </w:lvl>
  </w:abstractNum>
  <w:abstractNum w:abstractNumId="33" w15:restartNumberingAfterBreak="0">
    <w:nsid w:val="63B557AF"/>
    <w:multiLevelType w:val="multilevel"/>
    <w:tmpl w:val="E4285038"/>
    <w:styleLink w:val="Antrasciunumeravimas"/>
    <w:lvl w:ilvl="0">
      <w:start w:val="1"/>
      <w:numFmt w:val="none"/>
      <w:lvlText w:val="%1"/>
      <w:lvlJc w:val="left"/>
      <w:pPr>
        <w:ind w:left="284" w:hanging="284"/>
      </w:pPr>
      <w:rPr>
        <w:rFonts w:cs="Times New Roman" w:hint="default"/>
      </w:rPr>
    </w:lvl>
    <w:lvl w:ilvl="1">
      <w:start w:val="1"/>
      <w:numFmt w:val="none"/>
      <w:lvlText w:val=""/>
      <w:lvlJc w:val="center"/>
      <w:pPr>
        <w:ind w:left="284" w:hanging="284"/>
      </w:pPr>
      <w:rPr>
        <w:rFonts w:cs="Times New Roman" w:hint="default"/>
      </w:rPr>
    </w:lvl>
    <w:lvl w:ilvl="2">
      <w:start w:val="1"/>
      <w:numFmt w:val="decimal"/>
      <w:lvlText w:val="%1%3."/>
      <w:lvlJc w:val="center"/>
      <w:pPr>
        <w:ind w:left="284" w:hanging="284"/>
      </w:pPr>
      <w:rPr>
        <w:rFonts w:cs="Times New Roman" w:hint="default"/>
      </w:rPr>
    </w:lvl>
    <w:lvl w:ilvl="3">
      <w:start w:val="1"/>
      <w:numFmt w:val="decimal"/>
      <w:lvlText w:val="%3.%4."/>
      <w:lvlJc w:val="left"/>
      <w:pPr>
        <w:ind w:left="567"/>
      </w:pPr>
      <w:rPr>
        <w:rFonts w:cs="Times New Roman" w:hint="default"/>
      </w:rPr>
    </w:lvl>
    <w:lvl w:ilvl="4">
      <w:start w:val="1"/>
      <w:numFmt w:val="none"/>
      <w:lvlText w:val=""/>
      <w:lvlJc w:val="left"/>
      <w:pPr>
        <w:ind w:left="567" w:hanging="567"/>
      </w:pPr>
      <w:rPr>
        <w:rFonts w:cs="Times New Roman" w:hint="default"/>
      </w:rPr>
    </w:lvl>
    <w:lvl w:ilvl="5">
      <w:start w:val="1"/>
      <w:numFmt w:val="none"/>
      <w:lvlText w:val=""/>
      <w:lvlJc w:val="left"/>
      <w:pPr>
        <w:ind w:left="5400" w:hanging="360"/>
      </w:pPr>
      <w:rPr>
        <w:rFonts w:cs="Times New Roman" w:hint="default"/>
      </w:rPr>
    </w:lvl>
    <w:lvl w:ilvl="6">
      <w:start w:val="1"/>
      <w:numFmt w:val="none"/>
      <w:lvlText w:val=""/>
      <w:lvlJc w:val="left"/>
      <w:pPr>
        <w:ind w:left="5760" w:hanging="360"/>
      </w:pPr>
      <w:rPr>
        <w:rFonts w:cs="Times New Roman" w:hint="default"/>
      </w:rPr>
    </w:lvl>
    <w:lvl w:ilvl="7">
      <w:start w:val="1"/>
      <w:numFmt w:val="none"/>
      <w:lvlText w:val=""/>
      <w:lvlJc w:val="left"/>
      <w:pPr>
        <w:ind w:left="6120" w:hanging="360"/>
      </w:pPr>
      <w:rPr>
        <w:rFonts w:cs="Times New Roman" w:hint="default"/>
      </w:rPr>
    </w:lvl>
    <w:lvl w:ilvl="8">
      <w:start w:val="1"/>
      <w:numFmt w:val="none"/>
      <w:lvlText w:val=""/>
      <w:lvlJc w:val="left"/>
      <w:pPr>
        <w:ind w:left="6480" w:hanging="360"/>
      </w:pPr>
      <w:rPr>
        <w:rFonts w:cs="Times New Roman" w:hint="default"/>
      </w:rPr>
    </w:lvl>
  </w:abstractNum>
  <w:abstractNum w:abstractNumId="34" w15:restartNumberingAfterBreak="0">
    <w:nsid w:val="65716B40"/>
    <w:multiLevelType w:val="multilevel"/>
    <w:tmpl w:val="0C48605E"/>
    <w:lvl w:ilvl="0">
      <w:start w:val="11"/>
      <w:numFmt w:val="decimal"/>
      <w:lvlText w:val="%1."/>
      <w:lvlJc w:val="left"/>
      <w:pPr>
        <w:ind w:left="720" w:hanging="360"/>
      </w:pPr>
      <w:rPr>
        <w:rFonts w:cs="Times New Roman" w:hint="default"/>
        <w:b w:val="0"/>
        <w:i w:val="0"/>
        <w:strike w:val="0"/>
        <w:color w:val="auto"/>
      </w:rPr>
    </w:lvl>
    <w:lvl w:ilvl="1">
      <w:start w:val="1"/>
      <w:numFmt w:val="decimal"/>
      <w:isLgl/>
      <w:lvlText w:val="%1.%2."/>
      <w:lvlJc w:val="left"/>
      <w:pPr>
        <w:ind w:left="0" w:firstLine="360"/>
      </w:pPr>
      <w:rPr>
        <w:rFonts w:cs="Times New Roman" w:hint="default"/>
        <w:i w:val="0"/>
        <w:sz w:val="24"/>
        <w:szCs w:val="24"/>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15:restartNumberingAfterBreak="0">
    <w:nsid w:val="65966736"/>
    <w:multiLevelType w:val="hybridMultilevel"/>
    <w:tmpl w:val="AEB02D6A"/>
    <w:lvl w:ilvl="0" w:tplc="759E9B56">
      <w:numFmt w:val="bullet"/>
      <w:lvlText w:val="-"/>
      <w:lvlJc w:val="left"/>
      <w:pPr>
        <w:ind w:left="1256" w:hanging="360"/>
      </w:pPr>
      <w:rPr>
        <w:rFonts w:ascii="Times New Roman" w:eastAsia="Times New Roman" w:hAnsi="Times New Roman" w:cs="Times New Roman" w:hint="default"/>
      </w:rPr>
    </w:lvl>
    <w:lvl w:ilvl="1" w:tplc="04270003" w:tentative="1">
      <w:start w:val="1"/>
      <w:numFmt w:val="bullet"/>
      <w:lvlText w:val="o"/>
      <w:lvlJc w:val="left"/>
      <w:pPr>
        <w:ind w:left="1976" w:hanging="360"/>
      </w:pPr>
      <w:rPr>
        <w:rFonts w:ascii="Courier New" w:hAnsi="Courier New" w:cs="Courier New" w:hint="default"/>
      </w:rPr>
    </w:lvl>
    <w:lvl w:ilvl="2" w:tplc="04270005" w:tentative="1">
      <w:start w:val="1"/>
      <w:numFmt w:val="bullet"/>
      <w:lvlText w:val=""/>
      <w:lvlJc w:val="left"/>
      <w:pPr>
        <w:ind w:left="2696" w:hanging="360"/>
      </w:pPr>
      <w:rPr>
        <w:rFonts w:ascii="Wingdings" w:hAnsi="Wingdings" w:hint="default"/>
      </w:rPr>
    </w:lvl>
    <w:lvl w:ilvl="3" w:tplc="04270001" w:tentative="1">
      <w:start w:val="1"/>
      <w:numFmt w:val="bullet"/>
      <w:lvlText w:val=""/>
      <w:lvlJc w:val="left"/>
      <w:pPr>
        <w:ind w:left="3416" w:hanging="360"/>
      </w:pPr>
      <w:rPr>
        <w:rFonts w:ascii="Symbol" w:hAnsi="Symbol" w:hint="default"/>
      </w:rPr>
    </w:lvl>
    <w:lvl w:ilvl="4" w:tplc="04270003" w:tentative="1">
      <w:start w:val="1"/>
      <w:numFmt w:val="bullet"/>
      <w:lvlText w:val="o"/>
      <w:lvlJc w:val="left"/>
      <w:pPr>
        <w:ind w:left="4136" w:hanging="360"/>
      </w:pPr>
      <w:rPr>
        <w:rFonts w:ascii="Courier New" w:hAnsi="Courier New" w:cs="Courier New" w:hint="default"/>
      </w:rPr>
    </w:lvl>
    <w:lvl w:ilvl="5" w:tplc="04270005" w:tentative="1">
      <w:start w:val="1"/>
      <w:numFmt w:val="bullet"/>
      <w:lvlText w:val=""/>
      <w:lvlJc w:val="left"/>
      <w:pPr>
        <w:ind w:left="4856" w:hanging="360"/>
      </w:pPr>
      <w:rPr>
        <w:rFonts w:ascii="Wingdings" w:hAnsi="Wingdings" w:hint="default"/>
      </w:rPr>
    </w:lvl>
    <w:lvl w:ilvl="6" w:tplc="04270001" w:tentative="1">
      <w:start w:val="1"/>
      <w:numFmt w:val="bullet"/>
      <w:lvlText w:val=""/>
      <w:lvlJc w:val="left"/>
      <w:pPr>
        <w:ind w:left="5576" w:hanging="360"/>
      </w:pPr>
      <w:rPr>
        <w:rFonts w:ascii="Symbol" w:hAnsi="Symbol" w:hint="default"/>
      </w:rPr>
    </w:lvl>
    <w:lvl w:ilvl="7" w:tplc="04270003" w:tentative="1">
      <w:start w:val="1"/>
      <w:numFmt w:val="bullet"/>
      <w:lvlText w:val="o"/>
      <w:lvlJc w:val="left"/>
      <w:pPr>
        <w:ind w:left="6296" w:hanging="360"/>
      </w:pPr>
      <w:rPr>
        <w:rFonts w:ascii="Courier New" w:hAnsi="Courier New" w:cs="Courier New" w:hint="default"/>
      </w:rPr>
    </w:lvl>
    <w:lvl w:ilvl="8" w:tplc="04270005" w:tentative="1">
      <w:start w:val="1"/>
      <w:numFmt w:val="bullet"/>
      <w:lvlText w:val=""/>
      <w:lvlJc w:val="left"/>
      <w:pPr>
        <w:ind w:left="7016" w:hanging="360"/>
      </w:pPr>
      <w:rPr>
        <w:rFonts w:ascii="Wingdings" w:hAnsi="Wingdings" w:hint="default"/>
      </w:rPr>
    </w:lvl>
  </w:abstractNum>
  <w:abstractNum w:abstractNumId="36" w15:restartNumberingAfterBreak="0">
    <w:nsid w:val="67976A04"/>
    <w:multiLevelType w:val="hybridMultilevel"/>
    <w:tmpl w:val="93AEFC5A"/>
    <w:lvl w:ilvl="0" w:tplc="B43AAFEE">
      <w:start w:val="1"/>
      <w:numFmt w:val="bullet"/>
      <w:pStyle w:val="Numeruotasbeskaiciu"/>
      <w:lvlText w:val=""/>
      <w:lvlJc w:val="left"/>
      <w:pPr>
        <w:ind w:left="1571" w:hanging="360"/>
      </w:pPr>
      <w:rPr>
        <w:rFonts w:ascii="Wingdings" w:hAnsi="Wingdings" w:hint="default"/>
        <w:color w:val="auto"/>
      </w:rPr>
    </w:lvl>
    <w:lvl w:ilvl="1" w:tplc="04270003" w:tentative="1">
      <w:start w:val="1"/>
      <w:numFmt w:val="bullet"/>
      <w:lvlText w:val="o"/>
      <w:lvlJc w:val="left"/>
      <w:pPr>
        <w:ind w:left="2291" w:hanging="360"/>
      </w:pPr>
      <w:rPr>
        <w:rFonts w:ascii="Courier New" w:hAnsi="Courier New" w:hint="default"/>
      </w:rPr>
    </w:lvl>
    <w:lvl w:ilvl="2" w:tplc="04270005" w:tentative="1">
      <w:start w:val="1"/>
      <w:numFmt w:val="bullet"/>
      <w:lvlText w:val=""/>
      <w:lvlJc w:val="left"/>
      <w:pPr>
        <w:ind w:left="3011" w:hanging="360"/>
      </w:pPr>
      <w:rPr>
        <w:rFonts w:ascii="Wingdings" w:hAnsi="Wingdings" w:hint="default"/>
      </w:rPr>
    </w:lvl>
    <w:lvl w:ilvl="3" w:tplc="0427000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37" w15:restartNumberingAfterBreak="0">
    <w:nsid w:val="687516D6"/>
    <w:multiLevelType w:val="hybridMultilevel"/>
    <w:tmpl w:val="EB92EBDC"/>
    <w:lvl w:ilvl="0" w:tplc="F96E73E8">
      <w:start w:val="1"/>
      <w:numFmt w:val="bullet"/>
      <w:pStyle w:val="takai"/>
      <w:lvlText w:val=""/>
      <w:lvlJc w:val="left"/>
      <w:pPr>
        <w:ind w:left="1210" w:hanging="360"/>
      </w:pPr>
      <w:rPr>
        <w:rFonts w:ascii="Symbol" w:hAnsi="Symbol" w:hint="default"/>
      </w:rPr>
    </w:lvl>
    <w:lvl w:ilvl="1" w:tplc="04270003" w:tentative="1">
      <w:start w:val="1"/>
      <w:numFmt w:val="bullet"/>
      <w:lvlText w:val="o"/>
      <w:lvlJc w:val="left"/>
      <w:pPr>
        <w:ind w:left="1865" w:hanging="360"/>
      </w:pPr>
      <w:rPr>
        <w:rFonts w:ascii="Courier New" w:hAnsi="Courier New" w:hint="default"/>
      </w:rPr>
    </w:lvl>
    <w:lvl w:ilvl="2" w:tplc="04270005" w:tentative="1">
      <w:start w:val="1"/>
      <w:numFmt w:val="bullet"/>
      <w:lvlText w:val=""/>
      <w:lvlJc w:val="left"/>
      <w:pPr>
        <w:ind w:left="2585" w:hanging="360"/>
      </w:pPr>
      <w:rPr>
        <w:rFonts w:ascii="Wingdings" w:hAnsi="Wingdings" w:hint="default"/>
      </w:rPr>
    </w:lvl>
    <w:lvl w:ilvl="3" w:tplc="04270001" w:tentative="1">
      <w:start w:val="1"/>
      <w:numFmt w:val="bullet"/>
      <w:lvlText w:val=""/>
      <w:lvlJc w:val="left"/>
      <w:pPr>
        <w:ind w:left="3305" w:hanging="360"/>
      </w:pPr>
      <w:rPr>
        <w:rFonts w:ascii="Symbol" w:hAnsi="Symbol" w:hint="default"/>
      </w:rPr>
    </w:lvl>
    <w:lvl w:ilvl="4" w:tplc="04270003" w:tentative="1">
      <w:start w:val="1"/>
      <w:numFmt w:val="bullet"/>
      <w:lvlText w:val="o"/>
      <w:lvlJc w:val="left"/>
      <w:pPr>
        <w:ind w:left="4025" w:hanging="360"/>
      </w:pPr>
      <w:rPr>
        <w:rFonts w:ascii="Courier New" w:hAnsi="Courier New" w:hint="default"/>
      </w:rPr>
    </w:lvl>
    <w:lvl w:ilvl="5" w:tplc="04270005" w:tentative="1">
      <w:start w:val="1"/>
      <w:numFmt w:val="bullet"/>
      <w:lvlText w:val=""/>
      <w:lvlJc w:val="left"/>
      <w:pPr>
        <w:ind w:left="4745" w:hanging="360"/>
      </w:pPr>
      <w:rPr>
        <w:rFonts w:ascii="Wingdings" w:hAnsi="Wingdings" w:hint="default"/>
      </w:rPr>
    </w:lvl>
    <w:lvl w:ilvl="6" w:tplc="04270001" w:tentative="1">
      <w:start w:val="1"/>
      <w:numFmt w:val="bullet"/>
      <w:lvlText w:val=""/>
      <w:lvlJc w:val="left"/>
      <w:pPr>
        <w:ind w:left="5465" w:hanging="360"/>
      </w:pPr>
      <w:rPr>
        <w:rFonts w:ascii="Symbol" w:hAnsi="Symbol" w:hint="default"/>
      </w:rPr>
    </w:lvl>
    <w:lvl w:ilvl="7" w:tplc="04270003" w:tentative="1">
      <w:start w:val="1"/>
      <w:numFmt w:val="bullet"/>
      <w:lvlText w:val="o"/>
      <w:lvlJc w:val="left"/>
      <w:pPr>
        <w:ind w:left="6185" w:hanging="360"/>
      </w:pPr>
      <w:rPr>
        <w:rFonts w:ascii="Courier New" w:hAnsi="Courier New" w:hint="default"/>
      </w:rPr>
    </w:lvl>
    <w:lvl w:ilvl="8" w:tplc="04270005" w:tentative="1">
      <w:start w:val="1"/>
      <w:numFmt w:val="bullet"/>
      <w:lvlText w:val=""/>
      <w:lvlJc w:val="left"/>
      <w:pPr>
        <w:ind w:left="6905" w:hanging="360"/>
      </w:pPr>
      <w:rPr>
        <w:rFonts w:ascii="Wingdings" w:hAnsi="Wingdings" w:hint="default"/>
      </w:rPr>
    </w:lvl>
  </w:abstractNum>
  <w:abstractNum w:abstractNumId="38" w15:restartNumberingAfterBreak="0">
    <w:nsid w:val="695E05F8"/>
    <w:multiLevelType w:val="multilevel"/>
    <w:tmpl w:val="CB98037E"/>
    <w:styleLink w:val="StyleNumberedLeft265cm"/>
    <w:lvl w:ilvl="0">
      <w:start w:val="1"/>
      <w:numFmt w:val="decimal"/>
      <w:lvlText w:val="%1."/>
      <w:lvlJc w:val="left"/>
      <w:pPr>
        <w:tabs>
          <w:tab w:val="num" w:pos="510"/>
        </w:tabs>
        <w:ind w:firstLine="425"/>
      </w:pPr>
      <w:rPr>
        <w:rFonts w:cs="Times New Roman" w:hint="default"/>
        <w:sz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 w15:restartNumberingAfterBreak="0">
    <w:nsid w:val="6AAE6136"/>
    <w:multiLevelType w:val="multilevel"/>
    <w:tmpl w:val="43C4448A"/>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0" w15:restartNumberingAfterBreak="0">
    <w:nsid w:val="6BD80F72"/>
    <w:multiLevelType w:val="hybridMultilevel"/>
    <w:tmpl w:val="2F1EF362"/>
    <w:lvl w:ilvl="0" w:tplc="04270011">
      <w:start w:val="1"/>
      <w:numFmt w:val="decimal"/>
      <w:lvlText w:val="%1)"/>
      <w:lvlJc w:val="left"/>
      <w:pPr>
        <w:ind w:left="1287" w:hanging="360"/>
      </w:pPr>
      <w:rPr>
        <w:rFont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1" w15:restartNumberingAfterBreak="0">
    <w:nsid w:val="6C857D01"/>
    <w:multiLevelType w:val="hybridMultilevel"/>
    <w:tmpl w:val="AEB61AF2"/>
    <w:lvl w:ilvl="0" w:tplc="04270005">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2" w15:restartNumberingAfterBreak="0">
    <w:nsid w:val="6F612E0D"/>
    <w:multiLevelType w:val="multilevel"/>
    <w:tmpl w:val="D3CA713E"/>
    <w:styleLink w:val="StyleBulletedSymbolsymbolLeft125cmHanging05cm"/>
    <w:lvl w:ilvl="0">
      <w:start w:val="1"/>
      <w:numFmt w:val="bullet"/>
      <w:lvlText w:val=""/>
      <w:lvlJc w:val="left"/>
      <w:pPr>
        <w:tabs>
          <w:tab w:val="num" w:pos="708"/>
        </w:tabs>
        <w:ind w:left="708" w:hanging="283"/>
      </w:pPr>
      <w:rPr>
        <w:rFonts w:ascii="Symbol" w:hAnsi="Symbol"/>
        <w:sz w:val="24"/>
      </w:rPr>
    </w:lvl>
    <w:lvl w:ilvl="1">
      <w:start w:val="3"/>
      <w:numFmt w:val="bullet"/>
      <w:lvlText w:val="-"/>
      <w:lvlJc w:val="left"/>
      <w:pPr>
        <w:tabs>
          <w:tab w:val="num" w:pos="1835"/>
        </w:tabs>
        <w:ind w:left="1835" w:hanging="690"/>
      </w:pPr>
      <w:rPr>
        <w:rFonts w:ascii="Times New Roman" w:eastAsia="Times New Roman" w:hAnsi="Times New Roman" w:hint="default"/>
      </w:rPr>
    </w:lvl>
    <w:lvl w:ilvl="2">
      <w:start w:val="1"/>
      <w:numFmt w:val="lowerRoman"/>
      <w:lvlText w:val="%3."/>
      <w:lvlJc w:val="right"/>
      <w:pPr>
        <w:tabs>
          <w:tab w:val="num" w:pos="2225"/>
        </w:tabs>
        <w:ind w:left="2225" w:hanging="180"/>
      </w:pPr>
      <w:rPr>
        <w:rFonts w:cs="Times New Roman"/>
      </w:rPr>
    </w:lvl>
    <w:lvl w:ilvl="3">
      <w:start w:val="1"/>
      <w:numFmt w:val="decimal"/>
      <w:lvlText w:val="%4."/>
      <w:lvlJc w:val="left"/>
      <w:pPr>
        <w:tabs>
          <w:tab w:val="num" w:pos="2945"/>
        </w:tabs>
        <w:ind w:left="2945" w:hanging="360"/>
      </w:pPr>
      <w:rPr>
        <w:rFonts w:cs="Times New Roman"/>
      </w:rPr>
    </w:lvl>
    <w:lvl w:ilvl="4">
      <w:start w:val="1"/>
      <w:numFmt w:val="lowerLetter"/>
      <w:lvlText w:val="%5."/>
      <w:lvlJc w:val="left"/>
      <w:pPr>
        <w:tabs>
          <w:tab w:val="num" w:pos="3665"/>
        </w:tabs>
        <w:ind w:left="3665" w:hanging="360"/>
      </w:pPr>
      <w:rPr>
        <w:rFonts w:cs="Times New Roman"/>
      </w:rPr>
    </w:lvl>
    <w:lvl w:ilvl="5">
      <w:start w:val="1"/>
      <w:numFmt w:val="lowerRoman"/>
      <w:lvlText w:val="%6."/>
      <w:lvlJc w:val="right"/>
      <w:pPr>
        <w:tabs>
          <w:tab w:val="num" w:pos="4385"/>
        </w:tabs>
        <w:ind w:left="4385" w:hanging="180"/>
      </w:pPr>
      <w:rPr>
        <w:rFonts w:cs="Times New Roman"/>
      </w:rPr>
    </w:lvl>
    <w:lvl w:ilvl="6">
      <w:start w:val="1"/>
      <w:numFmt w:val="decimal"/>
      <w:lvlText w:val="%7."/>
      <w:lvlJc w:val="left"/>
      <w:pPr>
        <w:tabs>
          <w:tab w:val="num" w:pos="5105"/>
        </w:tabs>
        <w:ind w:left="5105" w:hanging="360"/>
      </w:pPr>
      <w:rPr>
        <w:rFonts w:cs="Times New Roman"/>
      </w:rPr>
    </w:lvl>
    <w:lvl w:ilvl="7">
      <w:start w:val="1"/>
      <w:numFmt w:val="lowerLetter"/>
      <w:lvlText w:val="%8."/>
      <w:lvlJc w:val="left"/>
      <w:pPr>
        <w:tabs>
          <w:tab w:val="num" w:pos="5825"/>
        </w:tabs>
        <w:ind w:left="5825" w:hanging="360"/>
      </w:pPr>
      <w:rPr>
        <w:rFonts w:cs="Times New Roman"/>
      </w:rPr>
    </w:lvl>
    <w:lvl w:ilvl="8">
      <w:start w:val="1"/>
      <w:numFmt w:val="lowerRoman"/>
      <w:lvlText w:val="%9."/>
      <w:lvlJc w:val="right"/>
      <w:pPr>
        <w:tabs>
          <w:tab w:val="num" w:pos="6545"/>
        </w:tabs>
        <w:ind w:left="6545" w:hanging="180"/>
      </w:pPr>
      <w:rPr>
        <w:rFonts w:cs="Times New Roman"/>
      </w:rPr>
    </w:lvl>
  </w:abstractNum>
  <w:abstractNum w:abstractNumId="43" w15:restartNumberingAfterBreak="0">
    <w:nsid w:val="71FC236A"/>
    <w:multiLevelType w:val="multilevel"/>
    <w:tmpl w:val="E1CC0E04"/>
    <w:styleLink w:val="StiliusSuenkleliais"/>
    <w:lvl w:ilvl="0">
      <w:start w:val="1"/>
      <w:numFmt w:val="bullet"/>
      <w:lvlText w:val="–"/>
      <w:lvlJc w:val="left"/>
      <w:pPr>
        <w:tabs>
          <w:tab w:val="num" w:pos="425"/>
        </w:tabs>
        <w:ind w:left="425" w:hanging="425"/>
      </w:pPr>
      <w:rPr>
        <w:rFonts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5744F8"/>
    <w:multiLevelType w:val="hybridMultilevel"/>
    <w:tmpl w:val="5030A4CE"/>
    <w:lvl w:ilvl="0" w:tplc="F782C50E">
      <w:start w:val="1"/>
      <w:numFmt w:val="decimal"/>
      <w:lvlText w:val="%1)"/>
      <w:lvlJc w:val="left"/>
      <w:pPr>
        <w:ind w:left="1288" w:hanging="360"/>
      </w:pPr>
      <w:rPr>
        <w:rFonts w:hint="default"/>
      </w:rPr>
    </w:lvl>
    <w:lvl w:ilvl="1" w:tplc="04270019" w:tentative="1">
      <w:start w:val="1"/>
      <w:numFmt w:val="lowerLetter"/>
      <w:lvlText w:val="%2."/>
      <w:lvlJc w:val="left"/>
      <w:pPr>
        <w:ind w:left="2008" w:hanging="360"/>
      </w:pPr>
    </w:lvl>
    <w:lvl w:ilvl="2" w:tplc="0427001B" w:tentative="1">
      <w:start w:val="1"/>
      <w:numFmt w:val="lowerRoman"/>
      <w:lvlText w:val="%3."/>
      <w:lvlJc w:val="right"/>
      <w:pPr>
        <w:ind w:left="2728" w:hanging="180"/>
      </w:pPr>
    </w:lvl>
    <w:lvl w:ilvl="3" w:tplc="0427000F" w:tentative="1">
      <w:start w:val="1"/>
      <w:numFmt w:val="decimal"/>
      <w:lvlText w:val="%4."/>
      <w:lvlJc w:val="left"/>
      <w:pPr>
        <w:ind w:left="3448" w:hanging="360"/>
      </w:pPr>
    </w:lvl>
    <w:lvl w:ilvl="4" w:tplc="04270019" w:tentative="1">
      <w:start w:val="1"/>
      <w:numFmt w:val="lowerLetter"/>
      <w:lvlText w:val="%5."/>
      <w:lvlJc w:val="left"/>
      <w:pPr>
        <w:ind w:left="4168" w:hanging="360"/>
      </w:pPr>
    </w:lvl>
    <w:lvl w:ilvl="5" w:tplc="0427001B" w:tentative="1">
      <w:start w:val="1"/>
      <w:numFmt w:val="lowerRoman"/>
      <w:lvlText w:val="%6."/>
      <w:lvlJc w:val="right"/>
      <w:pPr>
        <w:ind w:left="4888" w:hanging="180"/>
      </w:pPr>
    </w:lvl>
    <w:lvl w:ilvl="6" w:tplc="0427000F" w:tentative="1">
      <w:start w:val="1"/>
      <w:numFmt w:val="decimal"/>
      <w:lvlText w:val="%7."/>
      <w:lvlJc w:val="left"/>
      <w:pPr>
        <w:ind w:left="5608" w:hanging="360"/>
      </w:pPr>
    </w:lvl>
    <w:lvl w:ilvl="7" w:tplc="04270019" w:tentative="1">
      <w:start w:val="1"/>
      <w:numFmt w:val="lowerLetter"/>
      <w:lvlText w:val="%8."/>
      <w:lvlJc w:val="left"/>
      <w:pPr>
        <w:ind w:left="6328" w:hanging="360"/>
      </w:pPr>
    </w:lvl>
    <w:lvl w:ilvl="8" w:tplc="0427001B" w:tentative="1">
      <w:start w:val="1"/>
      <w:numFmt w:val="lowerRoman"/>
      <w:lvlText w:val="%9."/>
      <w:lvlJc w:val="right"/>
      <w:pPr>
        <w:ind w:left="7048" w:hanging="180"/>
      </w:pPr>
    </w:lvl>
  </w:abstractNum>
  <w:abstractNum w:abstractNumId="45" w15:restartNumberingAfterBreak="0">
    <w:nsid w:val="72E75FD3"/>
    <w:multiLevelType w:val="multilevel"/>
    <w:tmpl w:val="9370B5CE"/>
    <w:lvl w:ilvl="0">
      <w:start w:val="13"/>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6" w15:restartNumberingAfterBreak="0">
    <w:nsid w:val="76E9289D"/>
    <w:multiLevelType w:val="hybridMultilevel"/>
    <w:tmpl w:val="9EC2143E"/>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7" w15:restartNumberingAfterBreak="0">
    <w:nsid w:val="77124C2C"/>
    <w:multiLevelType w:val="multilevel"/>
    <w:tmpl w:val="E10C4888"/>
    <w:lvl w:ilvl="0">
      <w:start w:val="37"/>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8" w15:restartNumberingAfterBreak="0">
    <w:nsid w:val="78DD1858"/>
    <w:multiLevelType w:val="hybridMultilevel"/>
    <w:tmpl w:val="5A9EDDC8"/>
    <w:lvl w:ilvl="0" w:tplc="04270005">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9" w15:restartNumberingAfterBreak="0">
    <w:nsid w:val="79267A03"/>
    <w:multiLevelType w:val="hybridMultilevel"/>
    <w:tmpl w:val="220EE31A"/>
    <w:lvl w:ilvl="0" w:tplc="04270005">
      <w:start w:val="1"/>
      <w:numFmt w:val="bullet"/>
      <w:lvlText w:val=""/>
      <w:lvlJc w:val="left"/>
      <w:pPr>
        <w:tabs>
          <w:tab w:val="num" w:pos="1080"/>
        </w:tabs>
        <w:ind w:left="1080" w:hanging="360"/>
      </w:pPr>
      <w:rPr>
        <w:rFonts w:ascii="Wingdings" w:hAnsi="Wingdings" w:hint="default"/>
      </w:rPr>
    </w:lvl>
    <w:lvl w:ilvl="1" w:tplc="04270003" w:tentative="1">
      <w:start w:val="1"/>
      <w:numFmt w:val="bullet"/>
      <w:lvlText w:val="o"/>
      <w:lvlJc w:val="left"/>
      <w:pPr>
        <w:tabs>
          <w:tab w:val="num" w:pos="1800"/>
        </w:tabs>
        <w:ind w:left="1800" w:hanging="360"/>
      </w:pPr>
      <w:rPr>
        <w:rFonts w:ascii="Courier New" w:hAnsi="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7E2059C3"/>
    <w:multiLevelType w:val="hybridMultilevel"/>
    <w:tmpl w:val="A46C67EA"/>
    <w:lvl w:ilvl="0" w:tplc="63E022AC">
      <w:start w:val="1"/>
      <w:numFmt w:val="bullet"/>
      <w:lvlText w:val=""/>
      <w:lvlJc w:val="left"/>
      <w:pPr>
        <w:tabs>
          <w:tab w:val="num" w:pos="360"/>
        </w:tabs>
        <w:ind w:left="360" w:hanging="360"/>
      </w:pPr>
      <w:rPr>
        <w:rFonts w:ascii="Wingdings" w:hAnsi="Wingdings" w:hint="default"/>
      </w:rPr>
    </w:lvl>
    <w:lvl w:ilvl="1" w:tplc="9E6C2040" w:tentative="1">
      <w:start w:val="1"/>
      <w:numFmt w:val="bullet"/>
      <w:lvlText w:val="o"/>
      <w:lvlJc w:val="left"/>
      <w:pPr>
        <w:tabs>
          <w:tab w:val="num" w:pos="1080"/>
        </w:tabs>
        <w:ind w:left="1080" w:hanging="360"/>
      </w:pPr>
      <w:rPr>
        <w:rFonts w:ascii="Courier New" w:hAnsi="Courier New" w:hint="default"/>
      </w:rPr>
    </w:lvl>
    <w:lvl w:ilvl="2" w:tplc="AAC6FB54" w:tentative="1">
      <w:start w:val="1"/>
      <w:numFmt w:val="bullet"/>
      <w:lvlText w:val=""/>
      <w:lvlJc w:val="left"/>
      <w:pPr>
        <w:tabs>
          <w:tab w:val="num" w:pos="1800"/>
        </w:tabs>
        <w:ind w:left="1800" w:hanging="360"/>
      </w:pPr>
      <w:rPr>
        <w:rFonts w:ascii="Wingdings" w:hAnsi="Wingdings" w:hint="default"/>
      </w:rPr>
    </w:lvl>
    <w:lvl w:ilvl="3" w:tplc="5B6CA8F6" w:tentative="1">
      <w:start w:val="1"/>
      <w:numFmt w:val="bullet"/>
      <w:lvlText w:val=""/>
      <w:lvlJc w:val="left"/>
      <w:pPr>
        <w:tabs>
          <w:tab w:val="num" w:pos="2520"/>
        </w:tabs>
        <w:ind w:left="2520" w:hanging="360"/>
      </w:pPr>
      <w:rPr>
        <w:rFonts w:ascii="Symbol" w:hAnsi="Symbol" w:hint="default"/>
      </w:rPr>
    </w:lvl>
    <w:lvl w:ilvl="4" w:tplc="4F2CD8F0" w:tentative="1">
      <w:start w:val="1"/>
      <w:numFmt w:val="bullet"/>
      <w:lvlText w:val="o"/>
      <w:lvlJc w:val="left"/>
      <w:pPr>
        <w:tabs>
          <w:tab w:val="num" w:pos="3240"/>
        </w:tabs>
        <w:ind w:left="3240" w:hanging="360"/>
      </w:pPr>
      <w:rPr>
        <w:rFonts w:ascii="Courier New" w:hAnsi="Courier New" w:hint="default"/>
      </w:rPr>
    </w:lvl>
    <w:lvl w:ilvl="5" w:tplc="21EA7D08" w:tentative="1">
      <w:start w:val="1"/>
      <w:numFmt w:val="bullet"/>
      <w:lvlText w:val=""/>
      <w:lvlJc w:val="left"/>
      <w:pPr>
        <w:tabs>
          <w:tab w:val="num" w:pos="3960"/>
        </w:tabs>
        <w:ind w:left="3960" w:hanging="360"/>
      </w:pPr>
      <w:rPr>
        <w:rFonts w:ascii="Wingdings" w:hAnsi="Wingdings" w:hint="default"/>
      </w:rPr>
    </w:lvl>
    <w:lvl w:ilvl="6" w:tplc="02584092" w:tentative="1">
      <w:start w:val="1"/>
      <w:numFmt w:val="bullet"/>
      <w:lvlText w:val=""/>
      <w:lvlJc w:val="left"/>
      <w:pPr>
        <w:tabs>
          <w:tab w:val="num" w:pos="4680"/>
        </w:tabs>
        <w:ind w:left="4680" w:hanging="360"/>
      </w:pPr>
      <w:rPr>
        <w:rFonts w:ascii="Symbol" w:hAnsi="Symbol" w:hint="default"/>
      </w:rPr>
    </w:lvl>
    <w:lvl w:ilvl="7" w:tplc="6C22EA58" w:tentative="1">
      <w:start w:val="1"/>
      <w:numFmt w:val="bullet"/>
      <w:lvlText w:val="o"/>
      <w:lvlJc w:val="left"/>
      <w:pPr>
        <w:tabs>
          <w:tab w:val="num" w:pos="5400"/>
        </w:tabs>
        <w:ind w:left="5400" w:hanging="360"/>
      </w:pPr>
      <w:rPr>
        <w:rFonts w:ascii="Courier New" w:hAnsi="Courier New" w:hint="default"/>
      </w:rPr>
    </w:lvl>
    <w:lvl w:ilvl="8" w:tplc="E4D2E27A"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7FFC3C5B"/>
    <w:multiLevelType w:val="multilevel"/>
    <w:tmpl w:val="45E4C454"/>
    <w:lvl w:ilvl="0">
      <w:start w:val="1"/>
      <w:numFmt w:val="decimal"/>
      <w:pStyle w:val="StyleBulletedSymbolsymbolLeft2cm"/>
      <w:lvlText w:val="%1"/>
      <w:lvlJc w:val="left"/>
      <w:pPr>
        <w:tabs>
          <w:tab w:val="num" w:pos="420"/>
        </w:tabs>
        <w:ind w:left="420" w:hanging="420"/>
      </w:pPr>
      <w:rPr>
        <w:rFonts w:cs="Times New Roman" w:hint="default"/>
      </w:rPr>
    </w:lvl>
    <w:lvl w:ilvl="1">
      <w:start w:val="16"/>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7"/>
  </w:num>
  <w:num w:numId="2">
    <w:abstractNumId w:val="51"/>
  </w:num>
  <w:num w:numId="3">
    <w:abstractNumId w:val="15"/>
  </w:num>
  <w:num w:numId="4">
    <w:abstractNumId w:val="37"/>
  </w:num>
  <w:num w:numId="5">
    <w:abstractNumId w:val="6"/>
  </w:num>
  <w:num w:numId="6">
    <w:abstractNumId w:val="42"/>
  </w:num>
  <w:num w:numId="7">
    <w:abstractNumId w:val="38"/>
  </w:num>
  <w:num w:numId="8">
    <w:abstractNumId w:val="43"/>
  </w:num>
  <w:num w:numId="9">
    <w:abstractNumId w:val="33"/>
  </w:num>
  <w:num w:numId="10">
    <w:abstractNumId w:val="36"/>
  </w:num>
  <w:num w:numId="11">
    <w:abstractNumId w:val="12"/>
  </w:num>
  <w:num w:numId="12">
    <w:abstractNumId w:val="30"/>
  </w:num>
  <w:num w:numId="13">
    <w:abstractNumId w:val="3"/>
  </w:num>
  <w:num w:numId="14">
    <w:abstractNumId w:val="20"/>
  </w:num>
  <w:num w:numId="15">
    <w:abstractNumId w:val="11"/>
  </w:num>
  <w:num w:numId="16">
    <w:abstractNumId w:val="11"/>
  </w:num>
  <w:num w:numId="17">
    <w:abstractNumId w:val="9"/>
  </w:num>
  <w:num w:numId="18">
    <w:abstractNumId w:val="32"/>
  </w:num>
  <w:num w:numId="19">
    <w:abstractNumId w:val="39"/>
  </w:num>
  <w:num w:numId="20">
    <w:abstractNumId w:val="14"/>
  </w:num>
  <w:num w:numId="21">
    <w:abstractNumId w:val="49"/>
  </w:num>
  <w:num w:numId="22">
    <w:abstractNumId w:val="50"/>
  </w:num>
  <w:num w:numId="23">
    <w:abstractNumId w:val="13"/>
  </w:num>
  <w:num w:numId="24">
    <w:abstractNumId w:val="25"/>
  </w:num>
  <w:num w:numId="25">
    <w:abstractNumId w:val="41"/>
  </w:num>
  <w:num w:numId="26">
    <w:abstractNumId w:val="26"/>
  </w:num>
  <w:num w:numId="27">
    <w:abstractNumId w:val="2"/>
  </w:num>
  <w:num w:numId="28">
    <w:abstractNumId w:val="18"/>
  </w:num>
  <w:num w:numId="29">
    <w:abstractNumId w:val="22"/>
  </w:num>
  <w:num w:numId="30">
    <w:abstractNumId w:val="48"/>
  </w:num>
  <w:num w:numId="31">
    <w:abstractNumId w:val="4"/>
  </w:num>
  <w:num w:numId="32">
    <w:abstractNumId w:val="27"/>
  </w:num>
  <w:num w:numId="33">
    <w:abstractNumId w:val="10"/>
  </w:num>
  <w:num w:numId="34">
    <w:abstractNumId w:val="23"/>
  </w:num>
  <w:num w:numId="35">
    <w:abstractNumId w:val="29"/>
  </w:num>
  <w:num w:numId="36">
    <w:abstractNumId w:val="45"/>
  </w:num>
  <w:num w:numId="37">
    <w:abstractNumId w:val="28"/>
  </w:num>
  <w:num w:numId="38">
    <w:abstractNumId w:val="34"/>
  </w:num>
  <w:num w:numId="39">
    <w:abstractNumId w:val="24"/>
  </w:num>
  <w:num w:numId="40">
    <w:abstractNumId w:val="47"/>
  </w:num>
  <w:num w:numId="41">
    <w:abstractNumId w:val="46"/>
  </w:num>
  <w:num w:numId="42">
    <w:abstractNumId w:val="40"/>
  </w:num>
  <w:num w:numId="43">
    <w:abstractNumId w:val="16"/>
  </w:num>
  <w:num w:numId="44">
    <w:abstractNumId w:val="21"/>
  </w:num>
  <w:num w:numId="45">
    <w:abstractNumId w:val="31"/>
  </w:num>
  <w:num w:numId="46">
    <w:abstractNumId w:val="8"/>
  </w:num>
  <w:num w:numId="47">
    <w:abstractNumId w:val="5"/>
  </w:num>
  <w:num w:numId="48">
    <w:abstractNumId w:val="35"/>
  </w:num>
  <w:num w:numId="49">
    <w:abstractNumId w:val="1"/>
  </w:num>
  <w:num w:numId="50">
    <w:abstractNumId w:val="44"/>
  </w:num>
  <w:num w:numId="51">
    <w:abstractNumId w:val="19"/>
  </w:num>
  <w:num w:numId="52">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mirrorMargins/>
  <w:hideSpellingErrors/>
  <w:hideGrammaticalErrors/>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227"/>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92D"/>
    <w:rsid w:val="00000068"/>
    <w:rsid w:val="000009BE"/>
    <w:rsid w:val="00000CBE"/>
    <w:rsid w:val="00001093"/>
    <w:rsid w:val="000017F4"/>
    <w:rsid w:val="000028E2"/>
    <w:rsid w:val="00002BC4"/>
    <w:rsid w:val="000036E8"/>
    <w:rsid w:val="00003DB8"/>
    <w:rsid w:val="0000413C"/>
    <w:rsid w:val="00004695"/>
    <w:rsid w:val="00004B68"/>
    <w:rsid w:val="00007C1A"/>
    <w:rsid w:val="00007C64"/>
    <w:rsid w:val="00007F79"/>
    <w:rsid w:val="000100FD"/>
    <w:rsid w:val="00010A71"/>
    <w:rsid w:val="000110CF"/>
    <w:rsid w:val="0001173C"/>
    <w:rsid w:val="000129AE"/>
    <w:rsid w:val="00012F85"/>
    <w:rsid w:val="000136D1"/>
    <w:rsid w:val="000136FF"/>
    <w:rsid w:val="000140A1"/>
    <w:rsid w:val="000147C5"/>
    <w:rsid w:val="00014992"/>
    <w:rsid w:val="00015F16"/>
    <w:rsid w:val="000161B7"/>
    <w:rsid w:val="00016333"/>
    <w:rsid w:val="0001685F"/>
    <w:rsid w:val="000169E3"/>
    <w:rsid w:val="00016DF2"/>
    <w:rsid w:val="000173FE"/>
    <w:rsid w:val="0002056D"/>
    <w:rsid w:val="00020722"/>
    <w:rsid w:val="00020872"/>
    <w:rsid w:val="00020D14"/>
    <w:rsid w:val="00022063"/>
    <w:rsid w:val="00022D70"/>
    <w:rsid w:val="00022DC9"/>
    <w:rsid w:val="00023B22"/>
    <w:rsid w:val="00024195"/>
    <w:rsid w:val="00024441"/>
    <w:rsid w:val="00024ADC"/>
    <w:rsid w:val="00025658"/>
    <w:rsid w:val="00025D5D"/>
    <w:rsid w:val="00025FC1"/>
    <w:rsid w:val="0002722C"/>
    <w:rsid w:val="000279FA"/>
    <w:rsid w:val="00027D6F"/>
    <w:rsid w:val="00030E84"/>
    <w:rsid w:val="00032045"/>
    <w:rsid w:val="0003205A"/>
    <w:rsid w:val="000325AF"/>
    <w:rsid w:val="00033294"/>
    <w:rsid w:val="00034134"/>
    <w:rsid w:val="0003660C"/>
    <w:rsid w:val="00036660"/>
    <w:rsid w:val="00036FC9"/>
    <w:rsid w:val="000371DF"/>
    <w:rsid w:val="00037493"/>
    <w:rsid w:val="000377B9"/>
    <w:rsid w:val="00037FE9"/>
    <w:rsid w:val="00040AE3"/>
    <w:rsid w:val="00040CCE"/>
    <w:rsid w:val="00040EC4"/>
    <w:rsid w:val="000416BB"/>
    <w:rsid w:val="00042190"/>
    <w:rsid w:val="00042223"/>
    <w:rsid w:val="00042956"/>
    <w:rsid w:val="000436D6"/>
    <w:rsid w:val="000447EB"/>
    <w:rsid w:val="000453C8"/>
    <w:rsid w:val="00045558"/>
    <w:rsid w:val="00045ACA"/>
    <w:rsid w:val="000460E2"/>
    <w:rsid w:val="0004728E"/>
    <w:rsid w:val="00047CA0"/>
    <w:rsid w:val="0005096D"/>
    <w:rsid w:val="00050ED9"/>
    <w:rsid w:val="00051A42"/>
    <w:rsid w:val="00051ECC"/>
    <w:rsid w:val="00052F00"/>
    <w:rsid w:val="000534A7"/>
    <w:rsid w:val="000536DF"/>
    <w:rsid w:val="00053829"/>
    <w:rsid w:val="000554FC"/>
    <w:rsid w:val="00055699"/>
    <w:rsid w:val="000562AA"/>
    <w:rsid w:val="00056DBB"/>
    <w:rsid w:val="000574F6"/>
    <w:rsid w:val="00057904"/>
    <w:rsid w:val="000601C8"/>
    <w:rsid w:val="0006027E"/>
    <w:rsid w:val="00060DAD"/>
    <w:rsid w:val="00060F7C"/>
    <w:rsid w:val="000621C5"/>
    <w:rsid w:val="00062980"/>
    <w:rsid w:val="00062F8E"/>
    <w:rsid w:val="000635F1"/>
    <w:rsid w:val="00063679"/>
    <w:rsid w:val="00063837"/>
    <w:rsid w:val="000639FF"/>
    <w:rsid w:val="00063A41"/>
    <w:rsid w:val="00063C0B"/>
    <w:rsid w:val="00064453"/>
    <w:rsid w:val="00064464"/>
    <w:rsid w:val="0006455B"/>
    <w:rsid w:val="0006658B"/>
    <w:rsid w:val="00066791"/>
    <w:rsid w:val="000667F1"/>
    <w:rsid w:val="0006699A"/>
    <w:rsid w:val="00067A1F"/>
    <w:rsid w:val="00070560"/>
    <w:rsid w:val="00070EF8"/>
    <w:rsid w:val="00071120"/>
    <w:rsid w:val="0007149D"/>
    <w:rsid w:val="00071C42"/>
    <w:rsid w:val="00072435"/>
    <w:rsid w:val="000727B8"/>
    <w:rsid w:val="00072C1C"/>
    <w:rsid w:val="00073014"/>
    <w:rsid w:val="0007380B"/>
    <w:rsid w:val="00073842"/>
    <w:rsid w:val="00073B93"/>
    <w:rsid w:val="000740CF"/>
    <w:rsid w:val="0007464E"/>
    <w:rsid w:val="00075B6C"/>
    <w:rsid w:val="0007715C"/>
    <w:rsid w:val="000776C6"/>
    <w:rsid w:val="00081123"/>
    <w:rsid w:val="0008151A"/>
    <w:rsid w:val="00081774"/>
    <w:rsid w:val="00081CAA"/>
    <w:rsid w:val="00081D31"/>
    <w:rsid w:val="00081D8A"/>
    <w:rsid w:val="00081E46"/>
    <w:rsid w:val="00082CD3"/>
    <w:rsid w:val="000838F5"/>
    <w:rsid w:val="00083917"/>
    <w:rsid w:val="000851B6"/>
    <w:rsid w:val="0009050F"/>
    <w:rsid w:val="00090601"/>
    <w:rsid w:val="00091014"/>
    <w:rsid w:val="000918E8"/>
    <w:rsid w:val="00091E1F"/>
    <w:rsid w:val="00091E26"/>
    <w:rsid w:val="00091ED1"/>
    <w:rsid w:val="00092561"/>
    <w:rsid w:val="00092963"/>
    <w:rsid w:val="0009310E"/>
    <w:rsid w:val="0009320A"/>
    <w:rsid w:val="00093494"/>
    <w:rsid w:val="0009374C"/>
    <w:rsid w:val="000954E3"/>
    <w:rsid w:val="00096C0A"/>
    <w:rsid w:val="00096F7C"/>
    <w:rsid w:val="00097246"/>
    <w:rsid w:val="000974A7"/>
    <w:rsid w:val="000A09F3"/>
    <w:rsid w:val="000A0B74"/>
    <w:rsid w:val="000A2C05"/>
    <w:rsid w:val="000A5B8E"/>
    <w:rsid w:val="000A5C6C"/>
    <w:rsid w:val="000A5EF2"/>
    <w:rsid w:val="000A67CE"/>
    <w:rsid w:val="000A72CF"/>
    <w:rsid w:val="000A7585"/>
    <w:rsid w:val="000A76FA"/>
    <w:rsid w:val="000A7ABB"/>
    <w:rsid w:val="000A7EA2"/>
    <w:rsid w:val="000B00EA"/>
    <w:rsid w:val="000B03AA"/>
    <w:rsid w:val="000B06DC"/>
    <w:rsid w:val="000B1F86"/>
    <w:rsid w:val="000B214D"/>
    <w:rsid w:val="000B29B4"/>
    <w:rsid w:val="000B2C55"/>
    <w:rsid w:val="000B34E0"/>
    <w:rsid w:val="000B3B07"/>
    <w:rsid w:val="000B4D17"/>
    <w:rsid w:val="000B4FA3"/>
    <w:rsid w:val="000B5519"/>
    <w:rsid w:val="000B5B0E"/>
    <w:rsid w:val="000B5B92"/>
    <w:rsid w:val="000B7200"/>
    <w:rsid w:val="000B766A"/>
    <w:rsid w:val="000B76C7"/>
    <w:rsid w:val="000C0E37"/>
    <w:rsid w:val="000C126E"/>
    <w:rsid w:val="000C1276"/>
    <w:rsid w:val="000C239F"/>
    <w:rsid w:val="000C28F2"/>
    <w:rsid w:val="000C3180"/>
    <w:rsid w:val="000C33DA"/>
    <w:rsid w:val="000C4610"/>
    <w:rsid w:val="000C4667"/>
    <w:rsid w:val="000C5B4F"/>
    <w:rsid w:val="000C5CE0"/>
    <w:rsid w:val="000C6372"/>
    <w:rsid w:val="000C6C46"/>
    <w:rsid w:val="000C707D"/>
    <w:rsid w:val="000C7448"/>
    <w:rsid w:val="000C7901"/>
    <w:rsid w:val="000C7922"/>
    <w:rsid w:val="000C7A64"/>
    <w:rsid w:val="000C7EF3"/>
    <w:rsid w:val="000D00C8"/>
    <w:rsid w:val="000D06BE"/>
    <w:rsid w:val="000D0716"/>
    <w:rsid w:val="000D0F0F"/>
    <w:rsid w:val="000D17B0"/>
    <w:rsid w:val="000D204C"/>
    <w:rsid w:val="000D27A1"/>
    <w:rsid w:val="000D2DE8"/>
    <w:rsid w:val="000D36AE"/>
    <w:rsid w:val="000D3E98"/>
    <w:rsid w:val="000D474B"/>
    <w:rsid w:val="000D4BC6"/>
    <w:rsid w:val="000D4D2C"/>
    <w:rsid w:val="000D537E"/>
    <w:rsid w:val="000D5685"/>
    <w:rsid w:val="000D5C09"/>
    <w:rsid w:val="000D62C5"/>
    <w:rsid w:val="000D6D42"/>
    <w:rsid w:val="000D7402"/>
    <w:rsid w:val="000D79CD"/>
    <w:rsid w:val="000D7E24"/>
    <w:rsid w:val="000E04EA"/>
    <w:rsid w:val="000E1627"/>
    <w:rsid w:val="000E1AE4"/>
    <w:rsid w:val="000E1F11"/>
    <w:rsid w:val="000E22D1"/>
    <w:rsid w:val="000E2C69"/>
    <w:rsid w:val="000E37DC"/>
    <w:rsid w:val="000E3BCE"/>
    <w:rsid w:val="000E4862"/>
    <w:rsid w:val="000E5291"/>
    <w:rsid w:val="000F0006"/>
    <w:rsid w:val="000F0967"/>
    <w:rsid w:val="000F14DC"/>
    <w:rsid w:val="000F1582"/>
    <w:rsid w:val="000F1AB8"/>
    <w:rsid w:val="000F280F"/>
    <w:rsid w:val="000F305A"/>
    <w:rsid w:val="000F308C"/>
    <w:rsid w:val="000F33D5"/>
    <w:rsid w:val="000F3A9E"/>
    <w:rsid w:val="000F47D3"/>
    <w:rsid w:val="000F6AA2"/>
    <w:rsid w:val="00100752"/>
    <w:rsid w:val="001008FD"/>
    <w:rsid w:val="00100C9E"/>
    <w:rsid w:val="00100FA4"/>
    <w:rsid w:val="001023F9"/>
    <w:rsid w:val="00102B08"/>
    <w:rsid w:val="001035E6"/>
    <w:rsid w:val="00105079"/>
    <w:rsid w:val="00105B8D"/>
    <w:rsid w:val="00105E1D"/>
    <w:rsid w:val="00106A66"/>
    <w:rsid w:val="0010782B"/>
    <w:rsid w:val="00107911"/>
    <w:rsid w:val="00107BD3"/>
    <w:rsid w:val="001102BF"/>
    <w:rsid w:val="001110F2"/>
    <w:rsid w:val="001119A1"/>
    <w:rsid w:val="00111C11"/>
    <w:rsid w:val="00111E37"/>
    <w:rsid w:val="00112A6F"/>
    <w:rsid w:val="00113417"/>
    <w:rsid w:val="00113E87"/>
    <w:rsid w:val="00114346"/>
    <w:rsid w:val="00114BD0"/>
    <w:rsid w:val="00115499"/>
    <w:rsid w:val="0011653E"/>
    <w:rsid w:val="00117F56"/>
    <w:rsid w:val="00120038"/>
    <w:rsid w:val="00120CF4"/>
    <w:rsid w:val="0012100D"/>
    <w:rsid w:val="00121087"/>
    <w:rsid w:val="00121386"/>
    <w:rsid w:val="00121C46"/>
    <w:rsid w:val="00121CB6"/>
    <w:rsid w:val="001220CC"/>
    <w:rsid w:val="00122BE8"/>
    <w:rsid w:val="001234FC"/>
    <w:rsid w:val="00123C65"/>
    <w:rsid w:val="0012412E"/>
    <w:rsid w:val="00124660"/>
    <w:rsid w:val="00126017"/>
    <w:rsid w:val="00126EEE"/>
    <w:rsid w:val="00127D25"/>
    <w:rsid w:val="001306AF"/>
    <w:rsid w:val="00130B90"/>
    <w:rsid w:val="00130F7D"/>
    <w:rsid w:val="001310CD"/>
    <w:rsid w:val="001314C0"/>
    <w:rsid w:val="0013185B"/>
    <w:rsid w:val="0013191E"/>
    <w:rsid w:val="0013194E"/>
    <w:rsid w:val="00131C5D"/>
    <w:rsid w:val="00131D3F"/>
    <w:rsid w:val="00132257"/>
    <w:rsid w:val="001325C3"/>
    <w:rsid w:val="00132694"/>
    <w:rsid w:val="0013289D"/>
    <w:rsid w:val="00132B83"/>
    <w:rsid w:val="00133006"/>
    <w:rsid w:val="0013381F"/>
    <w:rsid w:val="00133837"/>
    <w:rsid w:val="00133B32"/>
    <w:rsid w:val="00133CB3"/>
    <w:rsid w:val="001340E6"/>
    <w:rsid w:val="0013439C"/>
    <w:rsid w:val="0013475C"/>
    <w:rsid w:val="001347D5"/>
    <w:rsid w:val="00134E7F"/>
    <w:rsid w:val="001350F1"/>
    <w:rsid w:val="001357FF"/>
    <w:rsid w:val="00135EBF"/>
    <w:rsid w:val="00136B72"/>
    <w:rsid w:val="001370B7"/>
    <w:rsid w:val="00141647"/>
    <w:rsid w:val="00142D23"/>
    <w:rsid w:val="00143772"/>
    <w:rsid w:val="0014392A"/>
    <w:rsid w:val="00143BFE"/>
    <w:rsid w:val="00144B82"/>
    <w:rsid w:val="001452D7"/>
    <w:rsid w:val="001456F1"/>
    <w:rsid w:val="00146133"/>
    <w:rsid w:val="00146DEC"/>
    <w:rsid w:val="00147150"/>
    <w:rsid w:val="00147BA0"/>
    <w:rsid w:val="00150046"/>
    <w:rsid w:val="00150720"/>
    <w:rsid w:val="0015265E"/>
    <w:rsid w:val="00152707"/>
    <w:rsid w:val="001539CC"/>
    <w:rsid w:val="00154563"/>
    <w:rsid w:val="00154839"/>
    <w:rsid w:val="00156203"/>
    <w:rsid w:val="001570E6"/>
    <w:rsid w:val="00157484"/>
    <w:rsid w:val="00157A1B"/>
    <w:rsid w:val="001602FC"/>
    <w:rsid w:val="00160567"/>
    <w:rsid w:val="00161453"/>
    <w:rsid w:val="001620F0"/>
    <w:rsid w:val="00162E18"/>
    <w:rsid w:val="001633D3"/>
    <w:rsid w:val="001654F7"/>
    <w:rsid w:val="0016572B"/>
    <w:rsid w:val="001661E7"/>
    <w:rsid w:val="00170640"/>
    <w:rsid w:val="00170B64"/>
    <w:rsid w:val="00170D4D"/>
    <w:rsid w:val="001712A5"/>
    <w:rsid w:val="0017145A"/>
    <w:rsid w:val="00171839"/>
    <w:rsid w:val="0017191C"/>
    <w:rsid w:val="00171D60"/>
    <w:rsid w:val="00173F40"/>
    <w:rsid w:val="00174C81"/>
    <w:rsid w:val="001764FA"/>
    <w:rsid w:val="00176E4C"/>
    <w:rsid w:val="0017712F"/>
    <w:rsid w:val="00177498"/>
    <w:rsid w:val="00177815"/>
    <w:rsid w:val="00180457"/>
    <w:rsid w:val="001813D5"/>
    <w:rsid w:val="00181889"/>
    <w:rsid w:val="00181981"/>
    <w:rsid w:val="0018282D"/>
    <w:rsid w:val="00182ABE"/>
    <w:rsid w:val="00182D76"/>
    <w:rsid w:val="00183CAD"/>
    <w:rsid w:val="0018421D"/>
    <w:rsid w:val="0018431B"/>
    <w:rsid w:val="0018451C"/>
    <w:rsid w:val="001845A5"/>
    <w:rsid w:val="00184A8D"/>
    <w:rsid w:val="00185882"/>
    <w:rsid w:val="00185BF6"/>
    <w:rsid w:val="001860F4"/>
    <w:rsid w:val="00186289"/>
    <w:rsid w:val="0018660F"/>
    <w:rsid w:val="001871C9"/>
    <w:rsid w:val="001877D6"/>
    <w:rsid w:val="001900F9"/>
    <w:rsid w:val="00191F68"/>
    <w:rsid w:val="00192235"/>
    <w:rsid w:val="001924A2"/>
    <w:rsid w:val="00193E7D"/>
    <w:rsid w:val="00194138"/>
    <w:rsid w:val="001944E5"/>
    <w:rsid w:val="0019472C"/>
    <w:rsid w:val="00194A34"/>
    <w:rsid w:val="0019545F"/>
    <w:rsid w:val="00195A9B"/>
    <w:rsid w:val="001964BD"/>
    <w:rsid w:val="00196EB4"/>
    <w:rsid w:val="00197E56"/>
    <w:rsid w:val="001A0581"/>
    <w:rsid w:val="001A0CE1"/>
    <w:rsid w:val="001A252D"/>
    <w:rsid w:val="001A2BBD"/>
    <w:rsid w:val="001A30B7"/>
    <w:rsid w:val="001A321C"/>
    <w:rsid w:val="001A3CF4"/>
    <w:rsid w:val="001A4090"/>
    <w:rsid w:val="001A4172"/>
    <w:rsid w:val="001A429B"/>
    <w:rsid w:val="001A453A"/>
    <w:rsid w:val="001A47EE"/>
    <w:rsid w:val="001A4D12"/>
    <w:rsid w:val="001A6352"/>
    <w:rsid w:val="001A67C7"/>
    <w:rsid w:val="001A69E6"/>
    <w:rsid w:val="001A7A44"/>
    <w:rsid w:val="001A7A70"/>
    <w:rsid w:val="001B0059"/>
    <w:rsid w:val="001B072C"/>
    <w:rsid w:val="001B178A"/>
    <w:rsid w:val="001B2484"/>
    <w:rsid w:val="001B27B1"/>
    <w:rsid w:val="001B2EB4"/>
    <w:rsid w:val="001B3129"/>
    <w:rsid w:val="001B32BE"/>
    <w:rsid w:val="001B3937"/>
    <w:rsid w:val="001B427F"/>
    <w:rsid w:val="001B43D9"/>
    <w:rsid w:val="001B43ED"/>
    <w:rsid w:val="001B583F"/>
    <w:rsid w:val="001B592B"/>
    <w:rsid w:val="001B6B0A"/>
    <w:rsid w:val="001B71CC"/>
    <w:rsid w:val="001B749F"/>
    <w:rsid w:val="001B7F46"/>
    <w:rsid w:val="001B7F4D"/>
    <w:rsid w:val="001C066B"/>
    <w:rsid w:val="001C08D8"/>
    <w:rsid w:val="001C21FF"/>
    <w:rsid w:val="001C394C"/>
    <w:rsid w:val="001C548D"/>
    <w:rsid w:val="001C5704"/>
    <w:rsid w:val="001C6508"/>
    <w:rsid w:val="001C76B8"/>
    <w:rsid w:val="001C7792"/>
    <w:rsid w:val="001C7C28"/>
    <w:rsid w:val="001D0EF2"/>
    <w:rsid w:val="001D12D0"/>
    <w:rsid w:val="001D183B"/>
    <w:rsid w:val="001D21FD"/>
    <w:rsid w:val="001D23DD"/>
    <w:rsid w:val="001D24A4"/>
    <w:rsid w:val="001D2722"/>
    <w:rsid w:val="001D273B"/>
    <w:rsid w:val="001D3373"/>
    <w:rsid w:val="001D3827"/>
    <w:rsid w:val="001D4823"/>
    <w:rsid w:val="001D704E"/>
    <w:rsid w:val="001E06A0"/>
    <w:rsid w:val="001E130C"/>
    <w:rsid w:val="001E1EF7"/>
    <w:rsid w:val="001E25A9"/>
    <w:rsid w:val="001E283A"/>
    <w:rsid w:val="001E2883"/>
    <w:rsid w:val="001E377D"/>
    <w:rsid w:val="001E4646"/>
    <w:rsid w:val="001E5C4A"/>
    <w:rsid w:val="001E6323"/>
    <w:rsid w:val="001E6B62"/>
    <w:rsid w:val="001E748D"/>
    <w:rsid w:val="001E7B76"/>
    <w:rsid w:val="001F08A2"/>
    <w:rsid w:val="001F10BD"/>
    <w:rsid w:val="001F2E78"/>
    <w:rsid w:val="001F3642"/>
    <w:rsid w:val="001F4E9A"/>
    <w:rsid w:val="001F579B"/>
    <w:rsid w:val="001F5C26"/>
    <w:rsid w:val="001F6C2D"/>
    <w:rsid w:val="001F721D"/>
    <w:rsid w:val="001F7908"/>
    <w:rsid w:val="001F7D68"/>
    <w:rsid w:val="002006FE"/>
    <w:rsid w:val="00200FCE"/>
    <w:rsid w:val="0020129C"/>
    <w:rsid w:val="00201485"/>
    <w:rsid w:val="00202111"/>
    <w:rsid w:val="00202114"/>
    <w:rsid w:val="00203133"/>
    <w:rsid w:val="0020369F"/>
    <w:rsid w:val="002037C7"/>
    <w:rsid w:val="002048EA"/>
    <w:rsid w:val="002062AE"/>
    <w:rsid w:val="002069C3"/>
    <w:rsid w:val="002069D8"/>
    <w:rsid w:val="002070E7"/>
    <w:rsid w:val="00207222"/>
    <w:rsid w:val="002076E3"/>
    <w:rsid w:val="00207CD0"/>
    <w:rsid w:val="00207D3A"/>
    <w:rsid w:val="00210204"/>
    <w:rsid w:val="0021032E"/>
    <w:rsid w:val="0021091D"/>
    <w:rsid w:val="0021236B"/>
    <w:rsid w:val="00212482"/>
    <w:rsid w:val="00212758"/>
    <w:rsid w:val="00212B47"/>
    <w:rsid w:val="002130E1"/>
    <w:rsid w:val="002137CF"/>
    <w:rsid w:val="0021419C"/>
    <w:rsid w:val="002147B8"/>
    <w:rsid w:val="002148C5"/>
    <w:rsid w:val="00214FFC"/>
    <w:rsid w:val="00215357"/>
    <w:rsid w:val="0021581F"/>
    <w:rsid w:val="002163E8"/>
    <w:rsid w:val="00216714"/>
    <w:rsid w:val="0021701A"/>
    <w:rsid w:val="002177D9"/>
    <w:rsid w:val="0022031F"/>
    <w:rsid w:val="002205C0"/>
    <w:rsid w:val="002207DC"/>
    <w:rsid w:val="00220872"/>
    <w:rsid w:val="00221DD2"/>
    <w:rsid w:val="00221F05"/>
    <w:rsid w:val="00223095"/>
    <w:rsid w:val="0022363D"/>
    <w:rsid w:val="00224331"/>
    <w:rsid w:val="00224391"/>
    <w:rsid w:val="0022445B"/>
    <w:rsid w:val="002248D1"/>
    <w:rsid w:val="002261D0"/>
    <w:rsid w:val="00226F79"/>
    <w:rsid w:val="00227FB0"/>
    <w:rsid w:val="00230074"/>
    <w:rsid w:val="00230FD1"/>
    <w:rsid w:val="00231AAB"/>
    <w:rsid w:val="00231ED8"/>
    <w:rsid w:val="00232069"/>
    <w:rsid w:val="00232696"/>
    <w:rsid w:val="00232BD7"/>
    <w:rsid w:val="00232C31"/>
    <w:rsid w:val="00232E88"/>
    <w:rsid w:val="002338D9"/>
    <w:rsid w:val="002347F5"/>
    <w:rsid w:val="00235000"/>
    <w:rsid w:val="00235608"/>
    <w:rsid w:val="00235C36"/>
    <w:rsid w:val="00235C5C"/>
    <w:rsid w:val="00235D27"/>
    <w:rsid w:val="00236619"/>
    <w:rsid w:val="0023763F"/>
    <w:rsid w:val="00237F30"/>
    <w:rsid w:val="00240490"/>
    <w:rsid w:val="002405DA"/>
    <w:rsid w:val="00241CAF"/>
    <w:rsid w:val="00241E63"/>
    <w:rsid w:val="00241FBC"/>
    <w:rsid w:val="00242D9C"/>
    <w:rsid w:val="00244132"/>
    <w:rsid w:val="00244143"/>
    <w:rsid w:val="00244156"/>
    <w:rsid w:val="00245296"/>
    <w:rsid w:val="002454C0"/>
    <w:rsid w:val="002460C3"/>
    <w:rsid w:val="002463E6"/>
    <w:rsid w:val="00246D36"/>
    <w:rsid w:val="00247442"/>
    <w:rsid w:val="00247716"/>
    <w:rsid w:val="00247BF3"/>
    <w:rsid w:val="00250222"/>
    <w:rsid w:val="00250608"/>
    <w:rsid w:val="00250A86"/>
    <w:rsid w:val="002510C4"/>
    <w:rsid w:val="002522D5"/>
    <w:rsid w:val="00253468"/>
    <w:rsid w:val="00253D16"/>
    <w:rsid w:val="002556EA"/>
    <w:rsid w:val="00255C12"/>
    <w:rsid w:val="00255D0F"/>
    <w:rsid w:val="00256246"/>
    <w:rsid w:val="00257B33"/>
    <w:rsid w:val="002613D1"/>
    <w:rsid w:val="00261523"/>
    <w:rsid w:val="0026234E"/>
    <w:rsid w:val="00262C05"/>
    <w:rsid w:val="00262C8B"/>
    <w:rsid w:val="002630F9"/>
    <w:rsid w:val="00263160"/>
    <w:rsid w:val="002637E3"/>
    <w:rsid w:val="0026398A"/>
    <w:rsid w:val="00263C6F"/>
    <w:rsid w:val="00263FA0"/>
    <w:rsid w:val="00264646"/>
    <w:rsid w:val="00264962"/>
    <w:rsid w:val="00265192"/>
    <w:rsid w:val="00265CAC"/>
    <w:rsid w:val="0026657C"/>
    <w:rsid w:val="002668C7"/>
    <w:rsid w:val="00266D79"/>
    <w:rsid w:val="00267C82"/>
    <w:rsid w:val="002700BC"/>
    <w:rsid w:val="00270885"/>
    <w:rsid w:val="00272D40"/>
    <w:rsid w:val="00273267"/>
    <w:rsid w:val="002736A9"/>
    <w:rsid w:val="00273F1A"/>
    <w:rsid w:val="00274725"/>
    <w:rsid w:val="00274795"/>
    <w:rsid w:val="00275149"/>
    <w:rsid w:val="00275368"/>
    <w:rsid w:val="00275E81"/>
    <w:rsid w:val="002761E2"/>
    <w:rsid w:val="0027781E"/>
    <w:rsid w:val="0027799B"/>
    <w:rsid w:val="00280466"/>
    <w:rsid w:val="00280B7B"/>
    <w:rsid w:val="00280D5A"/>
    <w:rsid w:val="002815DF"/>
    <w:rsid w:val="00281874"/>
    <w:rsid w:val="00281E7E"/>
    <w:rsid w:val="00282AA1"/>
    <w:rsid w:val="0028318B"/>
    <w:rsid w:val="0028447D"/>
    <w:rsid w:val="002847BB"/>
    <w:rsid w:val="00286079"/>
    <w:rsid w:val="002870A3"/>
    <w:rsid w:val="00290F46"/>
    <w:rsid w:val="0029112A"/>
    <w:rsid w:val="002913A0"/>
    <w:rsid w:val="002913D6"/>
    <w:rsid w:val="00291C7B"/>
    <w:rsid w:val="00291EE2"/>
    <w:rsid w:val="0029261C"/>
    <w:rsid w:val="00292A09"/>
    <w:rsid w:val="00292BA3"/>
    <w:rsid w:val="00292F5D"/>
    <w:rsid w:val="0029320C"/>
    <w:rsid w:val="002934A9"/>
    <w:rsid w:val="00293962"/>
    <w:rsid w:val="00294FED"/>
    <w:rsid w:val="00295509"/>
    <w:rsid w:val="002958FC"/>
    <w:rsid w:val="00295C26"/>
    <w:rsid w:val="00296964"/>
    <w:rsid w:val="0029704B"/>
    <w:rsid w:val="0029749B"/>
    <w:rsid w:val="00297B31"/>
    <w:rsid w:val="002A03CC"/>
    <w:rsid w:val="002A1053"/>
    <w:rsid w:val="002A1534"/>
    <w:rsid w:val="002A16D3"/>
    <w:rsid w:val="002A1D6C"/>
    <w:rsid w:val="002A30F9"/>
    <w:rsid w:val="002A31D4"/>
    <w:rsid w:val="002A4143"/>
    <w:rsid w:val="002A460A"/>
    <w:rsid w:val="002A4BC0"/>
    <w:rsid w:val="002A508F"/>
    <w:rsid w:val="002A695A"/>
    <w:rsid w:val="002A6FE1"/>
    <w:rsid w:val="002A74BB"/>
    <w:rsid w:val="002B0294"/>
    <w:rsid w:val="002B0CF5"/>
    <w:rsid w:val="002B0E71"/>
    <w:rsid w:val="002B18C8"/>
    <w:rsid w:val="002B1D4A"/>
    <w:rsid w:val="002B2328"/>
    <w:rsid w:val="002B2ACB"/>
    <w:rsid w:val="002B2FC4"/>
    <w:rsid w:val="002B40D9"/>
    <w:rsid w:val="002B4286"/>
    <w:rsid w:val="002B492D"/>
    <w:rsid w:val="002B55BA"/>
    <w:rsid w:val="002B591C"/>
    <w:rsid w:val="002B5E37"/>
    <w:rsid w:val="002B6377"/>
    <w:rsid w:val="002B6B10"/>
    <w:rsid w:val="002B762F"/>
    <w:rsid w:val="002B7E5A"/>
    <w:rsid w:val="002C117B"/>
    <w:rsid w:val="002C2DB7"/>
    <w:rsid w:val="002C371E"/>
    <w:rsid w:val="002C4055"/>
    <w:rsid w:val="002C522F"/>
    <w:rsid w:val="002C5824"/>
    <w:rsid w:val="002C5A3B"/>
    <w:rsid w:val="002C629F"/>
    <w:rsid w:val="002C657E"/>
    <w:rsid w:val="002C696B"/>
    <w:rsid w:val="002C69AA"/>
    <w:rsid w:val="002C6E8C"/>
    <w:rsid w:val="002C7011"/>
    <w:rsid w:val="002D043F"/>
    <w:rsid w:val="002D0AD3"/>
    <w:rsid w:val="002D0D61"/>
    <w:rsid w:val="002D1D14"/>
    <w:rsid w:val="002D2BC7"/>
    <w:rsid w:val="002D325B"/>
    <w:rsid w:val="002D3793"/>
    <w:rsid w:val="002D414B"/>
    <w:rsid w:val="002D4A89"/>
    <w:rsid w:val="002D60E3"/>
    <w:rsid w:val="002D738F"/>
    <w:rsid w:val="002D7B6E"/>
    <w:rsid w:val="002E00C2"/>
    <w:rsid w:val="002E0497"/>
    <w:rsid w:val="002E1F32"/>
    <w:rsid w:val="002E2212"/>
    <w:rsid w:val="002E415D"/>
    <w:rsid w:val="002E4454"/>
    <w:rsid w:val="002E47A5"/>
    <w:rsid w:val="002E4BCF"/>
    <w:rsid w:val="002E4F5F"/>
    <w:rsid w:val="002E5239"/>
    <w:rsid w:val="002E532B"/>
    <w:rsid w:val="002E5C82"/>
    <w:rsid w:val="002E5FF3"/>
    <w:rsid w:val="002E681A"/>
    <w:rsid w:val="002E7184"/>
    <w:rsid w:val="002E7D20"/>
    <w:rsid w:val="002F060C"/>
    <w:rsid w:val="002F0633"/>
    <w:rsid w:val="002F244A"/>
    <w:rsid w:val="002F2FF8"/>
    <w:rsid w:val="002F438B"/>
    <w:rsid w:val="002F46A5"/>
    <w:rsid w:val="002F5AF8"/>
    <w:rsid w:val="002F5FF1"/>
    <w:rsid w:val="002F650E"/>
    <w:rsid w:val="002F7909"/>
    <w:rsid w:val="00300CBA"/>
    <w:rsid w:val="00302626"/>
    <w:rsid w:val="003033F6"/>
    <w:rsid w:val="003034D6"/>
    <w:rsid w:val="003043E6"/>
    <w:rsid w:val="0030492D"/>
    <w:rsid w:val="00304C59"/>
    <w:rsid w:val="00304E9C"/>
    <w:rsid w:val="003050D1"/>
    <w:rsid w:val="00305A14"/>
    <w:rsid w:val="00306628"/>
    <w:rsid w:val="003078E1"/>
    <w:rsid w:val="00310CCD"/>
    <w:rsid w:val="00310D70"/>
    <w:rsid w:val="003110E5"/>
    <w:rsid w:val="003125B8"/>
    <w:rsid w:val="00312693"/>
    <w:rsid w:val="0031277D"/>
    <w:rsid w:val="00312BD0"/>
    <w:rsid w:val="00316853"/>
    <w:rsid w:val="003171D2"/>
    <w:rsid w:val="003172A5"/>
    <w:rsid w:val="003172EA"/>
    <w:rsid w:val="003179AE"/>
    <w:rsid w:val="00320942"/>
    <w:rsid w:val="00320BD8"/>
    <w:rsid w:val="00320CA2"/>
    <w:rsid w:val="00321017"/>
    <w:rsid w:val="0032112C"/>
    <w:rsid w:val="00321322"/>
    <w:rsid w:val="00322407"/>
    <w:rsid w:val="0032253C"/>
    <w:rsid w:val="003227D1"/>
    <w:rsid w:val="00322C6C"/>
    <w:rsid w:val="00324BC9"/>
    <w:rsid w:val="00324D8A"/>
    <w:rsid w:val="00326393"/>
    <w:rsid w:val="00326791"/>
    <w:rsid w:val="00327158"/>
    <w:rsid w:val="003274BB"/>
    <w:rsid w:val="00327517"/>
    <w:rsid w:val="00327B00"/>
    <w:rsid w:val="003305B2"/>
    <w:rsid w:val="0033080A"/>
    <w:rsid w:val="003309B6"/>
    <w:rsid w:val="00331B00"/>
    <w:rsid w:val="0033218E"/>
    <w:rsid w:val="00332539"/>
    <w:rsid w:val="00332926"/>
    <w:rsid w:val="0033349A"/>
    <w:rsid w:val="0033352B"/>
    <w:rsid w:val="003341E6"/>
    <w:rsid w:val="0033497E"/>
    <w:rsid w:val="00335043"/>
    <w:rsid w:val="00336EDE"/>
    <w:rsid w:val="00336F87"/>
    <w:rsid w:val="003407B9"/>
    <w:rsid w:val="00340F0D"/>
    <w:rsid w:val="00341113"/>
    <w:rsid w:val="00341FF7"/>
    <w:rsid w:val="003423FB"/>
    <w:rsid w:val="00342713"/>
    <w:rsid w:val="00342EEB"/>
    <w:rsid w:val="00343838"/>
    <w:rsid w:val="00343883"/>
    <w:rsid w:val="00344925"/>
    <w:rsid w:val="00344E1E"/>
    <w:rsid w:val="00344ECC"/>
    <w:rsid w:val="00344F2B"/>
    <w:rsid w:val="00345C97"/>
    <w:rsid w:val="0034603B"/>
    <w:rsid w:val="00346482"/>
    <w:rsid w:val="00346F17"/>
    <w:rsid w:val="00346F98"/>
    <w:rsid w:val="003474AF"/>
    <w:rsid w:val="00347D31"/>
    <w:rsid w:val="00350C28"/>
    <w:rsid w:val="00350FFE"/>
    <w:rsid w:val="00351E79"/>
    <w:rsid w:val="003536B7"/>
    <w:rsid w:val="00353B42"/>
    <w:rsid w:val="00354B90"/>
    <w:rsid w:val="00354C2F"/>
    <w:rsid w:val="003551B8"/>
    <w:rsid w:val="00355DA3"/>
    <w:rsid w:val="00356C18"/>
    <w:rsid w:val="00356E54"/>
    <w:rsid w:val="00357D30"/>
    <w:rsid w:val="00357E18"/>
    <w:rsid w:val="0036036C"/>
    <w:rsid w:val="003615C4"/>
    <w:rsid w:val="003618D2"/>
    <w:rsid w:val="00362456"/>
    <w:rsid w:val="003625F8"/>
    <w:rsid w:val="003632FC"/>
    <w:rsid w:val="00364466"/>
    <w:rsid w:val="0036464D"/>
    <w:rsid w:val="003648A2"/>
    <w:rsid w:val="00364CD7"/>
    <w:rsid w:val="003657F3"/>
    <w:rsid w:val="00365E8E"/>
    <w:rsid w:val="00367A4B"/>
    <w:rsid w:val="00367FFA"/>
    <w:rsid w:val="00371302"/>
    <w:rsid w:val="00371435"/>
    <w:rsid w:val="00371D71"/>
    <w:rsid w:val="00371F84"/>
    <w:rsid w:val="003721CE"/>
    <w:rsid w:val="003725D8"/>
    <w:rsid w:val="00372934"/>
    <w:rsid w:val="0037565F"/>
    <w:rsid w:val="00376329"/>
    <w:rsid w:val="00376F96"/>
    <w:rsid w:val="0037760E"/>
    <w:rsid w:val="00380B94"/>
    <w:rsid w:val="00380F42"/>
    <w:rsid w:val="00381112"/>
    <w:rsid w:val="0038314C"/>
    <w:rsid w:val="003851BC"/>
    <w:rsid w:val="0038580B"/>
    <w:rsid w:val="003865D7"/>
    <w:rsid w:val="003866B7"/>
    <w:rsid w:val="00386E31"/>
    <w:rsid w:val="003879B6"/>
    <w:rsid w:val="003911A2"/>
    <w:rsid w:val="00392A58"/>
    <w:rsid w:val="0039302E"/>
    <w:rsid w:val="00394029"/>
    <w:rsid w:val="00394BC1"/>
    <w:rsid w:val="00395061"/>
    <w:rsid w:val="0039583E"/>
    <w:rsid w:val="00396E3A"/>
    <w:rsid w:val="00397251"/>
    <w:rsid w:val="0039786B"/>
    <w:rsid w:val="003A0247"/>
    <w:rsid w:val="003A0306"/>
    <w:rsid w:val="003A0A1F"/>
    <w:rsid w:val="003A0AB5"/>
    <w:rsid w:val="003A0E4F"/>
    <w:rsid w:val="003A11F7"/>
    <w:rsid w:val="003A12C8"/>
    <w:rsid w:val="003A23E9"/>
    <w:rsid w:val="003A2A28"/>
    <w:rsid w:val="003A32C2"/>
    <w:rsid w:val="003A3C34"/>
    <w:rsid w:val="003A42BE"/>
    <w:rsid w:val="003A5F5E"/>
    <w:rsid w:val="003A6DD0"/>
    <w:rsid w:val="003A6E1E"/>
    <w:rsid w:val="003A7DBC"/>
    <w:rsid w:val="003B093C"/>
    <w:rsid w:val="003B11F7"/>
    <w:rsid w:val="003B236A"/>
    <w:rsid w:val="003B2A39"/>
    <w:rsid w:val="003B2B78"/>
    <w:rsid w:val="003B323E"/>
    <w:rsid w:val="003B3292"/>
    <w:rsid w:val="003B3883"/>
    <w:rsid w:val="003B3E03"/>
    <w:rsid w:val="003B4173"/>
    <w:rsid w:val="003B466B"/>
    <w:rsid w:val="003B4845"/>
    <w:rsid w:val="003B4A29"/>
    <w:rsid w:val="003B5252"/>
    <w:rsid w:val="003B5ADE"/>
    <w:rsid w:val="003B63B9"/>
    <w:rsid w:val="003B646F"/>
    <w:rsid w:val="003B66BD"/>
    <w:rsid w:val="003B6B23"/>
    <w:rsid w:val="003B6F81"/>
    <w:rsid w:val="003B72CC"/>
    <w:rsid w:val="003B7D1D"/>
    <w:rsid w:val="003C1BD2"/>
    <w:rsid w:val="003C1CAB"/>
    <w:rsid w:val="003C2333"/>
    <w:rsid w:val="003C25E9"/>
    <w:rsid w:val="003C31ED"/>
    <w:rsid w:val="003C3D90"/>
    <w:rsid w:val="003C404F"/>
    <w:rsid w:val="003C51CC"/>
    <w:rsid w:val="003C73A7"/>
    <w:rsid w:val="003C77D3"/>
    <w:rsid w:val="003C7F98"/>
    <w:rsid w:val="003D05B9"/>
    <w:rsid w:val="003D106B"/>
    <w:rsid w:val="003D13D2"/>
    <w:rsid w:val="003D1622"/>
    <w:rsid w:val="003D17B7"/>
    <w:rsid w:val="003D30BA"/>
    <w:rsid w:val="003D34C5"/>
    <w:rsid w:val="003D3589"/>
    <w:rsid w:val="003D369A"/>
    <w:rsid w:val="003D38C6"/>
    <w:rsid w:val="003D3A9C"/>
    <w:rsid w:val="003D4179"/>
    <w:rsid w:val="003D44EF"/>
    <w:rsid w:val="003D5B82"/>
    <w:rsid w:val="003D60FB"/>
    <w:rsid w:val="003E11EA"/>
    <w:rsid w:val="003E12E1"/>
    <w:rsid w:val="003E1AB3"/>
    <w:rsid w:val="003E1C2C"/>
    <w:rsid w:val="003E2316"/>
    <w:rsid w:val="003E2D00"/>
    <w:rsid w:val="003E3D44"/>
    <w:rsid w:val="003E427C"/>
    <w:rsid w:val="003E47EC"/>
    <w:rsid w:val="003E4F23"/>
    <w:rsid w:val="003E58D0"/>
    <w:rsid w:val="003E5B0A"/>
    <w:rsid w:val="003E5B20"/>
    <w:rsid w:val="003E5CCD"/>
    <w:rsid w:val="003E6069"/>
    <w:rsid w:val="003E642F"/>
    <w:rsid w:val="003E6918"/>
    <w:rsid w:val="003E7446"/>
    <w:rsid w:val="003E7DBB"/>
    <w:rsid w:val="003F0DB3"/>
    <w:rsid w:val="003F1212"/>
    <w:rsid w:val="003F12B5"/>
    <w:rsid w:val="003F216D"/>
    <w:rsid w:val="003F21A9"/>
    <w:rsid w:val="003F2A0A"/>
    <w:rsid w:val="003F2BF9"/>
    <w:rsid w:val="003F2C7B"/>
    <w:rsid w:val="003F3046"/>
    <w:rsid w:val="003F3956"/>
    <w:rsid w:val="003F408A"/>
    <w:rsid w:val="003F45DA"/>
    <w:rsid w:val="003F5292"/>
    <w:rsid w:val="003F5824"/>
    <w:rsid w:val="003F5C3B"/>
    <w:rsid w:val="003F5EFF"/>
    <w:rsid w:val="003F792D"/>
    <w:rsid w:val="003F7C46"/>
    <w:rsid w:val="003F7E64"/>
    <w:rsid w:val="00400372"/>
    <w:rsid w:val="004006E4"/>
    <w:rsid w:val="0040070C"/>
    <w:rsid w:val="00400DC2"/>
    <w:rsid w:val="00401906"/>
    <w:rsid w:val="004023AE"/>
    <w:rsid w:val="0040249A"/>
    <w:rsid w:val="00403315"/>
    <w:rsid w:val="00403907"/>
    <w:rsid w:val="004039A2"/>
    <w:rsid w:val="00404270"/>
    <w:rsid w:val="00404C35"/>
    <w:rsid w:val="00404CE0"/>
    <w:rsid w:val="0040587E"/>
    <w:rsid w:val="00405CAB"/>
    <w:rsid w:val="004063A6"/>
    <w:rsid w:val="004071A8"/>
    <w:rsid w:val="0041034F"/>
    <w:rsid w:val="004107D2"/>
    <w:rsid w:val="00410B1C"/>
    <w:rsid w:val="00410CA7"/>
    <w:rsid w:val="004114E8"/>
    <w:rsid w:val="00411933"/>
    <w:rsid w:val="00411EF1"/>
    <w:rsid w:val="004130D8"/>
    <w:rsid w:val="00414589"/>
    <w:rsid w:val="0041458B"/>
    <w:rsid w:val="00414FBC"/>
    <w:rsid w:val="004158B9"/>
    <w:rsid w:val="00415B81"/>
    <w:rsid w:val="00415E93"/>
    <w:rsid w:val="00416702"/>
    <w:rsid w:val="004173DA"/>
    <w:rsid w:val="0042062F"/>
    <w:rsid w:val="00420D54"/>
    <w:rsid w:val="0042218D"/>
    <w:rsid w:val="00424281"/>
    <w:rsid w:val="00424341"/>
    <w:rsid w:val="00424F3A"/>
    <w:rsid w:val="004263FA"/>
    <w:rsid w:val="0042667B"/>
    <w:rsid w:val="0042736B"/>
    <w:rsid w:val="00427AE3"/>
    <w:rsid w:val="00430749"/>
    <w:rsid w:val="00431003"/>
    <w:rsid w:val="00431BD8"/>
    <w:rsid w:val="00431E77"/>
    <w:rsid w:val="004333C2"/>
    <w:rsid w:val="00433609"/>
    <w:rsid w:val="00433F24"/>
    <w:rsid w:val="004341DB"/>
    <w:rsid w:val="00434472"/>
    <w:rsid w:val="00434951"/>
    <w:rsid w:val="00434A5E"/>
    <w:rsid w:val="004351A8"/>
    <w:rsid w:val="00435B9D"/>
    <w:rsid w:val="00435DCC"/>
    <w:rsid w:val="004360FF"/>
    <w:rsid w:val="0043634C"/>
    <w:rsid w:val="00437AAD"/>
    <w:rsid w:val="00437D36"/>
    <w:rsid w:val="004402E9"/>
    <w:rsid w:val="0044044E"/>
    <w:rsid w:val="00440705"/>
    <w:rsid w:val="00440852"/>
    <w:rsid w:val="00440D9B"/>
    <w:rsid w:val="00442EB8"/>
    <w:rsid w:val="004432FD"/>
    <w:rsid w:val="00444A33"/>
    <w:rsid w:val="0044540E"/>
    <w:rsid w:val="00445D45"/>
    <w:rsid w:val="0044643D"/>
    <w:rsid w:val="004478CF"/>
    <w:rsid w:val="00447ECF"/>
    <w:rsid w:val="00450429"/>
    <w:rsid w:val="00450AA4"/>
    <w:rsid w:val="00450EE5"/>
    <w:rsid w:val="00450F92"/>
    <w:rsid w:val="0045141A"/>
    <w:rsid w:val="0045277D"/>
    <w:rsid w:val="00452A7F"/>
    <w:rsid w:val="00454379"/>
    <w:rsid w:val="00454DCF"/>
    <w:rsid w:val="0045610B"/>
    <w:rsid w:val="00456821"/>
    <w:rsid w:val="00456C4A"/>
    <w:rsid w:val="00457633"/>
    <w:rsid w:val="00457F48"/>
    <w:rsid w:val="00461859"/>
    <w:rsid w:val="0046250F"/>
    <w:rsid w:val="00462551"/>
    <w:rsid w:val="004629C0"/>
    <w:rsid w:val="00462A06"/>
    <w:rsid w:val="00464190"/>
    <w:rsid w:val="0046445A"/>
    <w:rsid w:val="0046462E"/>
    <w:rsid w:val="00464E90"/>
    <w:rsid w:val="00465575"/>
    <w:rsid w:val="00465709"/>
    <w:rsid w:val="00465A3C"/>
    <w:rsid w:val="00465C6B"/>
    <w:rsid w:val="00466509"/>
    <w:rsid w:val="0046658A"/>
    <w:rsid w:val="004669CB"/>
    <w:rsid w:val="00466FB5"/>
    <w:rsid w:val="004670B1"/>
    <w:rsid w:val="00467649"/>
    <w:rsid w:val="00467F74"/>
    <w:rsid w:val="0047057A"/>
    <w:rsid w:val="0047163D"/>
    <w:rsid w:val="0047171A"/>
    <w:rsid w:val="00471F8E"/>
    <w:rsid w:val="00472948"/>
    <w:rsid w:val="004729CE"/>
    <w:rsid w:val="004732A0"/>
    <w:rsid w:val="0047477A"/>
    <w:rsid w:val="00476CDE"/>
    <w:rsid w:val="00476FB7"/>
    <w:rsid w:val="004810A1"/>
    <w:rsid w:val="00481B7D"/>
    <w:rsid w:val="00482890"/>
    <w:rsid w:val="00484658"/>
    <w:rsid w:val="00484A35"/>
    <w:rsid w:val="0048512F"/>
    <w:rsid w:val="00485282"/>
    <w:rsid w:val="0048544D"/>
    <w:rsid w:val="00485BD5"/>
    <w:rsid w:val="00485D7C"/>
    <w:rsid w:val="004862E8"/>
    <w:rsid w:val="00486D40"/>
    <w:rsid w:val="00486E2B"/>
    <w:rsid w:val="00486FFC"/>
    <w:rsid w:val="00487793"/>
    <w:rsid w:val="00490346"/>
    <w:rsid w:val="004903F1"/>
    <w:rsid w:val="00490A85"/>
    <w:rsid w:val="004919F9"/>
    <w:rsid w:val="00491F24"/>
    <w:rsid w:val="0049226A"/>
    <w:rsid w:val="004926D0"/>
    <w:rsid w:val="004934A3"/>
    <w:rsid w:val="00493531"/>
    <w:rsid w:val="00493ECA"/>
    <w:rsid w:val="0049486B"/>
    <w:rsid w:val="00495180"/>
    <w:rsid w:val="00495470"/>
    <w:rsid w:val="00495A62"/>
    <w:rsid w:val="004966EF"/>
    <w:rsid w:val="0049733C"/>
    <w:rsid w:val="0049740A"/>
    <w:rsid w:val="00497527"/>
    <w:rsid w:val="00497FFA"/>
    <w:rsid w:val="004A0171"/>
    <w:rsid w:val="004A0800"/>
    <w:rsid w:val="004A0807"/>
    <w:rsid w:val="004A0C64"/>
    <w:rsid w:val="004A0E5D"/>
    <w:rsid w:val="004A11F0"/>
    <w:rsid w:val="004A1BC8"/>
    <w:rsid w:val="004A2952"/>
    <w:rsid w:val="004A2E67"/>
    <w:rsid w:val="004A2EAD"/>
    <w:rsid w:val="004A44F3"/>
    <w:rsid w:val="004A52A4"/>
    <w:rsid w:val="004A537C"/>
    <w:rsid w:val="004A547A"/>
    <w:rsid w:val="004A5699"/>
    <w:rsid w:val="004A59FF"/>
    <w:rsid w:val="004A5DD2"/>
    <w:rsid w:val="004A6B2D"/>
    <w:rsid w:val="004A6ECD"/>
    <w:rsid w:val="004B0293"/>
    <w:rsid w:val="004B1309"/>
    <w:rsid w:val="004B136B"/>
    <w:rsid w:val="004B2BAC"/>
    <w:rsid w:val="004B2DA5"/>
    <w:rsid w:val="004B3116"/>
    <w:rsid w:val="004B33DF"/>
    <w:rsid w:val="004B3B90"/>
    <w:rsid w:val="004B408E"/>
    <w:rsid w:val="004B4B47"/>
    <w:rsid w:val="004B5A3C"/>
    <w:rsid w:val="004B61AA"/>
    <w:rsid w:val="004B6509"/>
    <w:rsid w:val="004B76F6"/>
    <w:rsid w:val="004B7FF3"/>
    <w:rsid w:val="004C0F42"/>
    <w:rsid w:val="004C1961"/>
    <w:rsid w:val="004C29F3"/>
    <w:rsid w:val="004C2E76"/>
    <w:rsid w:val="004C3484"/>
    <w:rsid w:val="004C4BC1"/>
    <w:rsid w:val="004C544D"/>
    <w:rsid w:val="004C56BD"/>
    <w:rsid w:val="004C5820"/>
    <w:rsid w:val="004D0591"/>
    <w:rsid w:val="004D0B28"/>
    <w:rsid w:val="004D102F"/>
    <w:rsid w:val="004D128B"/>
    <w:rsid w:val="004D14FA"/>
    <w:rsid w:val="004D25BA"/>
    <w:rsid w:val="004D25C1"/>
    <w:rsid w:val="004D27FE"/>
    <w:rsid w:val="004D322F"/>
    <w:rsid w:val="004D32CC"/>
    <w:rsid w:val="004D3817"/>
    <w:rsid w:val="004D3A67"/>
    <w:rsid w:val="004D4007"/>
    <w:rsid w:val="004D5321"/>
    <w:rsid w:val="004D5849"/>
    <w:rsid w:val="004D7923"/>
    <w:rsid w:val="004E0900"/>
    <w:rsid w:val="004E0BC2"/>
    <w:rsid w:val="004E0E05"/>
    <w:rsid w:val="004E0EC3"/>
    <w:rsid w:val="004E125A"/>
    <w:rsid w:val="004E17DD"/>
    <w:rsid w:val="004E190A"/>
    <w:rsid w:val="004E1A9D"/>
    <w:rsid w:val="004E1B97"/>
    <w:rsid w:val="004E1D40"/>
    <w:rsid w:val="004E23D4"/>
    <w:rsid w:val="004E2A39"/>
    <w:rsid w:val="004E2CBA"/>
    <w:rsid w:val="004E323D"/>
    <w:rsid w:val="004E3CDF"/>
    <w:rsid w:val="004E3D41"/>
    <w:rsid w:val="004E4478"/>
    <w:rsid w:val="004E4BB3"/>
    <w:rsid w:val="004E4C3B"/>
    <w:rsid w:val="004E4D3A"/>
    <w:rsid w:val="004E5A19"/>
    <w:rsid w:val="004E6F92"/>
    <w:rsid w:val="004E7A3E"/>
    <w:rsid w:val="004E7A81"/>
    <w:rsid w:val="004E7CB6"/>
    <w:rsid w:val="004F127F"/>
    <w:rsid w:val="004F172C"/>
    <w:rsid w:val="004F21B8"/>
    <w:rsid w:val="004F22E2"/>
    <w:rsid w:val="004F28EC"/>
    <w:rsid w:val="004F2B8D"/>
    <w:rsid w:val="004F2E7E"/>
    <w:rsid w:val="004F2ECD"/>
    <w:rsid w:val="004F2F83"/>
    <w:rsid w:val="004F4A7E"/>
    <w:rsid w:val="004F5A2C"/>
    <w:rsid w:val="004F6837"/>
    <w:rsid w:val="004F692F"/>
    <w:rsid w:val="004F7684"/>
    <w:rsid w:val="004F7F35"/>
    <w:rsid w:val="00500389"/>
    <w:rsid w:val="00500552"/>
    <w:rsid w:val="005011E6"/>
    <w:rsid w:val="0050198D"/>
    <w:rsid w:val="00501AA5"/>
    <w:rsid w:val="005031BB"/>
    <w:rsid w:val="005037D6"/>
    <w:rsid w:val="005040C6"/>
    <w:rsid w:val="005051C2"/>
    <w:rsid w:val="00505722"/>
    <w:rsid w:val="0050578B"/>
    <w:rsid w:val="00507324"/>
    <w:rsid w:val="00507B09"/>
    <w:rsid w:val="00507B70"/>
    <w:rsid w:val="00507BAF"/>
    <w:rsid w:val="005104E5"/>
    <w:rsid w:val="005108A6"/>
    <w:rsid w:val="00510949"/>
    <w:rsid w:val="00510AA3"/>
    <w:rsid w:val="005111E0"/>
    <w:rsid w:val="0051192F"/>
    <w:rsid w:val="005129B7"/>
    <w:rsid w:val="00512A1C"/>
    <w:rsid w:val="00512CC6"/>
    <w:rsid w:val="005133C9"/>
    <w:rsid w:val="00513E69"/>
    <w:rsid w:val="00516AD0"/>
    <w:rsid w:val="00516DFD"/>
    <w:rsid w:val="00516ED2"/>
    <w:rsid w:val="00517E2E"/>
    <w:rsid w:val="00521058"/>
    <w:rsid w:val="00521963"/>
    <w:rsid w:val="00521C11"/>
    <w:rsid w:val="00522299"/>
    <w:rsid w:val="005229E0"/>
    <w:rsid w:val="00522E05"/>
    <w:rsid w:val="00522E3D"/>
    <w:rsid w:val="00523521"/>
    <w:rsid w:val="00523A42"/>
    <w:rsid w:val="00523A68"/>
    <w:rsid w:val="00523BA7"/>
    <w:rsid w:val="00523E3D"/>
    <w:rsid w:val="005245EB"/>
    <w:rsid w:val="005256B6"/>
    <w:rsid w:val="005272C9"/>
    <w:rsid w:val="00527AAB"/>
    <w:rsid w:val="00527E99"/>
    <w:rsid w:val="00530B12"/>
    <w:rsid w:val="0053117B"/>
    <w:rsid w:val="005314FF"/>
    <w:rsid w:val="00531CAC"/>
    <w:rsid w:val="00533946"/>
    <w:rsid w:val="00533A3E"/>
    <w:rsid w:val="00534180"/>
    <w:rsid w:val="0053465D"/>
    <w:rsid w:val="00534BBE"/>
    <w:rsid w:val="0053523C"/>
    <w:rsid w:val="0053572D"/>
    <w:rsid w:val="00535E71"/>
    <w:rsid w:val="00536A16"/>
    <w:rsid w:val="0054026B"/>
    <w:rsid w:val="0054249F"/>
    <w:rsid w:val="005424E8"/>
    <w:rsid w:val="005427BD"/>
    <w:rsid w:val="00543651"/>
    <w:rsid w:val="0054435B"/>
    <w:rsid w:val="005446E5"/>
    <w:rsid w:val="00544C3C"/>
    <w:rsid w:val="00544CC3"/>
    <w:rsid w:val="00544D5A"/>
    <w:rsid w:val="00545267"/>
    <w:rsid w:val="0054539D"/>
    <w:rsid w:val="005454FF"/>
    <w:rsid w:val="005455AF"/>
    <w:rsid w:val="005457EF"/>
    <w:rsid w:val="005459E4"/>
    <w:rsid w:val="005461E0"/>
    <w:rsid w:val="0054639E"/>
    <w:rsid w:val="00547608"/>
    <w:rsid w:val="0055026A"/>
    <w:rsid w:val="00551379"/>
    <w:rsid w:val="00551DA7"/>
    <w:rsid w:val="00552410"/>
    <w:rsid w:val="005530A1"/>
    <w:rsid w:val="005535A5"/>
    <w:rsid w:val="005536D8"/>
    <w:rsid w:val="00553802"/>
    <w:rsid w:val="00554135"/>
    <w:rsid w:val="00554B7C"/>
    <w:rsid w:val="00555119"/>
    <w:rsid w:val="00555769"/>
    <w:rsid w:val="00555B09"/>
    <w:rsid w:val="005560F4"/>
    <w:rsid w:val="00556210"/>
    <w:rsid w:val="00557B0D"/>
    <w:rsid w:val="00560952"/>
    <w:rsid w:val="00561D75"/>
    <w:rsid w:val="00562DAB"/>
    <w:rsid w:val="00563894"/>
    <w:rsid w:val="00563A07"/>
    <w:rsid w:val="00563C33"/>
    <w:rsid w:val="00563FC7"/>
    <w:rsid w:val="00565B6D"/>
    <w:rsid w:val="005662B9"/>
    <w:rsid w:val="00567811"/>
    <w:rsid w:val="00567D5F"/>
    <w:rsid w:val="0057029F"/>
    <w:rsid w:val="00570A87"/>
    <w:rsid w:val="00570DFB"/>
    <w:rsid w:val="00570E3C"/>
    <w:rsid w:val="0057123A"/>
    <w:rsid w:val="0057129C"/>
    <w:rsid w:val="00571DA4"/>
    <w:rsid w:val="005720A4"/>
    <w:rsid w:val="00572185"/>
    <w:rsid w:val="00572736"/>
    <w:rsid w:val="005727B7"/>
    <w:rsid w:val="0057280B"/>
    <w:rsid w:val="00573124"/>
    <w:rsid w:val="005736D0"/>
    <w:rsid w:val="005738A5"/>
    <w:rsid w:val="00573F2A"/>
    <w:rsid w:val="005748AF"/>
    <w:rsid w:val="00574EDA"/>
    <w:rsid w:val="00576B4B"/>
    <w:rsid w:val="00577286"/>
    <w:rsid w:val="005809A9"/>
    <w:rsid w:val="00581590"/>
    <w:rsid w:val="005821AA"/>
    <w:rsid w:val="005821B5"/>
    <w:rsid w:val="005825B2"/>
    <w:rsid w:val="0058279D"/>
    <w:rsid w:val="00582A77"/>
    <w:rsid w:val="00582BA0"/>
    <w:rsid w:val="005832CC"/>
    <w:rsid w:val="00583790"/>
    <w:rsid w:val="005839F1"/>
    <w:rsid w:val="00584627"/>
    <w:rsid w:val="00584B0C"/>
    <w:rsid w:val="005855E5"/>
    <w:rsid w:val="00590A11"/>
    <w:rsid w:val="00591C86"/>
    <w:rsid w:val="00592AE9"/>
    <w:rsid w:val="00593CF2"/>
    <w:rsid w:val="005940AF"/>
    <w:rsid w:val="00595A5D"/>
    <w:rsid w:val="005962EA"/>
    <w:rsid w:val="005963AE"/>
    <w:rsid w:val="005976F2"/>
    <w:rsid w:val="005A006A"/>
    <w:rsid w:val="005A0808"/>
    <w:rsid w:val="005A10C7"/>
    <w:rsid w:val="005A1D7F"/>
    <w:rsid w:val="005A1ECB"/>
    <w:rsid w:val="005A24E9"/>
    <w:rsid w:val="005A2E36"/>
    <w:rsid w:val="005A4201"/>
    <w:rsid w:val="005A4A67"/>
    <w:rsid w:val="005A522E"/>
    <w:rsid w:val="005A7614"/>
    <w:rsid w:val="005A78DD"/>
    <w:rsid w:val="005A7E9B"/>
    <w:rsid w:val="005A7F2F"/>
    <w:rsid w:val="005B01E0"/>
    <w:rsid w:val="005B04E9"/>
    <w:rsid w:val="005B0E3B"/>
    <w:rsid w:val="005B1D6C"/>
    <w:rsid w:val="005B1F8E"/>
    <w:rsid w:val="005B23DE"/>
    <w:rsid w:val="005B29E2"/>
    <w:rsid w:val="005B2FB4"/>
    <w:rsid w:val="005B3040"/>
    <w:rsid w:val="005B395B"/>
    <w:rsid w:val="005B4BC1"/>
    <w:rsid w:val="005B56F0"/>
    <w:rsid w:val="005B5D87"/>
    <w:rsid w:val="005B6A46"/>
    <w:rsid w:val="005B6B96"/>
    <w:rsid w:val="005B7D4F"/>
    <w:rsid w:val="005C02BA"/>
    <w:rsid w:val="005C0924"/>
    <w:rsid w:val="005C2CE9"/>
    <w:rsid w:val="005C3C52"/>
    <w:rsid w:val="005C56DF"/>
    <w:rsid w:val="005C61C0"/>
    <w:rsid w:val="005C76D4"/>
    <w:rsid w:val="005C7F4A"/>
    <w:rsid w:val="005C7F8F"/>
    <w:rsid w:val="005D0475"/>
    <w:rsid w:val="005D0B71"/>
    <w:rsid w:val="005D0BC0"/>
    <w:rsid w:val="005D33A1"/>
    <w:rsid w:val="005D4536"/>
    <w:rsid w:val="005D4D7B"/>
    <w:rsid w:val="005D4FD9"/>
    <w:rsid w:val="005D5486"/>
    <w:rsid w:val="005D590B"/>
    <w:rsid w:val="005D627C"/>
    <w:rsid w:val="005D6788"/>
    <w:rsid w:val="005D761B"/>
    <w:rsid w:val="005D7718"/>
    <w:rsid w:val="005D7B97"/>
    <w:rsid w:val="005D7BCF"/>
    <w:rsid w:val="005E092C"/>
    <w:rsid w:val="005E0BD8"/>
    <w:rsid w:val="005E1F79"/>
    <w:rsid w:val="005E20CD"/>
    <w:rsid w:val="005E231E"/>
    <w:rsid w:val="005E2326"/>
    <w:rsid w:val="005E27F6"/>
    <w:rsid w:val="005E2A86"/>
    <w:rsid w:val="005E365A"/>
    <w:rsid w:val="005E42A0"/>
    <w:rsid w:val="005E432D"/>
    <w:rsid w:val="005E4846"/>
    <w:rsid w:val="005E4ADB"/>
    <w:rsid w:val="005E4D1E"/>
    <w:rsid w:val="005E4E43"/>
    <w:rsid w:val="005E526C"/>
    <w:rsid w:val="005E6453"/>
    <w:rsid w:val="005E6ADF"/>
    <w:rsid w:val="005E70E4"/>
    <w:rsid w:val="005E71EF"/>
    <w:rsid w:val="005E765E"/>
    <w:rsid w:val="005E7AD9"/>
    <w:rsid w:val="005F029A"/>
    <w:rsid w:val="005F02AA"/>
    <w:rsid w:val="005F10F4"/>
    <w:rsid w:val="005F1302"/>
    <w:rsid w:val="005F1E62"/>
    <w:rsid w:val="005F20B8"/>
    <w:rsid w:val="005F328C"/>
    <w:rsid w:val="005F363D"/>
    <w:rsid w:val="005F3FE1"/>
    <w:rsid w:val="005F4565"/>
    <w:rsid w:val="005F5C1A"/>
    <w:rsid w:val="005F5D4F"/>
    <w:rsid w:val="005F79CA"/>
    <w:rsid w:val="006006B4"/>
    <w:rsid w:val="00600770"/>
    <w:rsid w:val="006022CA"/>
    <w:rsid w:val="006031F2"/>
    <w:rsid w:val="00604425"/>
    <w:rsid w:val="0060545B"/>
    <w:rsid w:val="006059E3"/>
    <w:rsid w:val="00605A32"/>
    <w:rsid w:val="00605BA5"/>
    <w:rsid w:val="00605CD2"/>
    <w:rsid w:val="00605DB0"/>
    <w:rsid w:val="00606543"/>
    <w:rsid w:val="006065A1"/>
    <w:rsid w:val="00606776"/>
    <w:rsid w:val="00606D9B"/>
    <w:rsid w:val="00606F5D"/>
    <w:rsid w:val="0061046C"/>
    <w:rsid w:val="00611109"/>
    <w:rsid w:val="00611576"/>
    <w:rsid w:val="00612247"/>
    <w:rsid w:val="006130F0"/>
    <w:rsid w:val="00613DF0"/>
    <w:rsid w:val="006155D6"/>
    <w:rsid w:val="006159EB"/>
    <w:rsid w:val="00615C35"/>
    <w:rsid w:val="00615E04"/>
    <w:rsid w:val="0061624B"/>
    <w:rsid w:val="0061662D"/>
    <w:rsid w:val="00616EB6"/>
    <w:rsid w:val="0061710C"/>
    <w:rsid w:val="006206A8"/>
    <w:rsid w:val="006209E2"/>
    <w:rsid w:val="006211D9"/>
    <w:rsid w:val="006231FE"/>
    <w:rsid w:val="00623391"/>
    <w:rsid w:val="0062412A"/>
    <w:rsid w:val="0062516B"/>
    <w:rsid w:val="006264AE"/>
    <w:rsid w:val="00626D85"/>
    <w:rsid w:val="00626FD2"/>
    <w:rsid w:val="00627A26"/>
    <w:rsid w:val="00627D70"/>
    <w:rsid w:val="00627EE2"/>
    <w:rsid w:val="00630CE6"/>
    <w:rsid w:val="006310F2"/>
    <w:rsid w:val="0063135E"/>
    <w:rsid w:val="00632D25"/>
    <w:rsid w:val="00633349"/>
    <w:rsid w:val="00633B24"/>
    <w:rsid w:val="00633FB2"/>
    <w:rsid w:val="006354A4"/>
    <w:rsid w:val="00635615"/>
    <w:rsid w:val="00635722"/>
    <w:rsid w:val="00636DBD"/>
    <w:rsid w:val="0063745F"/>
    <w:rsid w:val="00640273"/>
    <w:rsid w:val="00640BCF"/>
    <w:rsid w:val="0064120D"/>
    <w:rsid w:val="006414EB"/>
    <w:rsid w:val="00641B8F"/>
    <w:rsid w:val="00641D30"/>
    <w:rsid w:val="006425F5"/>
    <w:rsid w:val="006426AF"/>
    <w:rsid w:val="00642F2A"/>
    <w:rsid w:val="00642FF6"/>
    <w:rsid w:val="00643495"/>
    <w:rsid w:val="00643575"/>
    <w:rsid w:val="006438A3"/>
    <w:rsid w:val="0064394F"/>
    <w:rsid w:val="00643CAF"/>
    <w:rsid w:val="0064552C"/>
    <w:rsid w:val="006468F4"/>
    <w:rsid w:val="00646D78"/>
    <w:rsid w:val="00646EE4"/>
    <w:rsid w:val="00647027"/>
    <w:rsid w:val="00647595"/>
    <w:rsid w:val="00647AC0"/>
    <w:rsid w:val="006500FD"/>
    <w:rsid w:val="00650C5A"/>
    <w:rsid w:val="006514B4"/>
    <w:rsid w:val="006542E2"/>
    <w:rsid w:val="00655DBC"/>
    <w:rsid w:val="00656680"/>
    <w:rsid w:val="0065690E"/>
    <w:rsid w:val="006605CD"/>
    <w:rsid w:val="006606D0"/>
    <w:rsid w:val="006618DF"/>
    <w:rsid w:val="006619FB"/>
    <w:rsid w:val="006625E2"/>
    <w:rsid w:val="0066282A"/>
    <w:rsid w:val="0066425B"/>
    <w:rsid w:val="00664DC9"/>
    <w:rsid w:val="0066745A"/>
    <w:rsid w:val="00667C17"/>
    <w:rsid w:val="00670EC3"/>
    <w:rsid w:val="006711DE"/>
    <w:rsid w:val="00671920"/>
    <w:rsid w:val="00671EEA"/>
    <w:rsid w:val="00672146"/>
    <w:rsid w:val="0067278C"/>
    <w:rsid w:val="006727E5"/>
    <w:rsid w:val="006727F0"/>
    <w:rsid w:val="00673C1E"/>
    <w:rsid w:val="00673CA7"/>
    <w:rsid w:val="00674148"/>
    <w:rsid w:val="00674ABE"/>
    <w:rsid w:val="006759EB"/>
    <w:rsid w:val="006759FF"/>
    <w:rsid w:val="00675C1F"/>
    <w:rsid w:val="00676D05"/>
    <w:rsid w:val="00676E59"/>
    <w:rsid w:val="0067740B"/>
    <w:rsid w:val="00680C09"/>
    <w:rsid w:val="00682A90"/>
    <w:rsid w:val="00682D1F"/>
    <w:rsid w:val="00684BBE"/>
    <w:rsid w:val="00685E4A"/>
    <w:rsid w:val="00687061"/>
    <w:rsid w:val="00687449"/>
    <w:rsid w:val="0069153E"/>
    <w:rsid w:val="0069197D"/>
    <w:rsid w:val="00691DA8"/>
    <w:rsid w:val="00691F3D"/>
    <w:rsid w:val="00692E41"/>
    <w:rsid w:val="006934BF"/>
    <w:rsid w:val="00694218"/>
    <w:rsid w:val="00694C50"/>
    <w:rsid w:val="006957E7"/>
    <w:rsid w:val="006960CC"/>
    <w:rsid w:val="0069753B"/>
    <w:rsid w:val="00697779"/>
    <w:rsid w:val="006A1917"/>
    <w:rsid w:val="006A20A1"/>
    <w:rsid w:val="006A24A7"/>
    <w:rsid w:val="006A29CF"/>
    <w:rsid w:val="006A3256"/>
    <w:rsid w:val="006A3345"/>
    <w:rsid w:val="006A404E"/>
    <w:rsid w:val="006A4B3C"/>
    <w:rsid w:val="006A4D0C"/>
    <w:rsid w:val="006A7BE4"/>
    <w:rsid w:val="006B1005"/>
    <w:rsid w:val="006B10D2"/>
    <w:rsid w:val="006B1B86"/>
    <w:rsid w:val="006B2377"/>
    <w:rsid w:val="006B2D3D"/>
    <w:rsid w:val="006B30FD"/>
    <w:rsid w:val="006B330D"/>
    <w:rsid w:val="006B48BE"/>
    <w:rsid w:val="006B5257"/>
    <w:rsid w:val="006B6209"/>
    <w:rsid w:val="006B7105"/>
    <w:rsid w:val="006C02D0"/>
    <w:rsid w:val="006C0AED"/>
    <w:rsid w:val="006C15D7"/>
    <w:rsid w:val="006C1D96"/>
    <w:rsid w:val="006C1FC2"/>
    <w:rsid w:val="006C2024"/>
    <w:rsid w:val="006C2EFD"/>
    <w:rsid w:val="006C3A0F"/>
    <w:rsid w:val="006C3CBA"/>
    <w:rsid w:val="006C44B9"/>
    <w:rsid w:val="006C4F80"/>
    <w:rsid w:val="006C5669"/>
    <w:rsid w:val="006C6288"/>
    <w:rsid w:val="006C640E"/>
    <w:rsid w:val="006C6493"/>
    <w:rsid w:val="006C64AD"/>
    <w:rsid w:val="006C6BCF"/>
    <w:rsid w:val="006C7866"/>
    <w:rsid w:val="006C791E"/>
    <w:rsid w:val="006C7F6F"/>
    <w:rsid w:val="006D0316"/>
    <w:rsid w:val="006D0508"/>
    <w:rsid w:val="006D162B"/>
    <w:rsid w:val="006D16C9"/>
    <w:rsid w:val="006D22EB"/>
    <w:rsid w:val="006D27B0"/>
    <w:rsid w:val="006D35EB"/>
    <w:rsid w:val="006D39DA"/>
    <w:rsid w:val="006D3D4A"/>
    <w:rsid w:val="006D5256"/>
    <w:rsid w:val="006D551C"/>
    <w:rsid w:val="006D5943"/>
    <w:rsid w:val="006D5BB3"/>
    <w:rsid w:val="006D5E62"/>
    <w:rsid w:val="006D5EE4"/>
    <w:rsid w:val="006D613A"/>
    <w:rsid w:val="006D64E7"/>
    <w:rsid w:val="006D674A"/>
    <w:rsid w:val="006D73F1"/>
    <w:rsid w:val="006D7992"/>
    <w:rsid w:val="006E0CCF"/>
    <w:rsid w:val="006E2355"/>
    <w:rsid w:val="006E32B5"/>
    <w:rsid w:val="006E3301"/>
    <w:rsid w:val="006E390C"/>
    <w:rsid w:val="006E3EB3"/>
    <w:rsid w:val="006E44CB"/>
    <w:rsid w:val="006E4831"/>
    <w:rsid w:val="006E63E8"/>
    <w:rsid w:val="006E69BB"/>
    <w:rsid w:val="006E70AF"/>
    <w:rsid w:val="006E767F"/>
    <w:rsid w:val="006E7FA8"/>
    <w:rsid w:val="006F08F8"/>
    <w:rsid w:val="006F0A32"/>
    <w:rsid w:val="006F2310"/>
    <w:rsid w:val="006F2F00"/>
    <w:rsid w:val="006F3302"/>
    <w:rsid w:val="006F3D74"/>
    <w:rsid w:val="006F4566"/>
    <w:rsid w:val="006F4C72"/>
    <w:rsid w:val="006F5725"/>
    <w:rsid w:val="006F5C04"/>
    <w:rsid w:val="006F5E9F"/>
    <w:rsid w:val="006F674E"/>
    <w:rsid w:val="006F69C9"/>
    <w:rsid w:val="006F6D38"/>
    <w:rsid w:val="00700018"/>
    <w:rsid w:val="00700593"/>
    <w:rsid w:val="007017EF"/>
    <w:rsid w:val="00701924"/>
    <w:rsid w:val="00702957"/>
    <w:rsid w:val="00702D3D"/>
    <w:rsid w:val="00702D5A"/>
    <w:rsid w:val="00703281"/>
    <w:rsid w:val="00703725"/>
    <w:rsid w:val="00704AFA"/>
    <w:rsid w:val="00704F6D"/>
    <w:rsid w:val="0070537E"/>
    <w:rsid w:val="00706226"/>
    <w:rsid w:val="00706754"/>
    <w:rsid w:val="00707442"/>
    <w:rsid w:val="00710550"/>
    <w:rsid w:val="0071120D"/>
    <w:rsid w:val="00711B28"/>
    <w:rsid w:val="00711E79"/>
    <w:rsid w:val="00712C90"/>
    <w:rsid w:val="00712EFB"/>
    <w:rsid w:val="00712FF5"/>
    <w:rsid w:val="00714142"/>
    <w:rsid w:val="0071453B"/>
    <w:rsid w:val="0071468F"/>
    <w:rsid w:val="00714804"/>
    <w:rsid w:val="00714842"/>
    <w:rsid w:val="0071598D"/>
    <w:rsid w:val="00715D6C"/>
    <w:rsid w:val="00716BC4"/>
    <w:rsid w:val="00717C1F"/>
    <w:rsid w:val="007207CC"/>
    <w:rsid w:val="00721137"/>
    <w:rsid w:val="00722481"/>
    <w:rsid w:val="007224E1"/>
    <w:rsid w:val="00723134"/>
    <w:rsid w:val="00723800"/>
    <w:rsid w:val="00723B73"/>
    <w:rsid w:val="00723B80"/>
    <w:rsid w:val="007240A7"/>
    <w:rsid w:val="00724146"/>
    <w:rsid w:val="0072424D"/>
    <w:rsid w:val="00724363"/>
    <w:rsid w:val="00724FBC"/>
    <w:rsid w:val="007252CB"/>
    <w:rsid w:val="00725AB4"/>
    <w:rsid w:val="00725D5D"/>
    <w:rsid w:val="00725F40"/>
    <w:rsid w:val="007260E3"/>
    <w:rsid w:val="00726E33"/>
    <w:rsid w:val="00727191"/>
    <w:rsid w:val="00727AA7"/>
    <w:rsid w:val="00730999"/>
    <w:rsid w:val="007331D0"/>
    <w:rsid w:val="0073325F"/>
    <w:rsid w:val="00733544"/>
    <w:rsid w:val="00733928"/>
    <w:rsid w:val="00733C73"/>
    <w:rsid w:val="00733DFC"/>
    <w:rsid w:val="00734529"/>
    <w:rsid w:val="0073452C"/>
    <w:rsid w:val="00734A2E"/>
    <w:rsid w:val="00735328"/>
    <w:rsid w:val="0073532F"/>
    <w:rsid w:val="00736253"/>
    <w:rsid w:val="0073644D"/>
    <w:rsid w:val="007372B7"/>
    <w:rsid w:val="00737914"/>
    <w:rsid w:val="00737B25"/>
    <w:rsid w:val="00740202"/>
    <w:rsid w:val="007412C9"/>
    <w:rsid w:val="00742152"/>
    <w:rsid w:val="007423D2"/>
    <w:rsid w:val="007439C7"/>
    <w:rsid w:val="00743A27"/>
    <w:rsid w:val="007442E5"/>
    <w:rsid w:val="007444F4"/>
    <w:rsid w:val="0074467F"/>
    <w:rsid w:val="00744C9D"/>
    <w:rsid w:val="0074554E"/>
    <w:rsid w:val="007456BA"/>
    <w:rsid w:val="00745CC2"/>
    <w:rsid w:val="007467A2"/>
    <w:rsid w:val="007472F8"/>
    <w:rsid w:val="007474CF"/>
    <w:rsid w:val="00752014"/>
    <w:rsid w:val="007528D5"/>
    <w:rsid w:val="00753676"/>
    <w:rsid w:val="00753803"/>
    <w:rsid w:val="00753BB5"/>
    <w:rsid w:val="007551A9"/>
    <w:rsid w:val="00755B59"/>
    <w:rsid w:val="00756492"/>
    <w:rsid w:val="00756D16"/>
    <w:rsid w:val="00757E53"/>
    <w:rsid w:val="00757F56"/>
    <w:rsid w:val="0076013A"/>
    <w:rsid w:val="00760BA7"/>
    <w:rsid w:val="00760D43"/>
    <w:rsid w:val="0076118F"/>
    <w:rsid w:val="0076179A"/>
    <w:rsid w:val="00762493"/>
    <w:rsid w:val="00762997"/>
    <w:rsid w:val="00762FEB"/>
    <w:rsid w:val="00763808"/>
    <w:rsid w:val="00763ADF"/>
    <w:rsid w:val="00765417"/>
    <w:rsid w:val="007659BC"/>
    <w:rsid w:val="00765DB6"/>
    <w:rsid w:val="0076666C"/>
    <w:rsid w:val="00766B22"/>
    <w:rsid w:val="00766C3F"/>
    <w:rsid w:val="00766FB6"/>
    <w:rsid w:val="0076758A"/>
    <w:rsid w:val="007712FB"/>
    <w:rsid w:val="00771590"/>
    <w:rsid w:val="00771CC4"/>
    <w:rsid w:val="007720A6"/>
    <w:rsid w:val="00773216"/>
    <w:rsid w:val="00773385"/>
    <w:rsid w:val="00774A62"/>
    <w:rsid w:val="00774C60"/>
    <w:rsid w:val="00774C95"/>
    <w:rsid w:val="007752DE"/>
    <w:rsid w:val="00776AB7"/>
    <w:rsid w:val="00780708"/>
    <w:rsid w:val="007807BE"/>
    <w:rsid w:val="00780ADB"/>
    <w:rsid w:val="00781097"/>
    <w:rsid w:val="00781407"/>
    <w:rsid w:val="00781822"/>
    <w:rsid w:val="007836A7"/>
    <w:rsid w:val="00783775"/>
    <w:rsid w:val="007839BA"/>
    <w:rsid w:val="00784185"/>
    <w:rsid w:val="007844E7"/>
    <w:rsid w:val="00784F27"/>
    <w:rsid w:val="007855ED"/>
    <w:rsid w:val="00785B8E"/>
    <w:rsid w:val="00785DF8"/>
    <w:rsid w:val="00785EDC"/>
    <w:rsid w:val="0078643D"/>
    <w:rsid w:val="00787974"/>
    <w:rsid w:val="00787A4D"/>
    <w:rsid w:val="00787FE5"/>
    <w:rsid w:val="007905FB"/>
    <w:rsid w:val="00790898"/>
    <w:rsid w:val="00791580"/>
    <w:rsid w:val="007955A8"/>
    <w:rsid w:val="00795882"/>
    <w:rsid w:val="00795DE5"/>
    <w:rsid w:val="00796748"/>
    <w:rsid w:val="00797057"/>
    <w:rsid w:val="00797A44"/>
    <w:rsid w:val="00797B69"/>
    <w:rsid w:val="00797BDC"/>
    <w:rsid w:val="007A0879"/>
    <w:rsid w:val="007A1181"/>
    <w:rsid w:val="007A19C3"/>
    <w:rsid w:val="007A2436"/>
    <w:rsid w:val="007A2876"/>
    <w:rsid w:val="007A320F"/>
    <w:rsid w:val="007A3320"/>
    <w:rsid w:val="007A45FF"/>
    <w:rsid w:val="007A493C"/>
    <w:rsid w:val="007A4C58"/>
    <w:rsid w:val="007A5ED9"/>
    <w:rsid w:val="007A673F"/>
    <w:rsid w:val="007A6A3A"/>
    <w:rsid w:val="007B06A8"/>
    <w:rsid w:val="007B0E66"/>
    <w:rsid w:val="007B176B"/>
    <w:rsid w:val="007B1BA0"/>
    <w:rsid w:val="007B2110"/>
    <w:rsid w:val="007B2AB6"/>
    <w:rsid w:val="007B333A"/>
    <w:rsid w:val="007B4EBC"/>
    <w:rsid w:val="007B6089"/>
    <w:rsid w:val="007B68EA"/>
    <w:rsid w:val="007B6EA4"/>
    <w:rsid w:val="007B72C9"/>
    <w:rsid w:val="007B7CF0"/>
    <w:rsid w:val="007C00A0"/>
    <w:rsid w:val="007C0521"/>
    <w:rsid w:val="007C0EF5"/>
    <w:rsid w:val="007C10CC"/>
    <w:rsid w:val="007C1280"/>
    <w:rsid w:val="007C15AE"/>
    <w:rsid w:val="007C279C"/>
    <w:rsid w:val="007C2D6A"/>
    <w:rsid w:val="007C2D88"/>
    <w:rsid w:val="007C2F98"/>
    <w:rsid w:val="007C33E0"/>
    <w:rsid w:val="007C34D2"/>
    <w:rsid w:val="007C359B"/>
    <w:rsid w:val="007C3A7A"/>
    <w:rsid w:val="007C3E51"/>
    <w:rsid w:val="007C40B0"/>
    <w:rsid w:val="007C4680"/>
    <w:rsid w:val="007C4C04"/>
    <w:rsid w:val="007C4DC3"/>
    <w:rsid w:val="007C5E24"/>
    <w:rsid w:val="007C7754"/>
    <w:rsid w:val="007C7BF6"/>
    <w:rsid w:val="007D0DF4"/>
    <w:rsid w:val="007D29CC"/>
    <w:rsid w:val="007D2E4C"/>
    <w:rsid w:val="007D3F7A"/>
    <w:rsid w:val="007D4040"/>
    <w:rsid w:val="007D4840"/>
    <w:rsid w:val="007D5244"/>
    <w:rsid w:val="007D5510"/>
    <w:rsid w:val="007D6DBA"/>
    <w:rsid w:val="007D7748"/>
    <w:rsid w:val="007E16FD"/>
    <w:rsid w:val="007E173B"/>
    <w:rsid w:val="007E1C31"/>
    <w:rsid w:val="007E277D"/>
    <w:rsid w:val="007E2E8D"/>
    <w:rsid w:val="007E2F6A"/>
    <w:rsid w:val="007E325F"/>
    <w:rsid w:val="007E3792"/>
    <w:rsid w:val="007E37A1"/>
    <w:rsid w:val="007E459C"/>
    <w:rsid w:val="007E4AC3"/>
    <w:rsid w:val="007E53E9"/>
    <w:rsid w:val="007E5C2F"/>
    <w:rsid w:val="007E6509"/>
    <w:rsid w:val="007E66D6"/>
    <w:rsid w:val="007E7B9D"/>
    <w:rsid w:val="007F01D9"/>
    <w:rsid w:val="007F0AAF"/>
    <w:rsid w:val="007F0C49"/>
    <w:rsid w:val="007F1551"/>
    <w:rsid w:val="007F1842"/>
    <w:rsid w:val="007F19C0"/>
    <w:rsid w:val="007F1F31"/>
    <w:rsid w:val="007F20E6"/>
    <w:rsid w:val="007F216E"/>
    <w:rsid w:val="007F2D49"/>
    <w:rsid w:val="007F3597"/>
    <w:rsid w:val="007F35AC"/>
    <w:rsid w:val="007F562B"/>
    <w:rsid w:val="007F6DFB"/>
    <w:rsid w:val="007F784D"/>
    <w:rsid w:val="007F7965"/>
    <w:rsid w:val="00800187"/>
    <w:rsid w:val="0080106E"/>
    <w:rsid w:val="00801E05"/>
    <w:rsid w:val="00802B37"/>
    <w:rsid w:val="00803249"/>
    <w:rsid w:val="00804CC5"/>
    <w:rsid w:val="00804D2B"/>
    <w:rsid w:val="00804ECD"/>
    <w:rsid w:val="00805FC5"/>
    <w:rsid w:val="008066A7"/>
    <w:rsid w:val="008067B9"/>
    <w:rsid w:val="0080721B"/>
    <w:rsid w:val="00807274"/>
    <w:rsid w:val="008107A0"/>
    <w:rsid w:val="00810BF2"/>
    <w:rsid w:val="00811098"/>
    <w:rsid w:val="00813160"/>
    <w:rsid w:val="00813926"/>
    <w:rsid w:val="0081406D"/>
    <w:rsid w:val="0081472E"/>
    <w:rsid w:val="00815001"/>
    <w:rsid w:val="0081573D"/>
    <w:rsid w:val="008179AE"/>
    <w:rsid w:val="0082068E"/>
    <w:rsid w:val="00823CDE"/>
    <w:rsid w:val="00823E28"/>
    <w:rsid w:val="00824F35"/>
    <w:rsid w:val="00825FF2"/>
    <w:rsid w:val="00826213"/>
    <w:rsid w:val="00826D52"/>
    <w:rsid w:val="00830CA2"/>
    <w:rsid w:val="00831426"/>
    <w:rsid w:val="0083188C"/>
    <w:rsid w:val="00832E18"/>
    <w:rsid w:val="008336E8"/>
    <w:rsid w:val="00833A67"/>
    <w:rsid w:val="0083429D"/>
    <w:rsid w:val="00834638"/>
    <w:rsid w:val="00834C72"/>
    <w:rsid w:val="0083601C"/>
    <w:rsid w:val="00836371"/>
    <w:rsid w:val="00836948"/>
    <w:rsid w:val="00836A26"/>
    <w:rsid w:val="00836AEC"/>
    <w:rsid w:val="00836B46"/>
    <w:rsid w:val="00836C47"/>
    <w:rsid w:val="0083717C"/>
    <w:rsid w:val="00837DD0"/>
    <w:rsid w:val="00837F95"/>
    <w:rsid w:val="00840323"/>
    <w:rsid w:val="008408D7"/>
    <w:rsid w:val="008423C4"/>
    <w:rsid w:val="008426A5"/>
    <w:rsid w:val="00842B8E"/>
    <w:rsid w:val="00842C4D"/>
    <w:rsid w:val="008430D6"/>
    <w:rsid w:val="0084394B"/>
    <w:rsid w:val="00844B7F"/>
    <w:rsid w:val="00844D27"/>
    <w:rsid w:val="00845609"/>
    <w:rsid w:val="008457F7"/>
    <w:rsid w:val="008458DF"/>
    <w:rsid w:val="0084719A"/>
    <w:rsid w:val="0084771C"/>
    <w:rsid w:val="00850463"/>
    <w:rsid w:val="00851A33"/>
    <w:rsid w:val="00851CC3"/>
    <w:rsid w:val="008522E2"/>
    <w:rsid w:val="00853463"/>
    <w:rsid w:val="0085437B"/>
    <w:rsid w:val="00855D22"/>
    <w:rsid w:val="00856AAD"/>
    <w:rsid w:val="00856BF7"/>
    <w:rsid w:val="008571D2"/>
    <w:rsid w:val="008575A8"/>
    <w:rsid w:val="00857CD8"/>
    <w:rsid w:val="008614F4"/>
    <w:rsid w:val="00863161"/>
    <w:rsid w:val="00864199"/>
    <w:rsid w:val="008645FF"/>
    <w:rsid w:val="00864621"/>
    <w:rsid w:val="00864C49"/>
    <w:rsid w:val="00865200"/>
    <w:rsid w:val="00866940"/>
    <w:rsid w:val="0087092D"/>
    <w:rsid w:val="0087162B"/>
    <w:rsid w:val="00871C14"/>
    <w:rsid w:val="00872066"/>
    <w:rsid w:val="008721A5"/>
    <w:rsid w:val="00872857"/>
    <w:rsid w:val="00873323"/>
    <w:rsid w:val="00874606"/>
    <w:rsid w:val="00874AB9"/>
    <w:rsid w:val="00874D38"/>
    <w:rsid w:val="00875140"/>
    <w:rsid w:val="0087547A"/>
    <w:rsid w:val="008760F2"/>
    <w:rsid w:val="00876442"/>
    <w:rsid w:val="0087680F"/>
    <w:rsid w:val="00876EAE"/>
    <w:rsid w:val="008772D6"/>
    <w:rsid w:val="008801A1"/>
    <w:rsid w:val="0088062D"/>
    <w:rsid w:val="00880AAA"/>
    <w:rsid w:val="00880D03"/>
    <w:rsid w:val="0088105A"/>
    <w:rsid w:val="008815CE"/>
    <w:rsid w:val="008816C7"/>
    <w:rsid w:val="008816EB"/>
    <w:rsid w:val="00881851"/>
    <w:rsid w:val="0088222E"/>
    <w:rsid w:val="00882653"/>
    <w:rsid w:val="00882A75"/>
    <w:rsid w:val="00883538"/>
    <w:rsid w:val="008835A3"/>
    <w:rsid w:val="008838AF"/>
    <w:rsid w:val="008856DD"/>
    <w:rsid w:val="00885889"/>
    <w:rsid w:val="00886521"/>
    <w:rsid w:val="00886641"/>
    <w:rsid w:val="00886768"/>
    <w:rsid w:val="00886838"/>
    <w:rsid w:val="00886A78"/>
    <w:rsid w:val="00886D67"/>
    <w:rsid w:val="00887772"/>
    <w:rsid w:val="00887D82"/>
    <w:rsid w:val="00890D4D"/>
    <w:rsid w:val="00890F10"/>
    <w:rsid w:val="008924F3"/>
    <w:rsid w:val="00892E56"/>
    <w:rsid w:val="008933BA"/>
    <w:rsid w:val="0089384F"/>
    <w:rsid w:val="00894448"/>
    <w:rsid w:val="00895A43"/>
    <w:rsid w:val="00895F53"/>
    <w:rsid w:val="00896204"/>
    <w:rsid w:val="0089637B"/>
    <w:rsid w:val="00897B11"/>
    <w:rsid w:val="008A001E"/>
    <w:rsid w:val="008A016E"/>
    <w:rsid w:val="008A0AFC"/>
    <w:rsid w:val="008A218D"/>
    <w:rsid w:val="008A271F"/>
    <w:rsid w:val="008A2E93"/>
    <w:rsid w:val="008A32F4"/>
    <w:rsid w:val="008A33F7"/>
    <w:rsid w:val="008A3D3D"/>
    <w:rsid w:val="008A5B14"/>
    <w:rsid w:val="008A63F8"/>
    <w:rsid w:val="008A6726"/>
    <w:rsid w:val="008A6AC6"/>
    <w:rsid w:val="008A70BA"/>
    <w:rsid w:val="008A7CD8"/>
    <w:rsid w:val="008B0738"/>
    <w:rsid w:val="008B1A12"/>
    <w:rsid w:val="008B21C7"/>
    <w:rsid w:val="008B2732"/>
    <w:rsid w:val="008B3912"/>
    <w:rsid w:val="008B39AB"/>
    <w:rsid w:val="008B3B10"/>
    <w:rsid w:val="008B3C66"/>
    <w:rsid w:val="008B46AE"/>
    <w:rsid w:val="008B4A13"/>
    <w:rsid w:val="008B6406"/>
    <w:rsid w:val="008B7CE5"/>
    <w:rsid w:val="008C0C33"/>
    <w:rsid w:val="008C1A6B"/>
    <w:rsid w:val="008C25C8"/>
    <w:rsid w:val="008C330F"/>
    <w:rsid w:val="008C33EF"/>
    <w:rsid w:val="008C4575"/>
    <w:rsid w:val="008C4D58"/>
    <w:rsid w:val="008C56AE"/>
    <w:rsid w:val="008C63C2"/>
    <w:rsid w:val="008C6C11"/>
    <w:rsid w:val="008C6F39"/>
    <w:rsid w:val="008C7550"/>
    <w:rsid w:val="008D022C"/>
    <w:rsid w:val="008D29F5"/>
    <w:rsid w:val="008D2C41"/>
    <w:rsid w:val="008D2E68"/>
    <w:rsid w:val="008D3083"/>
    <w:rsid w:val="008D33EB"/>
    <w:rsid w:val="008D3F7C"/>
    <w:rsid w:val="008D4467"/>
    <w:rsid w:val="008D5320"/>
    <w:rsid w:val="008D5648"/>
    <w:rsid w:val="008D5F59"/>
    <w:rsid w:val="008D626C"/>
    <w:rsid w:val="008D6736"/>
    <w:rsid w:val="008D6D93"/>
    <w:rsid w:val="008D722D"/>
    <w:rsid w:val="008D72BC"/>
    <w:rsid w:val="008D7B5D"/>
    <w:rsid w:val="008D7E4B"/>
    <w:rsid w:val="008E0378"/>
    <w:rsid w:val="008E03B5"/>
    <w:rsid w:val="008E052B"/>
    <w:rsid w:val="008E1B85"/>
    <w:rsid w:val="008E1F64"/>
    <w:rsid w:val="008E3E97"/>
    <w:rsid w:val="008E4611"/>
    <w:rsid w:val="008E592F"/>
    <w:rsid w:val="008E6AE4"/>
    <w:rsid w:val="008E70F4"/>
    <w:rsid w:val="008E78BB"/>
    <w:rsid w:val="008F0059"/>
    <w:rsid w:val="008F0126"/>
    <w:rsid w:val="008F01DB"/>
    <w:rsid w:val="008F0C9B"/>
    <w:rsid w:val="008F0E02"/>
    <w:rsid w:val="008F1A35"/>
    <w:rsid w:val="008F2385"/>
    <w:rsid w:val="008F2593"/>
    <w:rsid w:val="008F2D19"/>
    <w:rsid w:val="008F3971"/>
    <w:rsid w:val="008F5B35"/>
    <w:rsid w:val="008F5CB1"/>
    <w:rsid w:val="008F7689"/>
    <w:rsid w:val="00901519"/>
    <w:rsid w:val="009016EE"/>
    <w:rsid w:val="00901FAE"/>
    <w:rsid w:val="009030CD"/>
    <w:rsid w:val="00903131"/>
    <w:rsid w:val="00904AF8"/>
    <w:rsid w:val="009050E7"/>
    <w:rsid w:val="00907498"/>
    <w:rsid w:val="00910CBD"/>
    <w:rsid w:val="00910E0E"/>
    <w:rsid w:val="00910E57"/>
    <w:rsid w:val="00911281"/>
    <w:rsid w:val="009117E2"/>
    <w:rsid w:val="009120E5"/>
    <w:rsid w:val="00914168"/>
    <w:rsid w:val="0091612B"/>
    <w:rsid w:val="00916B2B"/>
    <w:rsid w:val="00916CDD"/>
    <w:rsid w:val="00917E61"/>
    <w:rsid w:val="009206D5"/>
    <w:rsid w:val="0092149B"/>
    <w:rsid w:val="00921666"/>
    <w:rsid w:val="00921B3E"/>
    <w:rsid w:val="00921F3B"/>
    <w:rsid w:val="00922407"/>
    <w:rsid w:val="00922C68"/>
    <w:rsid w:val="009242B8"/>
    <w:rsid w:val="0092457E"/>
    <w:rsid w:val="00924AC0"/>
    <w:rsid w:val="00924BDC"/>
    <w:rsid w:val="00925461"/>
    <w:rsid w:val="0092620F"/>
    <w:rsid w:val="0092672E"/>
    <w:rsid w:val="00930031"/>
    <w:rsid w:val="0093082E"/>
    <w:rsid w:val="009310B0"/>
    <w:rsid w:val="00931E61"/>
    <w:rsid w:val="00932055"/>
    <w:rsid w:val="009322E0"/>
    <w:rsid w:val="0093257A"/>
    <w:rsid w:val="00932F76"/>
    <w:rsid w:val="0093311B"/>
    <w:rsid w:val="00933502"/>
    <w:rsid w:val="00933D50"/>
    <w:rsid w:val="00933E7C"/>
    <w:rsid w:val="0093478B"/>
    <w:rsid w:val="00935521"/>
    <w:rsid w:val="0093574B"/>
    <w:rsid w:val="0093675E"/>
    <w:rsid w:val="009367C6"/>
    <w:rsid w:val="00937311"/>
    <w:rsid w:val="00937A4D"/>
    <w:rsid w:val="00940993"/>
    <w:rsid w:val="009409C0"/>
    <w:rsid w:val="00940DB1"/>
    <w:rsid w:val="0094109D"/>
    <w:rsid w:val="009412A1"/>
    <w:rsid w:val="00942188"/>
    <w:rsid w:val="009423A7"/>
    <w:rsid w:val="00942A95"/>
    <w:rsid w:val="009437A6"/>
    <w:rsid w:val="00943BB1"/>
    <w:rsid w:val="009440AE"/>
    <w:rsid w:val="009440E1"/>
    <w:rsid w:val="00944A79"/>
    <w:rsid w:val="00945500"/>
    <w:rsid w:val="00945EE0"/>
    <w:rsid w:val="009465A8"/>
    <w:rsid w:val="0094674B"/>
    <w:rsid w:val="0094716F"/>
    <w:rsid w:val="00947DFD"/>
    <w:rsid w:val="00950531"/>
    <w:rsid w:val="0095075A"/>
    <w:rsid w:val="009508BA"/>
    <w:rsid w:val="00951F2A"/>
    <w:rsid w:val="009529BF"/>
    <w:rsid w:val="00954328"/>
    <w:rsid w:val="009546F6"/>
    <w:rsid w:val="00954C4E"/>
    <w:rsid w:val="0095570E"/>
    <w:rsid w:val="00955AE1"/>
    <w:rsid w:val="00956CCD"/>
    <w:rsid w:val="009574D6"/>
    <w:rsid w:val="00957B0C"/>
    <w:rsid w:val="00957CF6"/>
    <w:rsid w:val="009605B0"/>
    <w:rsid w:val="009608E2"/>
    <w:rsid w:val="00960D16"/>
    <w:rsid w:val="00961029"/>
    <w:rsid w:val="00961EB6"/>
    <w:rsid w:val="009627BC"/>
    <w:rsid w:val="00962F71"/>
    <w:rsid w:val="00963059"/>
    <w:rsid w:val="009637D1"/>
    <w:rsid w:val="00963CAA"/>
    <w:rsid w:val="00963E6F"/>
    <w:rsid w:val="009646A9"/>
    <w:rsid w:val="00964952"/>
    <w:rsid w:val="00965276"/>
    <w:rsid w:val="009652A1"/>
    <w:rsid w:val="009659E7"/>
    <w:rsid w:val="009668AC"/>
    <w:rsid w:val="009676E4"/>
    <w:rsid w:val="009701A4"/>
    <w:rsid w:val="009707B9"/>
    <w:rsid w:val="009713F8"/>
    <w:rsid w:val="009718E0"/>
    <w:rsid w:val="00972165"/>
    <w:rsid w:val="00973248"/>
    <w:rsid w:val="00973362"/>
    <w:rsid w:val="009733AB"/>
    <w:rsid w:val="00973824"/>
    <w:rsid w:val="00973A53"/>
    <w:rsid w:val="00973B28"/>
    <w:rsid w:val="009743DE"/>
    <w:rsid w:val="00974B89"/>
    <w:rsid w:val="00974C24"/>
    <w:rsid w:val="0097537D"/>
    <w:rsid w:val="00975AF3"/>
    <w:rsid w:val="00975B20"/>
    <w:rsid w:val="00975CCB"/>
    <w:rsid w:val="00975D8E"/>
    <w:rsid w:val="0097637F"/>
    <w:rsid w:val="009776B6"/>
    <w:rsid w:val="00977EBC"/>
    <w:rsid w:val="00977F46"/>
    <w:rsid w:val="009802B0"/>
    <w:rsid w:val="00981812"/>
    <w:rsid w:val="009826CA"/>
    <w:rsid w:val="00982780"/>
    <w:rsid w:val="00982802"/>
    <w:rsid w:val="00983304"/>
    <w:rsid w:val="0098391A"/>
    <w:rsid w:val="00983C6B"/>
    <w:rsid w:val="00983ED8"/>
    <w:rsid w:val="00985125"/>
    <w:rsid w:val="00985C62"/>
    <w:rsid w:val="00985D73"/>
    <w:rsid w:val="0098649B"/>
    <w:rsid w:val="00986DB7"/>
    <w:rsid w:val="009876E2"/>
    <w:rsid w:val="00987A4C"/>
    <w:rsid w:val="00987EDE"/>
    <w:rsid w:val="00987F1C"/>
    <w:rsid w:val="00987FF2"/>
    <w:rsid w:val="00990ACD"/>
    <w:rsid w:val="009954B5"/>
    <w:rsid w:val="009969DC"/>
    <w:rsid w:val="00997793"/>
    <w:rsid w:val="009A03E5"/>
    <w:rsid w:val="009A0FA3"/>
    <w:rsid w:val="009A0FAE"/>
    <w:rsid w:val="009A13E4"/>
    <w:rsid w:val="009A1679"/>
    <w:rsid w:val="009A16F5"/>
    <w:rsid w:val="009A1C65"/>
    <w:rsid w:val="009A230F"/>
    <w:rsid w:val="009A23C0"/>
    <w:rsid w:val="009A27BA"/>
    <w:rsid w:val="009A2B5D"/>
    <w:rsid w:val="009A2E3F"/>
    <w:rsid w:val="009A3968"/>
    <w:rsid w:val="009A44C7"/>
    <w:rsid w:val="009A7081"/>
    <w:rsid w:val="009A73CF"/>
    <w:rsid w:val="009B06A5"/>
    <w:rsid w:val="009B0EDE"/>
    <w:rsid w:val="009B1AA2"/>
    <w:rsid w:val="009B1D65"/>
    <w:rsid w:val="009B233A"/>
    <w:rsid w:val="009B23BA"/>
    <w:rsid w:val="009B2429"/>
    <w:rsid w:val="009B253C"/>
    <w:rsid w:val="009B2B8D"/>
    <w:rsid w:val="009B2B98"/>
    <w:rsid w:val="009B3CCD"/>
    <w:rsid w:val="009B42B7"/>
    <w:rsid w:val="009B48C5"/>
    <w:rsid w:val="009B594B"/>
    <w:rsid w:val="009B597E"/>
    <w:rsid w:val="009B5BC7"/>
    <w:rsid w:val="009C0D4F"/>
    <w:rsid w:val="009C0F97"/>
    <w:rsid w:val="009C27A9"/>
    <w:rsid w:val="009C29C8"/>
    <w:rsid w:val="009C2C91"/>
    <w:rsid w:val="009C2F47"/>
    <w:rsid w:val="009C31D5"/>
    <w:rsid w:val="009C45A9"/>
    <w:rsid w:val="009C4B10"/>
    <w:rsid w:val="009C5575"/>
    <w:rsid w:val="009C6EBF"/>
    <w:rsid w:val="009C7B72"/>
    <w:rsid w:val="009C7C3E"/>
    <w:rsid w:val="009C7F40"/>
    <w:rsid w:val="009D0017"/>
    <w:rsid w:val="009D044E"/>
    <w:rsid w:val="009D0A27"/>
    <w:rsid w:val="009D0EC4"/>
    <w:rsid w:val="009D23C9"/>
    <w:rsid w:val="009D27CF"/>
    <w:rsid w:val="009D2EFB"/>
    <w:rsid w:val="009D35DF"/>
    <w:rsid w:val="009D45AA"/>
    <w:rsid w:val="009D5415"/>
    <w:rsid w:val="009D567B"/>
    <w:rsid w:val="009D5A16"/>
    <w:rsid w:val="009D5BCA"/>
    <w:rsid w:val="009D5C26"/>
    <w:rsid w:val="009D5C60"/>
    <w:rsid w:val="009D5DD8"/>
    <w:rsid w:val="009D75A6"/>
    <w:rsid w:val="009D78AD"/>
    <w:rsid w:val="009E0CF9"/>
    <w:rsid w:val="009E0F14"/>
    <w:rsid w:val="009E1C9D"/>
    <w:rsid w:val="009E1EC2"/>
    <w:rsid w:val="009E228F"/>
    <w:rsid w:val="009E22DC"/>
    <w:rsid w:val="009E359B"/>
    <w:rsid w:val="009E3AE0"/>
    <w:rsid w:val="009E46ED"/>
    <w:rsid w:val="009E47A0"/>
    <w:rsid w:val="009E48A3"/>
    <w:rsid w:val="009E5864"/>
    <w:rsid w:val="009E5FC5"/>
    <w:rsid w:val="009E613F"/>
    <w:rsid w:val="009E67EB"/>
    <w:rsid w:val="009E6805"/>
    <w:rsid w:val="009E6F23"/>
    <w:rsid w:val="009E75BF"/>
    <w:rsid w:val="009E7CAE"/>
    <w:rsid w:val="009F0091"/>
    <w:rsid w:val="009F171D"/>
    <w:rsid w:val="009F17B0"/>
    <w:rsid w:val="009F3D08"/>
    <w:rsid w:val="009F41FE"/>
    <w:rsid w:val="009F4B5D"/>
    <w:rsid w:val="009F4F69"/>
    <w:rsid w:val="009F5740"/>
    <w:rsid w:val="009F584A"/>
    <w:rsid w:val="009F63FA"/>
    <w:rsid w:val="009F795A"/>
    <w:rsid w:val="009F7C2E"/>
    <w:rsid w:val="00A0058E"/>
    <w:rsid w:val="00A014EB"/>
    <w:rsid w:val="00A02076"/>
    <w:rsid w:val="00A02A1F"/>
    <w:rsid w:val="00A038EF"/>
    <w:rsid w:val="00A06232"/>
    <w:rsid w:val="00A07233"/>
    <w:rsid w:val="00A0787A"/>
    <w:rsid w:val="00A07AFF"/>
    <w:rsid w:val="00A07B92"/>
    <w:rsid w:val="00A10AFC"/>
    <w:rsid w:val="00A10F8D"/>
    <w:rsid w:val="00A114F5"/>
    <w:rsid w:val="00A11C0A"/>
    <w:rsid w:val="00A12B7A"/>
    <w:rsid w:val="00A13096"/>
    <w:rsid w:val="00A13F75"/>
    <w:rsid w:val="00A142F1"/>
    <w:rsid w:val="00A149BA"/>
    <w:rsid w:val="00A14A42"/>
    <w:rsid w:val="00A14ADE"/>
    <w:rsid w:val="00A14EF1"/>
    <w:rsid w:val="00A1631A"/>
    <w:rsid w:val="00A16A13"/>
    <w:rsid w:val="00A1701B"/>
    <w:rsid w:val="00A176C9"/>
    <w:rsid w:val="00A17C9A"/>
    <w:rsid w:val="00A200A8"/>
    <w:rsid w:val="00A2019E"/>
    <w:rsid w:val="00A202EE"/>
    <w:rsid w:val="00A20D49"/>
    <w:rsid w:val="00A21D02"/>
    <w:rsid w:val="00A2205E"/>
    <w:rsid w:val="00A2241E"/>
    <w:rsid w:val="00A22445"/>
    <w:rsid w:val="00A2255B"/>
    <w:rsid w:val="00A236D1"/>
    <w:rsid w:val="00A2398F"/>
    <w:rsid w:val="00A252DF"/>
    <w:rsid w:val="00A25A9C"/>
    <w:rsid w:val="00A263C7"/>
    <w:rsid w:val="00A2662D"/>
    <w:rsid w:val="00A27204"/>
    <w:rsid w:val="00A277AD"/>
    <w:rsid w:val="00A277D5"/>
    <w:rsid w:val="00A308CA"/>
    <w:rsid w:val="00A30978"/>
    <w:rsid w:val="00A30A4B"/>
    <w:rsid w:val="00A30B9D"/>
    <w:rsid w:val="00A320AB"/>
    <w:rsid w:val="00A326CD"/>
    <w:rsid w:val="00A329AA"/>
    <w:rsid w:val="00A32BEE"/>
    <w:rsid w:val="00A3367E"/>
    <w:rsid w:val="00A344D2"/>
    <w:rsid w:val="00A3787F"/>
    <w:rsid w:val="00A37DEC"/>
    <w:rsid w:val="00A40474"/>
    <w:rsid w:val="00A41166"/>
    <w:rsid w:val="00A4179E"/>
    <w:rsid w:val="00A41B09"/>
    <w:rsid w:val="00A42492"/>
    <w:rsid w:val="00A429D4"/>
    <w:rsid w:val="00A43798"/>
    <w:rsid w:val="00A43ABA"/>
    <w:rsid w:val="00A43C17"/>
    <w:rsid w:val="00A43F45"/>
    <w:rsid w:val="00A44D8F"/>
    <w:rsid w:val="00A4594D"/>
    <w:rsid w:val="00A46B14"/>
    <w:rsid w:val="00A500DF"/>
    <w:rsid w:val="00A50F41"/>
    <w:rsid w:val="00A51039"/>
    <w:rsid w:val="00A51720"/>
    <w:rsid w:val="00A51D9F"/>
    <w:rsid w:val="00A52499"/>
    <w:rsid w:val="00A53243"/>
    <w:rsid w:val="00A533B4"/>
    <w:rsid w:val="00A54480"/>
    <w:rsid w:val="00A5464A"/>
    <w:rsid w:val="00A54765"/>
    <w:rsid w:val="00A54E6B"/>
    <w:rsid w:val="00A552C7"/>
    <w:rsid w:val="00A566AB"/>
    <w:rsid w:val="00A56DE8"/>
    <w:rsid w:val="00A56ECA"/>
    <w:rsid w:val="00A57313"/>
    <w:rsid w:val="00A57B18"/>
    <w:rsid w:val="00A57F12"/>
    <w:rsid w:val="00A6187F"/>
    <w:rsid w:val="00A619B0"/>
    <w:rsid w:val="00A629AE"/>
    <w:rsid w:val="00A6318E"/>
    <w:rsid w:val="00A6490A"/>
    <w:rsid w:val="00A652B3"/>
    <w:rsid w:val="00A658D2"/>
    <w:rsid w:val="00A66B87"/>
    <w:rsid w:val="00A66DA5"/>
    <w:rsid w:val="00A6754F"/>
    <w:rsid w:val="00A678DE"/>
    <w:rsid w:val="00A70A9F"/>
    <w:rsid w:val="00A70B18"/>
    <w:rsid w:val="00A71E13"/>
    <w:rsid w:val="00A72FDF"/>
    <w:rsid w:val="00A73898"/>
    <w:rsid w:val="00A7413D"/>
    <w:rsid w:val="00A745C6"/>
    <w:rsid w:val="00A74701"/>
    <w:rsid w:val="00A75A1E"/>
    <w:rsid w:val="00A76562"/>
    <w:rsid w:val="00A77D6D"/>
    <w:rsid w:val="00A831E1"/>
    <w:rsid w:val="00A838BF"/>
    <w:rsid w:val="00A83B8A"/>
    <w:rsid w:val="00A83CC9"/>
    <w:rsid w:val="00A840EE"/>
    <w:rsid w:val="00A85301"/>
    <w:rsid w:val="00A865AA"/>
    <w:rsid w:val="00A87955"/>
    <w:rsid w:val="00A87E5A"/>
    <w:rsid w:val="00A87EFA"/>
    <w:rsid w:val="00A90BFB"/>
    <w:rsid w:val="00A90C8D"/>
    <w:rsid w:val="00A913A8"/>
    <w:rsid w:val="00A91E5C"/>
    <w:rsid w:val="00A921E2"/>
    <w:rsid w:val="00A92292"/>
    <w:rsid w:val="00A929D8"/>
    <w:rsid w:val="00A92DE6"/>
    <w:rsid w:val="00A93940"/>
    <w:rsid w:val="00A93C41"/>
    <w:rsid w:val="00A94C4D"/>
    <w:rsid w:val="00A94DD3"/>
    <w:rsid w:val="00A962B6"/>
    <w:rsid w:val="00A963D7"/>
    <w:rsid w:val="00A96745"/>
    <w:rsid w:val="00A97644"/>
    <w:rsid w:val="00A97DE6"/>
    <w:rsid w:val="00AA0309"/>
    <w:rsid w:val="00AA05A4"/>
    <w:rsid w:val="00AA1251"/>
    <w:rsid w:val="00AA1B62"/>
    <w:rsid w:val="00AA1E7A"/>
    <w:rsid w:val="00AA3A0B"/>
    <w:rsid w:val="00AA442E"/>
    <w:rsid w:val="00AA518F"/>
    <w:rsid w:val="00AA558A"/>
    <w:rsid w:val="00AA5BD0"/>
    <w:rsid w:val="00AA5C92"/>
    <w:rsid w:val="00AA6A23"/>
    <w:rsid w:val="00AA77DC"/>
    <w:rsid w:val="00AA7B30"/>
    <w:rsid w:val="00AB056F"/>
    <w:rsid w:val="00AB2079"/>
    <w:rsid w:val="00AB28B3"/>
    <w:rsid w:val="00AB3D63"/>
    <w:rsid w:val="00AB42EA"/>
    <w:rsid w:val="00AB47DB"/>
    <w:rsid w:val="00AB4E32"/>
    <w:rsid w:val="00AB4E84"/>
    <w:rsid w:val="00AB57C8"/>
    <w:rsid w:val="00AB580D"/>
    <w:rsid w:val="00AB6BB5"/>
    <w:rsid w:val="00AB702A"/>
    <w:rsid w:val="00AC0A25"/>
    <w:rsid w:val="00AC2261"/>
    <w:rsid w:val="00AC3253"/>
    <w:rsid w:val="00AC3365"/>
    <w:rsid w:val="00AC470D"/>
    <w:rsid w:val="00AC4D16"/>
    <w:rsid w:val="00AC4E9F"/>
    <w:rsid w:val="00AC77A9"/>
    <w:rsid w:val="00AD0B80"/>
    <w:rsid w:val="00AD1451"/>
    <w:rsid w:val="00AD19E8"/>
    <w:rsid w:val="00AD1E9A"/>
    <w:rsid w:val="00AD291F"/>
    <w:rsid w:val="00AD2DFC"/>
    <w:rsid w:val="00AD363B"/>
    <w:rsid w:val="00AD404F"/>
    <w:rsid w:val="00AD52E3"/>
    <w:rsid w:val="00AD7F7F"/>
    <w:rsid w:val="00AE102F"/>
    <w:rsid w:val="00AE1427"/>
    <w:rsid w:val="00AE21E8"/>
    <w:rsid w:val="00AE382A"/>
    <w:rsid w:val="00AE41DA"/>
    <w:rsid w:val="00AE45B9"/>
    <w:rsid w:val="00AE4899"/>
    <w:rsid w:val="00AE4B13"/>
    <w:rsid w:val="00AE4D15"/>
    <w:rsid w:val="00AE52F7"/>
    <w:rsid w:val="00AE5533"/>
    <w:rsid w:val="00AE5959"/>
    <w:rsid w:val="00AE5B0D"/>
    <w:rsid w:val="00AE64D3"/>
    <w:rsid w:val="00AE676A"/>
    <w:rsid w:val="00AE79CB"/>
    <w:rsid w:val="00AE7CD3"/>
    <w:rsid w:val="00AF0BB8"/>
    <w:rsid w:val="00AF0EB0"/>
    <w:rsid w:val="00AF1035"/>
    <w:rsid w:val="00AF10AF"/>
    <w:rsid w:val="00AF113E"/>
    <w:rsid w:val="00AF11B6"/>
    <w:rsid w:val="00AF2E02"/>
    <w:rsid w:val="00AF30D5"/>
    <w:rsid w:val="00AF32BC"/>
    <w:rsid w:val="00AF3D31"/>
    <w:rsid w:val="00AF504E"/>
    <w:rsid w:val="00AF54F9"/>
    <w:rsid w:val="00AF5511"/>
    <w:rsid w:val="00AF79C6"/>
    <w:rsid w:val="00B0023A"/>
    <w:rsid w:val="00B008BB"/>
    <w:rsid w:val="00B008F5"/>
    <w:rsid w:val="00B00DBC"/>
    <w:rsid w:val="00B00E28"/>
    <w:rsid w:val="00B016AE"/>
    <w:rsid w:val="00B01D81"/>
    <w:rsid w:val="00B026BD"/>
    <w:rsid w:val="00B026D3"/>
    <w:rsid w:val="00B032D5"/>
    <w:rsid w:val="00B034C7"/>
    <w:rsid w:val="00B035A7"/>
    <w:rsid w:val="00B053BB"/>
    <w:rsid w:val="00B05BEC"/>
    <w:rsid w:val="00B062D4"/>
    <w:rsid w:val="00B07088"/>
    <w:rsid w:val="00B070AF"/>
    <w:rsid w:val="00B070B5"/>
    <w:rsid w:val="00B11881"/>
    <w:rsid w:val="00B11931"/>
    <w:rsid w:val="00B11A29"/>
    <w:rsid w:val="00B11ABC"/>
    <w:rsid w:val="00B12698"/>
    <w:rsid w:val="00B13977"/>
    <w:rsid w:val="00B143EE"/>
    <w:rsid w:val="00B1469D"/>
    <w:rsid w:val="00B14C57"/>
    <w:rsid w:val="00B15514"/>
    <w:rsid w:val="00B156F0"/>
    <w:rsid w:val="00B160A5"/>
    <w:rsid w:val="00B16526"/>
    <w:rsid w:val="00B16AFA"/>
    <w:rsid w:val="00B17722"/>
    <w:rsid w:val="00B2056D"/>
    <w:rsid w:val="00B20591"/>
    <w:rsid w:val="00B21378"/>
    <w:rsid w:val="00B215F0"/>
    <w:rsid w:val="00B21786"/>
    <w:rsid w:val="00B22654"/>
    <w:rsid w:val="00B22831"/>
    <w:rsid w:val="00B22E81"/>
    <w:rsid w:val="00B23F36"/>
    <w:rsid w:val="00B241D9"/>
    <w:rsid w:val="00B247FF"/>
    <w:rsid w:val="00B25499"/>
    <w:rsid w:val="00B2588C"/>
    <w:rsid w:val="00B25DA8"/>
    <w:rsid w:val="00B26306"/>
    <w:rsid w:val="00B26960"/>
    <w:rsid w:val="00B27241"/>
    <w:rsid w:val="00B276CE"/>
    <w:rsid w:val="00B27717"/>
    <w:rsid w:val="00B27834"/>
    <w:rsid w:val="00B300A8"/>
    <w:rsid w:val="00B30753"/>
    <w:rsid w:val="00B30ED9"/>
    <w:rsid w:val="00B31E13"/>
    <w:rsid w:val="00B320E1"/>
    <w:rsid w:val="00B32F9D"/>
    <w:rsid w:val="00B3308D"/>
    <w:rsid w:val="00B336BE"/>
    <w:rsid w:val="00B33A4E"/>
    <w:rsid w:val="00B3472A"/>
    <w:rsid w:val="00B35A26"/>
    <w:rsid w:val="00B35B24"/>
    <w:rsid w:val="00B36BA6"/>
    <w:rsid w:val="00B4199C"/>
    <w:rsid w:val="00B41BF3"/>
    <w:rsid w:val="00B423EF"/>
    <w:rsid w:val="00B43E4C"/>
    <w:rsid w:val="00B4419A"/>
    <w:rsid w:val="00B4593D"/>
    <w:rsid w:val="00B4636F"/>
    <w:rsid w:val="00B47948"/>
    <w:rsid w:val="00B47EC1"/>
    <w:rsid w:val="00B47F1B"/>
    <w:rsid w:val="00B47FBA"/>
    <w:rsid w:val="00B51B07"/>
    <w:rsid w:val="00B51D9E"/>
    <w:rsid w:val="00B522FF"/>
    <w:rsid w:val="00B523E9"/>
    <w:rsid w:val="00B5416A"/>
    <w:rsid w:val="00B554E1"/>
    <w:rsid w:val="00B556FA"/>
    <w:rsid w:val="00B558C8"/>
    <w:rsid w:val="00B559CD"/>
    <w:rsid w:val="00B55A7B"/>
    <w:rsid w:val="00B55BF4"/>
    <w:rsid w:val="00B5702D"/>
    <w:rsid w:val="00B57F91"/>
    <w:rsid w:val="00B605EA"/>
    <w:rsid w:val="00B60668"/>
    <w:rsid w:val="00B6096F"/>
    <w:rsid w:val="00B60FC5"/>
    <w:rsid w:val="00B61C81"/>
    <w:rsid w:val="00B626D3"/>
    <w:rsid w:val="00B62C61"/>
    <w:rsid w:val="00B632BC"/>
    <w:rsid w:val="00B647CD"/>
    <w:rsid w:val="00B64939"/>
    <w:rsid w:val="00B64D34"/>
    <w:rsid w:val="00B6560C"/>
    <w:rsid w:val="00B65925"/>
    <w:rsid w:val="00B65E03"/>
    <w:rsid w:val="00B66A6F"/>
    <w:rsid w:val="00B6786D"/>
    <w:rsid w:val="00B67CE0"/>
    <w:rsid w:val="00B70401"/>
    <w:rsid w:val="00B70E13"/>
    <w:rsid w:val="00B70FBD"/>
    <w:rsid w:val="00B713F1"/>
    <w:rsid w:val="00B713F5"/>
    <w:rsid w:val="00B71653"/>
    <w:rsid w:val="00B72678"/>
    <w:rsid w:val="00B72A98"/>
    <w:rsid w:val="00B73713"/>
    <w:rsid w:val="00B74B71"/>
    <w:rsid w:val="00B75EB2"/>
    <w:rsid w:val="00B75FC1"/>
    <w:rsid w:val="00B7735E"/>
    <w:rsid w:val="00B77896"/>
    <w:rsid w:val="00B77EDF"/>
    <w:rsid w:val="00B801D6"/>
    <w:rsid w:val="00B8084B"/>
    <w:rsid w:val="00B80D9A"/>
    <w:rsid w:val="00B80F43"/>
    <w:rsid w:val="00B82946"/>
    <w:rsid w:val="00B83BB4"/>
    <w:rsid w:val="00B842B9"/>
    <w:rsid w:val="00B843FC"/>
    <w:rsid w:val="00B844D1"/>
    <w:rsid w:val="00B84E0D"/>
    <w:rsid w:val="00B86337"/>
    <w:rsid w:val="00B870F5"/>
    <w:rsid w:val="00B878E5"/>
    <w:rsid w:val="00B87A38"/>
    <w:rsid w:val="00B90988"/>
    <w:rsid w:val="00B91473"/>
    <w:rsid w:val="00B922C7"/>
    <w:rsid w:val="00B923ED"/>
    <w:rsid w:val="00B92447"/>
    <w:rsid w:val="00B925BE"/>
    <w:rsid w:val="00B93C1F"/>
    <w:rsid w:val="00B93EEC"/>
    <w:rsid w:val="00B943F8"/>
    <w:rsid w:val="00B946DF"/>
    <w:rsid w:val="00B947E4"/>
    <w:rsid w:val="00B94E5C"/>
    <w:rsid w:val="00B95332"/>
    <w:rsid w:val="00B96803"/>
    <w:rsid w:val="00B9729C"/>
    <w:rsid w:val="00B97935"/>
    <w:rsid w:val="00BA03F3"/>
    <w:rsid w:val="00BA089F"/>
    <w:rsid w:val="00BA1AF9"/>
    <w:rsid w:val="00BA1E2E"/>
    <w:rsid w:val="00BA1E99"/>
    <w:rsid w:val="00BA1EAC"/>
    <w:rsid w:val="00BA20D8"/>
    <w:rsid w:val="00BA2238"/>
    <w:rsid w:val="00BA236C"/>
    <w:rsid w:val="00BA3DA2"/>
    <w:rsid w:val="00BA46B1"/>
    <w:rsid w:val="00BA5738"/>
    <w:rsid w:val="00BA61C9"/>
    <w:rsid w:val="00BA6DFF"/>
    <w:rsid w:val="00BA7812"/>
    <w:rsid w:val="00BA7CE5"/>
    <w:rsid w:val="00BB1B8D"/>
    <w:rsid w:val="00BB1C3A"/>
    <w:rsid w:val="00BB23F4"/>
    <w:rsid w:val="00BB2405"/>
    <w:rsid w:val="00BB5FE9"/>
    <w:rsid w:val="00BB613A"/>
    <w:rsid w:val="00BB6821"/>
    <w:rsid w:val="00BB69DE"/>
    <w:rsid w:val="00BB7AB8"/>
    <w:rsid w:val="00BB7C80"/>
    <w:rsid w:val="00BB7F6D"/>
    <w:rsid w:val="00BC02A8"/>
    <w:rsid w:val="00BC03B3"/>
    <w:rsid w:val="00BC0761"/>
    <w:rsid w:val="00BC1331"/>
    <w:rsid w:val="00BC1DE3"/>
    <w:rsid w:val="00BC22AC"/>
    <w:rsid w:val="00BC2332"/>
    <w:rsid w:val="00BC27E6"/>
    <w:rsid w:val="00BC3CF7"/>
    <w:rsid w:val="00BC559E"/>
    <w:rsid w:val="00BC5E95"/>
    <w:rsid w:val="00BC673C"/>
    <w:rsid w:val="00BC6FA8"/>
    <w:rsid w:val="00BC74B0"/>
    <w:rsid w:val="00BC765E"/>
    <w:rsid w:val="00BC7B72"/>
    <w:rsid w:val="00BD1204"/>
    <w:rsid w:val="00BD14F1"/>
    <w:rsid w:val="00BD2D1C"/>
    <w:rsid w:val="00BD352F"/>
    <w:rsid w:val="00BD35E2"/>
    <w:rsid w:val="00BD408D"/>
    <w:rsid w:val="00BD436E"/>
    <w:rsid w:val="00BD49D7"/>
    <w:rsid w:val="00BD59B5"/>
    <w:rsid w:val="00BD6176"/>
    <w:rsid w:val="00BD7006"/>
    <w:rsid w:val="00BD70A4"/>
    <w:rsid w:val="00BD7316"/>
    <w:rsid w:val="00BD78CC"/>
    <w:rsid w:val="00BD7CE1"/>
    <w:rsid w:val="00BE3658"/>
    <w:rsid w:val="00BE3758"/>
    <w:rsid w:val="00BE3ADB"/>
    <w:rsid w:val="00BE3FD4"/>
    <w:rsid w:val="00BE40E1"/>
    <w:rsid w:val="00BE45B3"/>
    <w:rsid w:val="00BE50BB"/>
    <w:rsid w:val="00BE5AEA"/>
    <w:rsid w:val="00BE6309"/>
    <w:rsid w:val="00BE677C"/>
    <w:rsid w:val="00BE6A9F"/>
    <w:rsid w:val="00BE6D48"/>
    <w:rsid w:val="00BF0972"/>
    <w:rsid w:val="00BF1EFD"/>
    <w:rsid w:val="00BF23E7"/>
    <w:rsid w:val="00BF2C0C"/>
    <w:rsid w:val="00BF32D8"/>
    <w:rsid w:val="00BF4098"/>
    <w:rsid w:val="00BF4340"/>
    <w:rsid w:val="00BF4452"/>
    <w:rsid w:val="00BF4701"/>
    <w:rsid w:val="00BF4981"/>
    <w:rsid w:val="00BF6331"/>
    <w:rsid w:val="00C01382"/>
    <w:rsid w:val="00C034FF"/>
    <w:rsid w:val="00C03EA9"/>
    <w:rsid w:val="00C041D9"/>
    <w:rsid w:val="00C04714"/>
    <w:rsid w:val="00C05B55"/>
    <w:rsid w:val="00C06523"/>
    <w:rsid w:val="00C06967"/>
    <w:rsid w:val="00C1003E"/>
    <w:rsid w:val="00C10723"/>
    <w:rsid w:val="00C11320"/>
    <w:rsid w:val="00C1194A"/>
    <w:rsid w:val="00C11AE8"/>
    <w:rsid w:val="00C12EFC"/>
    <w:rsid w:val="00C13652"/>
    <w:rsid w:val="00C13D55"/>
    <w:rsid w:val="00C140F8"/>
    <w:rsid w:val="00C14A74"/>
    <w:rsid w:val="00C14C09"/>
    <w:rsid w:val="00C155A8"/>
    <w:rsid w:val="00C15D5B"/>
    <w:rsid w:val="00C17B2A"/>
    <w:rsid w:val="00C17EFD"/>
    <w:rsid w:val="00C17F1A"/>
    <w:rsid w:val="00C2073E"/>
    <w:rsid w:val="00C20F78"/>
    <w:rsid w:val="00C21398"/>
    <w:rsid w:val="00C21521"/>
    <w:rsid w:val="00C22AC4"/>
    <w:rsid w:val="00C234F3"/>
    <w:rsid w:val="00C24501"/>
    <w:rsid w:val="00C24C0D"/>
    <w:rsid w:val="00C24DC1"/>
    <w:rsid w:val="00C24DF6"/>
    <w:rsid w:val="00C26DFF"/>
    <w:rsid w:val="00C27959"/>
    <w:rsid w:val="00C27B65"/>
    <w:rsid w:val="00C27CD7"/>
    <w:rsid w:val="00C309AA"/>
    <w:rsid w:val="00C31240"/>
    <w:rsid w:val="00C316DB"/>
    <w:rsid w:val="00C3187D"/>
    <w:rsid w:val="00C31895"/>
    <w:rsid w:val="00C31AF4"/>
    <w:rsid w:val="00C329FD"/>
    <w:rsid w:val="00C331A6"/>
    <w:rsid w:val="00C33492"/>
    <w:rsid w:val="00C34717"/>
    <w:rsid w:val="00C361E8"/>
    <w:rsid w:val="00C363C0"/>
    <w:rsid w:val="00C366FE"/>
    <w:rsid w:val="00C3701A"/>
    <w:rsid w:val="00C3715B"/>
    <w:rsid w:val="00C3739C"/>
    <w:rsid w:val="00C379B1"/>
    <w:rsid w:val="00C37CB2"/>
    <w:rsid w:val="00C37E4F"/>
    <w:rsid w:val="00C413B0"/>
    <w:rsid w:val="00C41E87"/>
    <w:rsid w:val="00C41F6B"/>
    <w:rsid w:val="00C4245F"/>
    <w:rsid w:val="00C434D8"/>
    <w:rsid w:val="00C44742"/>
    <w:rsid w:val="00C44AFB"/>
    <w:rsid w:val="00C44C0F"/>
    <w:rsid w:val="00C45495"/>
    <w:rsid w:val="00C455D7"/>
    <w:rsid w:val="00C45DAA"/>
    <w:rsid w:val="00C47840"/>
    <w:rsid w:val="00C47A7A"/>
    <w:rsid w:val="00C51020"/>
    <w:rsid w:val="00C519EC"/>
    <w:rsid w:val="00C52955"/>
    <w:rsid w:val="00C532C7"/>
    <w:rsid w:val="00C53300"/>
    <w:rsid w:val="00C53939"/>
    <w:rsid w:val="00C53EC2"/>
    <w:rsid w:val="00C552DB"/>
    <w:rsid w:val="00C5601F"/>
    <w:rsid w:val="00C56382"/>
    <w:rsid w:val="00C56E93"/>
    <w:rsid w:val="00C579F1"/>
    <w:rsid w:val="00C606FE"/>
    <w:rsid w:val="00C607E4"/>
    <w:rsid w:val="00C6080B"/>
    <w:rsid w:val="00C6089C"/>
    <w:rsid w:val="00C616A0"/>
    <w:rsid w:val="00C62A63"/>
    <w:rsid w:val="00C647B8"/>
    <w:rsid w:val="00C6534F"/>
    <w:rsid w:val="00C6645B"/>
    <w:rsid w:val="00C66CDB"/>
    <w:rsid w:val="00C67AC1"/>
    <w:rsid w:val="00C70213"/>
    <w:rsid w:val="00C7026E"/>
    <w:rsid w:val="00C70ECC"/>
    <w:rsid w:val="00C71F44"/>
    <w:rsid w:val="00C7218A"/>
    <w:rsid w:val="00C726A2"/>
    <w:rsid w:val="00C72DE0"/>
    <w:rsid w:val="00C73A37"/>
    <w:rsid w:val="00C757F3"/>
    <w:rsid w:val="00C75EE5"/>
    <w:rsid w:val="00C764F3"/>
    <w:rsid w:val="00C767B3"/>
    <w:rsid w:val="00C77F3E"/>
    <w:rsid w:val="00C804CB"/>
    <w:rsid w:val="00C80E55"/>
    <w:rsid w:val="00C80EF2"/>
    <w:rsid w:val="00C81367"/>
    <w:rsid w:val="00C8157C"/>
    <w:rsid w:val="00C81725"/>
    <w:rsid w:val="00C820AE"/>
    <w:rsid w:val="00C82E18"/>
    <w:rsid w:val="00C82FE9"/>
    <w:rsid w:val="00C833CE"/>
    <w:rsid w:val="00C837C5"/>
    <w:rsid w:val="00C83E63"/>
    <w:rsid w:val="00C86DBF"/>
    <w:rsid w:val="00C87300"/>
    <w:rsid w:val="00C873D1"/>
    <w:rsid w:val="00C8795F"/>
    <w:rsid w:val="00C87DFD"/>
    <w:rsid w:val="00C91801"/>
    <w:rsid w:val="00C9286D"/>
    <w:rsid w:val="00C92BED"/>
    <w:rsid w:val="00C9338A"/>
    <w:rsid w:val="00C935BC"/>
    <w:rsid w:val="00C94484"/>
    <w:rsid w:val="00C9622F"/>
    <w:rsid w:val="00C96A7C"/>
    <w:rsid w:val="00C96DD4"/>
    <w:rsid w:val="00C976DC"/>
    <w:rsid w:val="00CA01BC"/>
    <w:rsid w:val="00CA072C"/>
    <w:rsid w:val="00CA0DC9"/>
    <w:rsid w:val="00CA1192"/>
    <w:rsid w:val="00CA407D"/>
    <w:rsid w:val="00CA4EC0"/>
    <w:rsid w:val="00CA5182"/>
    <w:rsid w:val="00CA5190"/>
    <w:rsid w:val="00CA56B1"/>
    <w:rsid w:val="00CA5720"/>
    <w:rsid w:val="00CA58F1"/>
    <w:rsid w:val="00CA5A0B"/>
    <w:rsid w:val="00CA6D48"/>
    <w:rsid w:val="00CA75BE"/>
    <w:rsid w:val="00CB072B"/>
    <w:rsid w:val="00CB1229"/>
    <w:rsid w:val="00CB17AE"/>
    <w:rsid w:val="00CB189C"/>
    <w:rsid w:val="00CB2634"/>
    <w:rsid w:val="00CB3EAF"/>
    <w:rsid w:val="00CB488A"/>
    <w:rsid w:val="00CB50AC"/>
    <w:rsid w:val="00CB52E2"/>
    <w:rsid w:val="00CB536E"/>
    <w:rsid w:val="00CB674D"/>
    <w:rsid w:val="00CB6940"/>
    <w:rsid w:val="00CB76A5"/>
    <w:rsid w:val="00CB79A8"/>
    <w:rsid w:val="00CC0D85"/>
    <w:rsid w:val="00CC14AF"/>
    <w:rsid w:val="00CC2072"/>
    <w:rsid w:val="00CC2AAA"/>
    <w:rsid w:val="00CC2B15"/>
    <w:rsid w:val="00CC31F5"/>
    <w:rsid w:val="00CC3EED"/>
    <w:rsid w:val="00CC63F2"/>
    <w:rsid w:val="00CC731C"/>
    <w:rsid w:val="00CC7F02"/>
    <w:rsid w:val="00CD00C1"/>
    <w:rsid w:val="00CD09DC"/>
    <w:rsid w:val="00CD0E43"/>
    <w:rsid w:val="00CD12BA"/>
    <w:rsid w:val="00CD1E8F"/>
    <w:rsid w:val="00CD25F8"/>
    <w:rsid w:val="00CD32A5"/>
    <w:rsid w:val="00CD35E4"/>
    <w:rsid w:val="00CD3CBB"/>
    <w:rsid w:val="00CD3D6D"/>
    <w:rsid w:val="00CD4350"/>
    <w:rsid w:val="00CD4758"/>
    <w:rsid w:val="00CD4974"/>
    <w:rsid w:val="00CD4B15"/>
    <w:rsid w:val="00CD5C24"/>
    <w:rsid w:val="00CD6508"/>
    <w:rsid w:val="00CD6DA3"/>
    <w:rsid w:val="00CE0416"/>
    <w:rsid w:val="00CE0B8C"/>
    <w:rsid w:val="00CE0DCD"/>
    <w:rsid w:val="00CE0EF6"/>
    <w:rsid w:val="00CE1140"/>
    <w:rsid w:val="00CE11B9"/>
    <w:rsid w:val="00CE1208"/>
    <w:rsid w:val="00CE165D"/>
    <w:rsid w:val="00CE18BD"/>
    <w:rsid w:val="00CE1C6D"/>
    <w:rsid w:val="00CE3433"/>
    <w:rsid w:val="00CE3A02"/>
    <w:rsid w:val="00CE6FF3"/>
    <w:rsid w:val="00CE7199"/>
    <w:rsid w:val="00CE73A6"/>
    <w:rsid w:val="00CE79E9"/>
    <w:rsid w:val="00CF14DC"/>
    <w:rsid w:val="00CF1B4D"/>
    <w:rsid w:val="00CF1EC0"/>
    <w:rsid w:val="00CF22EB"/>
    <w:rsid w:val="00CF2F92"/>
    <w:rsid w:val="00CF2FB7"/>
    <w:rsid w:val="00CF39BF"/>
    <w:rsid w:val="00CF43B9"/>
    <w:rsid w:val="00CF490B"/>
    <w:rsid w:val="00CF4A8D"/>
    <w:rsid w:val="00CF529C"/>
    <w:rsid w:val="00CF5326"/>
    <w:rsid w:val="00CF5B3C"/>
    <w:rsid w:val="00CF5CBC"/>
    <w:rsid w:val="00CF6FF6"/>
    <w:rsid w:val="00CF7801"/>
    <w:rsid w:val="00D016D7"/>
    <w:rsid w:val="00D0212C"/>
    <w:rsid w:val="00D0288E"/>
    <w:rsid w:val="00D0334E"/>
    <w:rsid w:val="00D03964"/>
    <w:rsid w:val="00D04EE1"/>
    <w:rsid w:val="00D054FC"/>
    <w:rsid w:val="00D057A5"/>
    <w:rsid w:val="00D062D6"/>
    <w:rsid w:val="00D067D9"/>
    <w:rsid w:val="00D06DBE"/>
    <w:rsid w:val="00D07761"/>
    <w:rsid w:val="00D07FB4"/>
    <w:rsid w:val="00D10CE4"/>
    <w:rsid w:val="00D11639"/>
    <w:rsid w:val="00D116A2"/>
    <w:rsid w:val="00D119CF"/>
    <w:rsid w:val="00D12030"/>
    <w:rsid w:val="00D12A8D"/>
    <w:rsid w:val="00D1337A"/>
    <w:rsid w:val="00D153E4"/>
    <w:rsid w:val="00D15FE2"/>
    <w:rsid w:val="00D161E7"/>
    <w:rsid w:val="00D16831"/>
    <w:rsid w:val="00D169D0"/>
    <w:rsid w:val="00D207C0"/>
    <w:rsid w:val="00D20B66"/>
    <w:rsid w:val="00D20D04"/>
    <w:rsid w:val="00D20FB8"/>
    <w:rsid w:val="00D2198C"/>
    <w:rsid w:val="00D22777"/>
    <w:rsid w:val="00D227C5"/>
    <w:rsid w:val="00D23ECD"/>
    <w:rsid w:val="00D242BD"/>
    <w:rsid w:val="00D2482F"/>
    <w:rsid w:val="00D261E2"/>
    <w:rsid w:val="00D26491"/>
    <w:rsid w:val="00D2650A"/>
    <w:rsid w:val="00D26C6F"/>
    <w:rsid w:val="00D27073"/>
    <w:rsid w:val="00D27271"/>
    <w:rsid w:val="00D300CA"/>
    <w:rsid w:val="00D300F1"/>
    <w:rsid w:val="00D3076E"/>
    <w:rsid w:val="00D3109C"/>
    <w:rsid w:val="00D31254"/>
    <w:rsid w:val="00D33196"/>
    <w:rsid w:val="00D332C5"/>
    <w:rsid w:val="00D33A67"/>
    <w:rsid w:val="00D33E2A"/>
    <w:rsid w:val="00D3458F"/>
    <w:rsid w:val="00D3491B"/>
    <w:rsid w:val="00D34997"/>
    <w:rsid w:val="00D3550A"/>
    <w:rsid w:val="00D356E3"/>
    <w:rsid w:val="00D35C75"/>
    <w:rsid w:val="00D36165"/>
    <w:rsid w:val="00D3695B"/>
    <w:rsid w:val="00D37415"/>
    <w:rsid w:val="00D4009C"/>
    <w:rsid w:val="00D40226"/>
    <w:rsid w:val="00D4070F"/>
    <w:rsid w:val="00D407C0"/>
    <w:rsid w:val="00D40D84"/>
    <w:rsid w:val="00D410D3"/>
    <w:rsid w:val="00D41D32"/>
    <w:rsid w:val="00D422F9"/>
    <w:rsid w:val="00D429F2"/>
    <w:rsid w:val="00D44B64"/>
    <w:rsid w:val="00D45C86"/>
    <w:rsid w:val="00D45D98"/>
    <w:rsid w:val="00D46645"/>
    <w:rsid w:val="00D469A4"/>
    <w:rsid w:val="00D50726"/>
    <w:rsid w:val="00D50DE8"/>
    <w:rsid w:val="00D50E4D"/>
    <w:rsid w:val="00D51516"/>
    <w:rsid w:val="00D52251"/>
    <w:rsid w:val="00D527A7"/>
    <w:rsid w:val="00D52994"/>
    <w:rsid w:val="00D53609"/>
    <w:rsid w:val="00D54D55"/>
    <w:rsid w:val="00D54EFC"/>
    <w:rsid w:val="00D558BD"/>
    <w:rsid w:val="00D56507"/>
    <w:rsid w:val="00D56B68"/>
    <w:rsid w:val="00D60006"/>
    <w:rsid w:val="00D60897"/>
    <w:rsid w:val="00D60E32"/>
    <w:rsid w:val="00D6119E"/>
    <w:rsid w:val="00D61372"/>
    <w:rsid w:val="00D61DE8"/>
    <w:rsid w:val="00D61ECC"/>
    <w:rsid w:val="00D6212D"/>
    <w:rsid w:val="00D63EF1"/>
    <w:rsid w:val="00D65E16"/>
    <w:rsid w:val="00D668FC"/>
    <w:rsid w:val="00D6733C"/>
    <w:rsid w:val="00D71721"/>
    <w:rsid w:val="00D720FA"/>
    <w:rsid w:val="00D723DE"/>
    <w:rsid w:val="00D72847"/>
    <w:rsid w:val="00D728A9"/>
    <w:rsid w:val="00D72D45"/>
    <w:rsid w:val="00D734B2"/>
    <w:rsid w:val="00D738DC"/>
    <w:rsid w:val="00D74178"/>
    <w:rsid w:val="00D743F1"/>
    <w:rsid w:val="00D74756"/>
    <w:rsid w:val="00D74900"/>
    <w:rsid w:val="00D75301"/>
    <w:rsid w:val="00D758E1"/>
    <w:rsid w:val="00D760A0"/>
    <w:rsid w:val="00D766C3"/>
    <w:rsid w:val="00D77E91"/>
    <w:rsid w:val="00D80B09"/>
    <w:rsid w:val="00D81586"/>
    <w:rsid w:val="00D81C1D"/>
    <w:rsid w:val="00D822E0"/>
    <w:rsid w:val="00D842CD"/>
    <w:rsid w:val="00D8529B"/>
    <w:rsid w:val="00D85A58"/>
    <w:rsid w:val="00D85BFF"/>
    <w:rsid w:val="00D85F58"/>
    <w:rsid w:val="00D861A5"/>
    <w:rsid w:val="00D863B5"/>
    <w:rsid w:val="00D87C39"/>
    <w:rsid w:val="00D904B9"/>
    <w:rsid w:val="00D90849"/>
    <w:rsid w:val="00D911BE"/>
    <w:rsid w:val="00D9180D"/>
    <w:rsid w:val="00D919FE"/>
    <w:rsid w:val="00D91FE9"/>
    <w:rsid w:val="00D929C3"/>
    <w:rsid w:val="00D92A6F"/>
    <w:rsid w:val="00D93303"/>
    <w:rsid w:val="00D950BD"/>
    <w:rsid w:val="00D9645A"/>
    <w:rsid w:val="00D96706"/>
    <w:rsid w:val="00D96A6F"/>
    <w:rsid w:val="00D9714E"/>
    <w:rsid w:val="00D973FC"/>
    <w:rsid w:val="00D97581"/>
    <w:rsid w:val="00D97809"/>
    <w:rsid w:val="00DA04B9"/>
    <w:rsid w:val="00DA0E13"/>
    <w:rsid w:val="00DA19AD"/>
    <w:rsid w:val="00DA2E4B"/>
    <w:rsid w:val="00DA30E1"/>
    <w:rsid w:val="00DA3439"/>
    <w:rsid w:val="00DA37A6"/>
    <w:rsid w:val="00DA3ABC"/>
    <w:rsid w:val="00DA47EF"/>
    <w:rsid w:val="00DA4CEB"/>
    <w:rsid w:val="00DA5A62"/>
    <w:rsid w:val="00DA5C83"/>
    <w:rsid w:val="00DA62E2"/>
    <w:rsid w:val="00DA6689"/>
    <w:rsid w:val="00DA697A"/>
    <w:rsid w:val="00DA7591"/>
    <w:rsid w:val="00DA7A08"/>
    <w:rsid w:val="00DB1080"/>
    <w:rsid w:val="00DB11B0"/>
    <w:rsid w:val="00DB18D6"/>
    <w:rsid w:val="00DB22C3"/>
    <w:rsid w:val="00DB3030"/>
    <w:rsid w:val="00DB4324"/>
    <w:rsid w:val="00DB6BA4"/>
    <w:rsid w:val="00DB78A4"/>
    <w:rsid w:val="00DC00BC"/>
    <w:rsid w:val="00DC076D"/>
    <w:rsid w:val="00DC0816"/>
    <w:rsid w:val="00DC26A1"/>
    <w:rsid w:val="00DC3231"/>
    <w:rsid w:val="00DC3464"/>
    <w:rsid w:val="00DC35AB"/>
    <w:rsid w:val="00DC374D"/>
    <w:rsid w:val="00DC3B38"/>
    <w:rsid w:val="00DC3D63"/>
    <w:rsid w:val="00DC4249"/>
    <w:rsid w:val="00DC4B53"/>
    <w:rsid w:val="00DC4C46"/>
    <w:rsid w:val="00DC4D9D"/>
    <w:rsid w:val="00DC57A2"/>
    <w:rsid w:val="00DC6A29"/>
    <w:rsid w:val="00DC6DB4"/>
    <w:rsid w:val="00DC7042"/>
    <w:rsid w:val="00DD0832"/>
    <w:rsid w:val="00DD0ACB"/>
    <w:rsid w:val="00DD0E6B"/>
    <w:rsid w:val="00DD1595"/>
    <w:rsid w:val="00DD23B5"/>
    <w:rsid w:val="00DD2719"/>
    <w:rsid w:val="00DD3010"/>
    <w:rsid w:val="00DD3677"/>
    <w:rsid w:val="00DD57E8"/>
    <w:rsid w:val="00DD5955"/>
    <w:rsid w:val="00DD6EAD"/>
    <w:rsid w:val="00DD799F"/>
    <w:rsid w:val="00DD7A3A"/>
    <w:rsid w:val="00DE0240"/>
    <w:rsid w:val="00DE029F"/>
    <w:rsid w:val="00DE09EA"/>
    <w:rsid w:val="00DE15E6"/>
    <w:rsid w:val="00DE355B"/>
    <w:rsid w:val="00DE3857"/>
    <w:rsid w:val="00DE3E5A"/>
    <w:rsid w:val="00DE42C4"/>
    <w:rsid w:val="00DE4485"/>
    <w:rsid w:val="00DE57B1"/>
    <w:rsid w:val="00DE679C"/>
    <w:rsid w:val="00DE7922"/>
    <w:rsid w:val="00DF09C3"/>
    <w:rsid w:val="00DF09D5"/>
    <w:rsid w:val="00DF0C12"/>
    <w:rsid w:val="00DF18A8"/>
    <w:rsid w:val="00DF1D76"/>
    <w:rsid w:val="00DF1E69"/>
    <w:rsid w:val="00DF2668"/>
    <w:rsid w:val="00DF26BB"/>
    <w:rsid w:val="00DF2D91"/>
    <w:rsid w:val="00DF2E9A"/>
    <w:rsid w:val="00DF2EC2"/>
    <w:rsid w:val="00DF38CD"/>
    <w:rsid w:val="00DF450E"/>
    <w:rsid w:val="00DF480B"/>
    <w:rsid w:val="00DF51EE"/>
    <w:rsid w:val="00DF5483"/>
    <w:rsid w:val="00DF6010"/>
    <w:rsid w:val="00DF6789"/>
    <w:rsid w:val="00DF6BDA"/>
    <w:rsid w:val="00DF74FB"/>
    <w:rsid w:val="00E0030E"/>
    <w:rsid w:val="00E019A5"/>
    <w:rsid w:val="00E01C70"/>
    <w:rsid w:val="00E025D9"/>
    <w:rsid w:val="00E02626"/>
    <w:rsid w:val="00E03982"/>
    <w:rsid w:val="00E039AC"/>
    <w:rsid w:val="00E03C62"/>
    <w:rsid w:val="00E05890"/>
    <w:rsid w:val="00E064C3"/>
    <w:rsid w:val="00E07090"/>
    <w:rsid w:val="00E1046F"/>
    <w:rsid w:val="00E1057B"/>
    <w:rsid w:val="00E113F6"/>
    <w:rsid w:val="00E1195D"/>
    <w:rsid w:val="00E124C8"/>
    <w:rsid w:val="00E12E71"/>
    <w:rsid w:val="00E137C4"/>
    <w:rsid w:val="00E14AE0"/>
    <w:rsid w:val="00E14B34"/>
    <w:rsid w:val="00E14BA3"/>
    <w:rsid w:val="00E1634D"/>
    <w:rsid w:val="00E1670F"/>
    <w:rsid w:val="00E16BC1"/>
    <w:rsid w:val="00E17006"/>
    <w:rsid w:val="00E17199"/>
    <w:rsid w:val="00E17703"/>
    <w:rsid w:val="00E17B88"/>
    <w:rsid w:val="00E201D6"/>
    <w:rsid w:val="00E210E4"/>
    <w:rsid w:val="00E223AE"/>
    <w:rsid w:val="00E2306E"/>
    <w:rsid w:val="00E2481F"/>
    <w:rsid w:val="00E24F07"/>
    <w:rsid w:val="00E251D1"/>
    <w:rsid w:val="00E25B85"/>
    <w:rsid w:val="00E25D33"/>
    <w:rsid w:val="00E25F88"/>
    <w:rsid w:val="00E27290"/>
    <w:rsid w:val="00E27434"/>
    <w:rsid w:val="00E30890"/>
    <w:rsid w:val="00E3173A"/>
    <w:rsid w:val="00E31C6A"/>
    <w:rsid w:val="00E338E0"/>
    <w:rsid w:val="00E3718C"/>
    <w:rsid w:val="00E37C94"/>
    <w:rsid w:val="00E37EE3"/>
    <w:rsid w:val="00E40AE8"/>
    <w:rsid w:val="00E412EC"/>
    <w:rsid w:val="00E42015"/>
    <w:rsid w:val="00E42DB2"/>
    <w:rsid w:val="00E43845"/>
    <w:rsid w:val="00E444E3"/>
    <w:rsid w:val="00E45F5B"/>
    <w:rsid w:val="00E46BB5"/>
    <w:rsid w:val="00E46C16"/>
    <w:rsid w:val="00E472C9"/>
    <w:rsid w:val="00E50842"/>
    <w:rsid w:val="00E5093A"/>
    <w:rsid w:val="00E509B2"/>
    <w:rsid w:val="00E50CD7"/>
    <w:rsid w:val="00E51467"/>
    <w:rsid w:val="00E51C65"/>
    <w:rsid w:val="00E53767"/>
    <w:rsid w:val="00E541AA"/>
    <w:rsid w:val="00E54CFD"/>
    <w:rsid w:val="00E54D5D"/>
    <w:rsid w:val="00E5552D"/>
    <w:rsid w:val="00E57953"/>
    <w:rsid w:val="00E609A8"/>
    <w:rsid w:val="00E61472"/>
    <w:rsid w:val="00E61D63"/>
    <w:rsid w:val="00E62119"/>
    <w:rsid w:val="00E628BD"/>
    <w:rsid w:val="00E62CA9"/>
    <w:rsid w:val="00E630D4"/>
    <w:rsid w:val="00E637B4"/>
    <w:rsid w:val="00E63848"/>
    <w:rsid w:val="00E649A6"/>
    <w:rsid w:val="00E64D07"/>
    <w:rsid w:val="00E64E29"/>
    <w:rsid w:val="00E66F49"/>
    <w:rsid w:val="00E67855"/>
    <w:rsid w:val="00E67A0F"/>
    <w:rsid w:val="00E67FA3"/>
    <w:rsid w:val="00E70830"/>
    <w:rsid w:val="00E70EE9"/>
    <w:rsid w:val="00E713E1"/>
    <w:rsid w:val="00E71908"/>
    <w:rsid w:val="00E71F1A"/>
    <w:rsid w:val="00E720F9"/>
    <w:rsid w:val="00E7238B"/>
    <w:rsid w:val="00E729AB"/>
    <w:rsid w:val="00E72B01"/>
    <w:rsid w:val="00E72B3C"/>
    <w:rsid w:val="00E730FB"/>
    <w:rsid w:val="00E74785"/>
    <w:rsid w:val="00E74DE7"/>
    <w:rsid w:val="00E75593"/>
    <w:rsid w:val="00E75C70"/>
    <w:rsid w:val="00E75EE2"/>
    <w:rsid w:val="00E7606B"/>
    <w:rsid w:val="00E760C4"/>
    <w:rsid w:val="00E768AB"/>
    <w:rsid w:val="00E7700F"/>
    <w:rsid w:val="00E77086"/>
    <w:rsid w:val="00E772E9"/>
    <w:rsid w:val="00E7768A"/>
    <w:rsid w:val="00E779D0"/>
    <w:rsid w:val="00E77DFF"/>
    <w:rsid w:val="00E80624"/>
    <w:rsid w:val="00E807A6"/>
    <w:rsid w:val="00E81089"/>
    <w:rsid w:val="00E81537"/>
    <w:rsid w:val="00E81C24"/>
    <w:rsid w:val="00E82056"/>
    <w:rsid w:val="00E82222"/>
    <w:rsid w:val="00E825EE"/>
    <w:rsid w:val="00E82DFB"/>
    <w:rsid w:val="00E82E43"/>
    <w:rsid w:val="00E83976"/>
    <w:rsid w:val="00E83BD4"/>
    <w:rsid w:val="00E84EB3"/>
    <w:rsid w:val="00E850CD"/>
    <w:rsid w:val="00E852D6"/>
    <w:rsid w:val="00E85562"/>
    <w:rsid w:val="00E85A95"/>
    <w:rsid w:val="00E85D75"/>
    <w:rsid w:val="00E86005"/>
    <w:rsid w:val="00E87240"/>
    <w:rsid w:val="00E873AA"/>
    <w:rsid w:val="00E879E2"/>
    <w:rsid w:val="00E87EC1"/>
    <w:rsid w:val="00E900F0"/>
    <w:rsid w:val="00E90C36"/>
    <w:rsid w:val="00E9122C"/>
    <w:rsid w:val="00E91F6D"/>
    <w:rsid w:val="00E9419E"/>
    <w:rsid w:val="00E94646"/>
    <w:rsid w:val="00E9540F"/>
    <w:rsid w:val="00E95BE5"/>
    <w:rsid w:val="00E95BFF"/>
    <w:rsid w:val="00E95E24"/>
    <w:rsid w:val="00E968FA"/>
    <w:rsid w:val="00E96F16"/>
    <w:rsid w:val="00E9703F"/>
    <w:rsid w:val="00E97850"/>
    <w:rsid w:val="00E979E1"/>
    <w:rsid w:val="00EA0D3A"/>
    <w:rsid w:val="00EA0E4A"/>
    <w:rsid w:val="00EA1962"/>
    <w:rsid w:val="00EA2955"/>
    <w:rsid w:val="00EA650D"/>
    <w:rsid w:val="00EA7326"/>
    <w:rsid w:val="00EA73BE"/>
    <w:rsid w:val="00EA7525"/>
    <w:rsid w:val="00EA7A74"/>
    <w:rsid w:val="00EB034C"/>
    <w:rsid w:val="00EB0445"/>
    <w:rsid w:val="00EB25E4"/>
    <w:rsid w:val="00EB2B24"/>
    <w:rsid w:val="00EB3002"/>
    <w:rsid w:val="00EB3119"/>
    <w:rsid w:val="00EB37EE"/>
    <w:rsid w:val="00EB493B"/>
    <w:rsid w:val="00EB4DA9"/>
    <w:rsid w:val="00EB4FAC"/>
    <w:rsid w:val="00EB4FFF"/>
    <w:rsid w:val="00EB512A"/>
    <w:rsid w:val="00EB5E1D"/>
    <w:rsid w:val="00EB66FD"/>
    <w:rsid w:val="00EB7869"/>
    <w:rsid w:val="00EC0EFA"/>
    <w:rsid w:val="00EC1216"/>
    <w:rsid w:val="00EC124D"/>
    <w:rsid w:val="00EC14BE"/>
    <w:rsid w:val="00EC2747"/>
    <w:rsid w:val="00EC28F1"/>
    <w:rsid w:val="00EC2A57"/>
    <w:rsid w:val="00EC3140"/>
    <w:rsid w:val="00EC327B"/>
    <w:rsid w:val="00EC333A"/>
    <w:rsid w:val="00EC385F"/>
    <w:rsid w:val="00EC4064"/>
    <w:rsid w:val="00EC472C"/>
    <w:rsid w:val="00EC482B"/>
    <w:rsid w:val="00EC58A8"/>
    <w:rsid w:val="00EC740C"/>
    <w:rsid w:val="00EC7FBA"/>
    <w:rsid w:val="00ED09CF"/>
    <w:rsid w:val="00ED2489"/>
    <w:rsid w:val="00ED2FBB"/>
    <w:rsid w:val="00ED3D45"/>
    <w:rsid w:val="00ED3E82"/>
    <w:rsid w:val="00ED4169"/>
    <w:rsid w:val="00ED4275"/>
    <w:rsid w:val="00ED458B"/>
    <w:rsid w:val="00ED4FFA"/>
    <w:rsid w:val="00ED562E"/>
    <w:rsid w:val="00ED6042"/>
    <w:rsid w:val="00ED61E4"/>
    <w:rsid w:val="00ED67D6"/>
    <w:rsid w:val="00ED67F5"/>
    <w:rsid w:val="00ED6E96"/>
    <w:rsid w:val="00ED75BF"/>
    <w:rsid w:val="00EE05BD"/>
    <w:rsid w:val="00EE12CB"/>
    <w:rsid w:val="00EE1E58"/>
    <w:rsid w:val="00EE2E72"/>
    <w:rsid w:val="00EE4491"/>
    <w:rsid w:val="00EE4BD9"/>
    <w:rsid w:val="00EE6915"/>
    <w:rsid w:val="00EE70DA"/>
    <w:rsid w:val="00EE717C"/>
    <w:rsid w:val="00EE76D7"/>
    <w:rsid w:val="00EF09F2"/>
    <w:rsid w:val="00EF0D72"/>
    <w:rsid w:val="00EF2117"/>
    <w:rsid w:val="00EF2B40"/>
    <w:rsid w:val="00EF33A7"/>
    <w:rsid w:val="00EF35F1"/>
    <w:rsid w:val="00EF4310"/>
    <w:rsid w:val="00EF460B"/>
    <w:rsid w:val="00EF5437"/>
    <w:rsid w:val="00EF54BA"/>
    <w:rsid w:val="00EF5A33"/>
    <w:rsid w:val="00EF5D60"/>
    <w:rsid w:val="00EF62D0"/>
    <w:rsid w:val="00EF6C4F"/>
    <w:rsid w:val="00EF760A"/>
    <w:rsid w:val="00EF7B22"/>
    <w:rsid w:val="00F000E1"/>
    <w:rsid w:val="00F00AD9"/>
    <w:rsid w:val="00F01D0C"/>
    <w:rsid w:val="00F0351B"/>
    <w:rsid w:val="00F0354F"/>
    <w:rsid w:val="00F03757"/>
    <w:rsid w:val="00F04523"/>
    <w:rsid w:val="00F04CFE"/>
    <w:rsid w:val="00F057C4"/>
    <w:rsid w:val="00F075E0"/>
    <w:rsid w:val="00F076F4"/>
    <w:rsid w:val="00F10DA7"/>
    <w:rsid w:val="00F1179E"/>
    <w:rsid w:val="00F11CC5"/>
    <w:rsid w:val="00F131E4"/>
    <w:rsid w:val="00F1355D"/>
    <w:rsid w:val="00F14C3C"/>
    <w:rsid w:val="00F1555E"/>
    <w:rsid w:val="00F15951"/>
    <w:rsid w:val="00F15AA3"/>
    <w:rsid w:val="00F1679A"/>
    <w:rsid w:val="00F171C5"/>
    <w:rsid w:val="00F17B2F"/>
    <w:rsid w:val="00F17CCF"/>
    <w:rsid w:val="00F20478"/>
    <w:rsid w:val="00F20A2A"/>
    <w:rsid w:val="00F20EA7"/>
    <w:rsid w:val="00F22914"/>
    <w:rsid w:val="00F22AA6"/>
    <w:rsid w:val="00F23B64"/>
    <w:rsid w:val="00F24B8A"/>
    <w:rsid w:val="00F24E75"/>
    <w:rsid w:val="00F24E81"/>
    <w:rsid w:val="00F25186"/>
    <w:rsid w:val="00F2539D"/>
    <w:rsid w:val="00F25998"/>
    <w:rsid w:val="00F26167"/>
    <w:rsid w:val="00F273C8"/>
    <w:rsid w:val="00F2798B"/>
    <w:rsid w:val="00F30DB0"/>
    <w:rsid w:val="00F30E3F"/>
    <w:rsid w:val="00F30FF6"/>
    <w:rsid w:val="00F32E31"/>
    <w:rsid w:val="00F33426"/>
    <w:rsid w:val="00F34A79"/>
    <w:rsid w:val="00F34A94"/>
    <w:rsid w:val="00F34F44"/>
    <w:rsid w:val="00F35020"/>
    <w:rsid w:val="00F35C96"/>
    <w:rsid w:val="00F36011"/>
    <w:rsid w:val="00F36228"/>
    <w:rsid w:val="00F364A2"/>
    <w:rsid w:val="00F367A0"/>
    <w:rsid w:val="00F37761"/>
    <w:rsid w:val="00F377D6"/>
    <w:rsid w:val="00F37C86"/>
    <w:rsid w:val="00F406F9"/>
    <w:rsid w:val="00F41F27"/>
    <w:rsid w:val="00F41F91"/>
    <w:rsid w:val="00F4259C"/>
    <w:rsid w:val="00F43C9F"/>
    <w:rsid w:val="00F44114"/>
    <w:rsid w:val="00F442A9"/>
    <w:rsid w:val="00F457DD"/>
    <w:rsid w:val="00F45C48"/>
    <w:rsid w:val="00F46529"/>
    <w:rsid w:val="00F46594"/>
    <w:rsid w:val="00F472C3"/>
    <w:rsid w:val="00F47F38"/>
    <w:rsid w:val="00F47FC1"/>
    <w:rsid w:val="00F510BF"/>
    <w:rsid w:val="00F5186E"/>
    <w:rsid w:val="00F5190C"/>
    <w:rsid w:val="00F53524"/>
    <w:rsid w:val="00F535DE"/>
    <w:rsid w:val="00F53BD5"/>
    <w:rsid w:val="00F5555B"/>
    <w:rsid w:val="00F55D3D"/>
    <w:rsid w:val="00F55D79"/>
    <w:rsid w:val="00F55E79"/>
    <w:rsid w:val="00F56AA8"/>
    <w:rsid w:val="00F57029"/>
    <w:rsid w:val="00F57D34"/>
    <w:rsid w:val="00F57E40"/>
    <w:rsid w:val="00F60168"/>
    <w:rsid w:val="00F60901"/>
    <w:rsid w:val="00F6120E"/>
    <w:rsid w:val="00F62B0A"/>
    <w:rsid w:val="00F64F0A"/>
    <w:rsid w:val="00F65561"/>
    <w:rsid w:val="00F65A88"/>
    <w:rsid w:val="00F65BFC"/>
    <w:rsid w:val="00F66B4E"/>
    <w:rsid w:val="00F70127"/>
    <w:rsid w:val="00F70976"/>
    <w:rsid w:val="00F71571"/>
    <w:rsid w:val="00F723B8"/>
    <w:rsid w:val="00F72B4B"/>
    <w:rsid w:val="00F72CE2"/>
    <w:rsid w:val="00F72DA2"/>
    <w:rsid w:val="00F749AC"/>
    <w:rsid w:val="00F7566A"/>
    <w:rsid w:val="00F806E1"/>
    <w:rsid w:val="00F8199B"/>
    <w:rsid w:val="00F8224E"/>
    <w:rsid w:val="00F8252D"/>
    <w:rsid w:val="00F82962"/>
    <w:rsid w:val="00F83177"/>
    <w:rsid w:val="00F8433E"/>
    <w:rsid w:val="00F8492D"/>
    <w:rsid w:val="00F84DD0"/>
    <w:rsid w:val="00F853EC"/>
    <w:rsid w:val="00F85E95"/>
    <w:rsid w:val="00F85FF3"/>
    <w:rsid w:val="00F90DF6"/>
    <w:rsid w:val="00F91263"/>
    <w:rsid w:val="00F91AEF"/>
    <w:rsid w:val="00F925FC"/>
    <w:rsid w:val="00F94173"/>
    <w:rsid w:val="00F9481F"/>
    <w:rsid w:val="00F94923"/>
    <w:rsid w:val="00F953F9"/>
    <w:rsid w:val="00F9598A"/>
    <w:rsid w:val="00F95BC1"/>
    <w:rsid w:val="00F963C0"/>
    <w:rsid w:val="00F9649F"/>
    <w:rsid w:val="00F96873"/>
    <w:rsid w:val="00F97714"/>
    <w:rsid w:val="00FA016B"/>
    <w:rsid w:val="00FA03AA"/>
    <w:rsid w:val="00FA0813"/>
    <w:rsid w:val="00FA1004"/>
    <w:rsid w:val="00FA1196"/>
    <w:rsid w:val="00FA1433"/>
    <w:rsid w:val="00FA149F"/>
    <w:rsid w:val="00FA18C5"/>
    <w:rsid w:val="00FA1D71"/>
    <w:rsid w:val="00FA2A84"/>
    <w:rsid w:val="00FA2BF2"/>
    <w:rsid w:val="00FA302B"/>
    <w:rsid w:val="00FA310F"/>
    <w:rsid w:val="00FA37B0"/>
    <w:rsid w:val="00FA3FBA"/>
    <w:rsid w:val="00FA4B17"/>
    <w:rsid w:val="00FA5CAA"/>
    <w:rsid w:val="00FA5D41"/>
    <w:rsid w:val="00FA5E47"/>
    <w:rsid w:val="00FA5E49"/>
    <w:rsid w:val="00FA5EFF"/>
    <w:rsid w:val="00FA6743"/>
    <w:rsid w:val="00FA736C"/>
    <w:rsid w:val="00FA7E2C"/>
    <w:rsid w:val="00FB035C"/>
    <w:rsid w:val="00FB0A30"/>
    <w:rsid w:val="00FB0F64"/>
    <w:rsid w:val="00FB27D6"/>
    <w:rsid w:val="00FB4D11"/>
    <w:rsid w:val="00FB5178"/>
    <w:rsid w:val="00FB6157"/>
    <w:rsid w:val="00FB6493"/>
    <w:rsid w:val="00FB738B"/>
    <w:rsid w:val="00FB7DCF"/>
    <w:rsid w:val="00FB7FD2"/>
    <w:rsid w:val="00FC014B"/>
    <w:rsid w:val="00FC01F6"/>
    <w:rsid w:val="00FC09D6"/>
    <w:rsid w:val="00FC1F43"/>
    <w:rsid w:val="00FC25F6"/>
    <w:rsid w:val="00FC44D8"/>
    <w:rsid w:val="00FC4CCE"/>
    <w:rsid w:val="00FC59E8"/>
    <w:rsid w:val="00FC5AAC"/>
    <w:rsid w:val="00FC65ED"/>
    <w:rsid w:val="00FC696F"/>
    <w:rsid w:val="00FC6FE4"/>
    <w:rsid w:val="00FC7827"/>
    <w:rsid w:val="00FC795B"/>
    <w:rsid w:val="00FC7E05"/>
    <w:rsid w:val="00FD0B37"/>
    <w:rsid w:val="00FD27C4"/>
    <w:rsid w:val="00FD2DE4"/>
    <w:rsid w:val="00FD2E41"/>
    <w:rsid w:val="00FD2F1A"/>
    <w:rsid w:val="00FD3634"/>
    <w:rsid w:val="00FD3A3A"/>
    <w:rsid w:val="00FD3B23"/>
    <w:rsid w:val="00FD4646"/>
    <w:rsid w:val="00FD4D09"/>
    <w:rsid w:val="00FD6309"/>
    <w:rsid w:val="00FD6FC3"/>
    <w:rsid w:val="00FD7971"/>
    <w:rsid w:val="00FE071F"/>
    <w:rsid w:val="00FE07B9"/>
    <w:rsid w:val="00FE1007"/>
    <w:rsid w:val="00FE1FA4"/>
    <w:rsid w:val="00FE2074"/>
    <w:rsid w:val="00FE25F7"/>
    <w:rsid w:val="00FE2E88"/>
    <w:rsid w:val="00FE35CE"/>
    <w:rsid w:val="00FE3D39"/>
    <w:rsid w:val="00FE4445"/>
    <w:rsid w:val="00FE46F9"/>
    <w:rsid w:val="00FE4A5A"/>
    <w:rsid w:val="00FE5526"/>
    <w:rsid w:val="00FE56FF"/>
    <w:rsid w:val="00FE6CAE"/>
    <w:rsid w:val="00FF10AC"/>
    <w:rsid w:val="00FF146A"/>
    <w:rsid w:val="00FF30B3"/>
    <w:rsid w:val="00FF3865"/>
    <w:rsid w:val="00FF416B"/>
    <w:rsid w:val="00FF4909"/>
    <w:rsid w:val="00FF4AA6"/>
    <w:rsid w:val="00FF4DA1"/>
    <w:rsid w:val="00FF4DB9"/>
    <w:rsid w:val="00FF557A"/>
    <w:rsid w:val="00FF6787"/>
    <w:rsid w:val="00FF694C"/>
    <w:rsid w:val="00FF6D0C"/>
    <w:rsid w:val="00FF6E7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2AB278BF-ED25-4935-B28E-E07D6C3EF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qFormat="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iPriority="0"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F0126"/>
    <w:rPr>
      <w:lang w:val="ru-RU" w:eastAsia="en-US"/>
    </w:rPr>
  </w:style>
  <w:style w:type="paragraph" w:styleId="Antrat1">
    <w:name w:val="heading 1"/>
    <w:basedOn w:val="prastasis"/>
    <w:next w:val="prastasis"/>
    <w:link w:val="Antrat1Diagrama"/>
    <w:qFormat/>
    <w:rsid w:val="002B492D"/>
    <w:pPr>
      <w:keepNext/>
      <w:ind w:left="720" w:firstLine="720"/>
      <w:outlineLvl w:val="0"/>
    </w:pPr>
    <w:rPr>
      <w:b/>
      <w:sz w:val="32"/>
      <w:lang w:val="lt-LT"/>
    </w:rPr>
  </w:style>
  <w:style w:type="paragraph" w:styleId="Antrat2">
    <w:name w:val="heading 2"/>
    <w:basedOn w:val="prastasis"/>
    <w:next w:val="prastasis"/>
    <w:link w:val="Antrat2Diagrama"/>
    <w:qFormat/>
    <w:rsid w:val="002B492D"/>
    <w:pPr>
      <w:keepNext/>
      <w:jc w:val="both"/>
      <w:outlineLvl w:val="1"/>
    </w:pPr>
    <w:rPr>
      <w:b/>
      <w:sz w:val="24"/>
      <w:lang w:val="lt-LT"/>
    </w:rPr>
  </w:style>
  <w:style w:type="paragraph" w:styleId="Antrat3">
    <w:name w:val="heading 3"/>
    <w:basedOn w:val="prastasis"/>
    <w:next w:val="prastasis"/>
    <w:link w:val="Antrat3Diagrama"/>
    <w:qFormat/>
    <w:rsid w:val="002B492D"/>
    <w:pPr>
      <w:keepNext/>
      <w:jc w:val="center"/>
      <w:outlineLvl w:val="2"/>
    </w:pPr>
    <w:rPr>
      <w:b/>
      <w:sz w:val="24"/>
      <w:lang w:val="lt-LT"/>
    </w:rPr>
  </w:style>
  <w:style w:type="paragraph" w:styleId="Antrat4">
    <w:name w:val="heading 4"/>
    <w:basedOn w:val="prastasis"/>
    <w:next w:val="prastasis"/>
    <w:link w:val="Antrat4Diagrama"/>
    <w:qFormat/>
    <w:rsid w:val="002B492D"/>
    <w:pPr>
      <w:keepNext/>
      <w:jc w:val="center"/>
      <w:outlineLvl w:val="3"/>
    </w:pPr>
    <w:rPr>
      <w:sz w:val="28"/>
      <w:lang w:val="lt-LT"/>
    </w:rPr>
  </w:style>
  <w:style w:type="paragraph" w:styleId="Antrat5">
    <w:name w:val="heading 5"/>
    <w:basedOn w:val="prastasis"/>
    <w:next w:val="prastasis"/>
    <w:link w:val="Antrat5Diagrama"/>
    <w:qFormat/>
    <w:rsid w:val="002B492D"/>
    <w:pPr>
      <w:keepNext/>
      <w:outlineLvl w:val="4"/>
    </w:pPr>
    <w:rPr>
      <w:sz w:val="24"/>
      <w:lang w:val="lt-LT"/>
    </w:rPr>
  </w:style>
  <w:style w:type="paragraph" w:styleId="Antrat6">
    <w:name w:val="heading 6"/>
    <w:basedOn w:val="prastasis"/>
    <w:next w:val="prastasis"/>
    <w:link w:val="Antrat6Diagrama"/>
    <w:qFormat/>
    <w:rsid w:val="002B492D"/>
    <w:pPr>
      <w:keepNext/>
      <w:spacing w:line="360" w:lineRule="auto"/>
      <w:jc w:val="both"/>
      <w:outlineLvl w:val="5"/>
    </w:pPr>
    <w:rPr>
      <w:sz w:val="24"/>
      <w:lang w:val="lt-LT"/>
    </w:rPr>
  </w:style>
  <w:style w:type="paragraph" w:styleId="Antrat7">
    <w:name w:val="heading 7"/>
    <w:basedOn w:val="prastasis"/>
    <w:next w:val="prastasis"/>
    <w:link w:val="Antrat7Diagrama"/>
    <w:qFormat/>
    <w:rsid w:val="002B492D"/>
    <w:pPr>
      <w:keepNext/>
      <w:spacing w:line="360" w:lineRule="auto"/>
      <w:jc w:val="center"/>
      <w:outlineLvl w:val="6"/>
    </w:pPr>
    <w:rPr>
      <w:b/>
      <w:sz w:val="40"/>
      <w:lang w:val="lt-LT"/>
    </w:rPr>
  </w:style>
  <w:style w:type="paragraph" w:styleId="Antrat8">
    <w:name w:val="heading 8"/>
    <w:basedOn w:val="prastasis"/>
    <w:next w:val="prastasis"/>
    <w:link w:val="Antrat8Diagrama"/>
    <w:qFormat/>
    <w:rsid w:val="002B492D"/>
    <w:pPr>
      <w:keepNext/>
      <w:spacing w:line="360" w:lineRule="auto"/>
      <w:jc w:val="right"/>
      <w:outlineLvl w:val="7"/>
    </w:pPr>
    <w:rPr>
      <w:b/>
      <w:sz w:val="24"/>
      <w:lang w:val="lt-LT"/>
    </w:rPr>
  </w:style>
  <w:style w:type="paragraph" w:styleId="Antrat9">
    <w:name w:val="heading 9"/>
    <w:basedOn w:val="prastasis"/>
    <w:next w:val="prastasis"/>
    <w:link w:val="Antrat9Diagrama"/>
    <w:uiPriority w:val="99"/>
    <w:qFormat/>
    <w:rsid w:val="00E03C62"/>
    <w:pPr>
      <w:tabs>
        <w:tab w:val="num" w:pos="1584"/>
      </w:tabs>
      <w:spacing w:before="240" w:after="60"/>
      <w:ind w:left="1584" w:hanging="1584"/>
      <w:jc w:val="both"/>
      <w:outlineLvl w:val="8"/>
    </w:pPr>
    <w:rPr>
      <w:rFonts w:ascii="Arial" w:hAnsi="Arial"/>
      <w:b/>
      <w:i/>
      <w:sz w:val="18"/>
      <w:szCs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Heading1Char">
    <w:name w:val="Heading 1 Char"/>
    <w:uiPriority w:val="99"/>
    <w:locked/>
    <w:rsid w:val="002A74BB"/>
    <w:rPr>
      <w:rFonts w:ascii="Arial" w:hAnsi="Arial" w:cs="Times New Roman"/>
      <w:sz w:val="24"/>
      <w:lang w:val="lt-LT" w:eastAsia="en-US"/>
    </w:rPr>
  </w:style>
  <w:style w:type="character" w:customStyle="1" w:styleId="Antrat2Diagrama">
    <w:name w:val="Antraštė 2 Diagrama"/>
    <w:link w:val="Antrat2"/>
    <w:locked/>
    <w:rsid w:val="00E03C62"/>
    <w:rPr>
      <w:rFonts w:cs="Times New Roman"/>
      <w:b/>
      <w:sz w:val="24"/>
      <w:lang w:val="lt-LT"/>
    </w:rPr>
  </w:style>
  <w:style w:type="character" w:customStyle="1" w:styleId="Antrat3Diagrama">
    <w:name w:val="Antraštė 3 Diagrama"/>
    <w:link w:val="Antrat3"/>
    <w:locked/>
    <w:rsid w:val="00D50726"/>
    <w:rPr>
      <w:rFonts w:cs="Times New Roman"/>
      <w:b/>
      <w:sz w:val="24"/>
      <w:lang w:val="lt-LT" w:eastAsia="en-US" w:bidi="ar-SA"/>
    </w:rPr>
  </w:style>
  <w:style w:type="character" w:customStyle="1" w:styleId="Antrat4Diagrama">
    <w:name w:val="Antraštė 4 Diagrama"/>
    <w:link w:val="Antrat4"/>
    <w:locked/>
    <w:rsid w:val="00E03C62"/>
    <w:rPr>
      <w:rFonts w:cs="Times New Roman"/>
      <w:sz w:val="28"/>
      <w:lang w:val="lt-LT"/>
    </w:rPr>
  </w:style>
  <w:style w:type="character" w:customStyle="1" w:styleId="Antrat5Diagrama">
    <w:name w:val="Antraštė 5 Diagrama"/>
    <w:link w:val="Antrat5"/>
    <w:locked/>
    <w:rsid w:val="00490346"/>
    <w:rPr>
      <w:rFonts w:cs="Times New Roman"/>
      <w:sz w:val="24"/>
      <w:lang w:val="lt-LT"/>
    </w:rPr>
  </w:style>
  <w:style w:type="character" w:customStyle="1" w:styleId="Antrat6Diagrama">
    <w:name w:val="Antraštė 6 Diagrama"/>
    <w:link w:val="Antrat6"/>
    <w:locked/>
    <w:rsid w:val="00E03C62"/>
    <w:rPr>
      <w:rFonts w:cs="Times New Roman"/>
      <w:sz w:val="24"/>
      <w:lang w:val="lt-LT"/>
    </w:rPr>
  </w:style>
  <w:style w:type="character" w:customStyle="1" w:styleId="Antrat7Diagrama">
    <w:name w:val="Antraštė 7 Diagrama"/>
    <w:link w:val="Antrat7"/>
    <w:locked/>
    <w:rsid w:val="00E03C62"/>
    <w:rPr>
      <w:rFonts w:cs="Times New Roman"/>
      <w:b/>
      <w:sz w:val="40"/>
      <w:lang w:val="lt-LT"/>
    </w:rPr>
  </w:style>
  <w:style w:type="character" w:customStyle="1" w:styleId="Antrat8Diagrama">
    <w:name w:val="Antraštė 8 Diagrama"/>
    <w:link w:val="Antrat8"/>
    <w:locked/>
    <w:rsid w:val="0032112C"/>
    <w:rPr>
      <w:rFonts w:cs="Times New Roman"/>
      <w:b/>
      <w:sz w:val="24"/>
      <w:lang w:val="lt-LT" w:eastAsia="en-US" w:bidi="ar-SA"/>
    </w:rPr>
  </w:style>
  <w:style w:type="character" w:customStyle="1" w:styleId="Antrat9Diagrama">
    <w:name w:val="Antraštė 9 Diagrama"/>
    <w:link w:val="Antrat9"/>
    <w:uiPriority w:val="99"/>
    <w:locked/>
    <w:rsid w:val="00E03C62"/>
    <w:rPr>
      <w:rFonts w:ascii="Arial" w:hAnsi="Arial" w:cs="Times New Roman"/>
      <w:b/>
      <w:i/>
      <w:sz w:val="24"/>
      <w:szCs w:val="24"/>
      <w:lang w:val="lt-LT"/>
    </w:rPr>
  </w:style>
  <w:style w:type="paragraph" w:customStyle="1" w:styleId="1">
    <w:name w:val="Стиль1"/>
    <w:basedOn w:val="prastasis"/>
    <w:rsid w:val="002B492D"/>
    <w:pPr>
      <w:jc w:val="center"/>
    </w:pPr>
    <w:rPr>
      <w:sz w:val="24"/>
    </w:rPr>
  </w:style>
  <w:style w:type="paragraph" w:customStyle="1" w:styleId="2">
    <w:name w:val="Стиль2"/>
    <w:basedOn w:val="prastasis"/>
    <w:rsid w:val="002B492D"/>
    <w:pPr>
      <w:tabs>
        <w:tab w:val="left" w:pos="1298"/>
      </w:tabs>
      <w:spacing w:line="360" w:lineRule="auto"/>
      <w:ind w:firstLine="1298"/>
    </w:pPr>
    <w:rPr>
      <w:sz w:val="24"/>
    </w:rPr>
  </w:style>
  <w:style w:type="paragraph" w:customStyle="1" w:styleId="3">
    <w:name w:val="Стиль3"/>
    <w:basedOn w:val="prastasis"/>
    <w:rsid w:val="002B492D"/>
    <w:pPr>
      <w:jc w:val="center"/>
    </w:pPr>
    <w:rPr>
      <w:sz w:val="24"/>
      <w:lang w:val="en-GB"/>
    </w:rPr>
  </w:style>
  <w:style w:type="paragraph" w:customStyle="1" w:styleId="4">
    <w:name w:val="Стиль4"/>
    <w:basedOn w:val="2"/>
    <w:rsid w:val="002B492D"/>
    <w:pPr>
      <w:tabs>
        <w:tab w:val="clear" w:pos="1298"/>
      </w:tabs>
      <w:jc w:val="both"/>
    </w:pPr>
  </w:style>
  <w:style w:type="paragraph" w:styleId="Pagrindinistekstas">
    <w:name w:val="Body Text"/>
    <w:aliases w:val="Char Char,Char,Char Char Char Diagrama Diagrama Diagrama Diagrama Diagrama,Char Char Char Diagrama Diagrama Diagrama Diagrama Diagrama Diagrama Diagrama Diagrama Diagrama Diagrama,Char1, Char Char, Char, Char1,Footer Char2"/>
    <w:basedOn w:val="prastasis"/>
    <w:link w:val="PagrindinistekstasDiagrama"/>
    <w:uiPriority w:val="99"/>
    <w:qFormat/>
    <w:rsid w:val="002B492D"/>
    <w:pPr>
      <w:jc w:val="both"/>
    </w:pPr>
    <w:rPr>
      <w:sz w:val="24"/>
      <w:lang w:val="lt-LT"/>
    </w:rPr>
  </w:style>
  <w:style w:type="character" w:customStyle="1" w:styleId="BodyTextChar">
    <w:name w:val="Body Text Char"/>
    <w:aliases w:val="Char Char Char,Char Char1,Char Char Char Diagrama Diagrama Diagrama Diagrama Diagrama Char,Char Char Char Diagrama Diagrama Diagrama Diagrama Diagrama Diagrama Diagrama Diagrama Diagrama Diagrama Char,Char1 Char"/>
    <w:uiPriority w:val="99"/>
    <w:semiHidden/>
    <w:locked/>
    <w:rsid w:val="00354C2F"/>
    <w:rPr>
      <w:rFonts w:cs="Times New Roman"/>
      <w:sz w:val="20"/>
      <w:szCs w:val="20"/>
      <w:lang w:val="ru-RU" w:eastAsia="en-US"/>
    </w:rPr>
  </w:style>
  <w:style w:type="paragraph" w:styleId="Pagrindiniotekstotrauka">
    <w:name w:val="Body Text Indent"/>
    <w:basedOn w:val="prastasis"/>
    <w:link w:val="PagrindiniotekstotraukaDiagrama"/>
    <w:rsid w:val="002B492D"/>
    <w:pPr>
      <w:ind w:firstLine="360"/>
      <w:jc w:val="both"/>
    </w:pPr>
    <w:rPr>
      <w:sz w:val="24"/>
      <w:lang w:val="lt-LT"/>
    </w:rPr>
  </w:style>
  <w:style w:type="character" w:customStyle="1" w:styleId="PagrindiniotekstotraukaDiagrama">
    <w:name w:val="Pagrindinio teksto įtrauka Diagrama"/>
    <w:link w:val="Pagrindiniotekstotrauka"/>
    <w:locked/>
    <w:rsid w:val="00E03C62"/>
    <w:rPr>
      <w:rFonts w:cs="Times New Roman"/>
      <w:sz w:val="24"/>
      <w:lang w:val="lt-LT"/>
    </w:rPr>
  </w:style>
  <w:style w:type="paragraph" w:styleId="Pagrindiniotekstotrauka2">
    <w:name w:val="Body Text Indent 2"/>
    <w:basedOn w:val="prastasis"/>
    <w:link w:val="Pagrindiniotekstotrauka2Diagrama"/>
    <w:rsid w:val="002B492D"/>
    <w:pPr>
      <w:ind w:firstLine="720"/>
      <w:jc w:val="both"/>
    </w:pPr>
    <w:rPr>
      <w:sz w:val="24"/>
      <w:lang w:val="lt-LT"/>
    </w:rPr>
  </w:style>
  <w:style w:type="character" w:customStyle="1" w:styleId="Pagrindiniotekstotrauka2Diagrama">
    <w:name w:val="Pagrindinio teksto įtrauka 2 Diagrama"/>
    <w:link w:val="Pagrindiniotekstotrauka2"/>
    <w:locked/>
    <w:rsid w:val="00D50726"/>
    <w:rPr>
      <w:rFonts w:cs="Times New Roman"/>
      <w:sz w:val="24"/>
      <w:lang w:val="lt-LT" w:eastAsia="en-US" w:bidi="ar-SA"/>
    </w:rPr>
  </w:style>
  <w:style w:type="paragraph" w:styleId="Antrats">
    <w:name w:val="header"/>
    <w:aliases w:val="HEADER_EN,HEADER_EN Char Char Char Char"/>
    <w:basedOn w:val="prastasis"/>
    <w:link w:val="AntratsDiagrama"/>
    <w:uiPriority w:val="99"/>
    <w:rsid w:val="002B492D"/>
    <w:pPr>
      <w:tabs>
        <w:tab w:val="center" w:pos="4153"/>
        <w:tab w:val="right" w:pos="8306"/>
      </w:tabs>
    </w:pPr>
  </w:style>
  <w:style w:type="character" w:customStyle="1" w:styleId="AntratsDiagrama">
    <w:name w:val="Antraštės Diagrama"/>
    <w:aliases w:val="HEADER_EN Diagrama,HEADER_EN Char Char Char Char Diagrama"/>
    <w:link w:val="Antrats"/>
    <w:uiPriority w:val="99"/>
    <w:locked/>
    <w:rsid w:val="00DA3ABC"/>
    <w:rPr>
      <w:rFonts w:cs="Times New Roman"/>
      <w:lang w:val="ru-RU"/>
    </w:rPr>
  </w:style>
  <w:style w:type="character" w:styleId="Puslapionumeris">
    <w:name w:val="page number"/>
    <w:rsid w:val="002B492D"/>
    <w:rPr>
      <w:rFonts w:cs="Times New Roman"/>
    </w:rPr>
  </w:style>
  <w:style w:type="paragraph" w:styleId="Pagrindiniotekstotrauka3">
    <w:name w:val="Body Text Indent 3"/>
    <w:basedOn w:val="prastasis"/>
    <w:link w:val="Pagrindiniotekstotrauka3Diagrama"/>
    <w:rsid w:val="002B492D"/>
    <w:pPr>
      <w:ind w:left="426" w:hanging="426"/>
      <w:jc w:val="both"/>
    </w:pPr>
    <w:rPr>
      <w:sz w:val="24"/>
      <w:lang w:val="lt-LT"/>
    </w:rPr>
  </w:style>
  <w:style w:type="character" w:customStyle="1" w:styleId="Pagrindiniotekstotrauka3Diagrama">
    <w:name w:val="Pagrindinio teksto įtrauka 3 Diagrama"/>
    <w:link w:val="Pagrindiniotekstotrauka3"/>
    <w:locked/>
    <w:rsid w:val="002B2ACB"/>
    <w:rPr>
      <w:rFonts w:cs="Times New Roman"/>
      <w:sz w:val="24"/>
      <w:lang w:eastAsia="en-US"/>
    </w:rPr>
  </w:style>
  <w:style w:type="paragraph" w:styleId="Pagrindinistekstas2">
    <w:name w:val="Body Text 2"/>
    <w:basedOn w:val="prastasis"/>
    <w:link w:val="Pagrindinistekstas2Diagrama"/>
    <w:rsid w:val="002B492D"/>
    <w:pPr>
      <w:jc w:val="center"/>
    </w:pPr>
    <w:rPr>
      <w:b/>
      <w:sz w:val="40"/>
      <w:lang w:val="lt-LT"/>
    </w:rPr>
  </w:style>
  <w:style w:type="character" w:customStyle="1" w:styleId="Pagrindinistekstas2Diagrama">
    <w:name w:val="Pagrindinis tekstas 2 Diagrama"/>
    <w:link w:val="Pagrindinistekstas2"/>
    <w:locked/>
    <w:rsid w:val="00FC7E05"/>
    <w:rPr>
      <w:rFonts w:cs="Times New Roman"/>
      <w:b/>
      <w:sz w:val="40"/>
      <w:lang w:val="lt-LT"/>
    </w:rPr>
  </w:style>
  <w:style w:type="table" w:styleId="Lentelstinklelis">
    <w:name w:val="Table Grid"/>
    <w:basedOn w:val="prastojilentel"/>
    <w:rsid w:val="002B4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rsid w:val="002B492D"/>
    <w:pPr>
      <w:tabs>
        <w:tab w:val="center" w:pos="4320"/>
        <w:tab w:val="right" w:pos="8640"/>
      </w:tabs>
    </w:pPr>
  </w:style>
  <w:style w:type="character" w:customStyle="1" w:styleId="FooterChar">
    <w:name w:val="Footer Char"/>
    <w:uiPriority w:val="99"/>
    <w:locked/>
    <w:rsid w:val="002A74BB"/>
    <w:rPr>
      <w:rFonts w:cs="Times New Roman"/>
      <w:kern w:val="28"/>
      <w:position w:val="-16"/>
      <w:sz w:val="28"/>
      <w:lang w:val="lt-LT" w:eastAsia="en-US"/>
    </w:rPr>
  </w:style>
  <w:style w:type="paragraph" w:customStyle="1" w:styleId="patvirtinta">
    <w:name w:val="patvirtinta"/>
    <w:basedOn w:val="prastasis"/>
    <w:uiPriority w:val="99"/>
    <w:rsid w:val="002B492D"/>
    <w:pPr>
      <w:spacing w:before="100" w:beforeAutospacing="1" w:after="100" w:afterAutospacing="1"/>
    </w:pPr>
    <w:rPr>
      <w:sz w:val="24"/>
      <w:szCs w:val="24"/>
      <w:lang w:val="en-US"/>
    </w:rPr>
  </w:style>
  <w:style w:type="paragraph" w:customStyle="1" w:styleId="NumPar1">
    <w:name w:val="NumPar 1"/>
    <w:basedOn w:val="prastasis"/>
    <w:next w:val="prastasis"/>
    <w:rsid w:val="002B492D"/>
    <w:pPr>
      <w:tabs>
        <w:tab w:val="num" w:pos="360"/>
      </w:tabs>
      <w:spacing w:before="120" w:after="120"/>
      <w:jc w:val="both"/>
    </w:pPr>
    <w:rPr>
      <w:sz w:val="24"/>
      <w:lang w:val="lt-LT"/>
    </w:rPr>
  </w:style>
  <w:style w:type="character" w:styleId="Hipersaitas">
    <w:name w:val="Hyperlink"/>
    <w:uiPriority w:val="99"/>
    <w:rsid w:val="00297B31"/>
    <w:rPr>
      <w:rFonts w:cs="Times New Roman"/>
      <w:color w:val="0000FF"/>
      <w:u w:val="single"/>
    </w:rPr>
  </w:style>
  <w:style w:type="paragraph" w:customStyle="1" w:styleId="DiagramaDiagramaDiagrama">
    <w:name w:val="Diagrama Diagrama Diagrama"/>
    <w:basedOn w:val="prastasis"/>
    <w:rsid w:val="0081472E"/>
    <w:pPr>
      <w:spacing w:after="160" w:line="240" w:lineRule="exact"/>
    </w:pPr>
    <w:rPr>
      <w:rFonts w:ascii="Tahoma" w:hAnsi="Tahoma"/>
      <w:lang w:val="en-US"/>
    </w:rPr>
  </w:style>
  <w:style w:type="character" w:customStyle="1" w:styleId="PagrindinistekstasDiagrama">
    <w:name w:val="Pagrindinis tekstas Diagrama"/>
    <w:aliases w:val="Char Char Diagrama,Char Diagrama,Char Char Char Diagrama Diagrama Diagrama Diagrama Diagrama Diagrama,Char Char Char Diagrama Diagrama Diagrama Diagrama Diagrama Diagrama Diagrama Diagrama Diagrama Diagrama Diagrama"/>
    <w:link w:val="Pagrindinistekstas"/>
    <w:uiPriority w:val="99"/>
    <w:locked/>
    <w:rsid w:val="00CF14DC"/>
    <w:rPr>
      <w:rFonts w:cs="Times New Roman"/>
      <w:sz w:val="24"/>
      <w:lang w:eastAsia="en-US"/>
    </w:rPr>
  </w:style>
  <w:style w:type="character" w:customStyle="1" w:styleId="DiagramaDiagrama2">
    <w:name w:val="Diagrama Diagrama2"/>
    <w:rsid w:val="005B395B"/>
    <w:rPr>
      <w:rFonts w:cs="Times New Roman"/>
      <w:sz w:val="24"/>
      <w:lang w:val="lt-LT" w:eastAsia="en-US" w:bidi="ar-SA"/>
    </w:rPr>
  </w:style>
  <w:style w:type="character" w:customStyle="1" w:styleId="DiagramaDiagrama">
    <w:name w:val="Diagrama Diagrama"/>
    <w:locked/>
    <w:rsid w:val="00E67FA3"/>
    <w:rPr>
      <w:rFonts w:cs="Times New Roman"/>
      <w:sz w:val="24"/>
      <w:lang w:val="lt-LT" w:eastAsia="en-US" w:bidi="ar-SA"/>
    </w:rPr>
  </w:style>
  <w:style w:type="paragraph" w:customStyle="1" w:styleId="Point1">
    <w:name w:val="Point 1"/>
    <w:basedOn w:val="prastasis"/>
    <w:rsid w:val="002C117B"/>
    <w:pPr>
      <w:spacing w:before="120" w:after="120"/>
      <w:ind w:left="1418" w:hanging="567"/>
      <w:jc w:val="both"/>
    </w:pPr>
    <w:rPr>
      <w:sz w:val="24"/>
      <w:lang w:val="en-GB"/>
    </w:rPr>
  </w:style>
  <w:style w:type="character" w:customStyle="1" w:styleId="DiagramaDiagrama5">
    <w:name w:val="Diagrama Diagrama5"/>
    <w:locked/>
    <w:rsid w:val="00ED09CF"/>
    <w:rPr>
      <w:rFonts w:cs="Times New Roman"/>
      <w:sz w:val="24"/>
      <w:lang w:val="lt-LT" w:eastAsia="en-US" w:bidi="ar-SA"/>
    </w:rPr>
  </w:style>
  <w:style w:type="paragraph" w:customStyle="1" w:styleId="Pagrindinistekstas1">
    <w:name w:val="Pagrindinis tekstas1"/>
    <w:rsid w:val="00B47948"/>
    <w:pPr>
      <w:ind w:firstLine="312"/>
      <w:jc w:val="both"/>
    </w:pPr>
    <w:rPr>
      <w:rFonts w:ascii="TimesLT" w:hAnsi="TimesLT"/>
      <w:lang w:val="en-US" w:eastAsia="en-US"/>
    </w:rPr>
  </w:style>
  <w:style w:type="character" w:customStyle="1" w:styleId="DiagramaDiagrama51">
    <w:name w:val="Diagrama Diagrama51"/>
    <w:uiPriority w:val="99"/>
    <w:rsid w:val="00075B6C"/>
    <w:rPr>
      <w:rFonts w:ascii="Times New Roman" w:hAnsi="Times New Roman" w:cs="Times New Roman"/>
      <w:sz w:val="20"/>
      <w:szCs w:val="20"/>
    </w:rPr>
  </w:style>
  <w:style w:type="character" w:customStyle="1" w:styleId="Antrat1Diagrama">
    <w:name w:val="Antraštė 1 Diagrama"/>
    <w:link w:val="Antrat1"/>
    <w:locked/>
    <w:rsid w:val="0032112C"/>
    <w:rPr>
      <w:rFonts w:cs="Times New Roman"/>
      <w:b/>
      <w:sz w:val="32"/>
      <w:lang w:val="lt-LT" w:eastAsia="en-US" w:bidi="ar-SA"/>
    </w:rPr>
  </w:style>
  <w:style w:type="character" w:customStyle="1" w:styleId="DiagramaDiagrama1">
    <w:name w:val="Diagrama Diagrama1"/>
    <w:locked/>
    <w:rsid w:val="002148C5"/>
    <w:rPr>
      <w:rFonts w:cs="Times New Roman"/>
      <w:sz w:val="24"/>
      <w:lang w:val="lt-LT" w:eastAsia="en-US" w:bidi="ar-SA"/>
    </w:rPr>
  </w:style>
  <w:style w:type="character" w:customStyle="1" w:styleId="CharCharDiagramaDiagrama">
    <w:name w:val="Char Char Diagrama Diagrama"/>
    <w:locked/>
    <w:rsid w:val="00A46B14"/>
    <w:rPr>
      <w:rFonts w:cs="Times New Roman"/>
      <w:sz w:val="24"/>
      <w:lang w:val="lt-LT" w:eastAsia="lt-LT" w:bidi="ar-SA"/>
    </w:rPr>
  </w:style>
  <w:style w:type="paragraph" w:styleId="HTMLiankstoformatuotas">
    <w:name w:val="HTML Preformatted"/>
    <w:basedOn w:val="prastasis"/>
    <w:link w:val="HTMLiankstoformatuotasDiagrama"/>
    <w:uiPriority w:val="99"/>
    <w:rsid w:val="002562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lt-LT" w:eastAsia="lt-LT"/>
    </w:rPr>
  </w:style>
  <w:style w:type="character" w:customStyle="1" w:styleId="HTMLiankstoformatuotasDiagrama">
    <w:name w:val="HTML iš anksto formatuotas Diagrama"/>
    <w:link w:val="HTMLiankstoformatuotas"/>
    <w:uiPriority w:val="99"/>
    <w:locked/>
    <w:rsid w:val="00256246"/>
    <w:rPr>
      <w:rFonts w:ascii="Courier New" w:hAnsi="Courier New" w:cs="Courier New"/>
      <w:lang w:val="lt-LT" w:eastAsia="lt-LT"/>
    </w:rPr>
  </w:style>
  <w:style w:type="paragraph" w:customStyle="1" w:styleId="CentrBoldm">
    <w:name w:val="CentrBoldm"/>
    <w:basedOn w:val="prastasis"/>
    <w:rsid w:val="00256246"/>
    <w:pPr>
      <w:autoSpaceDE w:val="0"/>
      <w:autoSpaceDN w:val="0"/>
      <w:adjustRightInd w:val="0"/>
      <w:jc w:val="center"/>
    </w:pPr>
    <w:rPr>
      <w:rFonts w:ascii="TimesLT" w:hAnsi="TimesLT"/>
      <w:b/>
      <w:bCs/>
      <w:lang w:val="en-US"/>
    </w:rPr>
  </w:style>
  <w:style w:type="paragraph" w:customStyle="1" w:styleId="Patvirtinta0">
    <w:name w:val="Patvirtinta"/>
    <w:rsid w:val="0025624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MAZAS">
    <w:name w:val="MAZAS"/>
    <w:rsid w:val="00256246"/>
    <w:pPr>
      <w:autoSpaceDE w:val="0"/>
      <w:autoSpaceDN w:val="0"/>
      <w:adjustRightInd w:val="0"/>
      <w:ind w:firstLine="312"/>
      <w:jc w:val="both"/>
    </w:pPr>
    <w:rPr>
      <w:rFonts w:ascii="TimesLT" w:hAnsi="TimesLT"/>
      <w:color w:val="000000"/>
      <w:sz w:val="8"/>
      <w:szCs w:val="8"/>
      <w:lang w:val="en-US" w:eastAsia="en-US"/>
    </w:rPr>
  </w:style>
  <w:style w:type="character" w:styleId="Puslapioinaosnuoroda">
    <w:name w:val="footnote reference"/>
    <w:rsid w:val="00E3173A"/>
    <w:rPr>
      <w:rFonts w:cs="Times New Roman"/>
      <w:vertAlign w:val="superscript"/>
    </w:rPr>
  </w:style>
  <w:style w:type="paragraph" w:styleId="Puslapioinaostekstas">
    <w:name w:val="footnote text"/>
    <w:aliases w:val=" Diagrama1,Diagrama1"/>
    <w:basedOn w:val="prastasis"/>
    <w:link w:val="PuslapioinaostekstasDiagrama"/>
    <w:rsid w:val="00E3173A"/>
    <w:pPr>
      <w:jc w:val="both"/>
    </w:pPr>
    <w:rPr>
      <w:rFonts w:ascii="Calibri" w:hAnsi="Calibri"/>
      <w:lang w:val="lt-LT"/>
    </w:rPr>
  </w:style>
  <w:style w:type="character" w:customStyle="1" w:styleId="PuslapioinaostekstasDiagrama">
    <w:name w:val="Puslapio išnašos tekstas Diagrama"/>
    <w:aliases w:val=" Diagrama1 Diagrama,Diagrama1 Diagrama"/>
    <w:link w:val="Puslapioinaostekstas"/>
    <w:locked/>
    <w:rsid w:val="00E3173A"/>
    <w:rPr>
      <w:rFonts w:ascii="Calibri" w:hAnsi="Calibri" w:cs="Times New Roman"/>
      <w:lang w:val="lt-LT"/>
    </w:rPr>
  </w:style>
  <w:style w:type="paragraph" w:customStyle="1" w:styleId="bodytext">
    <w:name w:val="bodytext"/>
    <w:basedOn w:val="prastasis"/>
    <w:rsid w:val="007F1F31"/>
    <w:pPr>
      <w:spacing w:before="100" w:beforeAutospacing="1" w:after="100" w:afterAutospacing="1"/>
    </w:pPr>
    <w:rPr>
      <w:sz w:val="24"/>
      <w:szCs w:val="24"/>
      <w:lang w:val="en-US"/>
    </w:rPr>
  </w:style>
  <w:style w:type="paragraph" w:styleId="Sraopastraipa">
    <w:name w:val="List Paragraph"/>
    <w:basedOn w:val="prastasis"/>
    <w:link w:val="SraopastraipaDiagrama"/>
    <w:uiPriority w:val="34"/>
    <w:qFormat/>
    <w:rsid w:val="00B80F43"/>
    <w:pPr>
      <w:ind w:left="720"/>
      <w:contextualSpacing/>
    </w:pPr>
  </w:style>
  <w:style w:type="paragraph" w:styleId="Debesliotekstas">
    <w:name w:val="Balloon Text"/>
    <w:basedOn w:val="prastasis"/>
    <w:link w:val="DebesliotekstasDiagrama"/>
    <w:uiPriority w:val="99"/>
    <w:rsid w:val="002B0E71"/>
    <w:rPr>
      <w:rFonts w:ascii="Tahoma" w:hAnsi="Tahoma" w:cs="Tahoma"/>
      <w:sz w:val="16"/>
      <w:szCs w:val="16"/>
    </w:rPr>
  </w:style>
  <w:style w:type="character" w:customStyle="1" w:styleId="DebesliotekstasDiagrama">
    <w:name w:val="Debesėlio tekstas Diagrama"/>
    <w:link w:val="Debesliotekstas"/>
    <w:uiPriority w:val="99"/>
    <w:locked/>
    <w:rsid w:val="002B0E71"/>
    <w:rPr>
      <w:rFonts w:ascii="Tahoma" w:hAnsi="Tahoma" w:cs="Tahoma"/>
      <w:sz w:val="16"/>
      <w:szCs w:val="16"/>
      <w:lang w:val="ru-RU"/>
    </w:rPr>
  </w:style>
  <w:style w:type="character" w:customStyle="1" w:styleId="CharChar15">
    <w:name w:val="Char Char15"/>
    <w:uiPriority w:val="99"/>
    <w:rsid w:val="000635F1"/>
    <w:rPr>
      <w:rFonts w:ascii="Times New Roman" w:hAnsi="Times New Roman"/>
      <w:sz w:val="20"/>
      <w:lang w:val="lt-LT" w:eastAsia="lt-LT"/>
    </w:rPr>
  </w:style>
  <w:style w:type="character" w:customStyle="1" w:styleId="Absatz-Standardschriftart">
    <w:name w:val="Absatz-Standardschriftart"/>
    <w:uiPriority w:val="99"/>
    <w:rsid w:val="00E03C62"/>
  </w:style>
  <w:style w:type="character" w:customStyle="1" w:styleId="WW-Absatz-Standardschriftart">
    <w:name w:val="WW-Absatz-Standardschriftart"/>
    <w:uiPriority w:val="99"/>
    <w:rsid w:val="00E03C62"/>
  </w:style>
  <w:style w:type="character" w:customStyle="1" w:styleId="WW-Absatz-Standardschriftart1">
    <w:name w:val="WW-Absatz-Standardschriftart1"/>
    <w:uiPriority w:val="99"/>
    <w:rsid w:val="00E03C62"/>
  </w:style>
  <w:style w:type="character" w:customStyle="1" w:styleId="WW-Absatz-Standardschriftart11">
    <w:name w:val="WW-Absatz-Standardschriftart11"/>
    <w:uiPriority w:val="99"/>
    <w:rsid w:val="00E03C62"/>
  </w:style>
  <w:style w:type="character" w:customStyle="1" w:styleId="WW-Absatz-Standardschriftart111">
    <w:name w:val="WW-Absatz-Standardschriftart111"/>
    <w:uiPriority w:val="99"/>
    <w:rsid w:val="00E03C62"/>
  </w:style>
  <w:style w:type="character" w:customStyle="1" w:styleId="WW-Absatz-Standardschriftart1111">
    <w:name w:val="WW-Absatz-Standardschriftart1111"/>
    <w:uiPriority w:val="99"/>
    <w:rsid w:val="00E03C62"/>
  </w:style>
  <w:style w:type="character" w:customStyle="1" w:styleId="WW-Absatz-Standardschriftart11111">
    <w:name w:val="WW-Absatz-Standardschriftart11111"/>
    <w:uiPriority w:val="99"/>
    <w:rsid w:val="00E03C62"/>
  </w:style>
  <w:style w:type="character" w:customStyle="1" w:styleId="WW-Absatz-Standardschriftart111111">
    <w:name w:val="WW-Absatz-Standardschriftart111111"/>
    <w:uiPriority w:val="99"/>
    <w:rsid w:val="00E03C62"/>
  </w:style>
  <w:style w:type="character" w:customStyle="1" w:styleId="WW-Absatz-Standardschriftart1111111">
    <w:name w:val="WW-Absatz-Standardschriftart1111111"/>
    <w:uiPriority w:val="99"/>
    <w:rsid w:val="00E03C62"/>
  </w:style>
  <w:style w:type="character" w:customStyle="1" w:styleId="WW-Absatz-Standardschriftart11111111">
    <w:name w:val="WW-Absatz-Standardschriftart11111111"/>
    <w:uiPriority w:val="99"/>
    <w:rsid w:val="00E03C62"/>
  </w:style>
  <w:style w:type="character" w:customStyle="1" w:styleId="WW-Absatz-Standardschriftart111111111">
    <w:name w:val="WW-Absatz-Standardschriftart111111111"/>
    <w:uiPriority w:val="99"/>
    <w:rsid w:val="00E03C62"/>
  </w:style>
  <w:style w:type="character" w:customStyle="1" w:styleId="WW-Absatz-Standardschriftart1111111111">
    <w:name w:val="WW-Absatz-Standardschriftart1111111111"/>
    <w:uiPriority w:val="99"/>
    <w:rsid w:val="00E03C62"/>
  </w:style>
  <w:style w:type="character" w:customStyle="1" w:styleId="WW-Absatz-Standardschriftart11111111111">
    <w:name w:val="WW-Absatz-Standardschriftart11111111111"/>
    <w:uiPriority w:val="99"/>
    <w:rsid w:val="00E03C62"/>
  </w:style>
  <w:style w:type="character" w:customStyle="1" w:styleId="WW-Absatz-Standardschriftart111111111111">
    <w:name w:val="WW-Absatz-Standardschriftart111111111111"/>
    <w:uiPriority w:val="99"/>
    <w:rsid w:val="00E03C62"/>
  </w:style>
  <w:style w:type="character" w:customStyle="1" w:styleId="WW-Absatz-Standardschriftart1111111111111">
    <w:name w:val="WW-Absatz-Standardschriftart1111111111111"/>
    <w:uiPriority w:val="99"/>
    <w:rsid w:val="00E03C62"/>
  </w:style>
  <w:style w:type="character" w:customStyle="1" w:styleId="WW-Absatz-Standardschriftart11111111111111">
    <w:name w:val="WW-Absatz-Standardschriftart11111111111111"/>
    <w:uiPriority w:val="99"/>
    <w:rsid w:val="00E03C62"/>
  </w:style>
  <w:style w:type="character" w:customStyle="1" w:styleId="WW-Absatz-Standardschriftart111111111111111">
    <w:name w:val="WW-Absatz-Standardschriftart111111111111111"/>
    <w:uiPriority w:val="99"/>
    <w:rsid w:val="00E03C62"/>
  </w:style>
  <w:style w:type="character" w:customStyle="1" w:styleId="WW-Absatz-Standardschriftart1111111111111111">
    <w:name w:val="WW-Absatz-Standardschriftart1111111111111111"/>
    <w:uiPriority w:val="99"/>
    <w:rsid w:val="00E03C62"/>
  </w:style>
  <w:style w:type="character" w:customStyle="1" w:styleId="WW-Absatz-Standardschriftart11111111111111111">
    <w:name w:val="WW-Absatz-Standardschriftart11111111111111111"/>
    <w:uiPriority w:val="99"/>
    <w:rsid w:val="00E03C62"/>
  </w:style>
  <w:style w:type="character" w:customStyle="1" w:styleId="WW-Absatz-Standardschriftart111111111111111111">
    <w:name w:val="WW-Absatz-Standardschriftart111111111111111111"/>
    <w:uiPriority w:val="99"/>
    <w:rsid w:val="00E03C62"/>
  </w:style>
  <w:style w:type="character" w:customStyle="1" w:styleId="WW-Absatz-Standardschriftart1111111111111111111">
    <w:name w:val="WW-Absatz-Standardschriftart1111111111111111111"/>
    <w:uiPriority w:val="99"/>
    <w:rsid w:val="00E03C62"/>
  </w:style>
  <w:style w:type="character" w:customStyle="1" w:styleId="WW-Absatz-Standardschriftart11111111111111111111">
    <w:name w:val="WW-Absatz-Standardschriftart11111111111111111111"/>
    <w:uiPriority w:val="99"/>
    <w:rsid w:val="00E03C62"/>
  </w:style>
  <w:style w:type="character" w:customStyle="1" w:styleId="WW-Absatz-Standardschriftart111111111111111111111">
    <w:name w:val="WW-Absatz-Standardschriftart111111111111111111111"/>
    <w:uiPriority w:val="99"/>
    <w:rsid w:val="00E03C62"/>
  </w:style>
  <w:style w:type="character" w:customStyle="1" w:styleId="WW-Absatz-Standardschriftart1111111111111111111111">
    <w:name w:val="WW-Absatz-Standardschriftart1111111111111111111111"/>
    <w:uiPriority w:val="99"/>
    <w:rsid w:val="00E03C62"/>
  </w:style>
  <w:style w:type="character" w:customStyle="1" w:styleId="WW-Absatz-Standardschriftart11111111111111111111111">
    <w:name w:val="WW-Absatz-Standardschriftart11111111111111111111111"/>
    <w:uiPriority w:val="99"/>
    <w:rsid w:val="00E03C62"/>
  </w:style>
  <w:style w:type="character" w:customStyle="1" w:styleId="WW8Num3z0">
    <w:name w:val="WW8Num3z0"/>
    <w:uiPriority w:val="99"/>
    <w:rsid w:val="00E03C62"/>
    <w:rPr>
      <w:rFonts w:ascii="Times New Roman" w:hAnsi="Times New Roman"/>
    </w:rPr>
  </w:style>
  <w:style w:type="character" w:customStyle="1" w:styleId="WW8Num4z0">
    <w:name w:val="WW8Num4z0"/>
    <w:uiPriority w:val="99"/>
    <w:rsid w:val="00E03C62"/>
    <w:rPr>
      <w:rFonts w:ascii="Times New Roman" w:hAnsi="Times New Roman"/>
    </w:rPr>
  </w:style>
  <w:style w:type="character" w:customStyle="1" w:styleId="WW-Absatz-Standardschriftart111111111111111111111111">
    <w:name w:val="WW-Absatz-Standardschriftart111111111111111111111111"/>
    <w:uiPriority w:val="99"/>
    <w:rsid w:val="00E03C62"/>
  </w:style>
  <w:style w:type="character" w:customStyle="1" w:styleId="WW-Absatz-Standardschriftart1111111111111111111111111">
    <w:name w:val="WW-Absatz-Standardschriftart1111111111111111111111111"/>
    <w:uiPriority w:val="99"/>
    <w:rsid w:val="00E03C62"/>
  </w:style>
  <w:style w:type="character" w:customStyle="1" w:styleId="WW-Absatz-Standardschriftart11111111111111111111111111">
    <w:name w:val="WW-Absatz-Standardschriftart11111111111111111111111111"/>
    <w:uiPriority w:val="99"/>
    <w:rsid w:val="00E03C62"/>
  </w:style>
  <w:style w:type="character" w:customStyle="1" w:styleId="WW-Absatz-Standardschriftart111111111111111111111111111">
    <w:name w:val="WW-Absatz-Standardschriftart111111111111111111111111111"/>
    <w:uiPriority w:val="99"/>
    <w:rsid w:val="00E03C62"/>
  </w:style>
  <w:style w:type="character" w:customStyle="1" w:styleId="WW-Absatz-Standardschriftart1111111111111111111111111111">
    <w:name w:val="WW-Absatz-Standardschriftart1111111111111111111111111111"/>
    <w:uiPriority w:val="99"/>
    <w:rsid w:val="00E03C62"/>
  </w:style>
  <w:style w:type="character" w:customStyle="1" w:styleId="WW-Absatz-Standardschriftart11111111111111111111111111111">
    <w:name w:val="WW-Absatz-Standardschriftart11111111111111111111111111111"/>
    <w:uiPriority w:val="99"/>
    <w:rsid w:val="00E03C62"/>
  </w:style>
  <w:style w:type="character" w:customStyle="1" w:styleId="WW-Absatz-Standardschriftart111111111111111111111111111111">
    <w:name w:val="WW-Absatz-Standardschriftart111111111111111111111111111111"/>
    <w:uiPriority w:val="99"/>
    <w:rsid w:val="00E03C62"/>
  </w:style>
  <w:style w:type="character" w:customStyle="1" w:styleId="WW-Absatz-Standardschriftart1111111111111111111111111111111">
    <w:name w:val="WW-Absatz-Standardschriftart1111111111111111111111111111111"/>
    <w:uiPriority w:val="99"/>
    <w:rsid w:val="00E03C62"/>
  </w:style>
  <w:style w:type="character" w:customStyle="1" w:styleId="WW8Num1z0">
    <w:name w:val="WW8Num1z0"/>
    <w:uiPriority w:val="99"/>
    <w:rsid w:val="00E03C62"/>
    <w:rPr>
      <w:rFonts w:ascii="Symbol" w:hAnsi="Symbol"/>
    </w:rPr>
  </w:style>
  <w:style w:type="character" w:customStyle="1" w:styleId="WW-DefaultParagraphFont">
    <w:name w:val="WW-Default Paragraph Font"/>
    <w:uiPriority w:val="99"/>
    <w:rsid w:val="00E03C62"/>
  </w:style>
  <w:style w:type="character" w:customStyle="1" w:styleId="NumberingSymbols">
    <w:name w:val="Numbering Symbols"/>
    <w:uiPriority w:val="99"/>
    <w:rsid w:val="00E03C62"/>
  </w:style>
  <w:style w:type="paragraph" w:styleId="Sraas">
    <w:name w:val="List"/>
    <w:basedOn w:val="Pagrindinistekstas"/>
    <w:uiPriority w:val="99"/>
    <w:rsid w:val="00E03C62"/>
    <w:pPr>
      <w:suppressAutoHyphens/>
      <w:spacing w:after="120"/>
      <w:jc w:val="left"/>
    </w:pPr>
    <w:rPr>
      <w:rFonts w:ascii="TimesLT" w:eastAsia="MS Mincho" w:hAnsi="TimesLT" w:cs="Tahoma"/>
      <w:lang w:eastAsia="ar-SA"/>
    </w:rPr>
  </w:style>
  <w:style w:type="paragraph" w:styleId="Antrat">
    <w:name w:val="caption"/>
    <w:basedOn w:val="prastasis"/>
    <w:uiPriority w:val="99"/>
    <w:qFormat/>
    <w:rsid w:val="00E03C62"/>
    <w:pPr>
      <w:suppressLineNumbers/>
      <w:suppressAutoHyphens/>
      <w:spacing w:before="120" w:after="120"/>
    </w:pPr>
    <w:rPr>
      <w:rFonts w:cs="Tahoma"/>
      <w:i/>
      <w:iCs/>
      <w:lang w:val="lt-LT" w:eastAsia="ar-SA"/>
    </w:rPr>
  </w:style>
  <w:style w:type="paragraph" w:customStyle="1" w:styleId="Index">
    <w:name w:val="Index"/>
    <w:basedOn w:val="prastasis"/>
    <w:uiPriority w:val="99"/>
    <w:rsid w:val="00E03C62"/>
    <w:pPr>
      <w:suppressLineNumbers/>
      <w:suppressAutoHyphens/>
    </w:pPr>
    <w:rPr>
      <w:rFonts w:cs="Tahoma"/>
      <w:sz w:val="24"/>
      <w:szCs w:val="24"/>
      <w:lang w:val="lt-LT" w:eastAsia="ar-SA"/>
    </w:rPr>
  </w:style>
  <w:style w:type="paragraph" w:customStyle="1" w:styleId="Heading">
    <w:name w:val="Heading"/>
    <w:basedOn w:val="prastasis"/>
    <w:next w:val="Pagrindinistekstas"/>
    <w:uiPriority w:val="99"/>
    <w:rsid w:val="00E03C62"/>
    <w:pPr>
      <w:keepNext/>
      <w:suppressAutoHyphens/>
      <w:spacing w:before="240" w:after="120"/>
    </w:pPr>
    <w:rPr>
      <w:rFonts w:ascii="Arial" w:hAnsi="Arial" w:cs="Tahoma"/>
      <w:sz w:val="28"/>
      <w:szCs w:val="28"/>
      <w:lang w:val="lt-LT" w:eastAsia="ar-SA"/>
    </w:rPr>
  </w:style>
  <w:style w:type="paragraph" w:styleId="Sraassuenkleliais">
    <w:name w:val="List Bullet"/>
    <w:basedOn w:val="prastasis"/>
    <w:uiPriority w:val="99"/>
    <w:rsid w:val="00E03C62"/>
    <w:pPr>
      <w:suppressAutoHyphens/>
    </w:pPr>
    <w:rPr>
      <w:sz w:val="24"/>
      <w:szCs w:val="24"/>
      <w:lang w:val="lt-LT" w:eastAsia="ar-SA"/>
    </w:rPr>
  </w:style>
  <w:style w:type="paragraph" w:customStyle="1" w:styleId="Framecontents">
    <w:name w:val="Frame contents"/>
    <w:basedOn w:val="Pagrindinistekstas"/>
    <w:uiPriority w:val="99"/>
    <w:rsid w:val="00E03C62"/>
    <w:pPr>
      <w:suppressAutoHyphens/>
      <w:spacing w:after="120"/>
      <w:jc w:val="left"/>
    </w:pPr>
    <w:rPr>
      <w:rFonts w:ascii="TimesLT" w:eastAsia="MS Mincho" w:hAnsi="TimesLT"/>
      <w:lang w:eastAsia="ar-SA"/>
    </w:rPr>
  </w:style>
  <w:style w:type="paragraph" w:customStyle="1" w:styleId="TableContents">
    <w:name w:val="Table Contents"/>
    <w:basedOn w:val="prastasis"/>
    <w:uiPriority w:val="99"/>
    <w:rsid w:val="00E03C62"/>
    <w:pPr>
      <w:suppressLineNumbers/>
      <w:suppressAutoHyphens/>
    </w:pPr>
    <w:rPr>
      <w:sz w:val="24"/>
      <w:szCs w:val="24"/>
      <w:lang w:val="lt-LT" w:eastAsia="ar-SA"/>
    </w:rPr>
  </w:style>
  <w:style w:type="paragraph" w:customStyle="1" w:styleId="TableHeading">
    <w:name w:val="Table Heading"/>
    <w:basedOn w:val="TableContents"/>
    <w:uiPriority w:val="99"/>
    <w:rsid w:val="00E03C62"/>
    <w:pPr>
      <w:jc w:val="center"/>
    </w:pPr>
    <w:rPr>
      <w:b/>
      <w:bCs/>
      <w:i/>
      <w:iCs/>
    </w:rPr>
  </w:style>
  <w:style w:type="character" w:customStyle="1" w:styleId="A-A">
    <w:name w:val="A-A"/>
    <w:uiPriority w:val="99"/>
    <w:rsid w:val="00E03C62"/>
    <w:rPr>
      <w:rFonts w:ascii="Times New Roman" w:hAnsi="Times New Roman"/>
      <w:sz w:val="22"/>
    </w:rPr>
  </w:style>
  <w:style w:type="character" w:customStyle="1" w:styleId="PoratDiagrama">
    <w:name w:val="Poraštė Diagrama"/>
    <w:link w:val="Porat"/>
    <w:locked/>
    <w:rsid w:val="00E03C62"/>
    <w:rPr>
      <w:lang w:val="ru-RU"/>
    </w:rPr>
  </w:style>
  <w:style w:type="paragraph" w:styleId="Pavadinimas">
    <w:name w:val="Title"/>
    <w:basedOn w:val="prastasis"/>
    <w:next w:val="Paantrat"/>
    <w:link w:val="PavadinimasDiagrama"/>
    <w:uiPriority w:val="99"/>
    <w:qFormat/>
    <w:rsid w:val="00E03C62"/>
    <w:pPr>
      <w:suppressAutoHyphens/>
      <w:jc w:val="center"/>
    </w:pPr>
    <w:rPr>
      <w:b/>
      <w:lang w:val="lt-LT" w:eastAsia="ar-SA"/>
    </w:rPr>
  </w:style>
  <w:style w:type="character" w:customStyle="1" w:styleId="PavadinimasDiagrama">
    <w:name w:val="Pavadinimas Diagrama"/>
    <w:link w:val="Pavadinimas"/>
    <w:uiPriority w:val="99"/>
    <w:locked/>
    <w:rsid w:val="00E03C62"/>
    <w:rPr>
      <w:rFonts w:cs="Times New Roman"/>
      <w:b/>
      <w:lang w:val="lt-LT" w:eastAsia="ar-SA" w:bidi="ar-SA"/>
    </w:rPr>
  </w:style>
  <w:style w:type="paragraph" w:styleId="Paantrat">
    <w:name w:val="Subtitle"/>
    <w:basedOn w:val="prastasis"/>
    <w:link w:val="PaantratDiagrama"/>
    <w:uiPriority w:val="99"/>
    <w:qFormat/>
    <w:rsid w:val="00E03C62"/>
    <w:pPr>
      <w:suppressAutoHyphens/>
      <w:spacing w:after="60"/>
      <w:jc w:val="center"/>
      <w:outlineLvl w:val="1"/>
    </w:pPr>
    <w:rPr>
      <w:rFonts w:ascii="Arial" w:hAnsi="Arial" w:cs="Arial"/>
      <w:sz w:val="24"/>
      <w:szCs w:val="24"/>
      <w:lang w:val="lt-LT" w:eastAsia="ar-SA"/>
    </w:rPr>
  </w:style>
  <w:style w:type="character" w:customStyle="1" w:styleId="PaantratDiagrama">
    <w:name w:val="Paantraštė Diagrama"/>
    <w:link w:val="Paantrat"/>
    <w:uiPriority w:val="99"/>
    <w:locked/>
    <w:rsid w:val="00E03C62"/>
    <w:rPr>
      <w:rFonts w:ascii="Arial" w:hAnsi="Arial" w:cs="Arial"/>
      <w:sz w:val="24"/>
      <w:szCs w:val="24"/>
      <w:lang w:val="lt-LT" w:eastAsia="ar-SA" w:bidi="ar-SA"/>
    </w:rPr>
  </w:style>
  <w:style w:type="character" w:styleId="Grietas">
    <w:name w:val="Strong"/>
    <w:uiPriority w:val="99"/>
    <w:qFormat/>
    <w:rsid w:val="00E03C62"/>
    <w:rPr>
      <w:rFonts w:cs="Times New Roman"/>
      <w:b/>
    </w:rPr>
  </w:style>
  <w:style w:type="paragraph" w:customStyle="1" w:styleId="Text">
    <w:name w:val="Text"/>
    <w:basedOn w:val="prastasis"/>
    <w:uiPriority w:val="99"/>
    <w:rsid w:val="00E03C62"/>
    <w:pPr>
      <w:spacing w:after="60"/>
      <w:ind w:firstLine="720"/>
      <w:jc w:val="both"/>
    </w:pPr>
    <w:rPr>
      <w:lang w:val="lt-LT"/>
    </w:rPr>
  </w:style>
  <w:style w:type="paragraph" w:customStyle="1" w:styleId="Pagrindinistekstas20">
    <w:name w:val="Pagrindinis tekstas2"/>
    <w:uiPriority w:val="99"/>
    <w:rsid w:val="00E03C62"/>
    <w:pPr>
      <w:autoSpaceDE w:val="0"/>
      <w:autoSpaceDN w:val="0"/>
      <w:adjustRightInd w:val="0"/>
      <w:ind w:firstLine="312"/>
      <w:jc w:val="both"/>
    </w:pPr>
    <w:rPr>
      <w:rFonts w:ascii="TimesLT" w:hAnsi="TimesLT"/>
      <w:lang w:val="en-US" w:eastAsia="en-US"/>
    </w:rPr>
  </w:style>
  <w:style w:type="character" w:customStyle="1" w:styleId="FooterChar1">
    <w:name w:val="Footer Char1"/>
    <w:uiPriority w:val="99"/>
    <w:rsid w:val="00E03C62"/>
    <w:rPr>
      <w:sz w:val="24"/>
      <w:lang w:val="en-US"/>
    </w:rPr>
  </w:style>
  <w:style w:type="paragraph" w:customStyle="1" w:styleId="StiliusAntrat2Visosdidiosiosraids">
    <w:name w:val="Stilius Antraštė 2 + Visos did˛iosios raidės"/>
    <w:basedOn w:val="Antrat2"/>
    <w:link w:val="StiliusAntrat2VisosdidiosiosraidsChar"/>
    <w:uiPriority w:val="99"/>
    <w:rsid w:val="00E03C62"/>
    <w:pPr>
      <w:spacing w:before="240" w:after="240"/>
      <w:jc w:val="center"/>
    </w:pPr>
    <w:rPr>
      <w:caps/>
    </w:rPr>
  </w:style>
  <w:style w:type="paragraph" w:customStyle="1" w:styleId="CharCharDiagramaDiagrama1">
    <w:name w:val="Char Char Diagrama Diagrama1"/>
    <w:basedOn w:val="prastasis"/>
    <w:uiPriority w:val="99"/>
    <w:rsid w:val="00E03C62"/>
    <w:pPr>
      <w:spacing w:after="160" w:line="240" w:lineRule="exact"/>
    </w:pPr>
    <w:rPr>
      <w:rFonts w:ascii="Tahoma" w:hAnsi="Tahoma"/>
      <w:lang w:val="en-US" w:eastAsia="lt-LT"/>
    </w:rPr>
  </w:style>
  <w:style w:type="paragraph" w:customStyle="1" w:styleId="futeris">
    <w:name w:val="futeris"/>
    <w:basedOn w:val="prastasis"/>
    <w:uiPriority w:val="99"/>
    <w:rsid w:val="00E03C62"/>
    <w:pPr>
      <w:spacing w:before="120"/>
      <w:ind w:firstLine="426"/>
      <w:jc w:val="both"/>
    </w:pPr>
    <w:rPr>
      <w:rFonts w:ascii="TimesLT" w:hAnsi="TimesLT"/>
      <w:sz w:val="24"/>
      <w:lang w:val="lt-LT" w:eastAsia="lt-LT"/>
    </w:rPr>
  </w:style>
  <w:style w:type="paragraph" w:customStyle="1" w:styleId="Bullets">
    <w:name w:val="Bullets"/>
    <w:basedOn w:val="prastasis"/>
    <w:uiPriority w:val="99"/>
    <w:rsid w:val="00E03C62"/>
    <w:pPr>
      <w:numPr>
        <w:numId w:val="1"/>
      </w:numPr>
      <w:tabs>
        <w:tab w:val="left" w:pos="-2268"/>
      </w:tabs>
      <w:jc w:val="both"/>
    </w:pPr>
    <w:rPr>
      <w:color w:val="008000"/>
      <w:sz w:val="24"/>
      <w:szCs w:val="24"/>
      <w:lang w:val="lt-LT"/>
    </w:rPr>
  </w:style>
  <w:style w:type="paragraph" w:customStyle="1" w:styleId="StyleBulletedSymbolsymbolLeft2cm">
    <w:name w:val="Style Bulleted Symbol (symbol) Left:  2 cm"/>
    <w:basedOn w:val="prastasis"/>
    <w:uiPriority w:val="99"/>
    <w:rsid w:val="00E03C62"/>
    <w:pPr>
      <w:numPr>
        <w:numId w:val="2"/>
      </w:numPr>
      <w:tabs>
        <w:tab w:val="num" w:pos="1418"/>
      </w:tabs>
      <w:ind w:left="681" w:hanging="284"/>
      <w:jc w:val="both"/>
    </w:pPr>
    <w:rPr>
      <w:sz w:val="24"/>
      <w:szCs w:val="24"/>
      <w:lang w:val="lt-LT"/>
    </w:rPr>
  </w:style>
  <w:style w:type="paragraph" w:customStyle="1" w:styleId="skyrelis">
    <w:name w:val="skyrelis"/>
    <w:basedOn w:val="prastasis"/>
    <w:uiPriority w:val="99"/>
    <w:rsid w:val="00E03C62"/>
    <w:pPr>
      <w:widowControl w:val="0"/>
      <w:shd w:val="clear" w:color="auto" w:fill="FFFFFF"/>
      <w:autoSpaceDE w:val="0"/>
      <w:autoSpaceDN w:val="0"/>
      <w:adjustRightInd w:val="0"/>
      <w:spacing w:before="120" w:after="120" w:line="276" w:lineRule="auto"/>
      <w:ind w:left="425"/>
    </w:pPr>
    <w:rPr>
      <w:b/>
      <w:sz w:val="24"/>
      <w:u w:val="single"/>
      <w:lang w:val="lt-LT" w:eastAsia="lt-LT"/>
    </w:rPr>
  </w:style>
  <w:style w:type="paragraph" w:customStyle="1" w:styleId="takai">
    <w:name w:val="taškai"/>
    <w:basedOn w:val="prastasis"/>
    <w:uiPriority w:val="99"/>
    <w:rsid w:val="00E03C62"/>
    <w:pPr>
      <w:widowControl w:val="0"/>
      <w:numPr>
        <w:numId w:val="4"/>
      </w:numPr>
      <w:autoSpaceDE w:val="0"/>
      <w:autoSpaceDN w:val="0"/>
      <w:adjustRightInd w:val="0"/>
      <w:spacing w:line="276" w:lineRule="auto"/>
      <w:ind w:left="993" w:hanging="284"/>
    </w:pPr>
    <w:rPr>
      <w:sz w:val="22"/>
      <w:lang w:val="lt-LT" w:eastAsia="lt-LT"/>
    </w:rPr>
  </w:style>
  <w:style w:type="paragraph" w:customStyle="1" w:styleId="CentrBold">
    <w:name w:val="CentrBold"/>
    <w:uiPriority w:val="99"/>
    <w:rsid w:val="00E03C62"/>
    <w:pPr>
      <w:jc w:val="center"/>
    </w:pPr>
    <w:rPr>
      <w:rFonts w:ascii="TimesLT" w:hAnsi="TimesLT"/>
      <w:b/>
      <w:caps/>
      <w:lang w:val="en-GB" w:eastAsia="en-US"/>
    </w:rPr>
  </w:style>
  <w:style w:type="paragraph" w:customStyle="1" w:styleId="ShortReturnAddress">
    <w:name w:val="Short Return Address"/>
    <w:basedOn w:val="prastasis"/>
    <w:uiPriority w:val="99"/>
    <w:rsid w:val="00E03C62"/>
    <w:rPr>
      <w:sz w:val="24"/>
      <w:lang w:val="lt-LT"/>
    </w:rPr>
  </w:style>
  <w:style w:type="paragraph" w:styleId="Turinys1">
    <w:name w:val="toc 1"/>
    <w:basedOn w:val="prastasis"/>
    <w:next w:val="prastasis"/>
    <w:autoRedefine/>
    <w:uiPriority w:val="99"/>
    <w:rsid w:val="00E03C62"/>
    <w:pPr>
      <w:tabs>
        <w:tab w:val="right" w:leader="dot" w:pos="9912"/>
      </w:tabs>
      <w:spacing w:before="120" w:after="120"/>
      <w:ind w:left="1843" w:right="566" w:hanging="1417"/>
    </w:pPr>
    <w:rPr>
      <w:b/>
      <w:caps/>
      <w:noProof/>
      <w:sz w:val="24"/>
      <w:lang w:val="lt-LT"/>
    </w:rPr>
  </w:style>
  <w:style w:type="paragraph" w:styleId="Turinys2">
    <w:name w:val="toc 2"/>
    <w:basedOn w:val="prastasis"/>
    <w:next w:val="prastasis"/>
    <w:autoRedefine/>
    <w:uiPriority w:val="99"/>
    <w:rsid w:val="00E03C62"/>
    <w:pPr>
      <w:tabs>
        <w:tab w:val="right" w:leader="dot" w:pos="9923"/>
      </w:tabs>
      <w:ind w:left="993" w:hanging="283"/>
      <w:jc w:val="both"/>
    </w:pPr>
    <w:rPr>
      <w:caps/>
      <w:noProof/>
      <w:sz w:val="24"/>
      <w:lang w:val="lt-LT"/>
    </w:rPr>
  </w:style>
  <w:style w:type="paragraph" w:styleId="Turinys3">
    <w:name w:val="toc 3"/>
    <w:basedOn w:val="prastasis"/>
    <w:next w:val="prastasis"/>
    <w:autoRedefine/>
    <w:uiPriority w:val="99"/>
    <w:rsid w:val="00E03C62"/>
    <w:pPr>
      <w:ind w:left="480" w:firstLine="425"/>
      <w:jc w:val="both"/>
    </w:pPr>
    <w:rPr>
      <w:sz w:val="24"/>
      <w:lang w:val="lt-LT"/>
    </w:rPr>
  </w:style>
  <w:style w:type="paragraph" w:customStyle="1" w:styleId="Pr-1">
    <w:name w:val="Pr-1"/>
    <w:basedOn w:val="Antrat1"/>
    <w:uiPriority w:val="99"/>
    <w:rsid w:val="00E03C62"/>
    <w:pPr>
      <w:overflowPunct w:val="0"/>
      <w:autoSpaceDE w:val="0"/>
      <w:autoSpaceDN w:val="0"/>
      <w:adjustRightInd w:val="0"/>
      <w:spacing w:line="480" w:lineRule="auto"/>
      <w:ind w:left="0" w:firstLine="0"/>
      <w:jc w:val="center"/>
      <w:textAlignment w:val="baseline"/>
      <w:outlineLvl w:val="9"/>
    </w:pPr>
    <w:rPr>
      <w:rFonts w:ascii="TimesLT" w:hAnsi="TimesLT"/>
      <w:caps/>
      <w:kern w:val="28"/>
      <w:sz w:val="28"/>
    </w:rPr>
  </w:style>
  <w:style w:type="character" w:styleId="Perirtashipersaitas">
    <w:name w:val="FollowedHyperlink"/>
    <w:uiPriority w:val="99"/>
    <w:rsid w:val="00E03C62"/>
    <w:rPr>
      <w:rFonts w:cs="Times New Roman"/>
      <w:color w:val="800080"/>
      <w:u w:val="single"/>
    </w:rPr>
  </w:style>
  <w:style w:type="paragraph" w:customStyle="1" w:styleId="Bul1">
    <w:name w:val="Bul1"/>
    <w:basedOn w:val="prastasis"/>
    <w:uiPriority w:val="99"/>
    <w:rsid w:val="00E03C62"/>
    <w:pPr>
      <w:overflowPunct w:val="0"/>
      <w:autoSpaceDE w:val="0"/>
      <w:autoSpaceDN w:val="0"/>
      <w:adjustRightInd w:val="0"/>
      <w:spacing w:line="420" w:lineRule="exact"/>
      <w:ind w:left="851" w:hanging="284"/>
      <w:jc w:val="both"/>
      <w:textAlignment w:val="baseline"/>
    </w:pPr>
    <w:rPr>
      <w:rFonts w:ascii="Arial" w:hAnsi="Arial"/>
      <w:sz w:val="24"/>
      <w:lang w:val="lt-LT"/>
    </w:rPr>
  </w:style>
  <w:style w:type="paragraph" w:customStyle="1" w:styleId="Nuoroda">
    <w:name w:val="Nuoroda"/>
    <w:basedOn w:val="prastasis"/>
    <w:uiPriority w:val="99"/>
    <w:rsid w:val="00E03C62"/>
    <w:pPr>
      <w:overflowPunct w:val="0"/>
      <w:autoSpaceDE w:val="0"/>
      <w:autoSpaceDN w:val="0"/>
      <w:adjustRightInd w:val="0"/>
      <w:spacing w:line="420" w:lineRule="exact"/>
      <w:ind w:firstLine="567"/>
      <w:jc w:val="both"/>
      <w:textAlignment w:val="baseline"/>
    </w:pPr>
    <w:rPr>
      <w:rFonts w:ascii="Arial" w:hAnsi="Arial"/>
      <w:i/>
      <w:sz w:val="24"/>
      <w:lang w:val="lt-LT"/>
    </w:rPr>
  </w:style>
  <w:style w:type="paragraph" w:customStyle="1" w:styleId="pagrindinistekstas0">
    <w:name w:val="pagrindinistekstas"/>
    <w:autoRedefine/>
    <w:uiPriority w:val="99"/>
    <w:rsid w:val="00E03C62"/>
    <w:pPr>
      <w:ind w:firstLine="426"/>
      <w:jc w:val="both"/>
    </w:pPr>
    <w:rPr>
      <w:kern w:val="28"/>
      <w:sz w:val="24"/>
      <w:lang w:eastAsia="en-US"/>
    </w:rPr>
  </w:style>
  <w:style w:type="paragraph" w:customStyle="1" w:styleId="lenteliupav">
    <w:name w:val="lenteliupav"/>
    <w:autoRedefine/>
    <w:uiPriority w:val="99"/>
    <w:rsid w:val="00E03C62"/>
    <w:rPr>
      <w:b/>
      <w:sz w:val="24"/>
      <w:lang w:val="en-US" w:eastAsia="en-US"/>
    </w:rPr>
  </w:style>
  <w:style w:type="paragraph" w:customStyle="1" w:styleId="StyleLeft15cm">
    <w:name w:val="Style Left:  15 cm"/>
    <w:basedOn w:val="prastasis"/>
    <w:uiPriority w:val="99"/>
    <w:rsid w:val="00E03C62"/>
    <w:pPr>
      <w:ind w:left="851"/>
    </w:pPr>
    <w:rPr>
      <w:rFonts w:ascii="Arial" w:hAnsi="Arial"/>
      <w:sz w:val="24"/>
      <w:lang w:val="lt-LT"/>
    </w:rPr>
  </w:style>
  <w:style w:type="paragraph" w:customStyle="1" w:styleId="StyleHeading1Arial14ptBoldCharChar">
    <w:name w:val="Style Heading 1 + Arial 14 pt Bold Char Char"/>
    <w:basedOn w:val="Antrat1"/>
    <w:uiPriority w:val="99"/>
    <w:rsid w:val="00E03C62"/>
    <w:pPr>
      <w:tabs>
        <w:tab w:val="left" w:pos="1418"/>
      </w:tabs>
      <w:spacing w:before="240" w:after="240" w:line="420" w:lineRule="exact"/>
      <w:ind w:left="0" w:firstLine="0"/>
      <w:jc w:val="right"/>
    </w:pPr>
    <w:rPr>
      <w:rFonts w:ascii="Arial" w:hAnsi="Arial"/>
      <w:bCs/>
      <w:sz w:val="28"/>
    </w:rPr>
  </w:style>
  <w:style w:type="character" w:customStyle="1" w:styleId="StyleHeading1Arial14ptBoldCharCharChar">
    <w:name w:val="Style Heading 1 + Arial 14 pt Bold Char Char Char"/>
    <w:uiPriority w:val="99"/>
    <w:rsid w:val="00E03C62"/>
    <w:rPr>
      <w:sz w:val="28"/>
      <w:lang w:eastAsia="ar-SA" w:bidi="ar-SA"/>
    </w:rPr>
  </w:style>
  <w:style w:type="paragraph" w:customStyle="1" w:styleId="Heading1CenteredFirstline0cmBefore12ptAfte">
    <w:name w:val="Heading 1 + Centered First line:  0 cm Before:  12 pt Afte..."/>
    <w:basedOn w:val="Antrat1"/>
    <w:uiPriority w:val="99"/>
    <w:rsid w:val="00E03C62"/>
    <w:pPr>
      <w:tabs>
        <w:tab w:val="left" w:pos="1418"/>
      </w:tabs>
      <w:spacing w:before="240" w:after="240" w:line="400" w:lineRule="exact"/>
      <w:ind w:left="0" w:firstLine="0"/>
      <w:jc w:val="center"/>
    </w:pPr>
    <w:rPr>
      <w:rFonts w:ascii="Arial" w:hAnsi="Arial"/>
      <w:sz w:val="28"/>
      <w:szCs w:val="28"/>
    </w:rPr>
  </w:style>
  <w:style w:type="paragraph" w:customStyle="1" w:styleId="StyleHeading313ptBefore6ptAfter12pt">
    <w:name w:val="Style Heading 3 + 13 pt Before:  6 pt After:  12 pt"/>
    <w:basedOn w:val="Antrat3"/>
    <w:uiPriority w:val="99"/>
    <w:rsid w:val="00E03C62"/>
    <w:pPr>
      <w:tabs>
        <w:tab w:val="left" w:pos="851"/>
      </w:tabs>
      <w:spacing w:before="120" w:after="240"/>
    </w:pPr>
    <w:rPr>
      <w:rFonts w:ascii="Arial" w:hAnsi="Arial"/>
      <w:bCs/>
      <w:sz w:val="26"/>
      <w:lang w:val="en-US"/>
    </w:rPr>
  </w:style>
  <w:style w:type="paragraph" w:styleId="Pagrindinistekstas3">
    <w:name w:val="Body Text 3"/>
    <w:basedOn w:val="prastasis"/>
    <w:link w:val="Pagrindinistekstas3Diagrama"/>
    <w:uiPriority w:val="99"/>
    <w:rsid w:val="00E03C62"/>
    <w:pPr>
      <w:jc w:val="both"/>
    </w:pPr>
    <w:rPr>
      <w:kern w:val="28"/>
      <w:position w:val="-16"/>
      <w:sz w:val="24"/>
      <w:u w:val="single"/>
      <w:lang w:val="lt-LT"/>
    </w:rPr>
  </w:style>
  <w:style w:type="character" w:customStyle="1" w:styleId="Pagrindinistekstas3Diagrama">
    <w:name w:val="Pagrindinis tekstas 3 Diagrama"/>
    <w:link w:val="Pagrindinistekstas3"/>
    <w:uiPriority w:val="99"/>
    <w:locked/>
    <w:rsid w:val="00E03C62"/>
    <w:rPr>
      <w:rFonts w:cs="Times New Roman"/>
      <w:kern w:val="28"/>
      <w:position w:val="-16"/>
      <w:sz w:val="24"/>
      <w:u w:val="single"/>
      <w:lang w:val="lt-LT"/>
    </w:rPr>
  </w:style>
  <w:style w:type="paragraph" w:customStyle="1" w:styleId="Bulleted">
    <w:name w:val="Bulleted"/>
    <w:basedOn w:val="prastasis"/>
    <w:uiPriority w:val="99"/>
    <w:rsid w:val="00E03C62"/>
    <w:pPr>
      <w:overflowPunct w:val="0"/>
      <w:autoSpaceDE w:val="0"/>
      <w:autoSpaceDN w:val="0"/>
      <w:adjustRightInd w:val="0"/>
      <w:spacing w:line="420" w:lineRule="exact"/>
      <w:ind w:left="851" w:hanging="284"/>
      <w:jc w:val="both"/>
      <w:textAlignment w:val="baseline"/>
    </w:pPr>
    <w:rPr>
      <w:rFonts w:ascii="Arial" w:hAnsi="Arial"/>
      <w:b/>
      <w:sz w:val="24"/>
      <w:lang w:val="lt-LT"/>
    </w:rPr>
  </w:style>
  <w:style w:type="paragraph" w:customStyle="1" w:styleId="Bul2">
    <w:name w:val="Bul2"/>
    <w:basedOn w:val="Bulleted"/>
    <w:uiPriority w:val="99"/>
    <w:rsid w:val="00E03C62"/>
    <w:pPr>
      <w:pBdr>
        <w:right w:val="single" w:sz="12" w:space="1" w:color="auto"/>
      </w:pBdr>
    </w:pPr>
    <w:rPr>
      <w:b w:val="0"/>
      <w:spacing w:val="-4"/>
    </w:rPr>
  </w:style>
  <w:style w:type="paragraph" w:customStyle="1" w:styleId="Default">
    <w:name w:val="Default"/>
    <w:uiPriority w:val="99"/>
    <w:rsid w:val="00E03C62"/>
    <w:pPr>
      <w:autoSpaceDE w:val="0"/>
      <w:autoSpaceDN w:val="0"/>
      <w:adjustRightInd w:val="0"/>
    </w:pPr>
    <w:rPr>
      <w:color w:val="000000"/>
      <w:sz w:val="24"/>
      <w:szCs w:val="24"/>
    </w:rPr>
  </w:style>
  <w:style w:type="character" w:customStyle="1" w:styleId="StyleKernat12pt">
    <w:name w:val="Style Kern at 12 pt"/>
    <w:uiPriority w:val="99"/>
    <w:rsid w:val="00E03C62"/>
    <w:rPr>
      <w:rFonts w:ascii="Times New Roman" w:hAnsi="Times New Roman"/>
      <w:spacing w:val="0"/>
      <w:w w:val="100"/>
      <w:kern w:val="0"/>
      <w:position w:val="0"/>
      <w:sz w:val="24"/>
    </w:rPr>
  </w:style>
  <w:style w:type="paragraph" w:customStyle="1" w:styleId="Antrat10">
    <w:name w:val="Antraštė_1"/>
    <w:basedOn w:val="prastasis"/>
    <w:uiPriority w:val="99"/>
    <w:rsid w:val="00737914"/>
    <w:pPr>
      <w:suppressAutoHyphens/>
      <w:jc w:val="both"/>
    </w:pPr>
    <w:rPr>
      <w:i/>
      <w:sz w:val="24"/>
      <w:lang w:val="lt-LT"/>
    </w:rPr>
  </w:style>
  <w:style w:type="paragraph" w:styleId="Tekstoblokas">
    <w:name w:val="Block Text"/>
    <w:basedOn w:val="prastasis"/>
    <w:uiPriority w:val="99"/>
    <w:rsid w:val="00737914"/>
    <w:pPr>
      <w:ind w:left="284" w:right="-567" w:hanging="284"/>
    </w:pPr>
    <w:rPr>
      <w:i/>
      <w:sz w:val="24"/>
      <w:lang w:val="lt-LT"/>
    </w:rPr>
  </w:style>
  <w:style w:type="paragraph" w:customStyle="1" w:styleId="StyleHeading2BoldBottomNoborder">
    <w:name w:val="Style Heading 2 + Bold Bottom: (No border)"/>
    <w:basedOn w:val="Antrat2"/>
    <w:uiPriority w:val="99"/>
    <w:rsid w:val="00737914"/>
    <w:pPr>
      <w:tabs>
        <w:tab w:val="right" w:pos="9214"/>
      </w:tabs>
      <w:spacing w:after="120"/>
      <w:jc w:val="left"/>
    </w:pPr>
    <w:rPr>
      <w:bCs/>
    </w:rPr>
  </w:style>
  <w:style w:type="paragraph" w:customStyle="1" w:styleId="Sraopastraipa1">
    <w:name w:val="Sąrao pastraipa1"/>
    <w:basedOn w:val="prastasis"/>
    <w:uiPriority w:val="99"/>
    <w:rsid w:val="00A2241E"/>
    <w:pPr>
      <w:ind w:left="720" w:right="-567"/>
      <w:contextualSpacing/>
    </w:pPr>
    <w:rPr>
      <w:rFonts w:ascii="Calibri" w:hAnsi="Calibri"/>
      <w:sz w:val="22"/>
      <w:szCs w:val="22"/>
      <w:lang w:val="lt-LT"/>
    </w:rPr>
  </w:style>
  <w:style w:type="character" w:customStyle="1" w:styleId="BodyTextChar2">
    <w:name w:val="Body Text Char2"/>
    <w:aliases w:val="Char Char Char3,Char Char11,Char Char Char Diagrama Diagrama Diagrama Diagrama Diagrama Char1,Char Char Char Diagrama Diagrama Diagrama Diagrama Diagrama Diagrama Diagrama Diagrama Diagrama Diagrama Char1"/>
    <w:uiPriority w:val="99"/>
    <w:semiHidden/>
    <w:locked/>
    <w:rsid w:val="002A74BB"/>
    <w:rPr>
      <w:rFonts w:cs="Times New Roman"/>
      <w:sz w:val="20"/>
      <w:szCs w:val="20"/>
      <w:lang w:val="ru-RU" w:eastAsia="en-US"/>
    </w:rPr>
  </w:style>
  <w:style w:type="paragraph" w:customStyle="1" w:styleId="StiliusAntrat2Visosdidiosiosraids1">
    <w:name w:val="Stilius Antraštė 2 + Visos did˛iosios raidės1"/>
    <w:basedOn w:val="Antrat2"/>
    <w:uiPriority w:val="99"/>
    <w:rsid w:val="002A74BB"/>
    <w:pPr>
      <w:spacing w:before="240" w:after="240"/>
      <w:jc w:val="center"/>
    </w:pPr>
    <w:rPr>
      <w:bCs/>
      <w:caps/>
      <w:szCs w:val="24"/>
    </w:rPr>
  </w:style>
  <w:style w:type="paragraph" w:customStyle="1" w:styleId="Sraopastraipa11">
    <w:name w:val="Sąrao pastraipa11"/>
    <w:basedOn w:val="prastasis"/>
    <w:uiPriority w:val="99"/>
    <w:rsid w:val="002A74BB"/>
    <w:pPr>
      <w:ind w:left="720" w:right="-567"/>
      <w:contextualSpacing/>
    </w:pPr>
    <w:rPr>
      <w:rFonts w:ascii="Calibri" w:hAnsi="Calibri"/>
      <w:sz w:val="22"/>
      <w:szCs w:val="22"/>
      <w:lang w:val="lt-LT"/>
    </w:rPr>
  </w:style>
  <w:style w:type="paragraph" w:customStyle="1" w:styleId="Paraai">
    <w:name w:val="Parašai"/>
    <w:basedOn w:val="prastasis"/>
    <w:rsid w:val="002A74BB"/>
    <w:pPr>
      <w:tabs>
        <w:tab w:val="left" w:pos="6237"/>
      </w:tabs>
      <w:spacing w:before="240"/>
    </w:pPr>
    <w:rPr>
      <w:sz w:val="24"/>
      <w:lang w:val="lt-LT"/>
    </w:rPr>
  </w:style>
  <w:style w:type="character" w:customStyle="1" w:styleId="DiagramaDiagrama15">
    <w:name w:val="Diagrama Diagrama15"/>
    <w:locked/>
    <w:rsid w:val="002A74BB"/>
    <w:rPr>
      <w:b/>
      <w:sz w:val="32"/>
      <w:lang w:val="lt-LT" w:eastAsia="en-US"/>
    </w:rPr>
  </w:style>
  <w:style w:type="character" w:customStyle="1" w:styleId="DiagramaDiagrama13">
    <w:name w:val="Diagrama Diagrama13"/>
    <w:locked/>
    <w:rsid w:val="002A74BB"/>
    <w:rPr>
      <w:b/>
      <w:sz w:val="24"/>
      <w:lang w:val="lt-LT" w:eastAsia="en-US"/>
    </w:rPr>
  </w:style>
  <w:style w:type="character" w:customStyle="1" w:styleId="DiagramaDiagrama3">
    <w:name w:val="Diagrama Diagrama3"/>
    <w:locked/>
    <w:rsid w:val="002A74BB"/>
    <w:rPr>
      <w:sz w:val="24"/>
      <w:lang w:val="lt-LT" w:eastAsia="en-US"/>
    </w:rPr>
  </w:style>
  <w:style w:type="paragraph" w:customStyle="1" w:styleId="FR1">
    <w:name w:val="FR1"/>
    <w:uiPriority w:val="99"/>
    <w:rsid w:val="002A74BB"/>
    <w:pPr>
      <w:widowControl w:val="0"/>
      <w:autoSpaceDE w:val="0"/>
      <w:autoSpaceDN w:val="0"/>
      <w:adjustRightInd w:val="0"/>
      <w:ind w:left="2240"/>
    </w:pPr>
    <w:rPr>
      <w:rFonts w:ascii="Arial" w:hAnsi="Arial" w:cs="Arial"/>
      <w:b/>
      <w:bCs/>
      <w:sz w:val="24"/>
      <w:szCs w:val="24"/>
      <w:lang w:eastAsia="en-US"/>
    </w:rPr>
  </w:style>
  <w:style w:type="paragraph" w:customStyle="1" w:styleId="Style2">
    <w:name w:val="Style2"/>
    <w:basedOn w:val="prastasis"/>
    <w:uiPriority w:val="99"/>
    <w:rsid w:val="002A74BB"/>
    <w:pPr>
      <w:widowControl w:val="0"/>
      <w:autoSpaceDE w:val="0"/>
      <w:autoSpaceDN w:val="0"/>
      <w:adjustRightInd w:val="0"/>
      <w:spacing w:line="565" w:lineRule="exact"/>
      <w:jc w:val="center"/>
    </w:pPr>
    <w:rPr>
      <w:sz w:val="24"/>
      <w:szCs w:val="24"/>
      <w:lang w:val="lt-LT" w:eastAsia="lt-LT"/>
    </w:rPr>
  </w:style>
  <w:style w:type="paragraph" w:customStyle="1" w:styleId="Style3">
    <w:name w:val="Style3"/>
    <w:basedOn w:val="prastasis"/>
    <w:uiPriority w:val="99"/>
    <w:rsid w:val="002A74BB"/>
    <w:pPr>
      <w:widowControl w:val="0"/>
      <w:autoSpaceDE w:val="0"/>
      <w:autoSpaceDN w:val="0"/>
      <w:adjustRightInd w:val="0"/>
      <w:spacing w:line="302" w:lineRule="exact"/>
      <w:ind w:firstLine="716"/>
      <w:jc w:val="both"/>
    </w:pPr>
    <w:rPr>
      <w:sz w:val="24"/>
      <w:szCs w:val="24"/>
      <w:lang w:val="lt-LT" w:eastAsia="lt-LT"/>
    </w:rPr>
  </w:style>
  <w:style w:type="paragraph" w:customStyle="1" w:styleId="Style5">
    <w:name w:val="Style5"/>
    <w:basedOn w:val="prastasis"/>
    <w:uiPriority w:val="99"/>
    <w:rsid w:val="002A74BB"/>
    <w:pPr>
      <w:widowControl w:val="0"/>
      <w:autoSpaceDE w:val="0"/>
      <w:autoSpaceDN w:val="0"/>
      <w:adjustRightInd w:val="0"/>
      <w:spacing w:line="301" w:lineRule="exact"/>
      <w:jc w:val="both"/>
    </w:pPr>
    <w:rPr>
      <w:sz w:val="24"/>
      <w:szCs w:val="24"/>
      <w:lang w:val="lt-LT" w:eastAsia="lt-LT"/>
    </w:rPr>
  </w:style>
  <w:style w:type="paragraph" w:customStyle="1" w:styleId="Style6">
    <w:name w:val="Style6"/>
    <w:basedOn w:val="prastasis"/>
    <w:uiPriority w:val="99"/>
    <w:rsid w:val="002A74BB"/>
    <w:pPr>
      <w:widowControl w:val="0"/>
      <w:autoSpaceDE w:val="0"/>
      <w:autoSpaceDN w:val="0"/>
      <w:adjustRightInd w:val="0"/>
      <w:spacing w:line="281" w:lineRule="exact"/>
      <w:ind w:firstLine="799"/>
      <w:jc w:val="both"/>
    </w:pPr>
    <w:rPr>
      <w:sz w:val="24"/>
      <w:szCs w:val="24"/>
      <w:lang w:val="lt-LT" w:eastAsia="lt-LT"/>
    </w:rPr>
  </w:style>
  <w:style w:type="paragraph" w:customStyle="1" w:styleId="Style9">
    <w:name w:val="Style9"/>
    <w:basedOn w:val="prastasis"/>
    <w:uiPriority w:val="99"/>
    <w:rsid w:val="002A74BB"/>
    <w:pPr>
      <w:widowControl w:val="0"/>
      <w:autoSpaceDE w:val="0"/>
      <w:autoSpaceDN w:val="0"/>
      <w:adjustRightInd w:val="0"/>
    </w:pPr>
    <w:rPr>
      <w:sz w:val="24"/>
      <w:szCs w:val="24"/>
      <w:lang w:val="lt-LT" w:eastAsia="lt-LT"/>
    </w:rPr>
  </w:style>
  <w:style w:type="paragraph" w:customStyle="1" w:styleId="Style10">
    <w:name w:val="Style10"/>
    <w:basedOn w:val="prastasis"/>
    <w:uiPriority w:val="99"/>
    <w:rsid w:val="002A74BB"/>
    <w:pPr>
      <w:widowControl w:val="0"/>
      <w:autoSpaceDE w:val="0"/>
      <w:autoSpaceDN w:val="0"/>
      <w:adjustRightInd w:val="0"/>
      <w:spacing w:line="317" w:lineRule="exact"/>
      <w:ind w:firstLine="716"/>
    </w:pPr>
    <w:rPr>
      <w:sz w:val="24"/>
      <w:szCs w:val="24"/>
      <w:lang w:val="lt-LT" w:eastAsia="lt-LT"/>
    </w:rPr>
  </w:style>
  <w:style w:type="paragraph" w:customStyle="1" w:styleId="Style11">
    <w:name w:val="Style11"/>
    <w:basedOn w:val="prastasis"/>
    <w:uiPriority w:val="99"/>
    <w:rsid w:val="002A74BB"/>
    <w:pPr>
      <w:widowControl w:val="0"/>
      <w:autoSpaceDE w:val="0"/>
      <w:autoSpaceDN w:val="0"/>
      <w:adjustRightInd w:val="0"/>
      <w:spacing w:line="277" w:lineRule="exact"/>
      <w:ind w:hanging="256"/>
    </w:pPr>
    <w:rPr>
      <w:sz w:val="24"/>
      <w:szCs w:val="24"/>
      <w:lang w:val="lt-LT" w:eastAsia="lt-LT"/>
    </w:rPr>
  </w:style>
  <w:style w:type="paragraph" w:customStyle="1" w:styleId="Style12">
    <w:name w:val="Style12"/>
    <w:basedOn w:val="prastasis"/>
    <w:uiPriority w:val="99"/>
    <w:rsid w:val="002A74BB"/>
    <w:pPr>
      <w:widowControl w:val="0"/>
      <w:autoSpaceDE w:val="0"/>
      <w:autoSpaceDN w:val="0"/>
      <w:adjustRightInd w:val="0"/>
      <w:spacing w:line="281" w:lineRule="exact"/>
      <w:ind w:firstLine="572"/>
      <w:jc w:val="both"/>
    </w:pPr>
    <w:rPr>
      <w:sz w:val="24"/>
      <w:szCs w:val="24"/>
      <w:lang w:val="lt-LT" w:eastAsia="lt-LT"/>
    </w:rPr>
  </w:style>
  <w:style w:type="paragraph" w:customStyle="1" w:styleId="Style13">
    <w:name w:val="Style13"/>
    <w:basedOn w:val="prastasis"/>
    <w:uiPriority w:val="99"/>
    <w:rsid w:val="002A74BB"/>
    <w:pPr>
      <w:widowControl w:val="0"/>
      <w:autoSpaceDE w:val="0"/>
      <w:autoSpaceDN w:val="0"/>
      <w:adjustRightInd w:val="0"/>
    </w:pPr>
    <w:rPr>
      <w:sz w:val="24"/>
      <w:szCs w:val="24"/>
      <w:lang w:val="lt-LT" w:eastAsia="lt-LT"/>
    </w:rPr>
  </w:style>
  <w:style w:type="paragraph" w:customStyle="1" w:styleId="Style14">
    <w:name w:val="Style14"/>
    <w:basedOn w:val="prastasis"/>
    <w:uiPriority w:val="99"/>
    <w:rsid w:val="002A74BB"/>
    <w:pPr>
      <w:widowControl w:val="0"/>
      <w:autoSpaceDE w:val="0"/>
      <w:autoSpaceDN w:val="0"/>
      <w:adjustRightInd w:val="0"/>
    </w:pPr>
    <w:rPr>
      <w:sz w:val="24"/>
      <w:szCs w:val="24"/>
      <w:lang w:val="lt-LT" w:eastAsia="lt-LT"/>
    </w:rPr>
  </w:style>
  <w:style w:type="character" w:customStyle="1" w:styleId="FontStyle17">
    <w:name w:val="Font Style17"/>
    <w:uiPriority w:val="99"/>
    <w:rsid w:val="002A74BB"/>
    <w:rPr>
      <w:rFonts w:ascii="Times New Roman" w:hAnsi="Times New Roman"/>
      <w:color w:val="000000"/>
      <w:sz w:val="26"/>
    </w:rPr>
  </w:style>
  <w:style w:type="character" w:customStyle="1" w:styleId="FontStyle19">
    <w:name w:val="Font Style19"/>
    <w:uiPriority w:val="99"/>
    <w:rsid w:val="002A74BB"/>
    <w:rPr>
      <w:rFonts w:ascii="Times New Roman" w:hAnsi="Times New Roman"/>
      <w:color w:val="000000"/>
      <w:sz w:val="20"/>
    </w:rPr>
  </w:style>
  <w:style w:type="character" w:customStyle="1" w:styleId="FontStyle21">
    <w:name w:val="Font Style21"/>
    <w:uiPriority w:val="99"/>
    <w:rsid w:val="002A74BB"/>
    <w:rPr>
      <w:rFonts w:ascii="Times New Roman" w:hAnsi="Times New Roman"/>
      <w:b/>
      <w:color w:val="000000"/>
      <w:sz w:val="20"/>
    </w:rPr>
  </w:style>
  <w:style w:type="character" w:customStyle="1" w:styleId="FontStyle22">
    <w:name w:val="Font Style22"/>
    <w:uiPriority w:val="99"/>
    <w:rsid w:val="002A74BB"/>
    <w:rPr>
      <w:rFonts w:ascii="Times New Roman" w:hAnsi="Times New Roman"/>
      <w:b/>
      <w:i/>
      <w:color w:val="000000"/>
      <w:spacing w:val="-10"/>
      <w:sz w:val="20"/>
    </w:rPr>
  </w:style>
  <w:style w:type="character" w:styleId="Komentaronuoroda">
    <w:name w:val="annotation reference"/>
    <w:uiPriority w:val="99"/>
    <w:rsid w:val="002A74BB"/>
    <w:rPr>
      <w:rFonts w:cs="Times New Roman"/>
      <w:sz w:val="16"/>
    </w:rPr>
  </w:style>
  <w:style w:type="paragraph" w:styleId="Komentarotekstas">
    <w:name w:val="annotation text"/>
    <w:basedOn w:val="prastasis"/>
    <w:link w:val="KomentarotekstasDiagrama1"/>
    <w:uiPriority w:val="99"/>
    <w:rsid w:val="002A74BB"/>
    <w:pPr>
      <w:numPr>
        <w:numId w:val="5"/>
      </w:numPr>
      <w:ind w:left="0" w:firstLine="0"/>
    </w:pPr>
  </w:style>
  <w:style w:type="character" w:customStyle="1" w:styleId="KomentarotekstasDiagrama1">
    <w:name w:val="Komentaro tekstas Diagrama1"/>
    <w:link w:val="Komentarotekstas"/>
    <w:uiPriority w:val="99"/>
    <w:locked/>
    <w:rsid w:val="002A74BB"/>
    <w:rPr>
      <w:lang w:val="ru-RU" w:eastAsia="en-US"/>
    </w:rPr>
  </w:style>
  <w:style w:type="character" w:customStyle="1" w:styleId="KomentarotekstasDiagrama">
    <w:name w:val="Komentaro tekstas Diagrama"/>
    <w:uiPriority w:val="99"/>
    <w:rsid w:val="002A74BB"/>
    <w:rPr>
      <w:rFonts w:cs="Times New Roman"/>
      <w:lang w:val="ru-RU"/>
    </w:rPr>
  </w:style>
  <w:style w:type="paragraph" w:styleId="Data">
    <w:name w:val="Date"/>
    <w:basedOn w:val="prastasis"/>
    <w:next w:val="prastasis"/>
    <w:link w:val="DataDiagrama"/>
    <w:uiPriority w:val="99"/>
    <w:rsid w:val="002A74BB"/>
    <w:pPr>
      <w:jc w:val="both"/>
    </w:pPr>
    <w:rPr>
      <w:sz w:val="24"/>
      <w:szCs w:val="24"/>
      <w:lang w:val="lt-LT" w:eastAsia="lt-LT"/>
    </w:rPr>
  </w:style>
  <w:style w:type="character" w:customStyle="1" w:styleId="DataDiagrama">
    <w:name w:val="Data Diagrama"/>
    <w:link w:val="Data"/>
    <w:uiPriority w:val="99"/>
    <w:locked/>
    <w:rsid w:val="002A74BB"/>
    <w:rPr>
      <w:rFonts w:cs="Times New Roman"/>
      <w:sz w:val="24"/>
      <w:szCs w:val="24"/>
      <w:lang w:val="lt-LT" w:eastAsia="lt-LT"/>
    </w:rPr>
  </w:style>
  <w:style w:type="paragraph" w:styleId="Betarp">
    <w:name w:val="No Spacing"/>
    <w:link w:val="BetarpDiagrama"/>
    <w:uiPriority w:val="99"/>
    <w:qFormat/>
    <w:rsid w:val="002A74BB"/>
    <w:pPr>
      <w:suppressAutoHyphens/>
    </w:pPr>
    <w:rPr>
      <w:rFonts w:ascii="Calibri" w:hAnsi="Calibri"/>
      <w:sz w:val="22"/>
      <w:szCs w:val="22"/>
      <w:lang w:eastAsia="ar-SA"/>
    </w:rPr>
  </w:style>
  <w:style w:type="character" w:customStyle="1" w:styleId="BetarpDiagrama">
    <w:name w:val="Be tarpų Diagrama"/>
    <w:link w:val="Betarp"/>
    <w:uiPriority w:val="99"/>
    <w:locked/>
    <w:rsid w:val="002A74BB"/>
    <w:rPr>
      <w:rFonts w:ascii="Calibri" w:hAnsi="Calibri"/>
      <w:sz w:val="22"/>
      <w:lang w:val="lt-LT" w:eastAsia="ar-SA" w:bidi="ar-SA"/>
    </w:rPr>
  </w:style>
  <w:style w:type="paragraph" w:customStyle="1" w:styleId="Lentelsturinys">
    <w:name w:val="Lentelės turinys"/>
    <w:basedOn w:val="prastasis"/>
    <w:uiPriority w:val="99"/>
    <w:rsid w:val="002A74BB"/>
    <w:pPr>
      <w:suppressLineNumbers/>
      <w:suppressAutoHyphens/>
    </w:pPr>
    <w:rPr>
      <w:sz w:val="24"/>
      <w:szCs w:val="24"/>
      <w:lang w:val="lt-LT" w:eastAsia="ar-SA"/>
    </w:rPr>
  </w:style>
  <w:style w:type="paragraph" w:customStyle="1" w:styleId="Lentelsantrat">
    <w:name w:val="Lentelės antratė"/>
    <w:basedOn w:val="Lentelsturinys"/>
    <w:uiPriority w:val="99"/>
    <w:rsid w:val="002A74BB"/>
    <w:pPr>
      <w:jc w:val="center"/>
    </w:pPr>
    <w:rPr>
      <w:b/>
      <w:bCs/>
      <w:i/>
      <w:iCs/>
    </w:rPr>
  </w:style>
  <w:style w:type="character" w:styleId="Emfaz">
    <w:name w:val="Emphasis"/>
    <w:uiPriority w:val="99"/>
    <w:qFormat/>
    <w:rsid w:val="002A74BB"/>
    <w:rPr>
      <w:rFonts w:cs="Times New Roman"/>
      <w:caps/>
      <w:spacing w:val="5"/>
      <w:sz w:val="20"/>
    </w:rPr>
  </w:style>
  <w:style w:type="paragraph" w:styleId="Citata">
    <w:name w:val="Quote"/>
    <w:basedOn w:val="prastasis"/>
    <w:next w:val="prastasis"/>
    <w:link w:val="CitataDiagrama"/>
    <w:uiPriority w:val="99"/>
    <w:qFormat/>
    <w:rsid w:val="002A74BB"/>
    <w:pPr>
      <w:spacing w:after="200" w:line="252" w:lineRule="auto"/>
    </w:pPr>
    <w:rPr>
      <w:rFonts w:ascii="Cambria" w:hAnsi="Cambria"/>
      <w:i/>
      <w:iCs/>
      <w:sz w:val="22"/>
      <w:szCs w:val="22"/>
      <w:lang w:val="en-US"/>
    </w:rPr>
  </w:style>
  <w:style w:type="character" w:customStyle="1" w:styleId="CitataDiagrama">
    <w:name w:val="Citata Diagrama"/>
    <w:link w:val="Citata"/>
    <w:uiPriority w:val="99"/>
    <w:locked/>
    <w:rsid w:val="002A74BB"/>
    <w:rPr>
      <w:rFonts w:ascii="Cambria" w:hAnsi="Cambria" w:cs="Times New Roman"/>
      <w:i/>
      <w:iCs/>
      <w:sz w:val="22"/>
      <w:szCs w:val="22"/>
    </w:rPr>
  </w:style>
  <w:style w:type="paragraph" w:styleId="Iskirtacitata">
    <w:name w:val="Intense Quote"/>
    <w:basedOn w:val="prastasis"/>
    <w:next w:val="prastasis"/>
    <w:link w:val="IskirtacitataDiagrama"/>
    <w:uiPriority w:val="99"/>
    <w:qFormat/>
    <w:rsid w:val="002A74BB"/>
    <w:pPr>
      <w:pBdr>
        <w:top w:val="dotted" w:sz="2" w:space="10" w:color="632423"/>
        <w:bottom w:val="dotted" w:sz="2" w:space="4" w:color="632423"/>
      </w:pBdr>
      <w:spacing w:before="160" w:after="200" w:line="300" w:lineRule="auto"/>
      <w:ind w:left="1440" w:right="1440"/>
    </w:pPr>
    <w:rPr>
      <w:rFonts w:ascii="Cambria" w:hAnsi="Cambria"/>
      <w:caps/>
      <w:color w:val="622423"/>
      <w:spacing w:val="5"/>
      <w:lang w:val="en-US"/>
    </w:rPr>
  </w:style>
  <w:style w:type="character" w:customStyle="1" w:styleId="IskirtacitataDiagrama">
    <w:name w:val="Išskirta citata Diagrama"/>
    <w:link w:val="Iskirtacitata"/>
    <w:uiPriority w:val="99"/>
    <w:locked/>
    <w:rsid w:val="002A74BB"/>
    <w:rPr>
      <w:rFonts w:ascii="Cambria" w:hAnsi="Cambria" w:cs="Times New Roman"/>
      <w:caps/>
      <w:color w:val="622423"/>
      <w:spacing w:val="5"/>
    </w:rPr>
  </w:style>
  <w:style w:type="character" w:customStyle="1" w:styleId="Nerykuspabrauktasis">
    <w:name w:val="Neryškus pabrauktasis"/>
    <w:uiPriority w:val="99"/>
    <w:rsid w:val="002A74BB"/>
    <w:rPr>
      <w:i/>
    </w:rPr>
  </w:style>
  <w:style w:type="character" w:customStyle="1" w:styleId="Rykuspabrauktasis">
    <w:name w:val="Ryškus pabrauktasis"/>
    <w:uiPriority w:val="99"/>
    <w:rsid w:val="002A74BB"/>
    <w:rPr>
      <w:i/>
      <w:caps/>
      <w:spacing w:val="10"/>
      <w:sz w:val="20"/>
    </w:rPr>
  </w:style>
  <w:style w:type="character" w:styleId="Nerykinuoroda">
    <w:name w:val="Subtle Reference"/>
    <w:uiPriority w:val="99"/>
    <w:qFormat/>
    <w:rsid w:val="002A74BB"/>
    <w:rPr>
      <w:rFonts w:ascii="Calibri" w:hAnsi="Calibri" w:cs="Times New Roman"/>
      <w:i/>
      <w:color w:val="622423"/>
    </w:rPr>
  </w:style>
  <w:style w:type="character" w:styleId="Rykinuoroda">
    <w:name w:val="Intense Reference"/>
    <w:uiPriority w:val="99"/>
    <w:qFormat/>
    <w:rsid w:val="002A74BB"/>
    <w:rPr>
      <w:rFonts w:ascii="Calibri" w:hAnsi="Calibri" w:cs="Times New Roman"/>
      <w:b/>
      <w:i/>
      <w:color w:val="622423"/>
    </w:rPr>
  </w:style>
  <w:style w:type="character" w:styleId="Knygospavadinimas">
    <w:name w:val="Book Title"/>
    <w:uiPriority w:val="99"/>
    <w:qFormat/>
    <w:rsid w:val="002A74BB"/>
    <w:rPr>
      <w:rFonts w:cs="Times New Roman"/>
      <w:caps/>
      <w:color w:val="622423"/>
      <w:spacing w:val="5"/>
      <w:u w:color="622423"/>
    </w:rPr>
  </w:style>
  <w:style w:type="paragraph" w:styleId="Turinys4">
    <w:name w:val="toc 4"/>
    <w:basedOn w:val="prastasis"/>
    <w:next w:val="prastasis"/>
    <w:autoRedefine/>
    <w:uiPriority w:val="99"/>
    <w:rsid w:val="002A74BB"/>
    <w:pPr>
      <w:tabs>
        <w:tab w:val="right" w:leader="dot" w:pos="9912"/>
      </w:tabs>
      <w:ind w:left="426" w:firstLine="567"/>
      <w:jc w:val="both"/>
    </w:pPr>
    <w:rPr>
      <w:sz w:val="24"/>
      <w:szCs w:val="24"/>
      <w:lang w:val="lt-LT"/>
    </w:rPr>
  </w:style>
  <w:style w:type="paragraph" w:styleId="Turinys5">
    <w:name w:val="toc 5"/>
    <w:basedOn w:val="prastasis"/>
    <w:next w:val="prastasis"/>
    <w:autoRedefine/>
    <w:uiPriority w:val="99"/>
    <w:rsid w:val="002A74BB"/>
    <w:pPr>
      <w:ind w:left="1120" w:firstLine="425"/>
      <w:jc w:val="both"/>
    </w:pPr>
    <w:rPr>
      <w:sz w:val="24"/>
      <w:szCs w:val="24"/>
      <w:lang w:val="lt-LT"/>
    </w:rPr>
  </w:style>
  <w:style w:type="paragraph" w:styleId="Turinys6">
    <w:name w:val="toc 6"/>
    <w:basedOn w:val="prastasis"/>
    <w:next w:val="prastasis"/>
    <w:autoRedefine/>
    <w:uiPriority w:val="99"/>
    <w:rsid w:val="002A74BB"/>
    <w:pPr>
      <w:ind w:left="1400" w:firstLine="425"/>
      <w:jc w:val="both"/>
    </w:pPr>
    <w:rPr>
      <w:sz w:val="24"/>
      <w:szCs w:val="24"/>
      <w:lang w:val="lt-LT"/>
    </w:rPr>
  </w:style>
  <w:style w:type="paragraph" w:styleId="Turinys7">
    <w:name w:val="toc 7"/>
    <w:basedOn w:val="prastasis"/>
    <w:next w:val="prastasis"/>
    <w:autoRedefine/>
    <w:uiPriority w:val="99"/>
    <w:rsid w:val="002A74BB"/>
    <w:pPr>
      <w:ind w:left="1680" w:firstLine="425"/>
      <w:jc w:val="both"/>
    </w:pPr>
    <w:rPr>
      <w:sz w:val="24"/>
      <w:szCs w:val="24"/>
      <w:lang w:val="lt-LT"/>
    </w:rPr>
  </w:style>
  <w:style w:type="paragraph" w:styleId="Turinys8">
    <w:name w:val="toc 8"/>
    <w:basedOn w:val="prastasis"/>
    <w:next w:val="prastasis"/>
    <w:autoRedefine/>
    <w:uiPriority w:val="99"/>
    <w:rsid w:val="002A74BB"/>
    <w:pPr>
      <w:ind w:left="1960" w:firstLine="425"/>
      <w:jc w:val="both"/>
    </w:pPr>
    <w:rPr>
      <w:sz w:val="24"/>
      <w:szCs w:val="24"/>
      <w:lang w:val="lt-LT"/>
    </w:rPr>
  </w:style>
  <w:style w:type="paragraph" w:styleId="Turinys9">
    <w:name w:val="toc 9"/>
    <w:basedOn w:val="prastasis"/>
    <w:next w:val="prastasis"/>
    <w:autoRedefine/>
    <w:uiPriority w:val="99"/>
    <w:rsid w:val="002A74BB"/>
    <w:pPr>
      <w:ind w:left="2240" w:firstLine="425"/>
      <w:jc w:val="both"/>
    </w:pPr>
    <w:rPr>
      <w:sz w:val="24"/>
      <w:szCs w:val="24"/>
      <w:lang w:val="lt-LT"/>
    </w:rPr>
  </w:style>
  <w:style w:type="paragraph" w:customStyle="1" w:styleId="StyleHeading3CenteredLeft0cm">
    <w:name w:val="Style Heading 3 + Centered Left:  0 cm"/>
    <w:basedOn w:val="Antrat3"/>
    <w:uiPriority w:val="99"/>
    <w:rsid w:val="002A74BB"/>
    <w:pPr>
      <w:spacing w:before="240" w:after="240"/>
    </w:pPr>
    <w:rPr>
      <w:bCs/>
    </w:rPr>
  </w:style>
  <w:style w:type="paragraph" w:customStyle="1" w:styleId="StyleHeading1Allcaps">
    <w:name w:val="Style Heading 1 + All caps"/>
    <w:basedOn w:val="Antrat1"/>
    <w:link w:val="StyleHeading1AllcapsChar"/>
    <w:uiPriority w:val="99"/>
    <w:rsid w:val="002A74BB"/>
    <w:pPr>
      <w:spacing w:before="240" w:after="120"/>
      <w:ind w:left="0" w:firstLine="0"/>
      <w:jc w:val="center"/>
    </w:pPr>
    <w:rPr>
      <w:caps/>
      <w:kern w:val="32"/>
    </w:rPr>
  </w:style>
  <w:style w:type="character" w:customStyle="1" w:styleId="StyleHeading1AllcapsChar">
    <w:name w:val="Style Heading 1 + All caps Char"/>
    <w:link w:val="StyleHeading1Allcaps"/>
    <w:uiPriority w:val="99"/>
    <w:locked/>
    <w:rsid w:val="002A74BB"/>
    <w:rPr>
      <w:b/>
      <w:caps/>
      <w:kern w:val="32"/>
      <w:sz w:val="32"/>
    </w:rPr>
  </w:style>
  <w:style w:type="paragraph" w:customStyle="1" w:styleId="StyleHeading1Char">
    <w:name w:val="Style Heading 1 + Char"/>
    <w:basedOn w:val="Antrat1"/>
    <w:link w:val="StyleHeading1CharChar"/>
    <w:uiPriority w:val="99"/>
    <w:rsid w:val="002A74BB"/>
    <w:pPr>
      <w:spacing w:before="240" w:after="120"/>
      <w:ind w:left="0" w:firstLine="0"/>
      <w:jc w:val="center"/>
    </w:pPr>
    <w:rPr>
      <w:kern w:val="32"/>
    </w:rPr>
  </w:style>
  <w:style w:type="character" w:customStyle="1" w:styleId="StyleHeading1CharChar">
    <w:name w:val="Style Heading 1 + Char Char"/>
    <w:link w:val="StyleHeading1Char"/>
    <w:uiPriority w:val="99"/>
    <w:locked/>
    <w:rsid w:val="002A74BB"/>
    <w:rPr>
      <w:b/>
      <w:kern w:val="32"/>
      <w:sz w:val="32"/>
    </w:rPr>
  </w:style>
  <w:style w:type="paragraph" w:customStyle="1" w:styleId="StyleHeading1CenteredLeft0cmFirstline07cm">
    <w:name w:val="Style Heading 1 + Centered Left:  0 cm First line:  07 cm"/>
    <w:basedOn w:val="Antrat1"/>
    <w:uiPriority w:val="99"/>
    <w:rsid w:val="002A74BB"/>
    <w:pPr>
      <w:spacing w:before="240" w:after="120"/>
      <w:ind w:left="0" w:firstLine="0"/>
      <w:jc w:val="center"/>
    </w:pPr>
    <w:rPr>
      <w:bCs/>
      <w:kern w:val="32"/>
      <w:sz w:val="24"/>
    </w:rPr>
  </w:style>
  <w:style w:type="paragraph" w:customStyle="1" w:styleId="StyleHeading4NotBold">
    <w:name w:val="Style Heading 4 + Not Bold"/>
    <w:basedOn w:val="Antrat4"/>
    <w:uiPriority w:val="99"/>
    <w:rsid w:val="002A74BB"/>
    <w:pPr>
      <w:spacing w:before="120" w:after="120"/>
    </w:pPr>
    <w:rPr>
      <w:rFonts w:ascii="Times New Roman Bold" w:hAnsi="Times New Roman Bold"/>
      <w:b/>
      <w:iCs/>
      <w:sz w:val="24"/>
      <w:szCs w:val="24"/>
    </w:rPr>
  </w:style>
  <w:style w:type="paragraph" w:customStyle="1" w:styleId="StyleHeading5Bold">
    <w:name w:val="Style Heading 5 + Bold"/>
    <w:basedOn w:val="Antrat5"/>
    <w:uiPriority w:val="99"/>
    <w:rsid w:val="002A74BB"/>
    <w:pPr>
      <w:spacing w:before="120" w:after="120"/>
      <w:jc w:val="center"/>
    </w:pPr>
    <w:rPr>
      <w:rFonts w:ascii="Times New Roman Bold" w:hAnsi="Times New Roman Bold"/>
      <w:bCs/>
      <w:iCs/>
      <w:szCs w:val="24"/>
    </w:rPr>
  </w:style>
  <w:style w:type="paragraph" w:customStyle="1" w:styleId="Pavadinimas2">
    <w:name w:val="Pavadinimas2"/>
    <w:basedOn w:val="Antrats"/>
    <w:uiPriority w:val="99"/>
    <w:rsid w:val="002A74BB"/>
    <w:pPr>
      <w:keepNext/>
      <w:tabs>
        <w:tab w:val="clear" w:pos="4153"/>
        <w:tab w:val="clear" w:pos="8306"/>
        <w:tab w:val="left" w:pos="-2268"/>
      </w:tabs>
      <w:spacing w:before="240" w:after="60"/>
      <w:jc w:val="center"/>
    </w:pPr>
    <w:rPr>
      <w:b/>
      <w:bCs/>
      <w:color w:val="008000"/>
      <w:sz w:val="24"/>
      <w:szCs w:val="24"/>
      <w:lang w:val="lt-LT"/>
    </w:rPr>
  </w:style>
  <w:style w:type="paragraph" w:customStyle="1" w:styleId="Center">
    <w:name w:val="Center"/>
    <w:basedOn w:val="prastasis"/>
    <w:uiPriority w:val="99"/>
    <w:rsid w:val="002A74BB"/>
    <w:pPr>
      <w:keepNext/>
      <w:tabs>
        <w:tab w:val="left" w:pos="-2268"/>
      </w:tabs>
      <w:jc w:val="center"/>
    </w:pPr>
    <w:rPr>
      <w:color w:val="008000"/>
      <w:sz w:val="24"/>
      <w:szCs w:val="24"/>
      <w:lang w:val="lt-LT"/>
    </w:rPr>
  </w:style>
  <w:style w:type="paragraph" w:customStyle="1" w:styleId="Left">
    <w:name w:val="Left"/>
    <w:basedOn w:val="prastasis"/>
    <w:uiPriority w:val="99"/>
    <w:rsid w:val="002A74BB"/>
    <w:pPr>
      <w:keepNext/>
      <w:tabs>
        <w:tab w:val="left" w:pos="-2268"/>
      </w:tabs>
    </w:pPr>
    <w:rPr>
      <w:color w:val="008000"/>
      <w:sz w:val="24"/>
      <w:szCs w:val="24"/>
      <w:lang w:val="lt-LT"/>
    </w:rPr>
  </w:style>
  <w:style w:type="paragraph" w:styleId="prastasiniatinklio">
    <w:name w:val="Normal (Web)"/>
    <w:basedOn w:val="prastasis"/>
    <w:uiPriority w:val="99"/>
    <w:rsid w:val="002A74BB"/>
    <w:pPr>
      <w:spacing w:before="100" w:beforeAutospacing="1" w:after="100" w:afterAutospacing="1"/>
    </w:pPr>
    <w:rPr>
      <w:sz w:val="24"/>
      <w:szCs w:val="24"/>
      <w:lang w:val="lt-LT" w:eastAsia="lt-LT"/>
    </w:rPr>
  </w:style>
  <w:style w:type="paragraph" w:customStyle="1" w:styleId="istatymas">
    <w:name w:val="istatymas"/>
    <w:basedOn w:val="prastasis"/>
    <w:uiPriority w:val="99"/>
    <w:rsid w:val="002A74BB"/>
    <w:pPr>
      <w:spacing w:before="100" w:beforeAutospacing="1" w:after="100" w:afterAutospacing="1"/>
    </w:pPr>
    <w:rPr>
      <w:sz w:val="24"/>
      <w:szCs w:val="24"/>
      <w:lang w:val="en-US"/>
    </w:rPr>
  </w:style>
  <w:style w:type="paragraph" w:customStyle="1" w:styleId="pavadinimas1">
    <w:name w:val="pavadinimas1"/>
    <w:basedOn w:val="prastasis"/>
    <w:uiPriority w:val="99"/>
    <w:rsid w:val="002A74BB"/>
    <w:pPr>
      <w:spacing w:before="100" w:beforeAutospacing="1" w:after="100" w:afterAutospacing="1"/>
    </w:pPr>
    <w:rPr>
      <w:sz w:val="24"/>
      <w:szCs w:val="24"/>
      <w:lang w:val="en-US"/>
    </w:rPr>
  </w:style>
  <w:style w:type="paragraph" w:customStyle="1" w:styleId="DiagramaCharCharDiagramaCharCharDiagramaDiagramaDiagramaCharDiagramaDiagramaDiagramaDiagramaDiagramaCharDiagramaDiagramaCharCharCharChar">
    <w:name w:val="Diagrama Char Char Diagrama Char Char Diagrama Diagrama Diagrama Char Diagrama Diagrama Diagrama Diagrama Diagrama Char Diagrama Diagrama Char Char Char Char"/>
    <w:basedOn w:val="prastasis"/>
    <w:uiPriority w:val="99"/>
    <w:semiHidden/>
    <w:rsid w:val="002A74BB"/>
    <w:pPr>
      <w:spacing w:after="160" w:line="240" w:lineRule="exact"/>
    </w:pPr>
    <w:rPr>
      <w:rFonts w:ascii="Verdana" w:hAnsi="Verdana" w:cs="Verdana"/>
      <w:lang w:val="lt-LT" w:eastAsia="lt-LT"/>
    </w:rPr>
  </w:style>
  <w:style w:type="paragraph" w:customStyle="1" w:styleId="Normal1">
    <w:name w:val="Normal1"/>
    <w:basedOn w:val="prastasis"/>
    <w:link w:val="Normal1Char"/>
    <w:uiPriority w:val="99"/>
    <w:rsid w:val="002A74BB"/>
    <w:pPr>
      <w:widowControl w:val="0"/>
      <w:overflowPunct w:val="0"/>
      <w:autoSpaceDE w:val="0"/>
      <w:autoSpaceDN w:val="0"/>
      <w:adjustRightInd w:val="0"/>
      <w:textAlignment w:val="baseline"/>
    </w:pPr>
    <w:rPr>
      <w:rFonts w:ascii="TimesLT" w:hAnsi="TimesLT"/>
      <w:caps/>
      <w:noProof/>
      <w:color w:val="000000"/>
      <w:lang w:val="lt-LT" w:eastAsia="ru-RU"/>
    </w:rPr>
  </w:style>
  <w:style w:type="character" w:customStyle="1" w:styleId="HEADERENChar2">
    <w:name w:val="HEADER_EN Char2"/>
    <w:aliases w:val="HEADER_EN Char Char Char Char Char2,Char Char Char2"/>
    <w:uiPriority w:val="99"/>
    <w:rsid w:val="002A74BB"/>
    <w:rPr>
      <w:rFonts w:ascii="Arial" w:hAnsi="Arial"/>
      <w:sz w:val="18"/>
      <w:lang w:val="lt-LT" w:eastAsia="en-US"/>
    </w:rPr>
  </w:style>
  <w:style w:type="paragraph" w:styleId="Komentarotema">
    <w:name w:val="annotation subject"/>
    <w:basedOn w:val="Komentarotekstas"/>
    <w:next w:val="Komentarotekstas"/>
    <w:link w:val="KomentarotemaDiagrama"/>
    <w:uiPriority w:val="99"/>
    <w:rsid w:val="002A74BB"/>
    <w:pPr>
      <w:ind w:firstLine="425"/>
      <w:jc w:val="both"/>
    </w:pPr>
    <w:rPr>
      <w:b/>
      <w:bCs/>
    </w:rPr>
  </w:style>
  <w:style w:type="character" w:customStyle="1" w:styleId="KomentarotemaDiagrama">
    <w:name w:val="Komentaro tema Diagrama"/>
    <w:link w:val="Komentarotema"/>
    <w:uiPriority w:val="99"/>
    <w:locked/>
    <w:rsid w:val="002A74BB"/>
    <w:rPr>
      <w:b/>
      <w:bCs/>
      <w:lang w:val="ru-RU" w:eastAsia="en-US"/>
    </w:rPr>
  </w:style>
  <w:style w:type="character" w:customStyle="1" w:styleId="StiliusAntrat2VisosdidiosiosraidsChar">
    <w:name w:val="Stilius Antraštė 2 + Visos did˛iosios raidės Char"/>
    <w:link w:val="StiliusAntrat2Visosdidiosiosraids"/>
    <w:uiPriority w:val="99"/>
    <w:locked/>
    <w:rsid w:val="002A74BB"/>
    <w:rPr>
      <w:b/>
      <w:caps/>
      <w:sz w:val="24"/>
      <w:lang w:val="lt-LT"/>
    </w:rPr>
  </w:style>
  <w:style w:type="character" w:customStyle="1" w:styleId="StyleHeading1CharDiagrama">
    <w:name w:val="Style Heading 1 + Char Diagrama"/>
    <w:uiPriority w:val="99"/>
    <w:rsid w:val="002A74BB"/>
    <w:rPr>
      <w:b/>
      <w:kern w:val="32"/>
      <w:sz w:val="32"/>
      <w:lang w:val="lt-LT" w:eastAsia="en-US"/>
    </w:rPr>
  </w:style>
  <w:style w:type="paragraph" w:customStyle="1" w:styleId="Pavadinimas10">
    <w:name w:val="Pavadinimas1"/>
    <w:basedOn w:val="Antrats"/>
    <w:uiPriority w:val="99"/>
    <w:rsid w:val="002A74BB"/>
    <w:pPr>
      <w:keepNext/>
      <w:tabs>
        <w:tab w:val="clear" w:pos="4153"/>
        <w:tab w:val="clear" w:pos="8306"/>
        <w:tab w:val="left" w:pos="-2268"/>
      </w:tabs>
      <w:spacing w:before="240" w:after="60"/>
      <w:ind w:firstLine="425"/>
      <w:jc w:val="center"/>
    </w:pPr>
    <w:rPr>
      <w:b/>
      <w:bCs/>
      <w:color w:val="008000"/>
      <w:sz w:val="24"/>
      <w:szCs w:val="24"/>
      <w:lang w:val="lt-LT"/>
    </w:rPr>
  </w:style>
  <w:style w:type="character" w:customStyle="1" w:styleId="dpav">
    <w:name w:val="dpav"/>
    <w:uiPriority w:val="99"/>
    <w:rsid w:val="002A74BB"/>
    <w:rPr>
      <w:sz w:val="26"/>
    </w:rPr>
  </w:style>
  <w:style w:type="paragraph" w:styleId="Dokumentostruktra">
    <w:name w:val="Document Map"/>
    <w:basedOn w:val="prastasis"/>
    <w:link w:val="DokumentostruktraDiagrama"/>
    <w:uiPriority w:val="99"/>
    <w:rsid w:val="002A74BB"/>
    <w:pPr>
      <w:shd w:val="clear" w:color="auto" w:fill="000080"/>
      <w:ind w:firstLine="425"/>
      <w:jc w:val="both"/>
    </w:pPr>
    <w:rPr>
      <w:rFonts w:ascii="Tahoma" w:hAnsi="Tahoma"/>
      <w:lang w:val="lt-LT"/>
    </w:rPr>
  </w:style>
  <w:style w:type="character" w:customStyle="1" w:styleId="DokumentostruktraDiagrama">
    <w:name w:val="Dokumento struktūra Diagrama"/>
    <w:link w:val="Dokumentostruktra"/>
    <w:uiPriority w:val="99"/>
    <w:locked/>
    <w:rsid w:val="002A74BB"/>
    <w:rPr>
      <w:rFonts w:ascii="Tahoma" w:hAnsi="Tahoma" w:cs="Times New Roman"/>
      <w:shd w:val="clear" w:color="auto" w:fill="000080"/>
    </w:rPr>
  </w:style>
  <w:style w:type="paragraph" w:customStyle="1" w:styleId="Normal">
    <w:name w:val="Normal~"/>
    <w:basedOn w:val="prastasis"/>
    <w:uiPriority w:val="99"/>
    <w:rsid w:val="002A74BB"/>
    <w:pPr>
      <w:widowControl w:val="0"/>
    </w:pPr>
    <w:rPr>
      <w:rFonts w:ascii="HelveticaLT" w:hAnsi="HelveticaLT"/>
      <w:noProof/>
      <w:sz w:val="24"/>
      <w:lang w:val="lt-LT" w:eastAsia="lt-LT"/>
    </w:rPr>
  </w:style>
  <w:style w:type="paragraph" w:customStyle="1" w:styleId="BodyText0">
    <w:name w:val="Body Text~"/>
    <w:basedOn w:val="prastasis"/>
    <w:uiPriority w:val="99"/>
    <w:rsid w:val="002A74BB"/>
    <w:pPr>
      <w:widowControl w:val="0"/>
      <w:spacing w:line="360" w:lineRule="auto"/>
      <w:jc w:val="both"/>
    </w:pPr>
    <w:rPr>
      <w:rFonts w:ascii="HelveticaLT" w:hAnsi="HelveticaLT"/>
      <w:noProof/>
      <w:sz w:val="24"/>
      <w:lang w:val="lt-LT" w:eastAsia="lt-LT"/>
    </w:rPr>
  </w:style>
  <w:style w:type="character" w:customStyle="1" w:styleId="StiliusAntrat2VisosdidiosiosraidsDiagrama">
    <w:name w:val="Stilius Antraštė 2 + Visos did˛iosios raidės Diagrama"/>
    <w:uiPriority w:val="99"/>
    <w:rsid w:val="002A74BB"/>
    <w:rPr>
      <w:rFonts w:ascii="Times New Roman" w:hAnsi="Times New Roman"/>
      <w:b/>
      <w:caps/>
      <w:sz w:val="24"/>
      <w:lang w:val="lt-LT" w:eastAsia="en-US"/>
    </w:rPr>
  </w:style>
  <w:style w:type="paragraph" w:customStyle="1" w:styleId="DiagramaCharCharDiagramaCharCharDiagramaDiagramaDiagramaCharDiagramaDiagramaDiagramaDiagramaDiagramaCharDiagramaDiagrama">
    <w:name w:val="Diagrama Char Char Diagrama Char Char Diagrama Diagrama Diagrama Char Diagrama Diagrama Diagrama Diagrama Diagrama Char Diagrama Diagrama"/>
    <w:basedOn w:val="prastasis"/>
    <w:uiPriority w:val="99"/>
    <w:semiHidden/>
    <w:rsid w:val="002A74BB"/>
    <w:pPr>
      <w:spacing w:after="160" w:line="240" w:lineRule="exact"/>
    </w:pPr>
    <w:rPr>
      <w:rFonts w:ascii="Verdana" w:hAnsi="Verdana" w:cs="Verdana"/>
      <w:lang w:val="lt-LT" w:eastAsia="lt-LT"/>
    </w:rPr>
  </w:style>
  <w:style w:type="character" w:customStyle="1" w:styleId="WW8Num2z1">
    <w:name w:val="WW8Num2z1"/>
    <w:uiPriority w:val="99"/>
    <w:rsid w:val="002A74BB"/>
    <w:rPr>
      <w:rFonts w:ascii="Times New Roman" w:hAnsi="Times New Roman"/>
    </w:rPr>
  </w:style>
  <w:style w:type="paragraph" w:customStyle="1" w:styleId="skirsnis">
    <w:name w:val="skirsnis"/>
    <w:basedOn w:val="prastasis"/>
    <w:uiPriority w:val="99"/>
    <w:rsid w:val="002A74BB"/>
    <w:pPr>
      <w:widowControl w:val="0"/>
      <w:autoSpaceDE w:val="0"/>
      <w:autoSpaceDN w:val="0"/>
      <w:adjustRightInd w:val="0"/>
      <w:spacing w:before="120"/>
      <w:ind w:firstLine="425"/>
    </w:pPr>
    <w:rPr>
      <w:b/>
      <w:sz w:val="24"/>
      <w:lang w:val="lt-LT" w:eastAsia="lt-LT"/>
    </w:rPr>
  </w:style>
  <w:style w:type="character" w:customStyle="1" w:styleId="CharChar4">
    <w:name w:val="Char Char4"/>
    <w:uiPriority w:val="99"/>
    <w:rsid w:val="002A74BB"/>
    <w:rPr>
      <w:rFonts w:ascii="Times New Roman" w:hAnsi="Times New Roman"/>
      <w:b/>
      <w:kern w:val="32"/>
      <w:sz w:val="32"/>
    </w:rPr>
  </w:style>
  <w:style w:type="character" w:customStyle="1" w:styleId="CharChar3">
    <w:name w:val="Char Char3"/>
    <w:uiPriority w:val="99"/>
    <w:rsid w:val="002A74BB"/>
    <w:rPr>
      <w:rFonts w:ascii="Times New Roman" w:hAnsi="Times New Roman"/>
      <w:b/>
      <w:sz w:val="28"/>
    </w:rPr>
  </w:style>
  <w:style w:type="paragraph" w:customStyle="1" w:styleId="Lentelje">
    <w:name w:val="Lentelėje"/>
    <w:basedOn w:val="prastasis"/>
    <w:uiPriority w:val="99"/>
    <w:rsid w:val="002A74BB"/>
    <w:pPr>
      <w:widowControl w:val="0"/>
      <w:autoSpaceDE w:val="0"/>
      <w:autoSpaceDN w:val="0"/>
      <w:adjustRightInd w:val="0"/>
    </w:pPr>
    <w:rPr>
      <w:sz w:val="24"/>
      <w:lang w:val="lt-LT" w:eastAsia="lt-LT"/>
    </w:rPr>
  </w:style>
  <w:style w:type="paragraph" w:customStyle="1" w:styleId="Rodykl">
    <w:name w:val="Rodyklė"/>
    <w:basedOn w:val="prastasis"/>
    <w:uiPriority w:val="99"/>
    <w:rsid w:val="002A74BB"/>
    <w:pPr>
      <w:suppressLineNumbers/>
      <w:suppressAutoHyphens/>
    </w:pPr>
    <w:rPr>
      <w:rFonts w:cs="Tahoma"/>
      <w:sz w:val="24"/>
      <w:szCs w:val="24"/>
      <w:lang w:val="lt-LT" w:eastAsia="ar-SA"/>
    </w:rPr>
  </w:style>
  <w:style w:type="paragraph" w:customStyle="1" w:styleId="lentel">
    <w:name w:val="lentelė"/>
    <w:basedOn w:val="prastasis"/>
    <w:uiPriority w:val="99"/>
    <w:rsid w:val="002A74BB"/>
    <w:pPr>
      <w:widowControl w:val="0"/>
      <w:shd w:val="clear" w:color="auto" w:fill="FFFFFF"/>
      <w:autoSpaceDE w:val="0"/>
      <w:autoSpaceDN w:val="0"/>
      <w:adjustRightInd w:val="0"/>
      <w:ind w:left="425"/>
    </w:pPr>
    <w:rPr>
      <w:rFonts w:cs="Arial"/>
      <w:sz w:val="24"/>
      <w:lang w:val="lt-LT" w:eastAsia="lt-LT"/>
    </w:rPr>
  </w:style>
  <w:style w:type="paragraph" w:customStyle="1" w:styleId="Hipersaitas1">
    <w:name w:val="Hipersaitas1"/>
    <w:basedOn w:val="prastasis"/>
    <w:uiPriority w:val="99"/>
    <w:rsid w:val="002A74BB"/>
    <w:pPr>
      <w:spacing w:before="100" w:beforeAutospacing="1" w:after="100" w:afterAutospacing="1"/>
    </w:pPr>
    <w:rPr>
      <w:sz w:val="24"/>
      <w:szCs w:val="24"/>
      <w:lang w:val="lt-LT" w:eastAsia="lt-LT"/>
    </w:rPr>
  </w:style>
  <w:style w:type="character" w:customStyle="1" w:styleId="Normal1Char">
    <w:name w:val="Normal1 Char"/>
    <w:link w:val="Normal1"/>
    <w:uiPriority w:val="99"/>
    <w:locked/>
    <w:rsid w:val="002A74BB"/>
    <w:rPr>
      <w:rFonts w:ascii="TimesLT" w:hAnsi="TimesLT"/>
      <w:caps/>
      <w:noProof/>
      <w:color w:val="000000"/>
      <w:lang w:eastAsia="ru-RU"/>
    </w:rPr>
  </w:style>
  <w:style w:type="paragraph" w:customStyle="1" w:styleId="xl64">
    <w:name w:val="xl64"/>
    <w:basedOn w:val="prastasis"/>
    <w:uiPriority w:val="99"/>
    <w:rsid w:val="002A74BB"/>
    <w:pPr>
      <w:shd w:val="clear" w:color="000000" w:fill="FFFFFF"/>
      <w:spacing w:before="100" w:beforeAutospacing="1" w:after="100" w:afterAutospacing="1"/>
      <w:textAlignment w:val="top"/>
    </w:pPr>
    <w:rPr>
      <w:sz w:val="24"/>
      <w:szCs w:val="24"/>
      <w:lang w:val="lt-LT" w:eastAsia="lt-LT"/>
    </w:rPr>
  </w:style>
  <w:style w:type="paragraph" w:customStyle="1" w:styleId="xl65">
    <w:name w:val="xl65"/>
    <w:basedOn w:val="prastasis"/>
    <w:uiPriority w:val="99"/>
    <w:rsid w:val="002A74BB"/>
    <w:pPr>
      <w:shd w:val="clear" w:color="000000" w:fill="FFFFFF"/>
      <w:spacing w:before="100" w:beforeAutospacing="1" w:after="100" w:afterAutospacing="1"/>
      <w:textAlignment w:val="top"/>
    </w:pPr>
    <w:rPr>
      <w:color w:val="FFFFFF"/>
      <w:sz w:val="24"/>
      <w:szCs w:val="24"/>
      <w:lang w:val="lt-LT" w:eastAsia="lt-LT"/>
    </w:rPr>
  </w:style>
  <w:style w:type="paragraph" w:customStyle="1" w:styleId="xl66">
    <w:name w:val="xl66"/>
    <w:basedOn w:val="prastasis"/>
    <w:uiPriority w:val="99"/>
    <w:rsid w:val="002A74BB"/>
    <w:pPr>
      <w:shd w:val="clear" w:color="000000" w:fill="FFFFFF"/>
      <w:spacing w:before="100" w:beforeAutospacing="1" w:after="100" w:afterAutospacing="1"/>
      <w:textAlignment w:val="top"/>
    </w:pPr>
    <w:rPr>
      <w:color w:val="FFFFFF"/>
      <w:sz w:val="24"/>
      <w:szCs w:val="24"/>
      <w:lang w:val="lt-LT" w:eastAsia="lt-LT"/>
    </w:rPr>
  </w:style>
  <w:style w:type="paragraph" w:customStyle="1" w:styleId="xl67">
    <w:name w:val="xl67"/>
    <w:basedOn w:val="prastasis"/>
    <w:uiPriority w:val="99"/>
    <w:rsid w:val="002A74BB"/>
    <w:pPr>
      <w:shd w:val="clear" w:color="000000" w:fill="FFFFFF"/>
      <w:spacing w:before="100" w:beforeAutospacing="1" w:after="100" w:afterAutospacing="1"/>
    </w:pPr>
    <w:rPr>
      <w:color w:val="FFFFFF"/>
      <w:sz w:val="24"/>
      <w:szCs w:val="24"/>
      <w:lang w:val="lt-LT" w:eastAsia="lt-LT"/>
    </w:rPr>
  </w:style>
  <w:style w:type="paragraph" w:customStyle="1" w:styleId="xl68">
    <w:name w:val="xl68"/>
    <w:basedOn w:val="prastasis"/>
    <w:uiPriority w:val="99"/>
    <w:rsid w:val="002A74BB"/>
    <w:pPr>
      <w:shd w:val="clear" w:color="000000" w:fill="FFFFFF"/>
      <w:spacing w:before="100" w:beforeAutospacing="1" w:after="100" w:afterAutospacing="1"/>
      <w:textAlignment w:val="top"/>
    </w:pPr>
    <w:rPr>
      <w:color w:val="FFFFFF"/>
      <w:sz w:val="24"/>
      <w:szCs w:val="24"/>
      <w:lang w:val="lt-LT" w:eastAsia="lt-LT"/>
    </w:rPr>
  </w:style>
  <w:style w:type="paragraph" w:customStyle="1" w:styleId="xl69">
    <w:name w:val="xl69"/>
    <w:basedOn w:val="prastasis"/>
    <w:uiPriority w:val="99"/>
    <w:rsid w:val="002A74BB"/>
    <w:pPr>
      <w:shd w:val="clear" w:color="000000" w:fill="FFFFFF"/>
      <w:spacing w:before="100" w:beforeAutospacing="1" w:after="100" w:afterAutospacing="1"/>
      <w:textAlignment w:val="top"/>
    </w:pPr>
    <w:rPr>
      <w:color w:val="FFFFFF"/>
      <w:sz w:val="24"/>
      <w:szCs w:val="24"/>
      <w:lang w:val="lt-LT" w:eastAsia="lt-LT"/>
    </w:rPr>
  </w:style>
  <w:style w:type="paragraph" w:customStyle="1" w:styleId="xl70">
    <w:name w:val="xl70"/>
    <w:basedOn w:val="prastasis"/>
    <w:uiPriority w:val="99"/>
    <w:rsid w:val="002A74BB"/>
    <w:pPr>
      <w:spacing w:before="100" w:beforeAutospacing="1" w:after="100" w:afterAutospacing="1"/>
    </w:pPr>
    <w:rPr>
      <w:sz w:val="24"/>
      <w:szCs w:val="24"/>
      <w:lang w:val="lt-LT" w:eastAsia="lt-LT"/>
    </w:rPr>
  </w:style>
  <w:style w:type="paragraph" w:customStyle="1" w:styleId="xl71">
    <w:name w:val="xl71"/>
    <w:basedOn w:val="prastasis"/>
    <w:uiPriority w:val="99"/>
    <w:rsid w:val="002A74BB"/>
    <w:pPr>
      <w:spacing w:before="100" w:beforeAutospacing="1" w:after="100" w:afterAutospacing="1"/>
      <w:textAlignment w:val="center"/>
    </w:pPr>
    <w:rPr>
      <w:sz w:val="24"/>
      <w:szCs w:val="24"/>
      <w:lang w:val="lt-LT" w:eastAsia="lt-LT"/>
    </w:rPr>
  </w:style>
  <w:style w:type="paragraph" w:customStyle="1" w:styleId="xl72">
    <w:name w:val="xl72"/>
    <w:basedOn w:val="prastasis"/>
    <w:uiPriority w:val="99"/>
    <w:rsid w:val="002A74BB"/>
    <w:pPr>
      <w:spacing w:before="100" w:beforeAutospacing="1" w:after="100" w:afterAutospacing="1"/>
      <w:textAlignment w:val="center"/>
    </w:pPr>
    <w:rPr>
      <w:sz w:val="24"/>
      <w:szCs w:val="24"/>
      <w:lang w:val="lt-LT" w:eastAsia="lt-LT"/>
    </w:rPr>
  </w:style>
  <w:style w:type="paragraph" w:customStyle="1" w:styleId="xl73">
    <w:name w:val="xl73"/>
    <w:basedOn w:val="prastasis"/>
    <w:uiPriority w:val="99"/>
    <w:rsid w:val="002A74BB"/>
    <w:pPr>
      <w:spacing w:before="100" w:beforeAutospacing="1" w:after="100" w:afterAutospacing="1"/>
      <w:textAlignment w:val="center"/>
    </w:pPr>
    <w:rPr>
      <w:sz w:val="24"/>
      <w:szCs w:val="24"/>
      <w:lang w:val="lt-LT" w:eastAsia="lt-LT"/>
    </w:rPr>
  </w:style>
  <w:style w:type="paragraph" w:customStyle="1" w:styleId="xl74">
    <w:name w:val="xl74"/>
    <w:basedOn w:val="prastasis"/>
    <w:uiPriority w:val="99"/>
    <w:rsid w:val="002A74BB"/>
    <w:pPr>
      <w:spacing w:before="100" w:beforeAutospacing="1" w:after="100" w:afterAutospacing="1"/>
      <w:textAlignment w:val="center"/>
    </w:pPr>
    <w:rPr>
      <w:sz w:val="24"/>
      <w:szCs w:val="24"/>
      <w:lang w:val="lt-LT" w:eastAsia="lt-LT"/>
    </w:rPr>
  </w:style>
  <w:style w:type="paragraph" w:customStyle="1" w:styleId="xl75">
    <w:name w:val="xl75"/>
    <w:basedOn w:val="prastasis"/>
    <w:uiPriority w:val="99"/>
    <w:rsid w:val="002A74BB"/>
    <w:pPr>
      <w:spacing w:before="100" w:beforeAutospacing="1" w:after="100" w:afterAutospacing="1"/>
    </w:pPr>
    <w:rPr>
      <w:sz w:val="24"/>
      <w:szCs w:val="24"/>
      <w:lang w:val="lt-LT" w:eastAsia="lt-LT"/>
    </w:rPr>
  </w:style>
  <w:style w:type="paragraph" w:customStyle="1" w:styleId="xl76">
    <w:name w:val="xl76"/>
    <w:basedOn w:val="prastasis"/>
    <w:uiPriority w:val="99"/>
    <w:rsid w:val="002A74BB"/>
    <w:pPr>
      <w:spacing w:before="100" w:beforeAutospacing="1" w:after="100" w:afterAutospacing="1"/>
      <w:textAlignment w:val="center"/>
    </w:pPr>
    <w:rPr>
      <w:sz w:val="24"/>
      <w:szCs w:val="24"/>
      <w:lang w:val="lt-LT" w:eastAsia="lt-LT"/>
    </w:rPr>
  </w:style>
  <w:style w:type="paragraph" w:customStyle="1" w:styleId="xl77">
    <w:name w:val="xl77"/>
    <w:basedOn w:val="prastasis"/>
    <w:uiPriority w:val="99"/>
    <w:rsid w:val="002A74BB"/>
    <w:pPr>
      <w:spacing w:before="100" w:beforeAutospacing="1" w:after="100" w:afterAutospacing="1"/>
      <w:textAlignment w:val="center"/>
    </w:pPr>
    <w:rPr>
      <w:b/>
      <w:bCs/>
      <w:sz w:val="24"/>
      <w:szCs w:val="24"/>
      <w:lang w:val="lt-LT" w:eastAsia="lt-LT"/>
    </w:rPr>
  </w:style>
  <w:style w:type="paragraph" w:customStyle="1" w:styleId="xl78">
    <w:name w:val="xl78"/>
    <w:basedOn w:val="prastasis"/>
    <w:uiPriority w:val="99"/>
    <w:rsid w:val="002A74BB"/>
    <w:pPr>
      <w:spacing w:before="100" w:beforeAutospacing="1" w:after="100" w:afterAutospacing="1"/>
      <w:textAlignment w:val="center"/>
    </w:pPr>
    <w:rPr>
      <w:sz w:val="24"/>
      <w:szCs w:val="24"/>
      <w:lang w:val="lt-LT" w:eastAsia="lt-LT"/>
    </w:rPr>
  </w:style>
  <w:style w:type="paragraph" w:customStyle="1" w:styleId="xl79">
    <w:name w:val="xl79"/>
    <w:basedOn w:val="prastasis"/>
    <w:uiPriority w:val="99"/>
    <w:rsid w:val="002A74BB"/>
    <w:pPr>
      <w:spacing w:before="100" w:beforeAutospacing="1" w:after="100" w:afterAutospacing="1"/>
      <w:textAlignment w:val="center"/>
    </w:pPr>
    <w:rPr>
      <w:sz w:val="24"/>
      <w:szCs w:val="24"/>
      <w:lang w:val="lt-LT" w:eastAsia="lt-LT"/>
    </w:rPr>
  </w:style>
  <w:style w:type="paragraph" w:customStyle="1" w:styleId="xl80">
    <w:name w:val="xl80"/>
    <w:basedOn w:val="prastasis"/>
    <w:uiPriority w:val="99"/>
    <w:rsid w:val="002A74BB"/>
    <w:pPr>
      <w:spacing w:before="100" w:beforeAutospacing="1" w:after="100" w:afterAutospacing="1"/>
      <w:textAlignment w:val="center"/>
    </w:pPr>
    <w:rPr>
      <w:sz w:val="24"/>
      <w:szCs w:val="24"/>
      <w:lang w:val="lt-LT" w:eastAsia="lt-LT"/>
    </w:rPr>
  </w:style>
  <w:style w:type="paragraph" w:customStyle="1" w:styleId="xl81">
    <w:name w:val="xl81"/>
    <w:basedOn w:val="prastasis"/>
    <w:uiPriority w:val="99"/>
    <w:rsid w:val="002A74BB"/>
    <w:pPr>
      <w:spacing w:before="100" w:beforeAutospacing="1" w:after="100" w:afterAutospacing="1"/>
      <w:textAlignment w:val="center"/>
    </w:pPr>
    <w:rPr>
      <w:i/>
      <w:iCs/>
      <w:sz w:val="24"/>
      <w:szCs w:val="24"/>
      <w:lang w:val="lt-LT" w:eastAsia="lt-LT"/>
    </w:rPr>
  </w:style>
  <w:style w:type="paragraph" w:customStyle="1" w:styleId="xl82">
    <w:name w:val="xl82"/>
    <w:basedOn w:val="prastasis"/>
    <w:uiPriority w:val="99"/>
    <w:rsid w:val="002A74BB"/>
    <w:pPr>
      <w:spacing w:before="100" w:beforeAutospacing="1" w:after="100" w:afterAutospacing="1"/>
      <w:jc w:val="right"/>
      <w:textAlignment w:val="center"/>
    </w:pPr>
    <w:rPr>
      <w:b/>
      <w:bCs/>
      <w:i/>
      <w:iCs/>
      <w:sz w:val="24"/>
      <w:szCs w:val="24"/>
      <w:lang w:val="lt-LT" w:eastAsia="lt-LT"/>
    </w:rPr>
  </w:style>
  <w:style w:type="paragraph" w:customStyle="1" w:styleId="xl83">
    <w:name w:val="xl83"/>
    <w:basedOn w:val="prastasis"/>
    <w:uiPriority w:val="99"/>
    <w:rsid w:val="002A74BB"/>
    <w:pPr>
      <w:spacing w:before="100" w:beforeAutospacing="1" w:after="100" w:afterAutospacing="1"/>
      <w:jc w:val="right"/>
      <w:textAlignment w:val="center"/>
    </w:pPr>
    <w:rPr>
      <w:b/>
      <w:bCs/>
      <w:i/>
      <w:iCs/>
      <w:sz w:val="24"/>
      <w:szCs w:val="24"/>
      <w:lang w:val="lt-LT" w:eastAsia="lt-LT"/>
    </w:rPr>
  </w:style>
  <w:style w:type="paragraph" w:customStyle="1" w:styleId="xl84">
    <w:name w:val="xl84"/>
    <w:basedOn w:val="prastasis"/>
    <w:uiPriority w:val="99"/>
    <w:rsid w:val="002A74BB"/>
    <w:pPr>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rPr>
      <w:b/>
      <w:bCs/>
      <w:sz w:val="24"/>
      <w:szCs w:val="24"/>
      <w:lang w:val="lt-LT" w:eastAsia="lt-LT"/>
    </w:rPr>
  </w:style>
  <w:style w:type="paragraph" w:customStyle="1" w:styleId="xl85">
    <w:name w:val="xl85"/>
    <w:basedOn w:val="prastasis"/>
    <w:uiPriority w:val="99"/>
    <w:rsid w:val="002A74BB"/>
    <w:pPr>
      <w:spacing w:before="100" w:beforeAutospacing="1" w:after="100" w:afterAutospacing="1"/>
      <w:textAlignment w:val="center"/>
    </w:pPr>
    <w:rPr>
      <w:sz w:val="24"/>
      <w:szCs w:val="24"/>
      <w:lang w:val="lt-LT" w:eastAsia="lt-LT"/>
    </w:rPr>
  </w:style>
  <w:style w:type="paragraph" w:customStyle="1" w:styleId="xl86">
    <w:name w:val="xl86"/>
    <w:basedOn w:val="prastasis"/>
    <w:uiPriority w:val="99"/>
    <w:rsid w:val="002A74BB"/>
    <w:pPr>
      <w:pBdr>
        <w:top w:val="single" w:sz="4" w:space="0" w:color="auto"/>
        <w:left w:val="single" w:sz="4" w:space="0" w:color="auto"/>
        <w:right w:val="single" w:sz="4" w:space="0" w:color="auto"/>
      </w:pBdr>
      <w:spacing w:before="100" w:beforeAutospacing="1" w:after="100" w:afterAutospacing="1"/>
      <w:jc w:val="center"/>
      <w:textAlignment w:val="top"/>
    </w:pPr>
    <w:rPr>
      <w:b/>
      <w:bCs/>
      <w:sz w:val="24"/>
      <w:szCs w:val="24"/>
      <w:lang w:val="lt-LT" w:eastAsia="lt-LT"/>
    </w:rPr>
  </w:style>
  <w:style w:type="paragraph" w:customStyle="1" w:styleId="xl87">
    <w:name w:val="xl87"/>
    <w:basedOn w:val="prastasis"/>
    <w:uiPriority w:val="99"/>
    <w:rsid w:val="002A74BB"/>
    <w:pPr>
      <w:pBdr>
        <w:top w:val="single" w:sz="4" w:space="0" w:color="auto"/>
        <w:left w:val="single" w:sz="4" w:space="0" w:color="auto"/>
        <w:right w:val="single" w:sz="4" w:space="0" w:color="auto"/>
      </w:pBdr>
      <w:spacing w:before="100" w:beforeAutospacing="1" w:after="100" w:afterAutospacing="1"/>
      <w:jc w:val="center"/>
      <w:textAlignment w:val="top"/>
    </w:pPr>
    <w:rPr>
      <w:b/>
      <w:bCs/>
      <w:sz w:val="24"/>
      <w:szCs w:val="24"/>
      <w:lang w:val="lt-LT" w:eastAsia="lt-LT"/>
    </w:rPr>
  </w:style>
  <w:style w:type="paragraph" w:customStyle="1" w:styleId="xl88">
    <w:name w:val="xl88"/>
    <w:basedOn w:val="prastasis"/>
    <w:uiPriority w:val="99"/>
    <w:rsid w:val="002A74BB"/>
    <w:pPr>
      <w:pBdr>
        <w:top w:val="single" w:sz="4" w:space="0" w:color="auto"/>
        <w:left w:val="single" w:sz="4" w:space="0" w:color="auto"/>
        <w:right w:val="single" w:sz="4" w:space="0" w:color="auto"/>
      </w:pBdr>
      <w:spacing w:before="100" w:beforeAutospacing="1" w:after="100" w:afterAutospacing="1"/>
      <w:jc w:val="center"/>
      <w:textAlignment w:val="top"/>
    </w:pPr>
    <w:rPr>
      <w:b/>
      <w:bCs/>
      <w:sz w:val="24"/>
      <w:szCs w:val="24"/>
      <w:lang w:val="lt-LT" w:eastAsia="lt-LT"/>
    </w:rPr>
  </w:style>
  <w:style w:type="paragraph" w:customStyle="1" w:styleId="xl89">
    <w:name w:val="xl89"/>
    <w:basedOn w:val="prastasis"/>
    <w:uiPriority w:val="99"/>
    <w:rsid w:val="002A74BB"/>
    <w:pPr>
      <w:pBdr>
        <w:top w:val="single" w:sz="4" w:space="0" w:color="auto"/>
        <w:left w:val="single" w:sz="4" w:space="0" w:color="auto"/>
        <w:bottom w:val="single" w:sz="4" w:space="0" w:color="auto"/>
      </w:pBdr>
      <w:spacing w:before="100" w:beforeAutospacing="1" w:after="100" w:afterAutospacing="1"/>
      <w:textAlignment w:val="top"/>
    </w:pPr>
    <w:rPr>
      <w:b/>
      <w:bCs/>
      <w:sz w:val="24"/>
      <w:szCs w:val="24"/>
      <w:lang w:val="lt-LT" w:eastAsia="lt-LT"/>
    </w:rPr>
  </w:style>
  <w:style w:type="paragraph" w:customStyle="1" w:styleId="xl90">
    <w:name w:val="xl90"/>
    <w:basedOn w:val="prastasis"/>
    <w:uiPriority w:val="99"/>
    <w:rsid w:val="002A74BB"/>
    <w:pPr>
      <w:pBdr>
        <w:top w:val="single" w:sz="4" w:space="0" w:color="auto"/>
        <w:bottom w:val="single" w:sz="4" w:space="0" w:color="auto"/>
      </w:pBdr>
      <w:spacing w:before="100" w:beforeAutospacing="1" w:after="100" w:afterAutospacing="1"/>
      <w:textAlignment w:val="center"/>
    </w:pPr>
    <w:rPr>
      <w:b/>
      <w:bCs/>
      <w:sz w:val="24"/>
      <w:szCs w:val="24"/>
      <w:lang w:val="lt-LT" w:eastAsia="lt-LT"/>
    </w:rPr>
  </w:style>
  <w:style w:type="paragraph" w:customStyle="1" w:styleId="xl91">
    <w:name w:val="xl91"/>
    <w:basedOn w:val="prastasis"/>
    <w:uiPriority w:val="99"/>
    <w:rsid w:val="002A74BB"/>
    <w:pPr>
      <w:pBdr>
        <w:top w:val="single" w:sz="4" w:space="0" w:color="auto"/>
        <w:left w:val="single" w:sz="4" w:space="0" w:color="auto"/>
        <w:right w:val="single" w:sz="4" w:space="0" w:color="auto"/>
      </w:pBdr>
      <w:spacing w:before="100" w:beforeAutospacing="1" w:after="100" w:afterAutospacing="1"/>
      <w:textAlignment w:val="center"/>
    </w:pPr>
    <w:rPr>
      <w:b/>
      <w:bCs/>
      <w:sz w:val="24"/>
      <w:szCs w:val="24"/>
      <w:lang w:val="lt-LT" w:eastAsia="lt-LT"/>
    </w:rPr>
  </w:style>
  <w:style w:type="paragraph" w:customStyle="1" w:styleId="xl92">
    <w:name w:val="xl92"/>
    <w:basedOn w:val="prastasis"/>
    <w:uiPriority w:val="99"/>
    <w:rsid w:val="002A74BB"/>
    <w:pPr>
      <w:pBdr>
        <w:top w:val="single" w:sz="4" w:space="0" w:color="auto"/>
        <w:right w:val="single" w:sz="4" w:space="0" w:color="auto"/>
      </w:pBdr>
      <w:spacing w:before="100" w:beforeAutospacing="1" w:after="100" w:afterAutospacing="1"/>
      <w:textAlignment w:val="center"/>
    </w:pPr>
    <w:rPr>
      <w:b/>
      <w:bCs/>
      <w:sz w:val="24"/>
      <w:szCs w:val="24"/>
      <w:lang w:val="lt-LT" w:eastAsia="lt-LT"/>
    </w:rPr>
  </w:style>
  <w:style w:type="paragraph" w:customStyle="1" w:styleId="xl93">
    <w:name w:val="xl93"/>
    <w:basedOn w:val="prastasis"/>
    <w:uiPriority w:val="99"/>
    <w:rsid w:val="002A74BB"/>
    <w:pPr>
      <w:pBdr>
        <w:left w:val="single" w:sz="4" w:space="0" w:color="auto"/>
        <w:right w:val="single" w:sz="4" w:space="0" w:color="auto"/>
      </w:pBdr>
      <w:spacing w:before="100" w:beforeAutospacing="1" w:after="100" w:afterAutospacing="1"/>
      <w:jc w:val="center"/>
      <w:textAlignment w:val="top"/>
    </w:pPr>
    <w:rPr>
      <w:b/>
      <w:bCs/>
      <w:sz w:val="24"/>
      <w:szCs w:val="24"/>
      <w:lang w:val="lt-LT" w:eastAsia="lt-LT"/>
    </w:rPr>
  </w:style>
  <w:style w:type="paragraph" w:customStyle="1" w:styleId="xl94">
    <w:name w:val="xl94"/>
    <w:basedOn w:val="prastasis"/>
    <w:uiPriority w:val="99"/>
    <w:rsid w:val="002A74BB"/>
    <w:pPr>
      <w:pBdr>
        <w:left w:val="single" w:sz="4" w:space="0" w:color="auto"/>
        <w:right w:val="single" w:sz="4" w:space="0" w:color="auto"/>
      </w:pBdr>
      <w:spacing w:before="100" w:beforeAutospacing="1" w:after="100" w:afterAutospacing="1"/>
      <w:jc w:val="center"/>
      <w:textAlignment w:val="top"/>
    </w:pPr>
    <w:rPr>
      <w:b/>
      <w:bCs/>
      <w:sz w:val="24"/>
      <w:szCs w:val="24"/>
      <w:lang w:val="lt-LT" w:eastAsia="lt-LT"/>
    </w:rPr>
  </w:style>
  <w:style w:type="paragraph" w:customStyle="1" w:styleId="xl95">
    <w:name w:val="xl95"/>
    <w:basedOn w:val="prastasis"/>
    <w:uiPriority w:val="99"/>
    <w:rsid w:val="002A74BB"/>
    <w:pPr>
      <w:pBdr>
        <w:left w:val="single" w:sz="4" w:space="0" w:color="auto"/>
        <w:right w:val="single" w:sz="4" w:space="0" w:color="auto"/>
      </w:pBdr>
      <w:spacing w:before="100" w:beforeAutospacing="1" w:after="100" w:afterAutospacing="1"/>
      <w:jc w:val="center"/>
      <w:textAlignment w:val="top"/>
    </w:pPr>
    <w:rPr>
      <w:b/>
      <w:bCs/>
      <w:sz w:val="24"/>
      <w:szCs w:val="24"/>
      <w:lang w:val="lt-LT" w:eastAsia="lt-LT"/>
    </w:rPr>
  </w:style>
  <w:style w:type="paragraph" w:customStyle="1" w:styleId="xl96">
    <w:name w:val="xl96"/>
    <w:basedOn w:val="prastasis"/>
    <w:uiPriority w:val="99"/>
    <w:rsid w:val="002A74BB"/>
    <w:pPr>
      <w:pBdr>
        <w:left w:val="single" w:sz="4" w:space="0" w:color="auto"/>
        <w:right w:val="single" w:sz="4" w:space="0" w:color="auto"/>
      </w:pBdr>
      <w:spacing w:before="100" w:beforeAutospacing="1" w:after="100" w:afterAutospacing="1"/>
      <w:jc w:val="center"/>
      <w:textAlignment w:val="center"/>
    </w:pPr>
    <w:rPr>
      <w:b/>
      <w:bCs/>
      <w:sz w:val="24"/>
      <w:szCs w:val="24"/>
      <w:lang w:val="lt-LT" w:eastAsia="lt-LT"/>
    </w:rPr>
  </w:style>
  <w:style w:type="paragraph" w:customStyle="1" w:styleId="xl97">
    <w:name w:val="xl97"/>
    <w:basedOn w:val="prastasis"/>
    <w:uiPriority w:val="99"/>
    <w:rsid w:val="002A74BB"/>
    <w:pPr>
      <w:pBdr>
        <w:left w:val="single" w:sz="4" w:space="0" w:color="auto"/>
        <w:right w:val="single" w:sz="4" w:space="0" w:color="auto"/>
      </w:pBdr>
      <w:spacing w:before="100" w:beforeAutospacing="1" w:after="100" w:afterAutospacing="1"/>
      <w:jc w:val="center"/>
      <w:textAlignment w:val="center"/>
    </w:pPr>
    <w:rPr>
      <w:b/>
      <w:bCs/>
      <w:sz w:val="24"/>
      <w:szCs w:val="24"/>
      <w:lang w:val="lt-LT" w:eastAsia="lt-LT"/>
    </w:rPr>
  </w:style>
  <w:style w:type="paragraph" w:customStyle="1" w:styleId="xl98">
    <w:name w:val="xl98"/>
    <w:basedOn w:val="prastasis"/>
    <w:uiPriority w:val="99"/>
    <w:rsid w:val="002A74BB"/>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lt-LT" w:eastAsia="lt-LT"/>
    </w:rPr>
  </w:style>
  <w:style w:type="paragraph" w:customStyle="1" w:styleId="xl99">
    <w:name w:val="xl99"/>
    <w:basedOn w:val="prastasis"/>
    <w:uiPriority w:val="99"/>
    <w:rsid w:val="002A74BB"/>
    <w:pPr>
      <w:pBdr>
        <w:bottom w:val="single" w:sz="4" w:space="0" w:color="auto"/>
        <w:right w:val="single" w:sz="4" w:space="0" w:color="auto"/>
      </w:pBdr>
      <w:spacing w:before="100" w:beforeAutospacing="1" w:after="100" w:afterAutospacing="1"/>
      <w:jc w:val="center"/>
      <w:textAlignment w:val="center"/>
    </w:pPr>
    <w:rPr>
      <w:b/>
      <w:bCs/>
      <w:sz w:val="24"/>
      <w:szCs w:val="24"/>
      <w:lang w:val="lt-LT" w:eastAsia="lt-LT"/>
    </w:rPr>
  </w:style>
  <w:style w:type="paragraph" w:customStyle="1" w:styleId="xl100">
    <w:name w:val="xl100"/>
    <w:basedOn w:val="prastasis"/>
    <w:uiPriority w:val="99"/>
    <w:rsid w:val="002A74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lang w:val="lt-LT" w:eastAsia="lt-LT"/>
    </w:rPr>
  </w:style>
  <w:style w:type="paragraph" w:customStyle="1" w:styleId="xl101">
    <w:name w:val="xl101"/>
    <w:basedOn w:val="prastasis"/>
    <w:uiPriority w:val="99"/>
    <w:rsid w:val="002A74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lang w:val="lt-LT" w:eastAsia="lt-LT"/>
    </w:rPr>
  </w:style>
  <w:style w:type="paragraph" w:customStyle="1" w:styleId="xl102">
    <w:name w:val="xl102"/>
    <w:basedOn w:val="prastasis"/>
    <w:uiPriority w:val="99"/>
    <w:rsid w:val="002A74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lang w:val="lt-LT" w:eastAsia="lt-LT"/>
    </w:rPr>
  </w:style>
  <w:style w:type="paragraph" w:customStyle="1" w:styleId="xl103">
    <w:name w:val="xl103"/>
    <w:basedOn w:val="prastasis"/>
    <w:uiPriority w:val="99"/>
    <w:rsid w:val="002A74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lang w:val="lt-LT" w:eastAsia="lt-LT"/>
    </w:rPr>
  </w:style>
  <w:style w:type="paragraph" w:customStyle="1" w:styleId="xl104">
    <w:name w:val="xl104"/>
    <w:basedOn w:val="prastasis"/>
    <w:uiPriority w:val="99"/>
    <w:rsid w:val="002A74BB"/>
    <w:pPr>
      <w:pBdr>
        <w:top w:val="single" w:sz="4" w:space="0" w:color="0000FF"/>
        <w:left w:val="single" w:sz="4" w:space="0" w:color="0000FF"/>
      </w:pBdr>
      <w:spacing w:before="100" w:beforeAutospacing="1" w:after="100" w:afterAutospacing="1"/>
      <w:jc w:val="center"/>
      <w:textAlignment w:val="top"/>
    </w:pPr>
    <w:rPr>
      <w:b/>
      <w:bCs/>
      <w:sz w:val="24"/>
      <w:szCs w:val="24"/>
      <w:lang w:val="lt-LT" w:eastAsia="lt-LT"/>
    </w:rPr>
  </w:style>
  <w:style w:type="paragraph" w:customStyle="1" w:styleId="xl105">
    <w:name w:val="xl105"/>
    <w:basedOn w:val="prastasis"/>
    <w:uiPriority w:val="99"/>
    <w:rsid w:val="002A74BB"/>
    <w:pPr>
      <w:pBdr>
        <w:top w:val="single" w:sz="4" w:space="0" w:color="0000FF"/>
      </w:pBdr>
      <w:spacing w:before="100" w:beforeAutospacing="1" w:after="100" w:afterAutospacing="1"/>
      <w:jc w:val="center"/>
      <w:textAlignment w:val="top"/>
    </w:pPr>
    <w:rPr>
      <w:b/>
      <w:bCs/>
      <w:sz w:val="24"/>
      <w:szCs w:val="24"/>
      <w:lang w:val="lt-LT" w:eastAsia="lt-LT"/>
    </w:rPr>
  </w:style>
  <w:style w:type="paragraph" w:customStyle="1" w:styleId="xl106">
    <w:name w:val="xl106"/>
    <w:basedOn w:val="prastasis"/>
    <w:uiPriority w:val="99"/>
    <w:rsid w:val="002A74BB"/>
    <w:pPr>
      <w:pBdr>
        <w:top w:val="single" w:sz="4" w:space="0" w:color="0000FF"/>
      </w:pBdr>
      <w:spacing w:before="100" w:beforeAutospacing="1" w:after="100" w:afterAutospacing="1"/>
      <w:textAlignment w:val="top"/>
    </w:pPr>
    <w:rPr>
      <w:b/>
      <w:bCs/>
      <w:sz w:val="24"/>
      <w:szCs w:val="24"/>
      <w:lang w:val="lt-LT" w:eastAsia="lt-LT"/>
    </w:rPr>
  </w:style>
  <w:style w:type="paragraph" w:customStyle="1" w:styleId="xl107">
    <w:name w:val="xl107"/>
    <w:basedOn w:val="prastasis"/>
    <w:uiPriority w:val="99"/>
    <w:rsid w:val="002A74BB"/>
    <w:pPr>
      <w:pBdr>
        <w:top w:val="single" w:sz="4" w:space="0" w:color="0000FF"/>
      </w:pBdr>
      <w:spacing w:before="100" w:beforeAutospacing="1" w:after="100" w:afterAutospacing="1"/>
      <w:jc w:val="center"/>
      <w:textAlignment w:val="top"/>
    </w:pPr>
    <w:rPr>
      <w:b/>
      <w:bCs/>
      <w:sz w:val="24"/>
      <w:szCs w:val="24"/>
      <w:lang w:val="lt-LT" w:eastAsia="lt-LT"/>
    </w:rPr>
  </w:style>
  <w:style w:type="paragraph" w:customStyle="1" w:styleId="xl108">
    <w:name w:val="xl108"/>
    <w:basedOn w:val="prastasis"/>
    <w:uiPriority w:val="99"/>
    <w:rsid w:val="002A74BB"/>
    <w:pPr>
      <w:pBdr>
        <w:top w:val="single" w:sz="4" w:space="0" w:color="0000FF"/>
      </w:pBdr>
      <w:spacing w:before="100" w:beforeAutospacing="1" w:after="100" w:afterAutospacing="1"/>
      <w:jc w:val="center"/>
      <w:textAlignment w:val="top"/>
    </w:pPr>
    <w:rPr>
      <w:b/>
      <w:bCs/>
      <w:sz w:val="24"/>
      <w:szCs w:val="24"/>
      <w:lang w:val="lt-LT" w:eastAsia="lt-LT"/>
    </w:rPr>
  </w:style>
  <w:style w:type="paragraph" w:customStyle="1" w:styleId="xl109">
    <w:name w:val="xl109"/>
    <w:basedOn w:val="prastasis"/>
    <w:uiPriority w:val="99"/>
    <w:rsid w:val="002A74BB"/>
    <w:pPr>
      <w:pBdr>
        <w:top w:val="single" w:sz="4" w:space="0" w:color="0000FF"/>
      </w:pBdr>
      <w:spacing w:before="100" w:beforeAutospacing="1" w:after="100" w:afterAutospacing="1"/>
      <w:jc w:val="right"/>
      <w:textAlignment w:val="top"/>
    </w:pPr>
    <w:rPr>
      <w:b/>
      <w:bCs/>
      <w:sz w:val="24"/>
      <w:szCs w:val="24"/>
      <w:lang w:val="lt-LT" w:eastAsia="lt-LT"/>
    </w:rPr>
  </w:style>
  <w:style w:type="paragraph" w:customStyle="1" w:styleId="xl110">
    <w:name w:val="xl110"/>
    <w:basedOn w:val="prastasis"/>
    <w:uiPriority w:val="99"/>
    <w:rsid w:val="002A74BB"/>
    <w:pPr>
      <w:pBdr>
        <w:top w:val="single" w:sz="4" w:space="0" w:color="0000FF"/>
      </w:pBdr>
      <w:spacing w:before="100" w:beforeAutospacing="1" w:after="100" w:afterAutospacing="1"/>
      <w:jc w:val="right"/>
      <w:textAlignment w:val="top"/>
    </w:pPr>
    <w:rPr>
      <w:b/>
      <w:bCs/>
      <w:sz w:val="24"/>
      <w:szCs w:val="24"/>
      <w:lang w:val="lt-LT" w:eastAsia="lt-LT"/>
    </w:rPr>
  </w:style>
  <w:style w:type="paragraph" w:customStyle="1" w:styleId="xl111">
    <w:name w:val="xl111"/>
    <w:basedOn w:val="prastasis"/>
    <w:uiPriority w:val="99"/>
    <w:rsid w:val="002A74BB"/>
    <w:pPr>
      <w:pBdr>
        <w:top w:val="single" w:sz="4" w:space="0" w:color="0000FF"/>
        <w:right w:val="single" w:sz="4" w:space="0" w:color="0000FF"/>
      </w:pBdr>
      <w:spacing w:before="100" w:beforeAutospacing="1" w:after="100" w:afterAutospacing="1"/>
      <w:jc w:val="right"/>
      <w:textAlignment w:val="top"/>
    </w:pPr>
    <w:rPr>
      <w:b/>
      <w:bCs/>
      <w:sz w:val="24"/>
      <w:szCs w:val="24"/>
      <w:lang w:val="lt-LT" w:eastAsia="lt-LT"/>
    </w:rPr>
  </w:style>
  <w:style w:type="paragraph" w:customStyle="1" w:styleId="xl112">
    <w:name w:val="xl112"/>
    <w:basedOn w:val="prastasis"/>
    <w:uiPriority w:val="99"/>
    <w:rsid w:val="002A74BB"/>
    <w:pPr>
      <w:pBdr>
        <w:left w:val="single" w:sz="4" w:space="0" w:color="0000FF"/>
        <w:bottom w:val="single" w:sz="4" w:space="0" w:color="0000FF"/>
      </w:pBdr>
      <w:spacing w:before="100" w:beforeAutospacing="1" w:after="100" w:afterAutospacing="1"/>
      <w:jc w:val="center"/>
      <w:textAlignment w:val="top"/>
    </w:pPr>
    <w:rPr>
      <w:b/>
      <w:bCs/>
      <w:sz w:val="24"/>
      <w:szCs w:val="24"/>
      <w:lang w:val="lt-LT" w:eastAsia="lt-LT"/>
    </w:rPr>
  </w:style>
  <w:style w:type="paragraph" w:customStyle="1" w:styleId="xl113">
    <w:name w:val="xl113"/>
    <w:basedOn w:val="prastasis"/>
    <w:uiPriority w:val="99"/>
    <w:rsid w:val="002A74BB"/>
    <w:pPr>
      <w:pBdr>
        <w:bottom w:val="single" w:sz="4" w:space="0" w:color="0000FF"/>
      </w:pBdr>
      <w:spacing w:before="100" w:beforeAutospacing="1" w:after="100" w:afterAutospacing="1"/>
      <w:jc w:val="center"/>
      <w:textAlignment w:val="top"/>
    </w:pPr>
    <w:rPr>
      <w:b/>
      <w:bCs/>
      <w:sz w:val="24"/>
      <w:szCs w:val="24"/>
      <w:lang w:val="lt-LT" w:eastAsia="lt-LT"/>
    </w:rPr>
  </w:style>
  <w:style w:type="paragraph" w:customStyle="1" w:styleId="xl114">
    <w:name w:val="xl114"/>
    <w:basedOn w:val="prastasis"/>
    <w:uiPriority w:val="99"/>
    <w:rsid w:val="002A74BB"/>
    <w:pPr>
      <w:pBdr>
        <w:bottom w:val="single" w:sz="4" w:space="0" w:color="0000FF"/>
      </w:pBdr>
      <w:spacing w:before="100" w:beforeAutospacing="1" w:after="100" w:afterAutospacing="1"/>
      <w:textAlignment w:val="top"/>
    </w:pPr>
    <w:rPr>
      <w:b/>
      <w:bCs/>
      <w:sz w:val="24"/>
      <w:szCs w:val="24"/>
      <w:lang w:val="lt-LT" w:eastAsia="lt-LT"/>
    </w:rPr>
  </w:style>
  <w:style w:type="paragraph" w:customStyle="1" w:styleId="xl115">
    <w:name w:val="xl115"/>
    <w:basedOn w:val="prastasis"/>
    <w:uiPriority w:val="99"/>
    <w:rsid w:val="002A74BB"/>
    <w:pPr>
      <w:pBdr>
        <w:bottom w:val="single" w:sz="4" w:space="0" w:color="0000FF"/>
      </w:pBdr>
      <w:spacing w:before="100" w:beforeAutospacing="1" w:after="100" w:afterAutospacing="1"/>
      <w:jc w:val="center"/>
      <w:textAlignment w:val="top"/>
    </w:pPr>
    <w:rPr>
      <w:b/>
      <w:bCs/>
      <w:sz w:val="24"/>
      <w:szCs w:val="24"/>
      <w:lang w:val="lt-LT" w:eastAsia="lt-LT"/>
    </w:rPr>
  </w:style>
  <w:style w:type="paragraph" w:customStyle="1" w:styleId="xl116">
    <w:name w:val="xl116"/>
    <w:basedOn w:val="prastasis"/>
    <w:uiPriority w:val="99"/>
    <w:rsid w:val="002A74BB"/>
    <w:pPr>
      <w:pBdr>
        <w:bottom w:val="single" w:sz="4" w:space="0" w:color="0000FF"/>
      </w:pBdr>
      <w:spacing w:before="100" w:beforeAutospacing="1" w:after="100" w:afterAutospacing="1"/>
      <w:jc w:val="center"/>
      <w:textAlignment w:val="top"/>
    </w:pPr>
    <w:rPr>
      <w:b/>
      <w:bCs/>
      <w:sz w:val="24"/>
      <w:szCs w:val="24"/>
      <w:lang w:val="lt-LT" w:eastAsia="lt-LT"/>
    </w:rPr>
  </w:style>
  <w:style w:type="paragraph" w:customStyle="1" w:styleId="xl117">
    <w:name w:val="xl117"/>
    <w:basedOn w:val="prastasis"/>
    <w:uiPriority w:val="99"/>
    <w:rsid w:val="002A74BB"/>
    <w:pPr>
      <w:pBdr>
        <w:bottom w:val="single" w:sz="4" w:space="0" w:color="0000FF"/>
      </w:pBdr>
      <w:spacing w:before="100" w:beforeAutospacing="1" w:after="100" w:afterAutospacing="1"/>
      <w:jc w:val="right"/>
      <w:textAlignment w:val="top"/>
    </w:pPr>
    <w:rPr>
      <w:b/>
      <w:bCs/>
      <w:sz w:val="24"/>
      <w:szCs w:val="24"/>
      <w:lang w:val="lt-LT" w:eastAsia="lt-LT"/>
    </w:rPr>
  </w:style>
  <w:style w:type="paragraph" w:customStyle="1" w:styleId="xl118">
    <w:name w:val="xl118"/>
    <w:basedOn w:val="prastasis"/>
    <w:uiPriority w:val="99"/>
    <w:rsid w:val="002A74BB"/>
    <w:pPr>
      <w:pBdr>
        <w:bottom w:val="single" w:sz="4" w:space="0" w:color="0000FF"/>
      </w:pBdr>
      <w:spacing w:before="100" w:beforeAutospacing="1" w:after="100" w:afterAutospacing="1"/>
      <w:jc w:val="right"/>
      <w:textAlignment w:val="top"/>
    </w:pPr>
    <w:rPr>
      <w:b/>
      <w:bCs/>
      <w:sz w:val="24"/>
      <w:szCs w:val="24"/>
      <w:lang w:val="lt-LT" w:eastAsia="lt-LT"/>
    </w:rPr>
  </w:style>
  <w:style w:type="paragraph" w:customStyle="1" w:styleId="xl119">
    <w:name w:val="xl119"/>
    <w:basedOn w:val="prastasis"/>
    <w:uiPriority w:val="99"/>
    <w:rsid w:val="002A74BB"/>
    <w:pPr>
      <w:pBdr>
        <w:bottom w:val="single" w:sz="4" w:space="0" w:color="0000FF"/>
        <w:right w:val="single" w:sz="4" w:space="0" w:color="0000FF"/>
      </w:pBdr>
      <w:spacing w:before="100" w:beforeAutospacing="1" w:after="100" w:afterAutospacing="1"/>
      <w:jc w:val="right"/>
      <w:textAlignment w:val="top"/>
    </w:pPr>
    <w:rPr>
      <w:b/>
      <w:bCs/>
      <w:sz w:val="24"/>
      <w:szCs w:val="24"/>
      <w:lang w:val="lt-LT" w:eastAsia="lt-LT"/>
    </w:rPr>
  </w:style>
  <w:style w:type="paragraph" w:customStyle="1" w:styleId="xl120">
    <w:name w:val="xl120"/>
    <w:basedOn w:val="prastasis"/>
    <w:uiPriority w:val="99"/>
    <w:rsid w:val="002A74BB"/>
    <w:pPr>
      <w:pBdr>
        <w:top w:val="single" w:sz="4" w:space="0" w:color="0000FF"/>
        <w:left w:val="single" w:sz="4" w:space="0" w:color="0000FF"/>
        <w:bottom w:val="single" w:sz="4" w:space="0" w:color="0000FF"/>
        <w:right w:val="single" w:sz="4" w:space="0" w:color="0000FF"/>
      </w:pBdr>
      <w:spacing w:before="100" w:beforeAutospacing="1" w:after="100" w:afterAutospacing="1"/>
      <w:jc w:val="center"/>
      <w:textAlignment w:val="top"/>
    </w:pPr>
    <w:rPr>
      <w:sz w:val="24"/>
      <w:szCs w:val="24"/>
      <w:lang w:val="lt-LT" w:eastAsia="lt-LT"/>
    </w:rPr>
  </w:style>
  <w:style w:type="paragraph" w:customStyle="1" w:styleId="xl121">
    <w:name w:val="xl121"/>
    <w:basedOn w:val="prastasis"/>
    <w:uiPriority w:val="99"/>
    <w:rsid w:val="002A74BB"/>
    <w:pPr>
      <w:pBdr>
        <w:top w:val="single" w:sz="4" w:space="0" w:color="0000FF"/>
        <w:left w:val="single" w:sz="4" w:space="0" w:color="0000FF"/>
        <w:bottom w:val="single" w:sz="4" w:space="0" w:color="0000FF"/>
        <w:right w:val="single" w:sz="4" w:space="0" w:color="0000FF"/>
      </w:pBdr>
      <w:spacing w:before="100" w:beforeAutospacing="1" w:after="100" w:afterAutospacing="1"/>
      <w:jc w:val="center"/>
      <w:textAlignment w:val="top"/>
    </w:pPr>
    <w:rPr>
      <w:sz w:val="24"/>
      <w:szCs w:val="24"/>
      <w:lang w:val="lt-LT" w:eastAsia="lt-LT"/>
    </w:rPr>
  </w:style>
  <w:style w:type="paragraph" w:customStyle="1" w:styleId="xl122">
    <w:name w:val="xl122"/>
    <w:basedOn w:val="prastasis"/>
    <w:uiPriority w:val="99"/>
    <w:rsid w:val="002A74BB"/>
    <w:pPr>
      <w:pBdr>
        <w:top w:val="single" w:sz="4" w:space="0" w:color="0000FF"/>
        <w:left w:val="single" w:sz="4" w:space="0" w:color="0000FF"/>
        <w:bottom w:val="single" w:sz="4" w:space="0" w:color="0000FF"/>
        <w:right w:val="single" w:sz="4" w:space="0" w:color="0000FF"/>
      </w:pBdr>
      <w:spacing w:before="100" w:beforeAutospacing="1" w:after="100" w:afterAutospacing="1"/>
      <w:textAlignment w:val="top"/>
    </w:pPr>
    <w:rPr>
      <w:sz w:val="24"/>
      <w:szCs w:val="24"/>
      <w:lang w:val="lt-LT" w:eastAsia="lt-LT"/>
    </w:rPr>
  </w:style>
  <w:style w:type="paragraph" w:customStyle="1" w:styleId="xl123">
    <w:name w:val="xl123"/>
    <w:basedOn w:val="prastasis"/>
    <w:uiPriority w:val="99"/>
    <w:rsid w:val="002A74BB"/>
    <w:pPr>
      <w:pBdr>
        <w:top w:val="single" w:sz="4" w:space="0" w:color="0000FF"/>
        <w:left w:val="single" w:sz="4" w:space="0" w:color="0000FF"/>
        <w:bottom w:val="single" w:sz="4" w:space="0" w:color="0000FF"/>
        <w:right w:val="single" w:sz="4" w:space="0" w:color="0000FF"/>
      </w:pBdr>
      <w:spacing w:before="100" w:beforeAutospacing="1" w:after="100" w:afterAutospacing="1"/>
      <w:jc w:val="center"/>
      <w:textAlignment w:val="top"/>
    </w:pPr>
    <w:rPr>
      <w:sz w:val="24"/>
      <w:szCs w:val="24"/>
      <w:lang w:val="lt-LT" w:eastAsia="lt-LT"/>
    </w:rPr>
  </w:style>
  <w:style w:type="paragraph" w:customStyle="1" w:styleId="xl124">
    <w:name w:val="xl124"/>
    <w:basedOn w:val="prastasis"/>
    <w:uiPriority w:val="99"/>
    <w:rsid w:val="002A74BB"/>
    <w:pPr>
      <w:pBdr>
        <w:top w:val="single" w:sz="4" w:space="0" w:color="0000FF"/>
        <w:left w:val="single" w:sz="4" w:space="0" w:color="0000FF"/>
        <w:bottom w:val="single" w:sz="4" w:space="0" w:color="0000FF"/>
        <w:right w:val="single" w:sz="4" w:space="0" w:color="0000FF"/>
      </w:pBdr>
      <w:spacing w:before="100" w:beforeAutospacing="1" w:after="100" w:afterAutospacing="1"/>
      <w:jc w:val="center"/>
      <w:textAlignment w:val="top"/>
    </w:pPr>
    <w:rPr>
      <w:sz w:val="24"/>
      <w:szCs w:val="24"/>
      <w:lang w:val="lt-LT" w:eastAsia="lt-LT"/>
    </w:rPr>
  </w:style>
  <w:style w:type="paragraph" w:customStyle="1" w:styleId="xl125">
    <w:name w:val="xl125"/>
    <w:basedOn w:val="prastasis"/>
    <w:uiPriority w:val="99"/>
    <w:rsid w:val="002A74BB"/>
    <w:pPr>
      <w:pBdr>
        <w:top w:val="single" w:sz="4" w:space="0" w:color="0000FF"/>
        <w:left w:val="single" w:sz="4" w:space="0" w:color="0000FF"/>
        <w:bottom w:val="single" w:sz="4" w:space="0" w:color="0000FF"/>
        <w:right w:val="single" w:sz="4" w:space="0" w:color="0000FF"/>
      </w:pBdr>
      <w:spacing w:before="100" w:beforeAutospacing="1" w:after="100" w:afterAutospacing="1"/>
      <w:jc w:val="right"/>
      <w:textAlignment w:val="top"/>
    </w:pPr>
    <w:rPr>
      <w:sz w:val="24"/>
      <w:szCs w:val="24"/>
      <w:lang w:val="lt-LT" w:eastAsia="lt-LT"/>
    </w:rPr>
  </w:style>
  <w:style w:type="paragraph" w:customStyle="1" w:styleId="xl126">
    <w:name w:val="xl126"/>
    <w:basedOn w:val="prastasis"/>
    <w:uiPriority w:val="99"/>
    <w:rsid w:val="002A74BB"/>
    <w:pPr>
      <w:pBdr>
        <w:top w:val="single" w:sz="4" w:space="0" w:color="0000FF"/>
        <w:left w:val="single" w:sz="4" w:space="0" w:color="0000FF"/>
        <w:bottom w:val="single" w:sz="4" w:space="0" w:color="0000FF"/>
        <w:right w:val="single" w:sz="4" w:space="0" w:color="0000FF"/>
      </w:pBdr>
      <w:spacing w:before="100" w:beforeAutospacing="1" w:after="100" w:afterAutospacing="1"/>
      <w:jc w:val="right"/>
      <w:textAlignment w:val="top"/>
    </w:pPr>
    <w:rPr>
      <w:sz w:val="24"/>
      <w:szCs w:val="24"/>
      <w:lang w:val="lt-LT" w:eastAsia="lt-LT"/>
    </w:rPr>
  </w:style>
  <w:style w:type="paragraph" w:customStyle="1" w:styleId="xl127">
    <w:name w:val="xl127"/>
    <w:basedOn w:val="prastasis"/>
    <w:uiPriority w:val="99"/>
    <w:rsid w:val="002A74BB"/>
    <w:pPr>
      <w:pBdr>
        <w:top w:val="single" w:sz="4" w:space="0" w:color="0000FF"/>
        <w:left w:val="single" w:sz="4" w:space="0" w:color="0000FF"/>
        <w:bottom w:val="single" w:sz="4" w:space="0" w:color="0000FF"/>
      </w:pBdr>
      <w:spacing w:before="100" w:beforeAutospacing="1" w:after="100" w:afterAutospacing="1"/>
      <w:jc w:val="center"/>
      <w:textAlignment w:val="top"/>
    </w:pPr>
    <w:rPr>
      <w:b/>
      <w:bCs/>
      <w:sz w:val="24"/>
      <w:szCs w:val="24"/>
      <w:lang w:val="lt-LT" w:eastAsia="lt-LT"/>
    </w:rPr>
  </w:style>
  <w:style w:type="paragraph" w:customStyle="1" w:styleId="xl128">
    <w:name w:val="xl128"/>
    <w:basedOn w:val="prastasis"/>
    <w:uiPriority w:val="99"/>
    <w:rsid w:val="002A74BB"/>
    <w:pPr>
      <w:pBdr>
        <w:top w:val="single" w:sz="4" w:space="0" w:color="0000FF"/>
        <w:bottom w:val="single" w:sz="4" w:space="0" w:color="0000FF"/>
      </w:pBdr>
      <w:spacing w:before="100" w:beforeAutospacing="1" w:after="100" w:afterAutospacing="1"/>
      <w:jc w:val="center"/>
      <w:textAlignment w:val="top"/>
    </w:pPr>
    <w:rPr>
      <w:b/>
      <w:bCs/>
      <w:sz w:val="24"/>
      <w:szCs w:val="24"/>
      <w:lang w:val="lt-LT" w:eastAsia="lt-LT"/>
    </w:rPr>
  </w:style>
  <w:style w:type="paragraph" w:customStyle="1" w:styleId="xl129">
    <w:name w:val="xl129"/>
    <w:basedOn w:val="prastasis"/>
    <w:uiPriority w:val="99"/>
    <w:rsid w:val="002A74BB"/>
    <w:pPr>
      <w:pBdr>
        <w:top w:val="single" w:sz="4" w:space="0" w:color="0000FF"/>
        <w:bottom w:val="single" w:sz="4" w:space="0" w:color="0000FF"/>
      </w:pBdr>
      <w:spacing w:before="100" w:beforeAutospacing="1" w:after="100" w:afterAutospacing="1"/>
      <w:textAlignment w:val="top"/>
    </w:pPr>
    <w:rPr>
      <w:b/>
      <w:bCs/>
      <w:sz w:val="24"/>
      <w:szCs w:val="24"/>
      <w:lang w:val="lt-LT" w:eastAsia="lt-LT"/>
    </w:rPr>
  </w:style>
  <w:style w:type="paragraph" w:customStyle="1" w:styleId="xl130">
    <w:name w:val="xl130"/>
    <w:basedOn w:val="prastasis"/>
    <w:uiPriority w:val="99"/>
    <w:rsid w:val="002A74BB"/>
    <w:pPr>
      <w:pBdr>
        <w:top w:val="single" w:sz="4" w:space="0" w:color="0000FF"/>
        <w:bottom w:val="single" w:sz="4" w:space="0" w:color="0000FF"/>
      </w:pBdr>
      <w:spacing w:before="100" w:beforeAutospacing="1" w:after="100" w:afterAutospacing="1"/>
      <w:jc w:val="center"/>
      <w:textAlignment w:val="top"/>
    </w:pPr>
    <w:rPr>
      <w:b/>
      <w:bCs/>
      <w:sz w:val="24"/>
      <w:szCs w:val="24"/>
      <w:lang w:val="lt-LT" w:eastAsia="lt-LT"/>
    </w:rPr>
  </w:style>
  <w:style w:type="paragraph" w:customStyle="1" w:styleId="xl131">
    <w:name w:val="xl131"/>
    <w:basedOn w:val="prastasis"/>
    <w:uiPriority w:val="99"/>
    <w:rsid w:val="002A74BB"/>
    <w:pPr>
      <w:pBdr>
        <w:top w:val="single" w:sz="4" w:space="0" w:color="0000FF"/>
        <w:bottom w:val="single" w:sz="4" w:space="0" w:color="0000FF"/>
      </w:pBdr>
      <w:spacing w:before="100" w:beforeAutospacing="1" w:after="100" w:afterAutospacing="1"/>
      <w:jc w:val="center"/>
      <w:textAlignment w:val="top"/>
    </w:pPr>
    <w:rPr>
      <w:b/>
      <w:bCs/>
      <w:sz w:val="24"/>
      <w:szCs w:val="24"/>
      <w:lang w:val="lt-LT" w:eastAsia="lt-LT"/>
    </w:rPr>
  </w:style>
  <w:style w:type="paragraph" w:customStyle="1" w:styleId="xl132">
    <w:name w:val="xl132"/>
    <w:basedOn w:val="prastasis"/>
    <w:uiPriority w:val="99"/>
    <w:rsid w:val="002A74BB"/>
    <w:pPr>
      <w:pBdr>
        <w:top w:val="single" w:sz="4" w:space="0" w:color="0000FF"/>
        <w:left w:val="single" w:sz="4" w:space="0" w:color="0000FF"/>
        <w:bottom w:val="single" w:sz="4" w:space="0" w:color="0000FF"/>
        <w:right w:val="single" w:sz="4" w:space="0" w:color="0000FF"/>
      </w:pBdr>
      <w:spacing w:before="100" w:beforeAutospacing="1" w:after="100" w:afterAutospacing="1"/>
      <w:jc w:val="right"/>
      <w:textAlignment w:val="top"/>
    </w:pPr>
    <w:rPr>
      <w:b/>
      <w:bCs/>
      <w:sz w:val="24"/>
      <w:szCs w:val="24"/>
      <w:lang w:val="lt-LT" w:eastAsia="lt-LT"/>
    </w:rPr>
  </w:style>
  <w:style w:type="paragraph" w:customStyle="1" w:styleId="xl133">
    <w:name w:val="xl133"/>
    <w:basedOn w:val="prastasis"/>
    <w:uiPriority w:val="99"/>
    <w:rsid w:val="002A74BB"/>
    <w:pPr>
      <w:pBdr>
        <w:top w:val="single" w:sz="4" w:space="0" w:color="0000FF"/>
        <w:left w:val="single" w:sz="4" w:space="0" w:color="0000FF"/>
        <w:bottom w:val="single" w:sz="4" w:space="0" w:color="0000FF"/>
        <w:right w:val="single" w:sz="4" w:space="0" w:color="0000FF"/>
      </w:pBdr>
      <w:spacing w:before="100" w:beforeAutospacing="1" w:after="100" w:afterAutospacing="1"/>
      <w:jc w:val="right"/>
      <w:textAlignment w:val="top"/>
    </w:pPr>
    <w:rPr>
      <w:b/>
      <w:bCs/>
      <w:sz w:val="24"/>
      <w:szCs w:val="24"/>
      <w:lang w:val="lt-LT" w:eastAsia="lt-LT"/>
    </w:rPr>
  </w:style>
  <w:style w:type="paragraph" w:customStyle="1" w:styleId="xl134">
    <w:name w:val="xl134"/>
    <w:basedOn w:val="prastasis"/>
    <w:uiPriority w:val="99"/>
    <w:rsid w:val="002A74BB"/>
    <w:pPr>
      <w:spacing w:before="100" w:beforeAutospacing="1" w:after="100" w:afterAutospacing="1"/>
    </w:pPr>
    <w:rPr>
      <w:b/>
      <w:bCs/>
      <w:sz w:val="24"/>
      <w:szCs w:val="24"/>
      <w:lang w:val="lt-LT" w:eastAsia="lt-LT"/>
    </w:rPr>
  </w:style>
  <w:style w:type="paragraph" w:customStyle="1" w:styleId="xl135">
    <w:name w:val="xl135"/>
    <w:basedOn w:val="prastasis"/>
    <w:uiPriority w:val="99"/>
    <w:rsid w:val="002A74BB"/>
    <w:pPr>
      <w:spacing w:before="100" w:beforeAutospacing="1" w:after="100" w:afterAutospacing="1"/>
    </w:pPr>
    <w:rPr>
      <w:sz w:val="24"/>
      <w:szCs w:val="24"/>
      <w:lang w:val="lt-LT" w:eastAsia="lt-LT"/>
    </w:rPr>
  </w:style>
  <w:style w:type="paragraph" w:customStyle="1" w:styleId="xl136">
    <w:name w:val="xl136"/>
    <w:basedOn w:val="prastasis"/>
    <w:uiPriority w:val="99"/>
    <w:rsid w:val="002A74BB"/>
    <w:pPr>
      <w:spacing w:before="100" w:beforeAutospacing="1" w:after="100" w:afterAutospacing="1"/>
    </w:pPr>
    <w:rPr>
      <w:sz w:val="24"/>
      <w:szCs w:val="24"/>
      <w:lang w:val="lt-LT" w:eastAsia="lt-LT"/>
    </w:rPr>
  </w:style>
  <w:style w:type="paragraph" w:customStyle="1" w:styleId="xl137">
    <w:name w:val="xl137"/>
    <w:basedOn w:val="prastasis"/>
    <w:uiPriority w:val="99"/>
    <w:rsid w:val="002A74BB"/>
    <w:pPr>
      <w:spacing w:before="100" w:beforeAutospacing="1" w:after="100" w:afterAutospacing="1"/>
    </w:pPr>
    <w:rPr>
      <w:sz w:val="24"/>
      <w:szCs w:val="24"/>
      <w:lang w:val="lt-LT" w:eastAsia="lt-LT"/>
    </w:rPr>
  </w:style>
  <w:style w:type="paragraph" w:customStyle="1" w:styleId="xl138">
    <w:name w:val="xl138"/>
    <w:basedOn w:val="prastasis"/>
    <w:uiPriority w:val="99"/>
    <w:rsid w:val="002A74BB"/>
    <w:pPr>
      <w:spacing w:before="100" w:beforeAutospacing="1" w:after="100" w:afterAutospacing="1"/>
    </w:pPr>
    <w:rPr>
      <w:sz w:val="24"/>
      <w:szCs w:val="24"/>
      <w:lang w:val="lt-LT" w:eastAsia="lt-LT"/>
    </w:rPr>
  </w:style>
  <w:style w:type="paragraph" w:customStyle="1" w:styleId="xl139">
    <w:name w:val="xl139"/>
    <w:basedOn w:val="prastasis"/>
    <w:uiPriority w:val="99"/>
    <w:rsid w:val="002A74B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lt-LT" w:eastAsia="lt-LT"/>
    </w:rPr>
  </w:style>
  <w:style w:type="paragraph" w:customStyle="1" w:styleId="xl140">
    <w:name w:val="xl140"/>
    <w:basedOn w:val="prastasis"/>
    <w:uiPriority w:val="99"/>
    <w:rsid w:val="002A74BB"/>
    <w:pPr>
      <w:pBdr>
        <w:bottom w:val="single" w:sz="4" w:space="0" w:color="auto"/>
      </w:pBdr>
      <w:spacing w:before="100" w:beforeAutospacing="1" w:after="100" w:afterAutospacing="1"/>
      <w:jc w:val="center"/>
      <w:textAlignment w:val="center"/>
    </w:pPr>
    <w:rPr>
      <w:b/>
      <w:bCs/>
      <w:sz w:val="24"/>
      <w:szCs w:val="24"/>
      <w:lang w:val="lt-LT" w:eastAsia="lt-LT"/>
    </w:rPr>
  </w:style>
  <w:style w:type="paragraph" w:customStyle="1" w:styleId="xl141">
    <w:name w:val="xl141"/>
    <w:basedOn w:val="prastasis"/>
    <w:uiPriority w:val="99"/>
    <w:rsid w:val="002A74BB"/>
    <w:pPr>
      <w:pBdr>
        <w:bottom w:val="single" w:sz="4" w:space="0" w:color="auto"/>
      </w:pBdr>
      <w:spacing w:before="100" w:beforeAutospacing="1" w:after="100" w:afterAutospacing="1"/>
      <w:textAlignment w:val="top"/>
    </w:pPr>
    <w:rPr>
      <w:sz w:val="24"/>
      <w:szCs w:val="24"/>
      <w:lang w:val="lt-LT" w:eastAsia="lt-LT"/>
    </w:rPr>
  </w:style>
  <w:style w:type="paragraph" w:customStyle="1" w:styleId="xl142">
    <w:name w:val="xl142"/>
    <w:basedOn w:val="prastasis"/>
    <w:uiPriority w:val="99"/>
    <w:rsid w:val="002A74BB"/>
    <w:pPr>
      <w:pBdr>
        <w:bottom w:val="single" w:sz="4" w:space="0" w:color="auto"/>
      </w:pBdr>
      <w:spacing w:before="100" w:beforeAutospacing="1" w:after="100" w:afterAutospacing="1"/>
    </w:pPr>
    <w:rPr>
      <w:sz w:val="24"/>
      <w:szCs w:val="24"/>
      <w:lang w:val="lt-LT" w:eastAsia="lt-LT"/>
    </w:rPr>
  </w:style>
  <w:style w:type="paragraph" w:customStyle="1" w:styleId="xl143">
    <w:name w:val="xl143"/>
    <w:basedOn w:val="prastasis"/>
    <w:uiPriority w:val="99"/>
    <w:rsid w:val="002A74BB"/>
    <w:pPr>
      <w:pBdr>
        <w:bottom w:val="single" w:sz="4" w:space="0" w:color="auto"/>
      </w:pBdr>
      <w:spacing w:before="100" w:beforeAutospacing="1" w:after="100" w:afterAutospacing="1"/>
    </w:pPr>
    <w:rPr>
      <w:sz w:val="24"/>
      <w:szCs w:val="24"/>
      <w:lang w:val="lt-LT" w:eastAsia="lt-LT"/>
    </w:rPr>
  </w:style>
  <w:style w:type="paragraph" w:customStyle="1" w:styleId="xl144">
    <w:name w:val="xl144"/>
    <w:basedOn w:val="prastasis"/>
    <w:uiPriority w:val="99"/>
    <w:rsid w:val="002A74BB"/>
    <w:pPr>
      <w:pBdr>
        <w:bottom w:val="single" w:sz="4" w:space="0" w:color="auto"/>
      </w:pBdr>
      <w:shd w:val="clear" w:color="000000" w:fill="FFFFFF"/>
      <w:spacing w:before="100" w:beforeAutospacing="1" w:after="100" w:afterAutospacing="1"/>
    </w:pPr>
    <w:rPr>
      <w:sz w:val="24"/>
      <w:szCs w:val="24"/>
      <w:lang w:val="lt-LT" w:eastAsia="lt-LT"/>
    </w:rPr>
  </w:style>
  <w:style w:type="paragraph" w:customStyle="1" w:styleId="xl145">
    <w:name w:val="xl145"/>
    <w:basedOn w:val="prastasis"/>
    <w:uiPriority w:val="99"/>
    <w:rsid w:val="002A74BB"/>
    <w:pPr>
      <w:pBdr>
        <w:bottom w:val="single" w:sz="4" w:space="0" w:color="auto"/>
      </w:pBdr>
      <w:shd w:val="clear" w:color="000000" w:fill="FFFFFF"/>
      <w:spacing w:before="100" w:beforeAutospacing="1" w:after="100" w:afterAutospacing="1"/>
    </w:pPr>
    <w:rPr>
      <w:sz w:val="24"/>
      <w:szCs w:val="24"/>
      <w:lang w:val="lt-LT" w:eastAsia="lt-LT"/>
    </w:rPr>
  </w:style>
  <w:style w:type="paragraph" w:customStyle="1" w:styleId="xl146">
    <w:name w:val="xl146"/>
    <w:basedOn w:val="prastasis"/>
    <w:uiPriority w:val="99"/>
    <w:rsid w:val="002A74BB"/>
    <w:pPr>
      <w:pBdr>
        <w:bottom w:val="single" w:sz="4" w:space="0" w:color="auto"/>
      </w:pBdr>
      <w:spacing w:before="100" w:beforeAutospacing="1" w:after="100" w:afterAutospacing="1"/>
      <w:textAlignment w:val="center"/>
    </w:pPr>
    <w:rPr>
      <w:b/>
      <w:bCs/>
      <w:sz w:val="24"/>
      <w:szCs w:val="24"/>
      <w:lang w:val="lt-LT" w:eastAsia="lt-LT"/>
    </w:rPr>
  </w:style>
  <w:style w:type="paragraph" w:customStyle="1" w:styleId="xl147">
    <w:name w:val="xl147"/>
    <w:basedOn w:val="prastasis"/>
    <w:uiPriority w:val="99"/>
    <w:rsid w:val="002A74BB"/>
    <w:pPr>
      <w:pBdr>
        <w:bottom w:val="single" w:sz="4" w:space="0" w:color="auto"/>
      </w:pBdr>
      <w:spacing w:before="100" w:beforeAutospacing="1" w:after="100" w:afterAutospacing="1"/>
      <w:textAlignment w:val="top"/>
    </w:pPr>
    <w:rPr>
      <w:sz w:val="24"/>
      <w:szCs w:val="24"/>
      <w:lang w:val="lt-LT" w:eastAsia="lt-LT"/>
    </w:rPr>
  </w:style>
  <w:style w:type="paragraph" w:customStyle="1" w:styleId="xl148">
    <w:name w:val="xl148"/>
    <w:basedOn w:val="prastasis"/>
    <w:uiPriority w:val="99"/>
    <w:rsid w:val="002A74BB"/>
    <w:pPr>
      <w:pBdr>
        <w:bottom w:val="single" w:sz="4" w:space="0" w:color="auto"/>
      </w:pBdr>
      <w:spacing w:before="100" w:beforeAutospacing="1" w:after="100" w:afterAutospacing="1"/>
    </w:pPr>
    <w:rPr>
      <w:sz w:val="24"/>
      <w:szCs w:val="24"/>
      <w:lang w:val="lt-LT" w:eastAsia="lt-LT"/>
    </w:rPr>
  </w:style>
  <w:style w:type="paragraph" w:customStyle="1" w:styleId="xl149">
    <w:name w:val="xl149"/>
    <w:basedOn w:val="prastasis"/>
    <w:uiPriority w:val="99"/>
    <w:rsid w:val="002A74BB"/>
    <w:pPr>
      <w:pBdr>
        <w:top w:val="single" w:sz="4" w:space="0" w:color="0000FF"/>
        <w:left w:val="single" w:sz="4" w:space="0" w:color="0000FF"/>
        <w:bottom w:val="single" w:sz="4" w:space="0" w:color="0000FF"/>
        <w:right w:val="single" w:sz="4" w:space="0" w:color="0000FF"/>
      </w:pBdr>
      <w:shd w:val="clear" w:color="000000" w:fill="FFFF00"/>
      <w:spacing w:before="100" w:beforeAutospacing="1" w:after="100" w:afterAutospacing="1"/>
      <w:textAlignment w:val="top"/>
    </w:pPr>
    <w:rPr>
      <w:sz w:val="24"/>
      <w:szCs w:val="24"/>
      <w:lang w:val="lt-LT" w:eastAsia="lt-LT"/>
    </w:rPr>
  </w:style>
  <w:style w:type="paragraph" w:customStyle="1" w:styleId="xl150">
    <w:name w:val="xl150"/>
    <w:basedOn w:val="prastasis"/>
    <w:uiPriority w:val="99"/>
    <w:rsid w:val="002A74BB"/>
    <w:pPr>
      <w:spacing w:before="100" w:beforeAutospacing="1" w:after="100" w:afterAutospacing="1"/>
      <w:textAlignment w:val="center"/>
    </w:pPr>
    <w:rPr>
      <w:b/>
      <w:bCs/>
      <w:sz w:val="24"/>
      <w:szCs w:val="24"/>
      <w:lang w:val="lt-LT" w:eastAsia="lt-LT"/>
    </w:rPr>
  </w:style>
  <w:style w:type="paragraph" w:customStyle="1" w:styleId="xl151">
    <w:name w:val="xl151"/>
    <w:basedOn w:val="prastasis"/>
    <w:uiPriority w:val="99"/>
    <w:rsid w:val="002A74BB"/>
    <w:pPr>
      <w:spacing w:before="100" w:beforeAutospacing="1" w:after="100" w:afterAutospacing="1"/>
      <w:textAlignment w:val="center"/>
    </w:pPr>
    <w:rPr>
      <w:rFonts w:ascii="TimesLT" w:hAnsi="TimesLT"/>
      <w:sz w:val="24"/>
      <w:szCs w:val="24"/>
      <w:lang w:val="lt-LT" w:eastAsia="lt-LT"/>
    </w:rPr>
  </w:style>
  <w:style w:type="paragraph" w:customStyle="1" w:styleId="Standard">
    <w:name w:val="Standard"/>
    <w:uiPriority w:val="99"/>
    <w:rsid w:val="002A74BB"/>
    <w:pPr>
      <w:widowControl w:val="0"/>
      <w:suppressAutoHyphens/>
      <w:autoSpaceDN w:val="0"/>
      <w:textAlignment w:val="baseline"/>
    </w:pPr>
    <w:rPr>
      <w:rFonts w:cs="Tahoma"/>
      <w:kern w:val="3"/>
      <w:sz w:val="24"/>
      <w:szCs w:val="24"/>
      <w:lang w:eastAsia="zh-CN" w:bidi="hi-IN"/>
    </w:rPr>
  </w:style>
  <w:style w:type="paragraph" w:customStyle="1" w:styleId="xl63">
    <w:name w:val="xl63"/>
    <w:basedOn w:val="prastasis"/>
    <w:uiPriority w:val="99"/>
    <w:rsid w:val="002A74BB"/>
    <w:pPr>
      <w:spacing w:before="100" w:beforeAutospacing="1" w:after="100" w:afterAutospacing="1"/>
    </w:pPr>
    <w:rPr>
      <w:rFonts w:ascii="Arial" w:hAnsi="Arial" w:cs="Arial"/>
      <w:b/>
      <w:bCs/>
      <w:color w:val="000000"/>
      <w:sz w:val="22"/>
      <w:szCs w:val="22"/>
      <w:lang w:val="lt-LT" w:eastAsia="lt-LT"/>
    </w:rPr>
  </w:style>
  <w:style w:type="paragraph" w:customStyle="1" w:styleId="prastasis1">
    <w:name w:val="Įprastasis1"/>
    <w:basedOn w:val="Default"/>
    <w:next w:val="Default"/>
    <w:uiPriority w:val="99"/>
    <w:rsid w:val="002A74BB"/>
    <w:rPr>
      <w:color w:val="auto"/>
      <w:lang w:val="en-US" w:eastAsia="en-US"/>
    </w:rPr>
  </w:style>
  <w:style w:type="paragraph" w:customStyle="1" w:styleId="prastasis11punktai">
    <w:name w:val="Įprastasis + 11 punktai"/>
    <w:aliases w:val="Juoda,Abipusė lygiuotė,Pirmoji eilutė:  1,27 cm,P... ..."/>
    <w:basedOn w:val="prastasis"/>
    <w:uiPriority w:val="99"/>
    <w:rsid w:val="002A74BB"/>
    <w:pPr>
      <w:widowControl w:val="0"/>
      <w:shd w:val="clear" w:color="auto" w:fill="FFFFFF"/>
      <w:autoSpaceDE w:val="0"/>
      <w:autoSpaceDN w:val="0"/>
      <w:adjustRightInd w:val="0"/>
      <w:spacing w:line="276" w:lineRule="exact"/>
      <w:ind w:firstLine="720"/>
      <w:jc w:val="both"/>
    </w:pPr>
    <w:rPr>
      <w:color w:val="000000"/>
      <w:sz w:val="22"/>
      <w:szCs w:val="22"/>
      <w:lang w:val="lt-LT" w:eastAsia="lt-LT"/>
    </w:rPr>
  </w:style>
  <w:style w:type="paragraph" w:customStyle="1" w:styleId="Normalus">
    <w:name w:val="Normalus"/>
    <w:uiPriority w:val="99"/>
    <w:rsid w:val="002A74BB"/>
    <w:pPr>
      <w:widowControl w:val="0"/>
      <w:spacing w:line="360" w:lineRule="auto"/>
      <w:ind w:firstLine="851"/>
      <w:jc w:val="both"/>
    </w:pPr>
    <w:rPr>
      <w:rFonts w:ascii="Arial Narrow" w:hAnsi="Arial Narrow"/>
      <w:sz w:val="24"/>
      <w:lang w:eastAsia="en-US"/>
    </w:rPr>
  </w:style>
  <w:style w:type="paragraph" w:customStyle="1" w:styleId="Numeruotasbeskaiciu">
    <w:name w:val="Numeruotas be skaiciu"/>
    <w:basedOn w:val="Normalus"/>
    <w:uiPriority w:val="99"/>
    <w:rsid w:val="002A74BB"/>
    <w:pPr>
      <w:numPr>
        <w:numId w:val="10"/>
      </w:numPr>
    </w:pPr>
  </w:style>
  <w:style w:type="paragraph" w:customStyle="1" w:styleId="AntrasteII-Dokumentacijosdalis">
    <w:name w:val="Antraste II - &quot;Dokumentacijos dalis&quot;"/>
    <w:next w:val="prastasis"/>
    <w:link w:val="AntrasteII-DokumentacijosdalisChar"/>
    <w:uiPriority w:val="99"/>
    <w:rsid w:val="002A74BB"/>
    <w:pPr>
      <w:keepNext/>
      <w:spacing w:before="240" w:after="240"/>
      <w:jc w:val="center"/>
      <w:outlineLvl w:val="1"/>
    </w:pPr>
    <w:rPr>
      <w:rFonts w:ascii="Cambria" w:hAnsi="Cambria"/>
      <w:b/>
      <w:sz w:val="36"/>
      <w:lang w:eastAsia="en-US"/>
    </w:rPr>
  </w:style>
  <w:style w:type="character" w:customStyle="1" w:styleId="AntrasteII-DokumentacijosdalisChar">
    <w:name w:val="Antraste II - &quot;Dokumentacijos dalis&quot; Char"/>
    <w:link w:val="AntrasteII-Dokumentacijosdalis"/>
    <w:uiPriority w:val="99"/>
    <w:locked/>
    <w:rsid w:val="002A74BB"/>
    <w:rPr>
      <w:rFonts w:ascii="Cambria" w:hAnsi="Cambria" w:cs="Times New Roman"/>
      <w:b/>
      <w:sz w:val="36"/>
      <w:lang w:val="lt-LT" w:eastAsia="en-US" w:bidi="ar-SA"/>
    </w:rPr>
  </w:style>
  <w:style w:type="paragraph" w:customStyle="1" w:styleId="AntrasteIII-ISkyrius">
    <w:name w:val="Antraste III - &quot;I. Skyrius&quot;"/>
    <w:basedOn w:val="AntrasteII-Dokumentacijosdalis"/>
    <w:next w:val="prastasis"/>
    <w:link w:val="AntrasteIII-ISkyriusChar"/>
    <w:uiPriority w:val="99"/>
    <w:rsid w:val="002A74BB"/>
    <w:pPr>
      <w:widowControl w:val="0"/>
      <w:outlineLvl w:val="2"/>
    </w:pPr>
    <w:rPr>
      <w:sz w:val="28"/>
    </w:rPr>
  </w:style>
  <w:style w:type="character" w:customStyle="1" w:styleId="AntrasteIII-ISkyriusChar">
    <w:name w:val="Antraste III - &quot;I. Skyrius&quot; Char"/>
    <w:link w:val="AntrasteIII-ISkyrius"/>
    <w:uiPriority w:val="99"/>
    <w:locked/>
    <w:rsid w:val="002A74BB"/>
    <w:rPr>
      <w:rFonts w:ascii="Cambria" w:hAnsi="Cambria" w:cs="Times New Roman"/>
      <w:b/>
      <w:sz w:val="28"/>
      <w:lang w:val="lt-LT" w:eastAsia="en-US" w:bidi="ar-SA"/>
    </w:rPr>
  </w:style>
  <w:style w:type="paragraph" w:customStyle="1" w:styleId="AntrasteIV-Poskyris2lygmuo">
    <w:name w:val="Antraste IV - &quot;Poskyris 2 lygmuo&quot;"/>
    <w:basedOn w:val="AntrasteIII-ISkyrius"/>
    <w:next w:val="Normalus"/>
    <w:link w:val="AntrasteIV-Poskyris2lygmuoChar"/>
    <w:uiPriority w:val="99"/>
    <w:rsid w:val="002A74BB"/>
    <w:pPr>
      <w:spacing w:before="120" w:after="120"/>
      <w:jc w:val="left"/>
      <w:outlineLvl w:val="3"/>
    </w:pPr>
    <w:rPr>
      <w:sz w:val="26"/>
    </w:rPr>
  </w:style>
  <w:style w:type="character" w:customStyle="1" w:styleId="AntrasteIV-Poskyris2lygmuoChar">
    <w:name w:val="Antraste IV - &quot;Poskyris 2 lygmuo&quot; Char"/>
    <w:link w:val="AntrasteIV-Poskyris2lygmuo"/>
    <w:uiPriority w:val="99"/>
    <w:locked/>
    <w:rsid w:val="002A74BB"/>
    <w:rPr>
      <w:rFonts w:ascii="Cambria" w:hAnsi="Cambria" w:cs="Times New Roman"/>
      <w:b/>
      <w:sz w:val="26"/>
      <w:lang w:val="lt-LT" w:eastAsia="en-US" w:bidi="ar-SA"/>
    </w:rPr>
  </w:style>
  <w:style w:type="paragraph" w:customStyle="1" w:styleId="AntrasteV-Poskyris3lygmuo">
    <w:name w:val="Antraste V - :Poskyris 3 lygmuo&quot;"/>
    <w:basedOn w:val="AntrasteIV-Poskyris2lygmuo"/>
    <w:next w:val="Normalus"/>
    <w:uiPriority w:val="99"/>
    <w:rsid w:val="002A74BB"/>
    <w:pPr>
      <w:outlineLvl w:val="4"/>
    </w:pPr>
    <w:rPr>
      <w:rFonts w:ascii="Arial Narrow" w:hAnsi="Arial Narrow" w:cs="Arial"/>
      <w:sz w:val="24"/>
      <w:szCs w:val="24"/>
    </w:rPr>
  </w:style>
  <w:style w:type="paragraph" w:customStyle="1" w:styleId="AntrasteI-Projektodalis">
    <w:name w:val="Antraste I - &quot;Projekto dalis&quot;"/>
    <w:next w:val="prastasis"/>
    <w:uiPriority w:val="99"/>
    <w:rsid w:val="002A74BB"/>
    <w:pPr>
      <w:keepNext/>
      <w:widowControl w:val="0"/>
      <w:spacing w:before="240" w:after="240"/>
      <w:jc w:val="center"/>
      <w:outlineLvl w:val="0"/>
    </w:pPr>
    <w:rPr>
      <w:rFonts w:ascii="Arial Narrow" w:hAnsi="Arial Narrow" w:cs="Arial"/>
      <w:b/>
      <w:bCs/>
      <w:sz w:val="48"/>
      <w:szCs w:val="48"/>
      <w:lang w:val="en-US" w:eastAsia="en-US"/>
    </w:rPr>
  </w:style>
  <w:style w:type="paragraph" w:customStyle="1" w:styleId="BENDROVE">
    <w:name w:val="BENDROVE"/>
    <w:basedOn w:val="prastasis"/>
    <w:next w:val="prastasis"/>
    <w:uiPriority w:val="99"/>
    <w:rsid w:val="002A74BB"/>
    <w:pPr>
      <w:spacing w:before="240" w:after="240"/>
      <w:ind w:left="1701"/>
    </w:pPr>
    <w:rPr>
      <w:rFonts w:ascii="Arial Narrow" w:hAnsi="Arial Narrow"/>
      <w:b/>
      <w:sz w:val="32"/>
      <w:szCs w:val="22"/>
      <w:lang w:val="lt-LT"/>
    </w:rPr>
  </w:style>
  <w:style w:type="character" w:customStyle="1" w:styleId="Uzsakovas">
    <w:name w:val="Uzsakovas"/>
    <w:uiPriority w:val="99"/>
    <w:rsid w:val="002A74BB"/>
    <w:rPr>
      <w:rFonts w:ascii="Arial Narrow" w:hAnsi="Arial Narrow" w:cs="Times New Roman"/>
      <w:i/>
    </w:rPr>
  </w:style>
  <w:style w:type="character" w:customStyle="1" w:styleId="Kompleksas">
    <w:name w:val="Kompleksas"/>
    <w:uiPriority w:val="99"/>
    <w:rsid w:val="002A74BB"/>
    <w:rPr>
      <w:rFonts w:ascii="Arial Narrow" w:hAnsi="Arial Narrow" w:cs="Times New Roman"/>
      <w:b/>
      <w:i/>
      <w:sz w:val="28"/>
      <w:szCs w:val="28"/>
    </w:rPr>
  </w:style>
  <w:style w:type="character" w:customStyle="1" w:styleId="Objektas">
    <w:name w:val="Objektas"/>
    <w:uiPriority w:val="99"/>
    <w:rsid w:val="002A74BB"/>
    <w:rPr>
      <w:rFonts w:ascii="Arial Narrow" w:hAnsi="Arial Narrow" w:cs="Times New Roman"/>
      <w:b/>
      <w:i/>
      <w:sz w:val="28"/>
      <w:szCs w:val="28"/>
    </w:rPr>
  </w:style>
  <w:style w:type="character" w:customStyle="1" w:styleId="Stadija">
    <w:name w:val="Stadija"/>
    <w:uiPriority w:val="99"/>
    <w:rsid w:val="002A74BB"/>
    <w:rPr>
      <w:rFonts w:ascii="Arial Narrow" w:hAnsi="Arial Narrow" w:cs="Times New Roman"/>
      <w:b/>
      <w:i/>
      <w:sz w:val="28"/>
      <w:szCs w:val="28"/>
    </w:rPr>
  </w:style>
  <w:style w:type="character" w:customStyle="1" w:styleId="Dalys">
    <w:name w:val="Dalys"/>
    <w:uiPriority w:val="99"/>
    <w:rsid w:val="002A74BB"/>
    <w:rPr>
      <w:rFonts w:ascii="Arial Narrow" w:hAnsi="Arial Narrow" w:cs="Times New Roman"/>
      <w:b/>
      <w:i/>
      <w:sz w:val="28"/>
      <w:szCs w:val="28"/>
    </w:rPr>
  </w:style>
  <w:style w:type="character" w:customStyle="1" w:styleId="Tomas">
    <w:name w:val="Tomas"/>
    <w:uiPriority w:val="99"/>
    <w:rsid w:val="002A74BB"/>
    <w:rPr>
      <w:rFonts w:ascii="Arial Narrow" w:hAnsi="Arial Narrow" w:cs="Times New Roman"/>
      <w:b/>
      <w:i/>
      <w:sz w:val="28"/>
      <w:szCs w:val="28"/>
    </w:rPr>
  </w:style>
  <w:style w:type="paragraph" w:customStyle="1" w:styleId="1Antrastecentruota">
    <w:name w:val="1 Antraste centruota"/>
    <w:basedOn w:val="Antrat1"/>
    <w:uiPriority w:val="99"/>
    <w:rsid w:val="002A74BB"/>
    <w:pPr>
      <w:widowControl w:val="0"/>
      <w:autoSpaceDE w:val="0"/>
      <w:autoSpaceDN w:val="0"/>
      <w:adjustRightInd w:val="0"/>
      <w:spacing w:before="240" w:after="240"/>
      <w:ind w:left="432" w:firstLine="851"/>
      <w:jc w:val="center"/>
    </w:pPr>
    <w:rPr>
      <w:rFonts w:ascii="Arial Narrow" w:hAnsi="Arial Narrow" w:cs="Arial"/>
      <w:color w:val="000000"/>
      <w:spacing w:val="-3"/>
      <w:sz w:val="28"/>
      <w:szCs w:val="24"/>
    </w:rPr>
  </w:style>
  <w:style w:type="paragraph" w:styleId="Pataisymai">
    <w:name w:val="Revision"/>
    <w:hidden/>
    <w:uiPriority w:val="99"/>
    <w:semiHidden/>
    <w:rsid w:val="002A74BB"/>
    <w:rPr>
      <w:lang w:val="en-US" w:eastAsia="en-US"/>
    </w:rPr>
  </w:style>
  <w:style w:type="character" w:customStyle="1" w:styleId="Numeris">
    <w:name w:val="Numeris"/>
    <w:uiPriority w:val="99"/>
    <w:rsid w:val="002A74BB"/>
    <w:rPr>
      <w:rFonts w:ascii="Arial Narrow" w:hAnsi="Arial Narrow" w:cs="Times New Roman"/>
      <w:b/>
      <w:i/>
      <w:sz w:val="28"/>
      <w:szCs w:val="28"/>
    </w:rPr>
  </w:style>
  <w:style w:type="paragraph" w:customStyle="1" w:styleId="antrasteiv-poskyris2lygmuo0">
    <w:name w:val="antrasteiv-poskyris2lygmuo"/>
    <w:basedOn w:val="prastasis"/>
    <w:uiPriority w:val="99"/>
    <w:rsid w:val="002A74BB"/>
    <w:pPr>
      <w:spacing w:before="100" w:beforeAutospacing="1" w:after="100" w:afterAutospacing="1"/>
    </w:pPr>
    <w:rPr>
      <w:sz w:val="24"/>
      <w:szCs w:val="24"/>
      <w:lang w:val="lt-LT" w:eastAsia="lt-LT"/>
    </w:rPr>
  </w:style>
  <w:style w:type="paragraph" w:customStyle="1" w:styleId="normalus0">
    <w:name w:val="normalus"/>
    <w:basedOn w:val="prastasis"/>
    <w:uiPriority w:val="99"/>
    <w:rsid w:val="002A74BB"/>
    <w:pPr>
      <w:spacing w:before="100" w:beforeAutospacing="1" w:after="100" w:afterAutospacing="1"/>
    </w:pPr>
    <w:rPr>
      <w:sz w:val="24"/>
      <w:szCs w:val="24"/>
      <w:lang w:val="lt-LT" w:eastAsia="lt-LT"/>
    </w:rPr>
  </w:style>
  <w:style w:type="paragraph" w:customStyle="1" w:styleId="antrastev-poskyris3lygmuo0">
    <w:name w:val="antrastev-poskyris3lygmuo"/>
    <w:basedOn w:val="prastasis"/>
    <w:uiPriority w:val="99"/>
    <w:rsid w:val="002A74BB"/>
    <w:pPr>
      <w:spacing w:before="100" w:beforeAutospacing="1" w:after="100" w:afterAutospacing="1"/>
    </w:pPr>
    <w:rPr>
      <w:sz w:val="24"/>
      <w:szCs w:val="24"/>
      <w:lang w:val="lt-LT" w:eastAsia="lt-LT"/>
    </w:rPr>
  </w:style>
  <w:style w:type="character" w:customStyle="1" w:styleId="Statytojas">
    <w:name w:val="Statytojas"/>
    <w:uiPriority w:val="99"/>
    <w:rsid w:val="002A74BB"/>
    <w:rPr>
      <w:rFonts w:ascii="Arial Narrow" w:hAnsi="Arial Narrow"/>
      <w:b/>
      <w:i/>
      <w:sz w:val="28"/>
    </w:rPr>
  </w:style>
  <w:style w:type="paragraph" w:customStyle="1" w:styleId="font5">
    <w:name w:val="font5"/>
    <w:basedOn w:val="prastasis"/>
    <w:uiPriority w:val="99"/>
    <w:rsid w:val="002A74BB"/>
    <w:pPr>
      <w:spacing w:before="100" w:beforeAutospacing="1" w:after="100" w:afterAutospacing="1"/>
    </w:pPr>
    <w:rPr>
      <w:rFonts w:ascii="Arial Narrow" w:hAnsi="Arial Narrow"/>
      <w:color w:val="000000"/>
      <w:sz w:val="18"/>
      <w:szCs w:val="18"/>
      <w:lang w:val="lt-LT" w:eastAsia="lt-LT"/>
    </w:rPr>
  </w:style>
  <w:style w:type="paragraph" w:customStyle="1" w:styleId="font6">
    <w:name w:val="font6"/>
    <w:basedOn w:val="prastasis"/>
    <w:uiPriority w:val="99"/>
    <w:rsid w:val="002A74BB"/>
    <w:pPr>
      <w:spacing w:before="100" w:beforeAutospacing="1" w:after="100" w:afterAutospacing="1"/>
    </w:pPr>
    <w:rPr>
      <w:rFonts w:ascii="Tahoma" w:hAnsi="Tahoma" w:cs="Tahoma"/>
      <w:lang w:val="lt-LT" w:eastAsia="lt-LT"/>
    </w:rPr>
  </w:style>
  <w:style w:type="paragraph" w:customStyle="1" w:styleId="DiagramaCharCharDiagramaCharCharDiagramaDiagramaDiagramaCharDiagramaDiagramaDiagramaDiagramaDiagramaCharDiagramaDiagramaChar">
    <w:name w:val="Diagrama Char Char Diagrama Char Char Diagrama Diagrama Diagrama Char Diagrama Diagrama Diagrama Diagrama Diagrama Char Diagrama Diagrama Char"/>
    <w:basedOn w:val="prastasis"/>
    <w:uiPriority w:val="99"/>
    <w:semiHidden/>
    <w:rsid w:val="002A74BB"/>
    <w:pPr>
      <w:spacing w:after="160" w:line="240" w:lineRule="exact"/>
    </w:pPr>
    <w:rPr>
      <w:rFonts w:ascii="Verdana" w:hAnsi="Verdana" w:cs="Verdana"/>
      <w:lang w:val="lt-LT" w:eastAsia="lt-LT"/>
    </w:rPr>
  </w:style>
  <w:style w:type="paragraph" w:customStyle="1" w:styleId="DiagramaDiagramaDiagrama1">
    <w:name w:val="Diagrama Diagrama Diagrama1"/>
    <w:basedOn w:val="prastasis"/>
    <w:uiPriority w:val="99"/>
    <w:rsid w:val="002A74BB"/>
    <w:pPr>
      <w:spacing w:after="160" w:line="240" w:lineRule="exact"/>
    </w:pPr>
    <w:rPr>
      <w:rFonts w:ascii="Tahoma" w:hAnsi="Tahoma"/>
      <w:lang w:val="en-US"/>
    </w:rPr>
  </w:style>
  <w:style w:type="character" w:customStyle="1" w:styleId="DiagramaDiagrama21">
    <w:name w:val="Diagrama Diagrama21"/>
    <w:uiPriority w:val="99"/>
    <w:rsid w:val="002A74BB"/>
    <w:rPr>
      <w:sz w:val="24"/>
      <w:lang w:val="lt-LT" w:eastAsia="en-US"/>
    </w:rPr>
  </w:style>
  <w:style w:type="character" w:customStyle="1" w:styleId="DiagramaDiagrama4">
    <w:name w:val="Diagrama Diagrama4"/>
    <w:uiPriority w:val="99"/>
    <w:rsid w:val="002A74BB"/>
    <w:rPr>
      <w:sz w:val="24"/>
      <w:lang w:val="lt-LT" w:eastAsia="en-US"/>
    </w:rPr>
  </w:style>
  <w:style w:type="paragraph" w:customStyle="1" w:styleId="DiagramaCharCharDiagramaCharCharDiagramaDiagramaDiagramaCharDiagramaDiagramaDiagramaDiagramaDiagramaCharDiagramaDiagramaCharCharCharChar1">
    <w:name w:val="Diagrama Char Char Diagrama Char Char Diagrama Diagrama Diagrama Char Diagrama Diagrama Diagrama Diagrama Diagrama Char Diagrama Diagrama Char Char Char Char1"/>
    <w:basedOn w:val="prastasis"/>
    <w:uiPriority w:val="99"/>
    <w:semiHidden/>
    <w:rsid w:val="002A74BB"/>
    <w:pPr>
      <w:spacing w:after="160" w:line="240" w:lineRule="exact"/>
    </w:pPr>
    <w:rPr>
      <w:rFonts w:ascii="Verdana" w:hAnsi="Verdana" w:cs="Verdana"/>
      <w:lang w:val="lt-LT" w:eastAsia="lt-LT"/>
    </w:rPr>
  </w:style>
  <w:style w:type="paragraph" w:customStyle="1" w:styleId="DiagramaCharCharDiagramaCharCharDiagramaDiagramaDiagramaCharDiagramaDiagramaDiagramaDiagramaDiagramaCharDiagramaDiagrama1">
    <w:name w:val="Diagrama Char Char Diagrama Char Char Diagrama Diagrama Diagrama Char Diagrama Diagrama Diagrama Diagrama Diagrama Char Diagrama Diagrama1"/>
    <w:basedOn w:val="prastasis"/>
    <w:uiPriority w:val="99"/>
    <w:semiHidden/>
    <w:rsid w:val="002A74BB"/>
    <w:pPr>
      <w:spacing w:after="160" w:line="240" w:lineRule="exact"/>
    </w:pPr>
    <w:rPr>
      <w:rFonts w:ascii="Verdana" w:hAnsi="Verdana" w:cs="Verdana"/>
      <w:lang w:val="lt-LT" w:eastAsia="lt-LT"/>
    </w:rPr>
  </w:style>
  <w:style w:type="character" w:customStyle="1" w:styleId="CharChar41">
    <w:name w:val="Char Char41"/>
    <w:uiPriority w:val="99"/>
    <w:rsid w:val="002A74BB"/>
    <w:rPr>
      <w:rFonts w:ascii="Times New Roman" w:hAnsi="Times New Roman"/>
      <w:b/>
      <w:kern w:val="32"/>
      <w:sz w:val="32"/>
    </w:rPr>
  </w:style>
  <w:style w:type="character" w:customStyle="1" w:styleId="CharChar31">
    <w:name w:val="Char Char31"/>
    <w:uiPriority w:val="99"/>
    <w:rsid w:val="002A74BB"/>
    <w:rPr>
      <w:rFonts w:ascii="Times New Roman" w:hAnsi="Times New Roman"/>
      <w:b/>
      <w:sz w:val="28"/>
    </w:rPr>
  </w:style>
  <w:style w:type="paragraph" w:customStyle="1" w:styleId="Hipersaitas2">
    <w:name w:val="Hipersaitas2"/>
    <w:basedOn w:val="prastasis"/>
    <w:uiPriority w:val="99"/>
    <w:rsid w:val="002A74BB"/>
    <w:pPr>
      <w:spacing w:before="100" w:beforeAutospacing="1" w:after="100" w:afterAutospacing="1"/>
    </w:pPr>
    <w:rPr>
      <w:sz w:val="24"/>
      <w:szCs w:val="24"/>
      <w:lang w:val="lt-LT" w:eastAsia="lt-LT"/>
    </w:rPr>
  </w:style>
  <w:style w:type="character" w:customStyle="1" w:styleId="prastasis2">
    <w:name w:val="Įprastasis2"/>
    <w:uiPriority w:val="99"/>
    <w:rsid w:val="002A74BB"/>
  </w:style>
  <w:style w:type="paragraph" w:customStyle="1" w:styleId="normal10">
    <w:name w:val="normal1"/>
    <w:basedOn w:val="prastasis"/>
    <w:uiPriority w:val="99"/>
    <w:rsid w:val="002A74BB"/>
    <w:rPr>
      <w:sz w:val="24"/>
      <w:szCs w:val="24"/>
      <w:lang w:val="lt-LT" w:eastAsia="lt-LT"/>
    </w:rPr>
  </w:style>
  <w:style w:type="paragraph" w:customStyle="1" w:styleId="BodyText21">
    <w:name w:val="Body Text 21"/>
    <w:basedOn w:val="prastasis"/>
    <w:uiPriority w:val="99"/>
    <w:rsid w:val="002A74BB"/>
    <w:pPr>
      <w:widowControl w:val="0"/>
      <w:ind w:firstLine="397"/>
      <w:jc w:val="both"/>
    </w:pPr>
    <w:rPr>
      <w:rFonts w:ascii="TimesLT" w:hAnsi="TimesLT"/>
      <w:spacing w:val="-5"/>
      <w:sz w:val="24"/>
      <w:lang w:val="lt-LT"/>
    </w:rPr>
  </w:style>
  <w:style w:type="paragraph" w:customStyle="1" w:styleId="Numeruotastekstas">
    <w:name w:val="Numeruotas tekstas"/>
    <w:basedOn w:val="prastasis"/>
    <w:uiPriority w:val="99"/>
    <w:rsid w:val="002A74BB"/>
    <w:pPr>
      <w:suppressAutoHyphens/>
      <w:jc w:val="both"/>
    </w:pPr>
    <w:rPr>
      <w:sz w:val="24"/>
      <w:szCs w:val="24"/>
      <w:lang w:val="lt-LT" w:eastAsia="ar-SA"/>
    </w:rPr>
  </w:style>
  <w:style w:type="paragraph" w:customStyle="1" w:styleId="Style">
    <w:name w:val="Style"/>
    <w:uiPriority w:val="99"/>
    <w:rsid w:val="002A74BB"/>
    <w:pPr>
      <w:widowControl w:val="0"/>
      <w:autoSpaceDE w:val="0"/>
      <w:autoSpaceDN w:val="0"/>
      <w:adjustRightInd w:val="0"/>
    </w:pPr>
    <w:rPr>
      <w:sz w:val="24"/>
      <w:szCs w:val="24"/>
    </w:rPr>
  </w:style>
  <w:style w:type="paragraph" w:customStyle="1" w:styleId="Tekstas1">
    <w:name w:val="Tekstas_1"/>
    <w:basedOn w:val="prastasis"/>
    <w:link w:val="Tekstas1Char"/>
    <w:uiPriority w:val="99"/>
    <w:rsid w:val="002A74BB"/>
    <w:pPr>
      <w:spacing w:after="120"/>
      <w:ind w:firstLine="720"/>
      <w:jc w:val="both"/>
    </w:pPr>
    <w:rPr>
      <w:sz w:val="24"/>
      <w:lang w:val="lt-LT" w:eastAsia="zh-CN"/>
    </w:rPr>
  </w:style>
  <w:style w:type="character" w:customStyle="1" w:styleId="Tekstas1Char">
    <w:name w:val="Tekstas_1 Char"/>
    <w:link w:val="Tekstas1"/>
    <w:uiPriority w:val="99"/>
    <w:locked/>
    <w:rsid w:val="002A74BB"/>
    <w:rPr>
      <w:sz w:val="24"/>
      <w:lang w:val="lt-LT" w:eastAsia="zh-CN"/>
    </w:rPr>
  </w:style>
  <w:style w:type="paragraph" w:customStyle="1" w:styleId="Pagrindinistekstas30">
    <w:name w:val="Pagrindinis tekstas3"/>
    <w:basedOn w:val="prastasis"/>
    <w:uiPriority w:val="99"/>
    <w:rsid w:val="002A74BB"/>
    <w:pPr>
      <w:suppressAutoHyphens/>
      <w:autoSpaceDE w:val="0"/>
      <w:autoSpaceDN w:val="0"/>
      <w:adjustRightInd w:val="0"/>
      <w:spacing w:line="298" w:lineRule="auto"/>
      <w:ind w:firstLine="312"/>
      <w:jc w:val="both"/>
      <w:textAlignment w:val="center"/>
    </w:pPr>
    <w:rPr>
      <w:color w:val="000000"/>
      <w:lang w:val="lt-LT"/>
    </w:rPr>
  </w:style>
  <w:style w:type="paragraph" w:customStyle="1" w:styleId="NoParagraphStyle">
    <w:name w:val="[No Paragraph Style]"/>
    <w:uiPriority w:val="99"/>
    <w:rsid w:val="002A74BB"/>
    <w:pPr>
      <w:autoSpaceDE w:val="0"/>
      <w:autoSpaceDN w:val="0"/>
      <w:adjustRightInd w:val="0"/>
      <w:spacing w:line="288" w:lineRule="auto"/>
      <w:textAlignment w:val="center"/>
    </w:pPr>
    <w:rPr>
      <w:rFonts w:ascii="Times Roman" w:hAnsi="Times Roman" w:cs="Times Roman"/>
      <w:color w:val="000000"/>
      <w:sz w:val="24"/>
      <w:szCs w:val="24"/>
      <w:lang w:val="en-US" w:eastAsia="en-US"/>
    </w:rPr>
  </w:style>
  <w:style w:type="paragraph" w:customStyle="1" w:styleId="BasicParagraph">
    <w:name w:val="[Basic Paragraph]"/>
    <w:basedOn w:val="NoParagraphStyle"/>
    <w:uiPriority w:val="99"/>
    <w:rsid w:val="002A74BB"/>
    <w:pPr>
      <w:suppressAutoHyphens/>
    </w:pPr>
    <w:rPr>
      <w:rFonts w:ascii="Times New Roman" w:hAnsi="Times New Roman" w:cs="Times New Roman"/>
      <w:lang w:val="lt-LT"/>
    </w:rPr>
  </w:style>
  <w:style w:type="paragraph" w:customStyle="1" w:styleId="ROKOStyleJustified">
    <w:name w:val="ROKO Style Justified"/>
    <w:basedOn w:val="prastasis"/>
    <w:uiPriority w:val="99"/>
    <w:rsid w:val="002A74BB"/>
    <w:pPr>
      <w:ind w:firstLine="284"/>
      <w:jc w:val="both"/>
    </w:pPr>
    <w:rPr>
      <w:sz w:val="24"/>
      <w:lang w:val="en-GB"/>
    </w:rPr>
  </w:style>
  <w:style w:type="paragraph" w:customStyle="1" w:styleId="Stilius1">
    <w:name w:val="Stilius1"/>
    <w:basedOn w:val="prastasis"/>
    <w:autoRedefine/>
    <w:uiPriority w:val="99"/>
    <w:rsid w:val="002A74BB"/>
    <w:pPr>
      <w:numPr>
        <w:numId w:val="12"/>
      </w:numPr>
      <w:spacing w:before="120" w:after="120"/>
      <w:jc w:val="center"/>
    </w:pPr>
    <w:rPr>
      <w:b/>
      <w:sz w:val="22"/>
      <w:szCs w:val="22"/>
      <w:lang w:val="lt-LT"/>
    </w:rPr>
  </w:style>
  <w:style w:type="paragraph" w:customStyle="1" w:styleId="Stilius3">
    <w:name w:val="Stilius3"/>
    <w:basedOn w:val="prastasis"/>
    <w:uiPriority w:val="99"/>
    <w:rsid w:val="002A74BB"/>
    <w:pPr>
      <w:spacing w:before="200"/>
      <w:jc w:val="both"/>
    </w:pPr>
    <w:rPr>
      <w:sz w:val="22"/>
      <w:szCs w:val="22"/>
      <w:lang w:val="lt-LT"/>
    </w:rPr>
  </w:style>
  <w:style w:type="paragraph" w:customStyle="1" w:styleId="Stilius4">
    <w:name w:val="Stilius4"/>
    <w:basedOn w:val="prastasis"/>
    <w:uiPriority w:val="99"/>
    <w:rsid w:val="002A74BB"/>
    <w:pPr>
      <w:numPr>
        <w:numId w:val="11"/>
      </w:numPr>
      <w:spacing w:before="200" w:line="276" w:lineRule="auto"/>
      <w:ind w:hanging="578"/>
    </w:pPr>
    <w:rPr>
      <w:sz w:val="22"/>
      <w:szCs w:val="22"/>
      <w:lang w:val="lt-LT"/>
    </w:rPr>
  </w:style>
  <w:style w:type="paragraph" w:customStyle="1" w:styleId="Stilius5">
    <w:name w:val="Stilius5"/>
    <w:basedOn w:val="prastasis"/>
    <w:uiPriority w:val="99"/>
    <w:rsid w:val="002A74BB"/>
    <w:pPr>
      <w:spacing w:after="200" w:line="276" w:lineRule="auto"/>
      <w:jc w:val="center"/>
    </w:pPr>
    <w:rPr>
      <w:b/>
      <w:sz w:val="28"/>
      <w:szCs w:val="28"/>
      <w:lang w:val="lt-LT"/>
    </w:rPr>
  </w:style>
  <w:style w:type="paragraph" w:styleId="Dokumentoinaostekstas">
    <w:name w:val="endnote text"/>
    <w:basedOn w:val="prastasis"/>
    <w:link w:val="DokumentoinaostekstasDiagrama"/>
    <w:uiPriority w:val="99"/>
    <w:rsid w:val="002A74BB"/>
    <w:rPr>
      <w:lang w:val="lt-LT"/>
    </w:rPr>
  </w:style>
  <w:style w:type="character" w:customStyle="1" w:styleId="DokumentoinaostekstasDiagrama">
    <w:name w:val="Dokumento išnašos tekstas Diagrama"/>
    <w:link w:val="Dokumentoinaostekstas"/>
    <w:uiPriority w:val="99"/>
    <w:locked/>
    <w:rsid w:val="002A74BB"/>
    <w:rPr>
      <w:rFonts w:cs="Times New Roman"/>
      <w:lang w:val="lt-LT"/>
    </w:rPr>
  </w:style>
  <w:style w:type="character" w:styleId="Dokumentoinaosnumeris">
    <w:name w:val="endnote reference"/>
    <w:uiPriority w:val="99"/>
    <w:rsid w:val="002A74BB"/>
    <w:rPr>
      <w:rFonts w:cs="Times New Roman"/>
      <w:vertAlign w:val="superscript"/>
    </w:rPr>
  </w:style>
  <w:style w:type="paragraph" w:customStyle="1" w:styleId="Sraopastraipa12">
    <w:name w:val="Sąrao pastraipa12"/>
    <w:basedOn w:val="prastasis"/>
    <w:uiPriority w:val="99"/>
    <w:rsid w:val="00E81C24"/>
    <w:pPr>
      <w:ind w:left="720" w:right="-567"/>
      <w:contextualSpacing/>
    </w:pPr>
    <w:rPr>
      <w:rFonts w:ascii="Calibri" w:hAnsi="Calibri"/>
      <w:sz w:val="22"/>
      <w:szCs w:val="22"/>
      <w:lang w:val="lt-LT"/>
    </w:rPr>
  </w:style>
  <w:style w:type="numbering" w:customStyle="1" w:styleId="Antrasciunumeravimas">
    <w:name w:val="Antrasciu numeravimas"/>
    <w:rsid w:val="006230D7"/>
    <w:pPr>
      <w:numPr>
        <w:numId w:val="9"/>
      </w:numPr>
    </w:pPr>
  </w:style>
  <w:style w:type="numbering" w:customStyle="1" w:styleId="StyleNumberedLeft265cm">
    <w:name w:val="Style Numbered Left:  265 cm"/>
    <w:rsid w:val="006230D7"/>
    <w:pPr>
      <w:numPr>
        <w:numId w:val="7"/>
      </w:numPr>
    </w:pPr>
  </w:style>
  <w:style w:type="numbering" w:customStyle="1" w:styleId="StyleBulletedSymbolsymbolLeft125cmHanging05cm">
    <w:name w:val="Style Bulleted Symbol (symbol) Left:  125 cm Hanging:  05 cm"/>
    <w:rsid w:val="006230D7"/>
    <w:pPr>
      <w:numPr>
        <w:numId w:val="6"/>
      </w:numPr>
    </w:pPr>
  </w:style>
  <w:style w:type="numbering" w:customStyle="1" w:styleId="StiliusSuenkleliais">
    <w:name w:val="Stilius Su ženkleliais"/>
    <w:rsid w:val="006230D7"/>
    <w:pPr>
      <w:numPr>
        <w:numId w:val="8"/>
      </w:numPr>
    </w:pPr>
  </w:style>
  <w:style w:type="table" w:styleId="LentelPaprasta1">
    <w:name w:val="Table Simple 1"/>
    <w:basedOn w:val="prastojilentel"/>
    <w:locked/>
    <w:rsid w:val="00935521"/>
    <w:rPr>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SraopastraipaDiagrama">
    <w:name w:val="Sąrašo pastraipa Diagrama"/>
    <w:link w:val="Sraopastraipa"/>
    <w:uiPriority w:val="34"/>
    <w:locked/>
    <w:rsid w:val="00092561"/>
    <w:rPr>
      <w:lang w:val="ru-RU" w:eastAsia="en-US"/>
    </w:rPr>
  </w:style>
  <w:style w:type="table" w:customStyle="1" w:styleId="Lentelstinklelis1">
    <w:name w:val="Lentelės tinklelis1"/>
    <w:basedOn w:val="prastojilentel"/>
    <w:next w:val="Lentelstinklelis"/>
    <w:uiPriority w:val="59"/>
    <w:rsid w:val="00D908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48762">
      <w:bodyDiv w:val="1"/>
      <w:marLeft w:val="0"/>
      <w:marRight w:val="0"/>
      <w:marTop w:val="0"/>
      <w:marBottom w:val="0"/>
      <w:divBdr>
        <w:top w:val="none" w:sz="0" w:space="0" w:color="auto"/>
        <w:left w:val="none" w:sz="0" w:space="0" w:color="auto"/>
        <w:bottom w:val="none" w:sz="0" w:space="0" w:color="auto"/>
        <w:right w:val="none" w:sz="0" w:space="0" w:color="auto"/>
      </w:divBdr>
    </w:div>
    <w:div w:id="565143209">
      <w:bodyDiv w:val="1"/>
      <w:marLeft w:val="0"/>
      <w:marRight w:val="0"/>
      <w:marTop w:val="0"/>
      <w:marBottom w:val="0"/>
      <w:divBdr>
        <w:top w:val="none" w:sz="0" w:space="0" w:color="auto"/>
        <w:left w:val="none" w:sz="0" w:space="0" w:color="auto"/>
        <w:bottom w:val="none" w:sz="0" w:space="0" w:color="auto"/>
        <w:right w:val="none" w:sz="0" w:space="0" w:color="auto"/>
      </w:divBdr>
    </w:div>
    <w:div w:id="951984980">
      <w:bodyDiv w:val="1"/>
      <w:marLeft w:val="0"/>
      <w:marRight w:val="0"/>
      <w:marTop w:val="0"/>
      <w:marBottom w:val="0"/>
      <w:divBdr>
        <w:top w:val="none" w:sz="0" w:space="0" w:color="auto"/>
        <w:left w:val="none" w:sz="0" w:space="0" w:color="auto"/>
        <w:bottom w:val="none" w:sz="0" w:space="0" w:color="auto"/>
        <w:right w:val="none" w:sz="0" w:space="0" w:color="auto"/>
      </w:divBdr>
    </w:div>
    <w:div w:id="1030030699">
      <w:bodyDiv w:val="1"/>
      <w:marLeft w:val="0"/>
      <w:marRight w:val="0"/>
      <w:marTop w:val="0"/>
      <w:marBottom w:val="0"/>
      <w:divBdr>
        <w:top w:val="none" w:sz="0" w:space="0" w:color="auto"/>
        <w:left w:val="none" w:sz="0" w:space="0" w:color="auto"/>
        <w:bottom w:val="none" w:sz="0" w:space="0" w:color="auto"/>
        <w:right w:val="none" w:sz="0" w:space="0" w:color="auto"/>
      </w:divBdr>
    </w:div>
    <w:div w:id="1399749673">
      <w:bodyDiv w:val="1"/>
      <w:marLeft w:val="0"/>
      <w:marRight w:val="0"/>
      <w:marTop w:val="0"/>
      <w:marBottom w:val="0"/>
      <w:divBdr>
        <w:top w:val="none" w:sz="0" w:space="0" w:color="auto"/>
        <w:left w:val="none" w:sz="0" w:space="0" w:color="auto"/>
        <w:bottom w:val="none" w:sz="0" w:space="0" w:color="auto"/>
        <w:right w:val="none" w:sz="0" w:space="0" w:color="auto"/>
      </w:divBdr>
    </w:div>
    <w:div w:id="1466005946">
      <w:bodyDiv w:val="1"/>
      <w:marLeft w:val="0"/>
      <w:marRight w:val="0"/>
      <w:marTop w:val="0"/>
      <w:marBottom w:val="0"/>
      <w:divBdr>
        <w:top w:val="none" w:sz="0" w:space="0" w:color="auto"/>
        <w:left w:val="none" w:sz="0" w:space="0" w:color="auto"/>
        <w:bottom w:val="none" w:sz="0" w:space="0" w:color="auto"/>
        <w:right w:val="none" w:sz="0" w:space="0" w:color="auto"/>
      </w:divBdr>
    </w:div>
    <w:div w:id="1540121043">
      <w:bodyDiv w:val="1"/>
      <w:marLeft w:val="0"/>
      <w:marRight w:val="0"/>
      <w:marTop w:val="0"/>
      <w:marBottom w:val="0"/>
      <w:divBdr>
        <w:top w:val="none" w:sz="0" w:space="0" w:color="auto"/>
        <w:left w:val="none" w:sz="0" w:space="0" w:color="auto"/>
        <w:bottom w:val="none" w:sz="0" w:space="0" w:color="auto"/>
        <w:right w:val="none" w:sz="0" w:space="0" w:color="auto"/>
      </w:divBdr>
    </w:div>
    <w:div w:id="1542476716">
      <w:bodyDiv w:val="1"/>
      <w:marLeft w:val="0"/>
      <w:marRight w:val="0"/>
      <w:marTop w:val="0"/>
      <w:marBottom w:val="0"/>
      <w:divBdr>
        <w:top w:val="none" w:sz="0" w:space="0" w:color="auto"/>
        <w:left w:val="none" w:sz="0" w:space="0" w:color="auto"/>
        <w:bottom w:val="none" w:sz="0" w:space="0" w:color="auto"/>
        <w:right w:val="none" w:sz="0" w:space="0" w:color="auto"/>
      </w:divBdr>
    </w:div>
    <w:div w:id="1676765479">
      <w:marLeft w:val="0"/>
      <w:marRight w:val="0"/>
      <w:marTop w:val="0"/>
      <w:marBottom w:val="0"/>
      <w:divBdr>
        <w:top w:val="none" w:sz="0" w:space="0" w:color="auto"/>
        <w:left w:val="none" w:sz="0" w:space="0" w:color="auto"/>
        <w:bottom w:val="none" w:sz="0" w:space="0" w:color="auto"/>
        <w:right w:val="none" w:sz="0" w:space="0" w:color="auto"/>
      </w:divBdr>
    </w:div>
    <w:div w:id="1676765480">
      <w:marLeft w:val="0"/>
      <w:marRight w:val="0"/>
      <w:marTop w:val="0"/>
      <w:marBottom w:val="0"/>
      <w:divBdr>
        <w:top w:val="none" w:sz="0" w:space="0" w:color="auto"/>
        <w:left w:val="none" w:sz="0" w:space="0" w:color="auto"/>
        <w:bottom w:val="none" w:sz="0" w:space="0" w:color="auto"/>
        <w:right w:val="none" w:sz="0" w:space="0" w:color="auto"/>
      </w:divBdr>
    </w:div>
    <w:div w:id="1676765481">
      <w:marLeft w:val="0"/>
      <w:marRight w:val="0"/>
      <w:marTop w:val="0"/>
      <w:marBottom w:val="0"/>
      <w:divBdr>
        <w:top w:val="none" w:sz="0" w:space="0" w:color="auto"/>
        <w:left w:val="none" w:sz="0" w:space="0" w:color="auto"/>
        <w:bottom w:val="none" w:sz="0" w:space="0" w:color="auto"/>
        <w:right w:val="none" w:sz="0" w:space="0" w:color="auto"/>
      </w:divBdr>
    </w:div>
    <w:div w:id="1676765482">
      <w:marLeft w:val="0"/>
      <w:marRight w:val="0"/>
      <w:marTop w:val="0"/>
      <w:marBottom w:val="0"/>
      <w:divBdr>
        <w:top w:val="none" w:sz="0" w:space="0" w:color="auto"/>
        <w:left w:val="none" w:sz="0" w:space="0" w:color="auto"/>
        <w:bottom w:val="none" w:sz="0" w:space="0" w:color="auto"/>
        <w:right w:val="none" w:sz="0" w:space="0" w:color="auto"/>
      </w:divBdr>
    </w:div>
    <w:div w:id="1676765485">
      <w:marLeft w:val="0"/>
      <w:marRight w:val="0"/>
      <w:marTop w:val="0"/>
      <w:marBottom w:val="0"/>
      <w:divBdr>
        <w:top w:val="none" w:sz="0" w:space="0" w:color="auto"/>
        <w:left w:val="none" w:sz="0" w:space="0" w:color="auto"/>
        <w:bottom w:val="none" w:sz="0" w:space="0" w:color="auto"/>
        <w:right w:val="none" w:sz="0" w:space="0" w:color="auto"/>
      </w:divBdr>
    </w:div>
    <w:div w:id="1676765487">
      <w:marLeft w:val="0"/>
      <w:marRight w:val="0"/>
      <w:marTop w:val="0"/>
      <w:marBottom w:val="0"/>
      <w:divBdr>
        <w:top w:val="none" w:sz="0" w:space="0" w:color="auto"/>
        <w:left w:val="none" w:sz="0" w:space="0" w:color="auto"/>
        <w:bottom w:val="none" w:sz="0" w:space="0" w:color="auto"/>
        <w:right w:val="none" w:sz="0" w:space="0" w:color="auto"/>
      </w:divBdr>
    </w:div>
    <w:div w:id="1676765488">
      <w:marLeft w:val="0"/>
      <w:marRight w:val="0"/>
      <w:marTop w:val="0"/>
      <w:marBottom w:val="0"/>
      <w:divBdr>
        <w:top w:val="none" w:sz="0" w:space="0" w:color="auto"/>
        <w:left w:val="none" w:sz="0" w:space="0" w:color="auto"/>
        <w:bottom w:val="none" w:sz="0" w:space="0" w:color="auto"/>
        <w:right w:val="none" w:sz="0" w:space="0" w:color="auto"/>
      </w:divBdr>
    </w:div>
    <w:div w:id="1676765489">
      <w:marLeft w:val="0"/>
      <w:marRight w:val="0"/>
      <w:marTop w:val="0"/>
      <w:marBottom w:val="0"/>
      <w:divBdr>
        <w:top w:val="none" w:sz="0" w:space="0" w:color="auto"/>
        <w:left w:val="none" w:sz="0" w:space="0" w:color="auto"/>
        <w:bottom w:val="none" w:sz="0" w:space="0" w:color="auto"/>
        <w:right w:val="none" w:sz="0" w:space="0" w:color="auto"/>
      </w:divBdr>
    </w:div>
    <w:div w:id="1676765490">
      <w:marLeft w:val="0"/>
      <w:marRight w:val="0"/>
      <w:marTop w:val="0"/>
      <w:marBottom w:val="0"/>
      <w:divBdr>
        <w:top w:val="none" w:sz="0" w:space="0" w:color="auto"/>
        <w:left w:val="none" w:sz="0" w:space="0" w:color="auto"/>
        <w:bottom w:val="none" w:sz="0" w:space="0" w:color="auto"/>
        <w:right w:val="none" w:sz="0" w:space="0" w:color="auto"/>
      </w:divBdr>
    </w:div>
    <w:div w:id="1676765493">
      <w:marLeft w:val="0"/>
      <w:marRight w:val="0"/>
      <w:marTop w:val="0"/>
      <w:marBottom w:val="0"/>
      <w:divBdr>
        <w:top w:val="none" w:sz="0" w:space="0" w:color="auto"/>
        <w:left w:val="none" w:sz="0" w:space="0" w:color="auto"/>
        <w:bottom w:val="none" w:sz="0" w:space="0" w:color="auto"/>
        <w:right w:val="none" w:sz="0" w:space="0" w:color="auto"/>
      </w:divBdr>
    </w:div>
    <w:div w:id="1676765494">
      <w:marLeft w:val="0"/>
      <w:marRight w:val="0"/>
      <w:marTop w:val="0"/>
      <w:marBottom w:val="0"/>
      <w:divBdr>
        <w:top w:val="none" w:sz="0" w:space="0" w:color="auto"/>
        <w:left w:val="none" w:sz="0" w:space="0" w:color="auto"/>
        <w:bottom w:val="none" w:sz="0" w:space="0" w:color="auto"/>
        <w:right w:val="none" w:sz="0" w:space="0" w:color="auto"/>
      </w:divBdr>
    </w:div>
    <w:div w:id="1676765495">
      <w:marLeft w:val="0"/>
      <w:marRight w:val="0"/>
      <w:marTop w:val="0"/>
      <w:marBottom w:val="0"/>
      <w:divBdr>
        <w:top w:val="none" w:sz="0" w:space="0" w:color="auto"/>
        <w:left w:val="none" w:sz="0" w:space="0" w:color="auto"/>
        <w:bottom w:val="none" w:sz="0" w:space="0" w:color="auto"/>
        <w:right w:val="none" w:sz="0" w:space="0" w:color="auto"/>
      </w:divBdr>
    </w:div>
    <w:div w:id="1676765496">
      <w:marLeft w:val="0"/>
      <w:marRight w:val="0"/>
      <w:marTop w:val="0"/>
      <w:marBottom w:val="0"/>
      <w:divBdr>
        <w:top w:val="none" w:sz="0" w:space="0" w:color="auto"/>
        <w:left w:val="none" w:sz="0" w:space="0" w:color="auto"/>
        <w:bottom w:val="none" w:sz="0" w:space="0" w:color="auto"/>
        <w:right w:val="none" w:sz="0" w:space="0" w:color="auto"/>
      </w:divBdr>
    </w:div>
    <w:div w:id="1676765498">
      <w:marLeft w:val="0"/>
      <w:marRight w:val="0"/>
      <w:marTop w:val="0"/>
      <w:marBottom w:val="0"/>
      <w:divBdr>
        <w:top w:val="none" w:sz="0" w:space="0" w:color="auto"/>
        <w:left w:val="none" w:sz="0" w:space="0" w:color="auto"/>
        <w:bottom w:val="none" w:sz="0" w:space="0" w:color="auto"/>
        <w:right w:val="none" w:sz="0" w:space="0" w:color="auto"/>
      </w:divBdr>
    </w:div>
    <w:div w:id="1676765501">
      <w:marLeft w:val="0"/>
      <w:marRight w:val="0"/>
      <w:marTop w:val="0"/>
      <w:marBottom w:val="0"/>
      <w:divBdr>
        <w:top w:val="none" w:sz="0" w:space="0" w:color="auto"/>
        <w:left w:val="none" w:sz="0" w:space="0" w:color="auto"/>
        <w:bottom w:val="none" w:sz="0" w:space="0" w:color="auto"/>
        <w:right w:val="none" w:sz="0" w:space="0" w:color="auto"/>
      </w:divBdr>
    </w:div>
    <w:div w:id="1676765503">
      <w:marLeft w:val="0"/>
      <w:marRight w:val="0"/>
      <w:marTop w:val="0"/>
      <w:marBottom w:val="0"/>
      <w:divBdr>
        <w:top w:val="none" w:sz="0" w:space="0" w:color="auto"/>
        <w:left w:val="none" w:sz="0" w:space="0" w:color="auto"/>
        <w:bottom w:val="none" w:sz="0" w:space="0" w:color="auto"/>
        <w:right w:val="none" w:sz="0" w:space="0" w:color="auto"/>
      </w:divBdr>
      <w:divsChild>
        <w:div w:id="1676765484">
          <w:marLeft w:val="0"/>
          <w:marRight w:val="0"/>
          <w:marTop w:val="0"/>
          <w:marBottom w:val="0"/>
          <w:divBdr>
            <w:top w:val="none" w:sz="0" w:space="0" w:color="auto"/>
            <w:left w:val="none" w:sz="0" w:space="0" w:color="auto"/>
            <w:bottom w:val="none" w:sz="0" w:space="0" w:color="auto"/>
            <w:right w:val="none" w:sz="0" w:space="0" w:color="auto"/>
          </w:divBdr>
          <w:divsChild>
            <w:div w:id="1676765483">
              <w:marLeft w:val="0"/>
              <w:marRight w:val="0"/>
              <w:marTop w:val="0"/>
              <w:marBottom w:val="0"/>
              <w:divBdr>
                <w:top w:val="none" w:sz="0" w:space="0" w:color="auto"/>
                <w:left w:val="none" w:sz="0" w:space="0" w:color="auto"/>
                <w:bottom w:val="none" w:sz="0" w:space="0" w:color="auto"/>
                <w:right w:val="none" w:sz="0" w:space="0" w:color="auto"/>
              </w:divBdr>
            </w:div>
            <w:div w:id="1676765486">
              <w:marLeft w:val="0"/>
              <w:marRight w:val="0"/>
              <w:marTop w:val="0"/>
              <w:marBottom w:val="0"/>
              <w:divBdr>
                <w:top w:val="none" w:sz="0" w:space="0" w:color="auto"/>
                <w:left w:val="none" w:sz="0" w:space="0" w:color="auto"/>
                <w:bottom w:val="none" w:sz="0" w:space="0" w:color="auto"/>
                <w:right w:val="none" w:sz="0" w:space="0" w:color="auto"/>
              </w:divBdr>
            </w:div>
            <w:div w:id="1676765492">
              <w:marLeft w:val="0"/>
              <w:marRight w:val="0"/>
              <w:marTop w:val="0"/>
              <w:marBottom w:val="0"/>
              <w:divBdr>
                <w:top w:val="none" w:sz="0" w:space="0" w:color="auto"/>
                <w:left w:val="none" w:sz="0" w:space="0" w:color="auto"/>
                <w:bottom w:val="none" w:sz="0" w:space="0" w:color="auto"/>
                <w:right w:val="none" w:sz="0" w:space="0" w:color="auto"/>
              </w:divBdr>
            </w:div>
            <w:div w:id="1676765500">
              <w:marLeft w:val="0"/>
              <w:marRight w:val="0"/>
              <w:marTop w:val="0"/>
              <w:marBottom w:val="0"/>
              <w:divBdr>
                <w:top w:val="none" w:sz="0" w:space="0" w:color="auto"/>
                <w:left w:val="none" w:sz="0" w:space="0" w:color="auto"/>
                <w:bottom w:val="none" w:sz="0" w:space="0" w:color="auto"/>
                <w:right w:val="none" w:sz="0" w:space="0" w:color="auto"/>
              </w:divBdr>
            </w:div>
            <w:div w:id="1676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65505">
      <w:marLeft w:val="0"/>
      <w:marRight w:val="0"/>
      <w:marTop w:val="0"/>
      <w:marBottom w:val="0"/>
      <w:divBdr>
        <w:top w:val="none" w:sz="0" w:space="0" w:color="auto"/>
        <w:left w:val="none" w:sz="0" w:space="0" w:color="auto"/>
        <w:bottom w:val="none" w:sz="0" w:space="0" w:color="auto"/>
        <w:right w:val="none" w:sz="0" w:space="0" w:color="auto"/>
      </w:divBdr>
      <w:divsChild>
        <w:div w:id="1676765504">
          <w:marLeft w:val="0"/>
          <w:marRight w:val="0"/>
          <w:marTop w:val="0"/>
          <w:marBottom w:val="0"/>
          <w:divBdr>
            <w:top w:val="none" w:sz="0" w:space="0" w:color="auto"/>
            <w:left w:val="none" w:sz="0" w:space="0" w:color="auto"/>
            <w:bottom w:val="none" w:sz="0" w:space="0" w:color="auto"/>
            <w:right w:val="none" w:sz="0" w:space="0" w:color="auto"/>
          </w:divBdr>
          <w:divsChild>
            <w:div w:id="1676765491">
              <w:marLeft w:val="0"/>
              <w:marRight w:val="0"/>
              <w:marTop w:val="0"/>
              <w:marBottom w:val="0"/>
              <w:divBdr>
                <w:top w:val="none" w:sz="0" w:space="0" w:color="auto"/>
                <w:left w:val="none" w:sz="0" w:space="0" w:color="auto"/>
                <w:bottom w:val="none" w:sz="0" w:space="0" w:color="auto"/>
                <w:right w:val="none" w:sz="0" w:space="0" w:color="auto"/>
              </w:divBdr>
            </w:div>
            <w:div w:id="1676765497">
              <w:marLeft w:val="0"/>
              <w:marRight w:val="0"/>
              <w:marTop w:val="0"/>
              <w:marBottom w:val="0"/>
              <w:divBdr>
                <w:top w:val="none" w:sz="0" w:space="0" w:color="auto"/>
                <w:left w:val="none" w:sz="0" w:space="0" w:color="auto"/>
                <w:bottom w:val="none" w:sz="0" w:space="0" w:color="auto"/>
                <w:right w:val="none" w:sz="0" w:space="0" w:color="auto"/>
              </w:divBdr>
            </w:div>
            <w:div w:id="1676765499">
              <w:marLeft w:val="0"/>
              <w:marRight w:val="0"/>
              <w:marTop w:val="0"/>
              <w:marBottom w:val="0"/>
              <w:divBdr>
                <w:top w:val="none" w:sz="0" w:space="0" w:color="auto"/>
                <w:left w:val="none" w:sz="0" w:space="0" w:color="auto"/>
                <w:bottom w:val="none" w:sz="0" w:space="0" w:color="auto"/>
                <w:right w:val="none" w:sz="0" w:space="0" w:color="auto"/>
              </w:divBdr>
            </w:div>
            <w:div w:id="1676765502">
              <w:marLeft w:val="0"/>
              <w:marRight w:val="0"/>
              <w:marTop w:val="0"/>
              <w:marBottom w:val="0"/>
              <w:divBdr>
                <w:top w:val="none" w:sz="0" w:space="0" w:color="auto"/>
                <w:left w:val="none" w:sz="0" w:space="0" w:color="auto"/>
                <w:bottom w:val="none" w:sz="0" w:space="0" w:color="auto"/>
                <w:right w:val="none" w:sz="0" w:space="0" w:color="auto"/>
              </w:divBdr>
            </w:div>
            <w:div w:id="167676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65508">
      <w:marLeft w:val="0"/>
      <w:marRight w:val="0"/>
      <w:marTop w:val="0"/>
      <w:marBottom w:val="0"/>
      <w:divBdr>
        <w:top w:val="none" w:sz="0" w:space="0" w:color="auto"/>
        <w:left w:val="none" w:sz="0" w:space="0" w:color="auto"/>
        <w:bottom w:val="none" w:sz="0" w:space="0" w:color="auto"/>
        <w:right w:val="none" w:sz="0" w:space="0" w:color="auto"/>
      </w:divBdr>
    </w:div>
    <w:div w:id="1676765509">
      <w:marLeft w:val="0"/>
      <w:marRight w:val="0"/>
      <w:marTop w:val="0"/>
      <w:marBottom w:val="0"/>
      <w:divBdr>
        <w:top w:val="none" w:sz="0" w:space="0" w:color="auto"/>
        <w:left w:val="none" w:sz="0" w:space="0" w:color="auto"/>
        <w:bottom w:val="none" w:sz="0" w:space="0" w:color="auto"/>
        <w:right w:val="none" w:sz="0" w:space="0" w:color="auto"/>
      </w:divBdr>
    </w:div>
    <w:div w:id="1676765510">
      <w:marLeft w:val="0"/>
      <w:marRight w:val="0"/>
      <w:marTop w:val="0"/>
      <w:marBottom w:val="0"/>
      <w:divBdr>
        <w:top w:val="none" w:sz="0" w:space="0" w:color="auto"/>
        <w:left w:val="none" w:sz="0" w:space="0" w:color="auto"/>
        <w:bottom w:val="none" w:sz="0" w:space="0" w:color="auto"/>
        <w:right w:val="none" w:sz="0" w:space="0" w:color="auto"/>
      </w:divBdr>
    </w:div>
    <w:div w:id="185448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tpsi.lt/node/3168" TargetMode="External"/><Relationship Id="rId13" Type="http://schemas.openxmlformats.org/officeDocument/2006/relationships/hyperlink" Target="http://www.vtpsi.lt/node/316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tpsi.lt/node/316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tpsi.lt/node/3168"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vtpsi.lt/node/3168" TargetMode="External"/><Relationship Id="rId4" Type="http://schemas.openxmlformats.org/officeDocument/2006/relationships/settings" Target="settings.xml"/><Relationship Id="rId9" Type="http://schemas.openxmlformats.org/officeDocument/2006/relationships/hyperlink" Target="http://www.vtpsi.lt/node/3168"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A5C7C-C305-48B8-BF73-23BA41EA3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4766</Words>
  <Characters>35769</Characters>
  <Application>Microsoft Office Word</Application>
  <DocSecurity>4</DocSecurity>
  <Lines>298</Lines>
  <Paragraphs>80</Paragraphs>
  <ScaleCrop>false</ScaleCrop>
  <HeadingPairs>
    <vt:vector size="2" baseType="variant">
      <vt:variant>
        <vt:lpstr>Pavadinimas</vt:lpstr>
      </vt:variant>
      <vt:variant>
        <vt:i4>1</vt:i4>
      </vt:variant>
    </vt:vector>
  </HeadingPairs>
  <TitlesOfParts>
    <vt:vector size="1" baseType="lpstr">
      <vt:lpstr/>
    </vt:vector>
  </TitlesOfParts>
  <Company>INF-MIND-1609</Company>
  <LinksUpToDate>false</LinksUpToDate>
  <CharactersWithSpaces>40455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Marius Čereška</dc:creator>
  <cp:lastModifiedBy>Asta Kudirkaitė</cp:lastModifiedBy>
  <cp:revision>2</cp:revision>
  <cp:lastPrinted>2020-10-14T12:00:00Z</cp:lastPrinted>
  <dcterms:created xsi:type="dcterms:W3CDTF">2024-02-07T09:46:00Z</dcterms:created>
  <dcterms:modified xsi:type="dcterms:W3CDTF">2024-02-07T09:46:00Z</dcterms:modified>
</cp:coreProperties>
</file>