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9D142C" w14:textId="77777777" w:rsidR="00CF5C26" w:rsidRPr="003503AC" w:rsidRDefault="00CF5C26" w:rsidP="009A2A70">
      <w:pPr>
        <w:overflowPunct w:val="0"/>
        <w:autoSpaceDE w:val="0"/>
        <w:autoSpaceDN w:val="0"/>
        <w:adjustRightInd w:val="0"/>
        <w:spacing w:after="0" w:line="240" w:lineRule="auto"/>
        <w:jc w:val="center"/>
        <w:rPr>
          <w:rFonts w:ascii="Times New Roman" w:hAnsi="Times New Roman" w:cs="Times New Roman"/>
          <w:caps/>
          <w:lang w:val="lt-LT"/>
        </w:rPr>
      </w:pPr>
    </w:p>
    <w:p w14:paraId="1DA6A8FF" w14:textId="2B084265" w:rsidR="00992A71" w:rsidRPr="00992A71" w:rsidRDefault="00826A66" w:rsidP="009946B1">
      <w:pPr>
        <w:overflowPunct w:val="0"/>
        <w:autoSpaceDE w:val="0"/>
        <w:autoSpaceDN w:val="0"/>
        <w:adjustRightInd w:val="0"/>
        <w:spacing w:after="0" w:line="240" w:lineRule="auto"/>
        <w:jc w:val="center"/>
        <w:rPr>
          <w:rFonts w:ascii="Times New Roman" w:hAnsi="Times New Roman" w:cs="Times New Roman"/>
          <w:b/>
          <w:bCs/>
          <w:i/>
          <w:iCs/>
          <w:color w:val="FF0000"/>
          <w:sz w:val="24"/>
          <w:szCs w:val="24"/>
          <w:lang w:val="lt-LT"/>
        </w:rPr>
      </w:pPr>
      <w:r>
        <w:rPr>
          <w:rFonts w:ascii="Times New Roman" w:hAnsi="Times New Roman" w:cs="Times New Roman"/>
          <w:sz w:val="24"/>
          <w:szCs w:val="24"/>
          <w:lang w:val="lt-LT"/>
        </w:rPr>
        <w:t>PREKIŲ</w:t>
      </w:r>
      <w:r w:rsidR="006073CD" w:rsidRPr="003503AC">
        <w:rPr>
          <w:rFonts w:ascii="Times New Roman" w:hAnsi="Times New Roman" w:cs="Times New Roman"/>
          <w:sz w:val="24"/>
          <w:szCs w:val="24"/>
          <w:lang w:val="lt-LT"/>
        </w:rPr>
        <w:t xml:space="preserve"> </w:t>
      </w:r>
      <w:r w:rsidR="006073CD" w:rsidRPr="003503AC">
        <w:rPr>
          <w:rFonts w:ascii="Times New Roman" w:hAnsi="Times New Roman" w:cs="Times New Roman"/>
          <w:caps/>
          <w:sz w:val="24"/>
          <w:szCs w:val="24"/>
          <w:lang w:val="lt-LT"/>
        </w:rPr>
        <w:t>techninė</w:t>
      </w:r>
      <w:r w:rsidR="006073CD" w:rsidRPr="003503AC">
        <w:rPr>
          <w:rFonts w:ascii="Times New Roman" w:hAnsi="Times New Roman" w:cs="Times New Roman"/>
          <w:caps/>
          <w:sz w:val="28"/>
          <w:szCs w:val="24"/>
          <w:lang w:val="lt-LT"/>
        </w:rPr>
        <w:t xml:space="preserve"> </w:t>
      </w:r>
      <w:r w:rsidR="006073CD" w:rsidRPr="00357001">
        <w:rPr>
          <w:rFonts w:ascii="Times New Roman" w:hAnsi="Times New Roman" w:cs="Times New Roman"/>
          <w:caps/>
          <w:sz w:val="24"/>
          <w:szCs w:val="24"/>
          <w:lang w:val="lt-LT"/>
        </w:rPr>
        <w:t xml:space="preserve">specifikacija, preliminarūs Prekių kiekiai ir </w:t>
      </w:r>
      <w:r w:rsidR="009946B1">
        <w:rPr>
          <w:rFonts w:ascii="Times New Roman" w:hAnsi="Times New Roman" w:cs="Times New Roman"/>
          <w:caps/>
          <w:sz w:val="24"/>
          <w:szCs w:val="24"/>
          <w:lang w:val="lt-LT"/>
        </w:rPr>
        <w:t>PREKIŲ</w:t>
      </w:r>
      <w:r w:rsidR="006073CD" w:rsidRPr="00357001">
        <w:rPr>
          <w:rFonts w:ascii="Times New Roman" w:hAnsi="Times New Roman" w:cs="Times New Roman"/>
          <w:caps/>
          <w:sz w:val="24"/>
          <w:szCs w:val="24"/>
          <w:lang w:val="lt-LT"/>
        </w:rPr>
        <w:t xml:space="preserve"> įkainiai</w:t>
      </w:r>
      <w:r w:rsidR="009946B1">
        <w:rPr>
          <w:rFonts w:ascii="Times New Roman" w:hAnsi="Times New Roman" w:cs="Times New Roman"/>
          <w:caps/>
          <w:sz w:val="24"/>
          <w:szCs w:val="24"/>
          <w:lang w:val="lt-LT"/>
        </w:rPr>
        <w:t xml:space="preserve"> </w:t>
      </w:r>
      <w:r w:rsidR="0087498A" w:rsidRPr="00992A71">
        <w:rPr>
          <w:rFonts w:ascii="Times New Roman" w:hAnsi="Times New Roman" w:cs="Times New Roman"/>
          <w:b/>
          <w:caps/>
          <w:color w:val="0070C0"/>
          <w:sz w:val="24"/>
          <w:szCs w:val="24"/>
          <w:lang w:val="lt-LT"/>
        </w:rPr>
        <w:t>(I pirkimo OBJEKTO DALIS)</w:t>
      </w:r>
      <w:r w:rsidR="00992A71" w:rsidRPr="00992A71">
        <w:rPr>
          <w:rFonts w:ascii="Times New Roman" w:hAnsi="Times New Roman" w:cs="Times New Roman"/>
          <w:b/>
          <w:caps/>
          <w:color w:val="0070C0"/>
          <w:sz w:val="24"/>
          <w:szCs w:val="24"/>
          <w:lang w:val="lt-LT"/>
        </w:rPr>
        <w:t xml:space="preserve">  </w:t>
      </w:r>
      <w:r w:rsidR="00992A71" w:rsidRPr="00992A71">
        <w:rPr>
          <w:rFonts w:ascii="Times New Roman" w:hAnsi="Times New Roman" w:cs="Times New Roman"/>
          <w:b/>
          <w:i/>
          <w:caps/>
          <w:color w:val="FF0000"/>
          <w:sz w:val="24"/>
          <w:szCs w:val="24"/>
          <w:lang w:val="lt-LT"/>
        </w:rPr>
        <w:t>(</w:t>
      </w:r>
      <w:r w:rsidR="00992A71" w:rsidRPr="00992A71">
        <w:rPr>
          <w:rFonts w:ascii="Times New Roman" w:hAnsi="Times New Roman" w:cs="Times New Roman"/>
          <w:b/>
          <w:bCs/>
          <w:i/>
          <w:iCs/>
          <w:color w:val="FF0000"/>
          <w:sz w:val="24"/>
          <w:szCs w:val="24"/>
          <w:lang w:val="lt-LT"/>
        </w:rPr>
        <w:t>JEIGU BUS PERKAMOS PRELIMINARIOSIOS SUTARTIES 3</w:t>
      </w:r>
    </w:p>
    <w:p w14:paraId="154CCCE1" w14:textId="63B64E1A" w:rsidR="0087498A" w:rsidRPr="00992A71" w:rsidRDefault="00992A71" w:rsidP="00992A71">
      <w:pPr>
        <w:overflowPunct w:val="0"/>
        <w:autoSpaceDE w:val="0"/>
        <w:autoSpaceDN w:val="0"/>
        <w:adjustRightInd w:val="0"/>
        <w:spacing w:after="0" w:line="240" w:lineRule="auto"/>
        <w:jc w:val="center"/>
        <w:rPr>
          <w:rFonts w:ascii="Times New Roman" w:hAnsi="Times New Roman" w:cs="Times New Roman"/>
          <w:caps/>
          <w:lang w:val="lt-LT"/>
        </w:rPr>
      </w:pPr>
      <w:r w:rsidRPr="00992A71">
        <w:rPr>
          <w:rFonts w:ascii="Times New Roman" w:hAnsi="Times New Roman" w:cs="Times New Roman"/>
          <w:b/>
          <w:bCs/>
          <w:i/>
          <w:iCs/>
          <w:color w:val="FF0000"/>
          <w:sz w:val="24"/>
          <w:szCs w:val="24"/>
          <w:lang w:val="lt-LT"/>
        </w:rPr>
        <w:t>PRIEDE NENURODYTOS</w:t>
      </w:r>
      <w:r w:rsidR="009946B1">
        <w:rPr>
          <w:rFonts w:ascii="Times New Roman" w:hAnsi="Times New Roman" w:cs="Times New Roman"/>
          <w:b/>
          <w:bCs/>
          <w:i/>
          <w:iCs/>
          <w:color w:val="FF0000"/>
          <w:sz w:val="24"/>
          <w:szCs w:val="24"/>
          <w:lang w:val="lt-LT"/>
        </w:rPr>
        <w:t xml:space="preserve">, TAČIAU SU PIRKIMO OBJEKTU SUSIJUSIOS </w:t>
      </w:r>
      <w:r w:rsidRPr="00992A71">
        <w:rPr>
          <w:rFonts w:ascii="Times New Roman" w:hAnsi="Times New Roman" w:cs="Times New Roman"/>
          <w:b/>
          <w:bCs/>
          <w:i/>
          <w:iCs/>
          <w:color w:val="FF0000"/>
          <w:sz w:val="24"/>
          <w:szCs w:val="24"/>
          <w:lang w:val="lt-LT"/>
        </w:rPr>
        <w:t>PREKĖS</w:t>
      </w:r>
      <w:r>
        <w:rPr>
          <w:rFonts w:ascii="Times New Roman" w:hAnsi="Times New Roman" w:cs="Times New Roman"/>
          <w:b/>
          <w:bCs/>
          <w:i/>
          <w:iCs/>
          <w:color w:val="FF0000"/>
          <w:sz w:val="24"/>
          <w:szCs w:val="24"/>
          <w:lang w:val="lt-LT"/>
        </w:rPr>
        <w:t>)</w:t>
      </w:r>
    </w:p>
    <w:p w14:paraId="3F0F1CDD" w14:textId="77777777" w:rsidR="00CF5C26" w:rsidRPr="00F65DBD" w:rsidRDefault="00CF5C26" w:rsidP="009A2A70">
      <w:pPr>
        <w:overflowPunct w:val="0"/>
        <w:autoSpaceDE w:val="0"/>
        <w:autoSpaceDN w:val="0"/>
        <w:adjustRightInd w:val="0"/>
        <w:spacing w:after="0" w:line="240" w:lineRule="auto"/>
        <w:jc w:val="center"/>
        <w:rPr>
          <w:rFonts w:ascii="Times New Roman" w:hAnsi="Times New Roman" w:cs="Times New Roman"/>
          <w:caps/>
          <w:lang w:val="lt-LT"/>
        </w:rPr>
      </w:pPr>
      <w:bookmarkStart w:id="0" w:name="_GoBack"/>
      <w:bookmarkEnd w:id="0"/>
    </w:p>
    <w:p w14:paraId="0CC11A42" w14:textId="49B7E047" w:rsidR="0087498A" w:rsidRPr="00BB5E66" w:rsidRDefault="00D34C46" w:rsidP="0087498A">
      <w:pPr>
        <w:overflowPunct w:val="0"/>
        <w:autoSpaceDE w:val="0"/>
        <w:autoSpaceDN w:val="0"/>
        <w:adjustRightInd w:val="0"/>
        <w:spacing w:after="120"/>
        <w:jc w:val="both"/>
        <w:rPr>
          <w:rFonts w:ascii="Times New Roman" w:eastAsia="Times New Roman" w:hAnsi="Times New Roman" w:cs="Times New Roman"/>
          <w:lang w:val="lt-LT"/>
        </w:rPr>
      </w:pPr>
      <w:r w:rsidRPr="00115853">
        <w:rPr>
          <w:rFonts w:ascii="Times New Roman" w:eastAsia="Times New Roman" w:hAnsi="Times New Roman" w:cs="Times New Roman"/>
          <w:lang w:val="lt-LT"/>
        </w:rPr>
        <w:t xml:space="preserve">Lentelėje (7 stulpelis) BŪTINA nurodyti reikalaujamas reikšmes, nurodant siūlomų prekių duomenis (gamintoją, pavadinimą, tipą ir kitą reikalaujamą informaciją) ir dokumentų, kurie teikiami įrodant siūlomų prekių atitiktį </w:t>
      </w:r>
      <w:r w:rsidRPr="00115853">
        <w:rPr>
          <w:rFonts w:ascii="Times New Roman" w:hAnsi="Times New Roman" w:cs="Times New Roman"/>
          <w:bCs/>
          <w:color w:val="000000"/>
          <w:lang w:val="lt-LT" w:eastAsia="lt-LT"/>
        </w:rPr>
        <w:t>techninės specifikacijos reikalavimams, nurodytiems lentelės 3 stulp</w:t>
      </w:r>
      <w:r>
        <w:rPr>
          <w:rFonts w:ascii="Times New Roman" w:hAnsi="Times New Roman" w:cs="Times New Roman"/>
          <w:bCs/>
          <w:color w:val="000000"/>
          <w:lang w:val="lt-LT" w:eastAsia="lt-LT"/>
        </w:rPr>
        <w:t>elyje,</w:t>
      </w:r>
      <w:r w:rsidRPr="00115853">
        <w:rPr>
          <w:rFonts w:ascii="Times New Roman" w:eastAsia="Times New Roman" w:hAnsi="Times New Roman" w:cs="Times New Roman"/>
          <w:lang w:val="lt-LT"/>
        </w:rPr>
        <w:t xml:space="preserve"> failų pavadinimus</w:t>
      </w:r>
      <w:r w:rsidR="0087498A" w:rsidRPr="00BB5E66">
        <w:rPr>
          <w:rFonts w:ascii="Times New Roman" w:eastAsia="Times New Roman" w:hAnsi="Times New Roman" w:cs="Times New Roman"/>
          <w:lang w:val="lt-LT"/>
        </w:rPr>
        <w:t>.</w:t>
      </w:r>
    </w:p>
    <w:p w14:paraId="67191F8E" w14:textId="77777777" w:rsidR="0087498A" w:rsidRPr="00BB5E66" w:rsidRDefault="0087498A" w:rsidP="0087498A">
      <w:pPr>
        <w:spacing w:after="120"/>
        <w:jc w:val="both"/>
        <w:rPr>
          <w:rFonts w:ascii="Times New Roman" w:hAnsi="Times New Roman" w:cs="Times New Roman"/>
          <w:b/>
          <w:u w:val="single"/>
          <w:lang w:val="lt-LT"/>
        </w:rPr>
      </w:pPr>
      <w:r w:rsidRPr="00BB5E66">
        <w:rPr>
          <w:rFonts w:ascii="Times New Roman" w:hAnsi="Times New Roman" w:cs="Times New Roman"/>
          <w:b/>
          <w:u w:val="single"/>
          <w:lang w:val="lt-LT"/>
        </w:rPr>
        <w:t>Įrodant siūlomų prekių atitiktį nustatytiems reikalavimams pateikiama</w:t>
      </w:r>
      <w:r w:rsidRPr="00BB5E66">
        <w:rPr>
          <w:rFonts w:ascii="Times New Roman" w:hAnsi="Times New Roman" w:cs="Times New Roman"/>
          <w:b/>
          <w:lang w:val="lt-LT"/>
        </w:rPr>
        <w:t>:</w:t>
      </w:r>
      <w:r w:rsidRPr="00BB5E66">
        <w:rPr>
          <w:rFonts w:ascii="Times New Roman" w:hAnsi="Times New Roman" w:cs="Times New Roman"/>
          <w:b/>
          <w:u w:val="single"/>
          <w:lang w:val="lt-LT"/>
        </w:rPr>
        <w:t xml:space="preserve"> </w:t>
      </w:r>
    </w:p>
    <w:p w14:paraId="6A513C8B" w14:textId="77777777" w:rsidR="00BB5E66" w:rsidRPr="00BB5E66" w:rsidRDefault="00BB5E66" w:rsidP="00BB5E66">
      <w:pPr>
        <w:spacing w:after="120"/>
        <w:jc w:val="both"/>
        <w:rPr>
          <w:rFonts w:ascii="Times New Roman" w:eastAsia="Times New Roman" w:hAnsi="Times New Roman" w:cs="Times New Roman"/>
          <w:color w:val="000000"/>
          <w:lang w:val="lt-LT" w:eastAsia="lt-LT"/>
        </w:rPr>
      </w:pPr>
      <w:r w:rsidRPr="00BB5E66">
        <w:rPr>
          <w:rFonts w:ascii="Times New Roman" w:hAnsi="Times New Roman" w:cs="Times New Roman"/>
          <w:b/>
          <w:lang w:val="lt-LT"/>
        </w:rPr>
        <w:t xml:space="preserve">1) dėl ekologiškumo atitikties </w:t>
      </w:r>
      <w:r w:rsidRPr="00BB5E66">
        <w:rPr>
          <w:rFonts w:ascii="Times New Roman" w:hAnsi="Times New Roman" w:cs="Times New Roman"/>
          <w:lang w:val="lt-LT"/>
        </w:rPr>
        <w:t xml:space="preserve">(jei siūlomos ekologiškos prekės) pateikiamas galiojantis ekologiškam produktui išduotas sertifikatas pagal </w:t>
      </w:r>
      <w:r w:rsidRPr="00BB5E66">
        <w:rPr>
          <w:rFonts w:ascii="Times New Roman" w:hAnsi="Times New Roman" w:cs="Times New Roman"/>
          <w:bCs/>
          <w:color w:val="000000" w:themeColor="text1"/>
          <w:shd w:val="clear" w:color="auto" w:fill="FFFFFF"/>
          <w:lang w:val="lt-LT"/>
        </w:rPr>
        <w:t xml:space="preserve">2018 m. gegužės 30 d. Europos Parlamento ir Tarybos reglamento (ES) 2018/848 dėl ekologinės gamybos ir ekologiškų produktų ženklinimo, kuriuo panaikinamas Tarybos reglamentas (EB) Nr. 834/2007 su visais pakeitimais ir </w:t>
      </w:r>
      <w:proofErr w:type="spellStart"/>
      <w:r w:rsidRPr="00BB5E66">
        <w:rPr>
          <w:rFonts w:ascii="Times New Roman" w:hAnsi="Times New Roman" w:cs="Times New Roman"/>
          <w:bCs/>
          <w:color w:val="000000" w:themeColor="text1"/>
          <w:shd w:val="clear" w:color="auto" w:fill="FFFFFF"/>
          <w:lang w:val="lt-LT"/>
        </w:rPr>
        <w:t>papildymais</w:t>
      </w:r>
      <w:proofErr w:type="spellEnd"/>
      <w:r w:rsidRPr="00BB5E66">
        <w:rPr>
          <w:rFonts w:ascii="Times New Roman" w:hAnsi="Times New Roman" w:cs="Times New Roman"/>
          <w:bCs/>
          <w:color w:val="000000" w:themeColor="text1"/>
          <w:shd w:val="clear" w:color="auto" w:fill="FFFFFF"/>
          <w:lang w:val="lt-LT"/>
        </w:rPr>
        <w:t xml:space="preserve">, reikalavimus. </w:t>
      </w:r>
      <w:r w:rsidRPr="00BB5E66">
        <w:rPr>
          <w:rFonts w:ascii="Times New Roman" w:eastAsia="Times New Roman" w:hAnsi="Times New Roman" w:cs="Times New Roman"/>
          <w:color w:val="000000"/>
          <w:lang w:val="lt-LT" w:eastAsia="lt-LT"/>
        </w:rPr>
        <w:t>Jeigu šis sertifikatas prieinamas</w:t>
      </w:r>
      <w:r w:rsidRPr="00BB5E66">
        <w:rPr>
          <w:rFonts w:ascii="Times New Roman" w:eastAsia="Times New Roman" w:hAnsi="Times New Roman" w:cs="Times New Roman"/>
          <w:color w:val="000000"/>
          <w:vertAlign w:val="superscript"/>
          <w:lang w:val="lt-LT" w:eastAsia="lt-LT"/>
        </w:rPr>
        <w:t xml:space="preserve"> </w:t>
      </w:r>
      <w:r w:rsidRPr="00BB5E66">
        <w:rPr>
          <w:rFonts w:ascii="Times New Roman" w:eastAsia="Times New Roman" w:hAnsi="Times New Roman" w:cs="Times New Roman"/>
          <w:color w:val="000000"/>
          <w:lang w:val="lt-LT" w:eastAsia="lt-LT"/>
        </w:rPr>
        <w:t>Europos Sąjungos elektroninėje sistemoje TRACES</w:t>
      </w:r>
      <w:r w:rsidRPr="00BB5E66">
        <w:rPr>
          <w:rFonts w:ascii="Times New Roman" w:eastAsia="Times New Roman" w:hAnsi="Times New Roman" w:cs="Times New Roman"/>
          <w:lang w:val="lt-LT"/>
        </w:rPr>
        <w:t xml:space="preserve"> adresu </w:t>
      </w:r>
      <w:hyperlink r:id="rId8" w:anchor="!?sort=-issuedOn" w:history="1">
        <w:r w:rsidRPr="00BB5E66">
          <w:rPr>
            <w:rStyle w:val="Hipersaitas"/>
            <w:rFonts w:ascii="Times New Roman" w:hAnsi="Times New Roman" w:cs="Times New Roman"/>
          </w:rPr>
          <w:t>https://webgate.ec.europa.eu/tracesnt/directory/publication/organic-operator/index#!?sort=-issuedOn</w:t>
        </w:r>
      </w:hyperlink>
      <w:r w:rsidRPr="00BB5E66">
        <w:rPr>
          <w:rFonts w:ascii="Times New Roman" w:eastAsia="Times New Roman" w:hAnsi="Times New Roman" w:cs="Times New Roman"/>
          <w:lang w:val="lt-LT" w:eastAsia="lt-LT"/>
        </w:rPr>
        <w:t xml:space="preserve">, </w:t>
      </w:r>
      <w:r w:rsidRPr="00BB5E66">
        <w:rPr>
          <w:rFonts w:ascii="Times New Roman" w:eastAsia="Times New Roman" w:hAnsi="Times New Roman" w:cs="Times New Roman"/>
          <w:color w:val="000000"/>
          <w:lang w:val="lt-LT" w:eastAsia="lt-LT"/>
        </w:rPr>
        <w:t>dokumento pateikti nereikalaujama, tokiu atveju turi būti nurodomas veiklos vykdytojo vardas, pavardė ar pavadinimas ir jam išduoto dokumento numeris;</w:t>
      </w:r>
    </w:p>
    <w:p w14:paraId="498C9D67" w14:textId="77777777" w:rsidR="00BB5E66" w:rsidRPr="00BB5E66" w:rsidRDefault="00BB5E66" w:rsidP="00BB5E66">
      <w:pPr>
        <w:spacing w:after="120"/>
        <w:jc w:val="both"/>
        <w:rPr>
          <w:rFonts w:ascii="Times New Roman" w:eastAsia="Times New Roman" w:hAnsi="Times New Roman" w:cs="Times New Roman"/>
          <w:color w:val="000000"/>
          <w:lang w:val="lt-LT" w:eastAsia="lt-LT"/>
        </w:rPr>
      </w:pPr>
      <w:r w:rsidRPr="00BB5E66">
        <w:rPr>
          <w:rFonts w:ascii="Times New Roman" w:hAnsi="Times New Roman" w:cs="Times New Roman"/>
          <w:b/>
          <w:color w:val="000000"/>
          <w:lang w:val="lt-LT" w:eastAsia="lt-LT"/>
        </w:rPr>
        <w:t>2) dėl atitikties nacionalinės maisto kokybės sistemos (NKP) (arba jai lygiavertės) reikalavimams</w:t>
      </w:r>
      <w:r w:rsidRPr="00BB5E66">
        <w:rPr>
          <w:rFonts w:ascii="Times New Roman" w:hAnsi="Times New Roman" w:cs="Times New Roman"/>
          <w:color w:val="000000"/>
          <w:lang w:val="lt-LT" w:eastAsia="lt-LT"/>
        </w:rPr>
        <w:t xml:space="preserve"> </w:t>
      </w:r>
      <w:r w:rsidRPr="00BB5E66">
        <w:rPr>
          <w:rFonts w:ascii="Times New Roman" w:hAnsi="Times New Roman" w:cs="Times New Roman"/>
          <w:lang w:val="lt-LT"/>
        </w:rPr>
        <w:t xml:space="preserve">(jei siūlomos pagal NKP sistemą (arba jai lygiavertę) pagamintos prekės) </w:t>
      </w:r>
      <w:r w:rsidRPr="00BB5E66">
        <w:rPr>
          <w:rFonts w:ascii="Times New Roman" w:hAnsi="Times New Roman" w:cs="Times New Roman"/>
          <w:color w:val="000000"/>
          <w:lang w:val="lt-LT" w:eastAsia="lt-LT"/>
        </w:rPr>
        <w:t xml:space="preserve">pateikiami galiojantys NKP gamintojų sertifikatai, išduoti pagal Nacionalinės maisto kokybės taisykles, patvirtintas </w:t>
      </w:r>
      <w:r w:rsidRPr="00BB5E66">
        <w:rPr>
          <w:rFonts w:ascii="Times New Roman" w:hAnsi="Times New Roman" w:cs="Times New Roman"/>
          <w:lang w:val="lt-LT"/>
        </w:rPr>
        <w:t xml:space="preserve">Lietuvos Respublikos žemės ūkio ministro 2022 m. gegužės 20 d. įsakymo Nr. 3D-351, ir suteikiantys teisę siūlomą prekę ženklinti ženklu „Kokybė“, </w:t>
      </w:r>
      <w:r w:rsidRPr="00BB5E66">
        <w:rPr>
          <w:rFonts w:ascii="Times New Roman" w:hAnsi="Times New Roman" w:cs="Times New Roman"/>
          <w:color w:val="000000"/>
          <w:lang w:val="lt-LT" w:eastAsia="lt-LT"/>
        </w:rPr>
        <w:t xml:space="preserve">arba </w:t>
      </w:r>
      <w:r w:rsidRPr="00BB5E66">
        <w:rPr>
          <w:rFonts w:ascii="Times New Roman" w:hAnsi="Times New Roman" w:cs="Times New Roman"/>
          <w:lang w:val="lt-LT"/>
        </w:rPr>
        <w:t>pateikiami dokumentai, patvirtinantys, kad siūlomos prekės</w:t>
      </w:r>
      <w:r w:rsidRPr="00BB5E66">
        <w:rPr>
          <w:rFonts w:ascii="Times New Roman" w:hAnsi="Times New Roman" w:cs="Times New Roman"/>
          <w:color w:val="000000"/>
          <w:lang w:val="lt-LT" w:eastAsia="lt-LT"/>
        </w:rPr>
        <w:t xml:space="preserve"> </w:t>
      </w:r>
      <w:r w:rsidRPr="00BB5E66">
        <w:rPr>
          <w:rFonts w:ascii="Times New Roman" w:eastAsia="Calibri" w:hAnsi="Times New Roman" w:cs="Times New Roman"/>
          <w:lang w:val="lt-LT"/>
        </w:rPr>
        <w:t xml:space="preserve">atitinka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 </w:t>
      </w:r>
      <w:r w:rsidRPr="00BB5E66">
        <w:rPr>
          <w:rFonts w:ascii="Times New Roman" w:hAnsi="Times New Roman" w:cs="Times New Roman"/>
          <w:color w:val="000000"/>
          <w:lang w:val="lt-LT" w:eastAsia="lt-LT"/>
        </w:rPr>
        <w:t xml:space="preserve">(jeigu siūlomos pagal lygiavertę </w:t>
      </w:r>
      <w:r w:rsidRPr="00BB5E66">
        <w:rPr>
          <w:rFonts w:ascii="Times New Roman" w:eastAsia="Calibri" w:hAnsi="Times New Roman" w:cs="Times New Roman"/>
          <w:lang w:val="lt-LT"/>
        </w:rPr>
        <w:t>kitų valstybių narių pripažintos maisto produktų kokybės</w:t>
      </w:r>
      <w:r w:rsidRPr="00BB5E66">
        <w:rPr>
          <w:rFonts w:ascii="Times New Roman" w:hAnsi="Times New Roman" w:cs="Times New Roman"/>
          <w:color w:val="000000"/>
          <w:lang w:val="lt-LT" w:eastAsia="lt-LT"/>
        </w:rPr>
        <w:t xml:space="preserve"> sistemą pagamintos prekės, lygiavertiškumą privalo įrodyti tiekėjas). </w:t>
      </w:r>
      <w:r w:rsidRPr="00BB5E66">
        <w:rPr>
          <w:rFonts w:ascii="Times New Roman" w:eastAsia="Times New Roman" w:hAnsi="Times New Roman" w:cs="Times New Roman"/>
          <w:color w:val="000000"/>
          <w:lang w:val="lt-LT" w:eastAsia="lt-LT"/>
        </w:rPr>
        <w:t>Jeigu atitiktį įrodantis dokumentas prieinamas</w:t>
      </w:r>
      <w:r w:rsidRPr="00BB5E66">
        <w:rPr>
          <w:rFonts w:ascii="Times New Roman" w:eastAsia="Times New Roman" w:hAnsi="Times New Roman" w:cs="Times New Roman"/>
          <w:color w:val="000000"/>
          <w:vertAlign w:val="superscript"/>
          <w:lang w:val="lt-LT" w:eastAsia="lt-LT"/>
        </w:rPr>
        <w:t xml:space="preserve"> </w:t>
      </w:r>
      <w:r w:rsidRPr="00BB5E66">
        <w:rPr>
          <w:rFonts w:ascii="Times New Roman" w:eastAsia="Times New Roman" w:hAnsi="Times New Roman" w:cs="Times New Roman"/>
          <w:color w:val="000000"/>
          <w:lang w:val="lt-LT" w:eastAsia="lt-LT"/>
        </w:rPr>
        <w:t>v</w:t>
      </w:r>
      <w:r w:rsidRPr="00BB5E66">
        <w:rPr>
          <w:rFonts w:ascii="Times New Roman" w:eastAsia="Times New Roman" w:hAnsi="Times New Roman" w:cs="Times New Roman"/>
          <w:lang w:val="lt-LT"/>
        </w:rPr>
        <w:t>iešosios įstaigos „</w:t>
      </w:r>
      <w:proofErr w:type="spellStart"/>
      <w:r w:rsidRPr="00BB5E66">
        <w:rPr>
          <w:rFonts w:ascii="Times New Roman" w:eastAsia="Times New Roman" w:hAnsi="Times New Roman" w:cs="Times New Roman"/>
          <w:lang w:val="lt-LT"/>
        </w:rPr>
        <w:t>Ekoagros</w:t>
      </w:r>
      <w:proofErr w:type="spellEnd"/>
      <w:r w:rsidRPr="00BB5E66">
        <w:rPr>
          <w:rFonts w:ascii="Times New Roman" w:eastAsia="Times New Roman" w:hAnsi="Times New Roman" w:cs="Times New Roman"/>
          <w:lang w:val="lt-LT"/>
        </w:rPr>
        <w:t xml:space="preserve">“ svetainėje adresu </w:t>
      </w:r>
      <w:hyperlink r:id="rId9" w:history="1">
        <w:r w:rsidRPr="00BB5E66">
          <w:rPr>
            <w:rStyle w:val="Hipersaitas"/>
            <w:rFonts w:ascii="Times New Roman" w:eastAsia="Times New Roman" w:hAnsi="Times New Roman" w:cs="Times New Roman"/>
            <w:lang w:val="lt-LT" w:eastAsia="lt-LT"/>
          </w:rPr>
          <w:t>https://www.ekoagros.lt/lt/certificates</w:t>
        </w:r>
      </w:hyperlink>
      <w:r w:rsidRPr="00BB5E66">
        <w:rPr>
          <w:rFonts w:ascii="Times New Roman" w:eastAsia="Times New Roman" w:hAnsi="Times New Roman" w:cs="Times New Roman"/>
          <w:lang w:val="lt-LT" w:eastAsia="lt-LT"/>
        </w:rPr>
        <w:t xml:space="preserve">, </w:t>
      </w:r>
      <w:r w:rsidRPr="00BB5E66">
        <w:rPr>
          <w:rFonts w:ascii="Times New Roman" w:eastAsia="Times New Roman" w:hAnsi="Times New Roman" w:cs="Times New Roman"/>
          <w:color w:val="000000"/>
          <w:lang w:val="lt-LT" w:eastAsia="lt-LT"/>
        </w:rPr>
        <w:t>dokumento pateikti nereikalaujama, tokiu atveju turi būti nurodomas ūkio subjektas ir jam išduoto dokumento numeris;</w:t>
      </w:r>
    </w:p>
    <w:p w14:paraId="327F4A64" w14:textId="77777777" w:rsidR="00BB5E66" w:rsidRPr="00BB5E66" w:rsidRDefault="00BB5E66" w:rsidP="00BB5E66">
      <w:pPr>
        <w:spacing w:after="120"/>
        <w:jc w:val="both"/>
        <w:rPr>
          <w:rFonts w:ascii="Times New Roman" w:eastAsia="Times New Roman" w:hAnsi="Times New Roman" w:cs="Times New Roman"/>
          <w:color w:val="000000"/>
          <w:lang w:val="lt-LT" w:eastAsia="lt-LT"/>
        </w:rPr>
      </w:pPr>
      <w:r w:rsidRPr="00BB5E66">
        <w:rPr>
          <w:rFonts w:ascii="Times New Roman" w:hAnsi="Times New Roman" w:cs="Times New Roman"/>
          <w:b/>
          <w:color w:val="000000"/>
          <w:lang w:val="lt-LT" w:eastAsia="lt-LT"/>
        </w:rPr>
        <w:t xml:space="preserve">3) dėl prekių su </w:t>
      </w:r>
      <w:r w:rsidRPr="00BB5E66">
        <w:rPr>
          <w:rFonts w:ascii="Times New Roman" w:hAnsi="Times New Roman" w:cs="Times New Roman"/>
          <w:b/>
          <w:lang w:val="lt-LT" w:eastAsia="lt-LT"/>
        </w:rPr>
        <w:t xml:space="preserve">saugomomis nuorodomis atitikties </w:t>
      </w:r>
      <w:r w:rsidRPr="00BB5E66">
        <w:rPr>
          <w:rFonts w:ascii="Times New Roman" w:hAnsi="Times New Roman" w:cs="Times New Roman"/>
          <w:lang w:val="lt-LT"/>
        </w:rPr>
        <w:t xml:space="preserve">(jei siūlomos prekės su </w:t>
      </w:r>
      <w:r w:rsidRPr="00BB5E66">
        <w:rPr>
          <w:rFonts w:ascii="Times New Roman" w:hAnsi="Times New Roman" w:cs="Times New Roman"/>
          <w:spacing w:val="2"/>
          <w:lang w:val="lt-LT"/>
        </w:rPr>
        <w:t xml:space="preserve">saugoma geografinė nuoroda ir (ar) saugoma kilmės vietos nuoroda, ir (ar) garantuoto tradicinio gaminio nuoroda </w:t>
      </w:r>
      <w:r w:rsidRPr="00BB5E66">
        <w:rPr>
          <w:rFonts w:ascii="Times New Roman" w:hAnsi="Times New Roman" w:cs="Times New Roman"/>
          <w:color w:val="000000"/>
          <w:lang w:val="lt-LT"/>
        </w:rPr>
        <w:t>(toliau – saugomos nuorodos)</w:t>
      </w:r>
      <w:r w:rsidRPr="00BB5E66">
        <w:rPr>
          <w:rFonts w:ascii="Times New Roman" w:hAnsi="Times New Roman" w:cs="Times New Roman"/>
          <w:lang w:val="lt-LT"/>
        </w:rPr>
        <w:t xml:space="preserve">) pateikiami dokumentai, patvirtinantys, kad siūlomos prekės </w:t>
      </w:r>
      <w:r w:rsidRPr="00BB5E66">
        <w:rPr>
          <w:rFonts w:ascii="Times New Roman" w:hAnsi="Times New Roman" w:cs="Times New Roman"/>
          <w:color w:val="000000"/>
          <w:lang w:val="lt-LT"/>
        </w:rPr>
        <w:t>atitinka 2012 m. lapkričio 21 d. Europos Parlamento ir Tarybos reglamento (ES) Nr. 1151/2012 dėl žemės ūkio ir maisto produktų kokybės sistemų ir (ar) Lietuvos Respublikos žemės ūkio ministro 2015 m. sausio 7 d. įsakymo Nr. 3D-10 „Dėl žemės ūkio ir maisto produktų saugomų kilmės vietos nuorodų, saugomų geografinių nuorodų ir garantuotų tradicinių gaminių įregistravimo ir kai kurių žemės ūkio ministro įsakymų pripažinimo netekusiais galios“ reikalavimus ir joms suteiktos saugomos nuorodos</w:t>
      </w:r>
      <w:r w:rsidRPr="00BB5E66">
        <w:rPr>
          <w:rFonts w:ascii="Times New Roman" w:hAnsi="Times New Roman" w:cs="Times New Roman"/>
          <w:spacing w:val="2"/>
          <w:lang w:val="lt-LT"/>
        </w:rPr>
        <w:t xml:space="preserve">. </w:t>
      </w:r>
      <w:r w:rsidRPr="00BB5E66">
        <w:rPr>
          <w:rFonts w:ascii="Times New Roman" w:eastAsia="Times New Roman" w:hAnsi="Times New Roman" w:cs="Times New Roman"/>
          <w:lang w:val="lt-LT" w:eastAsia="lt-LT"/>
        </w:rPr>
        <w:t xml:space="preserve">Jeigu siūlomą prekę galima rasti </w:t>
      </w:r>
      <w:r w:rsidRPr="00BB5E66">
        <w:rPr>
          <w:rFonts w:ascii="Times New Roman" w:eastAsia="Times New Roman" w:hAnsi="Times New Roman" w:cs="Times New Roman"/>
          <w:color w:val="000000"/>
          <w:lang w:val="lt-LT" w:eastAsia="lt-LT"/>
        </w:rPr>
        <w:t xml:space="preserve">Valstybinės maisto ir veterinarijos tarnybos interneto svetainėje </w:t>
      </w:r>
      <w:hyperlink r:id="rId10" w:history="1">
        <w:r w:rsidRPr="00BB5E66">
          <w:rPr>
            <w:rStyle w:val="Hipersaitas"/>
            <w:rFonts w:ascii="Times New Roman" w:eastAsia="Times New Roman" w:hAnsi="Times New Roman" w:cs="Times New Roman"/>
            <w:lang w:val="lt-LT" w:eastAsia="lt-LT"/>
          </w:rPr>
          <w:t>www.vmvt.lt</w:t>
        </w:r>
      </w:hyperlink>
      <w:r w:rsidRPr="00BB5E66">
        <w:rPr>
          <w:rFonts w:ascii="Times New Roman" w:eastAsia="Times New Roman" w:hAnsi="Times New Roman" w:cs="Times New Roman"/>
          <w:color w:val="000000"/>
          <w:lang w:val="lt-LT" w:eastAsia="lt-LT"/>
        </w:rPr>
        <w:t xml:space="preserve">, </w:t>
      </w:r>
      <w:r w:rsidRPr="00BB5E66">
        <w:rPr>
          <w:rStyle w:val="Grietas"/>
          <w:rFonts w:ascii="Times New Roman" w:hAnsi="Times New Roman" w:cs="Times New Roman"/>
          <w:b w:val="0"/>
          <w:shd w:val="clear" w:color="auto" w:fill="FFFFFF"/>
          <w:lang w:val="lt-LT"/>
        </w:rPr>
        <w:t xml:space="preserve">Produktų, kurių pavadinimai įregistruoti saugomų kilmės vietos nuorodų (SKVN) ir saugomų geografinių nuorodų (SGN) registre </w:t>
      </w:r>
      <w:hyperlink r:id="rId11" w:history="1">
        <w:r w:rsidRPr="00BB5E66">
          <w:rPr>
            <w:rStyle w:val="Hipersaitas"/>
            <w:rFonts w:ascii="Times New Roman" w:hAnsi="Times New Roman" w:cs="Times New Roman"/>
            <w:shd w:val="clear" w:color="auto" w:fill="FFFFFF"/>
            <w:lang w:val="lt-LT"/>
          </w:rPr>
          <w:t>https://vmvt.lt/node/591</w:t>
        </w:r>
      </w:hyperlink>
      <w:r w:rsidRPr="00BB5E66">
        <w:rPr>
          <w:rStyle w:val="Grietas"/>
          <w:rFonts w:ascii="Times New Roman" w:hAnsi="Times New Roman" w:cs="Times New Roman"/>
          <w:b w:val="0"/>
          <w:shd w:val="clear" w:color="auto" w:fill="FFFFFF"/>
          <w:lang w:val="lt-LT"/>
        </w:rPr>
        <w:t>,</w:t>
      </w:r>
      <w:r w:rsidRPr="00BB5E66">
        <w:rPr>
          <w:rFonts w:ascii="Times New Roman" w:eastAsia="Times New Roman" w:hAnsi="Times New Roman" w:cs="Times New Roman"/>
          <w:b/>
          <w:lang w:val="lt-LT" w:eastAsia="lt-LT"/>
        </w:rPr>
        <w:t xml:space="preserve"> </w:t>
      </w:r>
      <w:r w:rsidRPr="00BB5E66">
        <w:rPr>
          <w:rFonts w:ascii="Times New Roman" w:eastAsia="Times New Roman" w:hAnsi="Times New Roman" w:cs="Times New Roman"/>
          <w:color w:val="000000"/>
          <w:lang w:val="lt-LT" w:eastAsia="lt-LT"/>
        </w:rPr>
        <w:t>dokumento pateikti nereikalaujama, tokiu atveju turi būti nurodomas siūlomos prekės su saugomomis nuorodomis gamintojas ir produkto pavadinimas;</w:t>
      </w:r>
    </w:p>
    <w:p w14:paraId="4A6AE041" w14:textId="77777777" w:rsidR="0087498A" w:rsidRPr="00BB5E66" w:rsidRDefault="0087498A" w:rsidP="0087498A">
      <w:pPr>
        <w:spacing w:after="120"/>
        <w:jc w:val="both"/>
        <w:rPr>
          <w:rFonts w:ascii="Times New Roman" w:hAnsi="Times New Roman" w:cs="Times New Roman"/>
          <w:lang w:val="lt-LT"/>
        </w:rPr>
      </w:pPr>
      <w:r w:rsidRPr="00BB5E66">
        <w:rPr>
          <w:rFonts w:ascii="Times New Roman" w:hAnsi="Times New Roman" w:cs="Times New Roman"/>
          <w:b/>
          <w:lang w:val="lt-LT"/>
        </w:rPr>
        <w:t>4) dėl atitikties kitiems nurodytiems reikalavimams gali būti pateikiama</w:t>
      </w:r>
      <w:r w:rsidRPr="00BB5E66">
        <w:rPr>
          <w:rFonts w:ascii="Times New Roman" w:hAnsi="Times New Roman" w:cs="Times New Roman"/>
          <w:lang w:val="lt-LT"/>
        </w:rPr>
        <w:t xml:space="preserve">: siūlomų prekių gamintojo* katalogas </w:t>
      </w:r>
      <w:r w:rsidRPr="00BB5E66">
        <w:rPr>
          <w:rFonts w:ascii="Times New Roman" w:eastAsia="Times New Roman" w:hAnsi="Times New Roman" w:cs="Times New Roman"/>
          <w:lang w:val="lt-LT"/>
        </w:rPr>
        <w:t>ar kitas gamintojo leidinys</w:t>
      </w:r>
      <w:r w:rsidRPr="00BB5E66">
        <w:rPr>
          <w:rFonts w:ascii="Times New Roman" w:hAnsi="Times New Roman" w:cs="Times New Roman"/>
          <w:lang w:val="lt-LT"/>
        </w:rPr>
        <w:t>,</w:t>
      </w:r>
      <w:r w:rsidRPr="00BB5E66">
        <w:rPr>
          <w:rFonts w:ascii="Times New Roman" w:hAnsi="Times New Roman" w:cs="Times New Roman"/>
          <w:i/>
          <w:lang w:val="lt-LT"/>
        </w:rPr>
        <w:t xml:space="preserve"> </w:t>
      </w:r>
      <w:r w:rsidRPr="00BB5E66">
        <w:rPr>
          <w:rFonts w:ascii="Times New Roman" w:hAnsi="Times New Roman" w:cs="Times New Roman"/>
          <w:lang w:val="lt-LT"/>
        </w:rPr>
        <w:t xml:space="preserve">momentinė ekrano kopija iš gamintojo* tinklalapio, prekių etiketės ar pakuotės nuotrauka, jeigu joje yra atitiktį reikalavimams patvirtinanti informacija, gamintojo* rašytinis patvirtinimas (deklaracija)). </w:t>
      </w:r>
    </w:p>
    <w:p w14:paraId="0129FEF3" w14:textId="77777777" w:rsidR="0087498A" w:rsidRPr="00BB5E66" w:rsidRDefault="0087498A" w:rsidP="0087498A">
      <w:pPr>
        <w:spacing w:after="120"/>
        <w:jc w:val="both"/>
        <w:rPr>
          <w:rFonts w:ascii="Times New Roman" w:hAnsi="Times New Roman" w:cs="Times New Roman"/>
          <w:lang w:val="lt-LT"/>
        </w:rPr>
      </w:pPr>
      <w:r w:rsidRPr="00BB5E66">
        <w:rPr>
          <w:rFonts w:ascii="Times New Roman" w:hAnsi="Times New Roman" w:cs="Times New Roman"/>
          <w:lang w:val="lt-LT"/>
        </w:rPr>
        <w:lastRenderedPageBreak/>
        <w:t xml:space="preserve">Prekių atitiktį nurodytiems reikalavimams įrodantys duomenys turi būti lietuvių kalba. Jei atitinkami dokumentai </w:t>
      </w:r>
      <w:r w:rsidRPr="00BB5E66">
        <w:rPr>
          <w:rFonts w:ascii="Times New Roman" w:eastAsia="Calibri" w:hAnsi="Times New Roman" w:cs="Times New Roman"/>
          <w:color w:val="000000"/>
          <w:lang w:val="lt-LT"/>
        </w:rPr>
        <w:t xml:space="preserve">negali būti pateikti lietuvių kalba, šie dokumentai turi būti pateikiami originalo kalba su jų vertimu į lietuvių kalbą. </w:t>
      </w:r>
      <w:r w:rsidRPr="00BB5E66">
        <w:rPr>
          <w:rFonts w:ascii="Times New Roman" w:eastAsia="Times New Roman" w:hAnsi="Times New Roman" w:cs="Times New Roman"/>
          <w:lang w:val="lt-LT"/>
        </w:rPr>
        <w:t>Vertimas turi būti patvirtintas tiekėjo vadovo arba jo įgalioto asmens parašu, arba vertėjo parašu ir vertimo biuro antspaudu (jei turi). Pasiūlymai, kuriuose siūlomos prekės neatitiks reikalavimų, bus atmetami.</w:t>
      </w:r>
      <w:r w:rsidRPr="00BB5E66">
        <w:rPr>
          <w:rFonts w:ascii="Times New Roman" w:hAnsi="Times New Roman" w:cs="Times New Roman"/>
          <w:lang w:val="lt-LT"/>
        </w:rPr>
        <w:t xml:space="preserve"> </w:t>
      </w:r>
    </w:p>
    <w:p w14:paraId="432661E1" w14:textId="77777777" w:rsidR="0087498A" w:rsidRPr="00BB5E66" w:rsidRDefault="0087498A" w:rsidP="0087498A">
      <w:pPr>
        <w:overflowPunct w:val="0"/>
        <w:autoSpaceDE w:val="0"/>
        <w:autoSpaceDN w:val="0"/>
        <w:adjustRightInd w:val="0"/>
        <w:spacing w:after="120"/>
        <w:jc w:val="both"/>
        <w:rPr>
          <w:rFonts w:ascii="Times New Roman" w:eastAsia="Times New Roman" w:hAnsi="Times New Roman" w:cs="Times New Roman"/>
          <w:lang w:val="lt-LT"/>
        </w:rPr>
      </w:pPr>
      <w:r w:rsidRPr="00BB5E66">
        <w:rPr>
          <w:rFonts w:ascii="Times New Roman" w:eastAsia="Times New Roman" w:hAnsi="Times New Roman" w:cs="Times New Roman"/>
          <w:lang w:val="lt-LT"/>
        </w:rPr>
        <w:t xml:space="preserve">Perkančioji organizacija, esant </w:t>
      </w:r>
      <w:proofErr w:type="spellStart"/>
      <w:r w:rsidRPr="00BB5E66">
        <w:rPr>
          <w:rFonts w:ascii="Times New Roman" w:eastAsia="Times New Roman" w:hAnsi="Times New Roman" w:cs="Times New Roman"/>
          <w:lang w:val="lt-LT"/>
        </w:rPr>
        <w:t>neaiškumams</w:t>
      </w:r>
      <w:proofErr w:type="spellEnd"/>
      <w:r w:rsidRPr="00BB5E66">
        <w:rPr>
          <w:rFonts w:ascii="Times New Roman" w:eastAsia="Times New Roman" w:hAnsi="Times New Roman" w:cs="Times New Roman"/>
          <w:lang w:val="lt-LT"/>
        </w:rPr>
        <w:t xml:space="preserve"> dėl pateiktų dokumentų, turi teisę prašyti Tiekėjo pateikti gamintojo paaiškinimą ar kitus papildomus gamintojo dokumentus.</w:t>
      </w:r>
    </w:p>
    <w:p w14:paraId="3285D805" w14:textId="77777777" w:rsidR="0087498A" w:rsidRPr="00BB5E66" w:rsidRDefault="0087498A" w:rsidP="0087498A">
      <w:pPr>
        <w:overflowPunct w:val="0"/>
        <w:autoSpaceDE w:val="0"/>
        <w:autoSpaceDN w:val="0"/>
        <w:adjustRightInd w:val="0"/>
        <w:spacing w:after="0"/>
        <w:jc w:val="both"/>
        <w:rPr>
          <w:rFonts w:ascii="Times New Roman" w:eastAsia="Times New Roman" w:hAnsi="Times New Roman" w:cs="Times New Roman"/>
          <w:i/>
          <w:u w:val="single"/>
          <w:lang w:val="lt-LT"/>
        </w:rPr>
      </w:pPr>
      <w:r w:rsidRPr="00BB5E66">
        <w:rPr>
          <w:rFonts w:ascii="Times New Roman" w:eastAsia="Times New Roman" w:hAnsi="Times New Roman" w:cs="Times New Roman"/>
          <w:i/>
          <w:u w:val="single"/>
          <w:lang w:val="lt-LT"/>
        </w:rPr>
        <w:t>Pastaba.</w:t>
      </w:r>
    </w:p>
    <w:p w14:paraId="53BD109B" w14:textId="65772CEB" w:rsidR="0087498A" w:rsidRPr="00BB5E66" w:rsidRDefault="0087498A" w:rsidP="0087498A">
      <w:pPr>
        <w:spacing w:after="120"/>
        <w:jc w:val="both"/>
        <w:rPr>
          <w:rFonts w:ascii="Times New Roman" w:hAnsi="Times New Roman" w:cs="Times New Roman"/>
          <w:lang w:val="lt-LT" w:eastAsia="lt-LT"/>
        </w:rPr>
      </w:pPr>
      <w:r w:rsidRPr="00BB5E66">
        <w:rPr>
          <w:rFonts w:ascii="Times New Roman" w:hAnsi="Times New Roman" w:cs="Times New Roman"/>
          <w:b/>
          <w:u w:val="single"/>
          <w:lang w:val="lt-LT" w:eastAsia="lt-LT"/>
        </w:rPr>
        <w:t xml:space="preserve">Jeigu </w:t>
      </w:r>
      <w:r w:rsidRPr="00BB5E66">
        <w:rPr>
          <w:rFonts w:ascii="Times New Roman" w:hAnsi="Times New Roman" w:cs="Times New Roman"/>
          <w:b/>
          <w:u w:val="single"/>
          <w:shd w:val="clear" w:color="auto" w:fill="C0C0C0"/>
          <w:lang w:val="lt-LT" w:eastAsia="lt-LT"/>
        </w:rPr>
        <w:t>tiekėjas pats yra siūlomų prekių gamintojas*</w:t>
      </w:r>
      <w:r w:rsidRPr="00BB5E66">
        <w:rPr>
          <w:rFonts w:ascii="Times New Roman" w:hAnsi="Times New Roman" w:cs="Times New Roman"/>
          <w:lang w:val="lt-LT" w:eastAsia="lt-LT"/>
        </w:rPr>
        <w:t>, atitiktį reikalavimams patvirtinančių dokumentų, nurodytų 4 punkte, pateikti nereikalaujama, išskyrus 1-3 punktuose nurodytus reikalavimus patvirtinančius dokumentus</w:t>
      </w:r>
      <w:r w:rsidR="00BB5E66" w:rsidRPr="00BB5E66">
        <w:rPr>
          <w:rFonts w:ascii="Times New Roman" w:hAnsi="Times New Roman" w:cs="Times New Roman"/>
          <w:lang w:val="lt-LT" w:eastAsia="lt-LT"/>
        </w:rPr>
        <w:t xml:space="preserve"> </w:t>
      </w:r>
      <w:r w:rsidR="00BB5E66" w:rsidRPr="00BB5E66">
        <w:rPr>
          <w:rFonts w:ascii="Times New Roman" w:eastAsia="Calibri" w:hAnsi="Times New Roman" w:cs="Times New Roman"/>
          <w:i/>
          <w:color w:val="000000"/>
          <w:lang w:val="lt-LT"/>
        </w:rPr>
        <w:t>(</w:t>
      </w:r>
      <w:r w:rsidR="00BB5E66" w:rsidRPr="00BB5E66">
        <w:rPr>
          <w:rFonts w:ascii="Times New Roman" w:hAnsi="Times New Roman" w:cs="Times New Roman"/>
          <w:i/>
          <w:lang w:val="lt-LT"/>
        </w:rPr>
        <w:t xml:space="preserve">jeigu perkančioji organizacija galės pati patikrinti atitiktį </w:t>
      </w:r>
      <w:r w:rsidR="00BB5E66" w:rsidRPr="00BB5E66">
        <w:rPr>
          <w:rFonts w:ascii="Times New Roman" w:hAnsi="Times New Roman" w:cs="Times New Roman"/>
          <w:i/>
          <w:iCs/>
          <w:lang w:val="lt-LT"/>
        </w:rPr>
        <w:t xml:space="preserve">1-3 punktuose nurodytiems reikalavimams, </w:t>
      </w:r>
      <w:r w:rsidR="00BB5E66" w:rsidRPr="00BB5E66">
        <w:rPr>
          <w:rFonts w:ascii="Times New Roman" w:hAnsi="Times New Roman" w:cs="Times New Roman"/>
          <w:i/>
          <w:lang w:val="lt-LT"/>
        </w:rPr>
        <w:t>naudodamasi</w:t>
      </w:r>
      <w:r w:rsidR="00BB5E66" w:rsidRPr="00BB5E66">
        <w:rPr>
          <w:rFonts w:ascii="Times New Roman" w:hAnsi="Times New Roman" w:cs="Times New Roman"/>
          <w:i/>
          <w:lang w:val="lt-LT" w:eastAsia="lt-LT"/>
        </w:rPr>
        <w:t xml:space="preserve"> </w:t>
      </w:r>
      <w:r w:rsidR="00BB5E66" w:rsidRPr="00BB5E66">
        <w:rPr>
          <w:rFonts w:ascii="Times New Roman" w:hAnsi="Times New Roman" w:cs="Times New Roman"/>
          <w:i/>
          <w:spacing w:val="-2"/>
          <w:lang w:val="lt-LT"/>
        </w:rPr>
        <w:t xml:space="preserve">1-3 punktuose nurodytais registrais, </w:t>
      </w:r>
      <w:r w:rsidR="00BB5E66" w:rsidRPr="00BB5E66">
        <w:rPr>
          <w:rFonts w:ascii="Times New Roman" w:hAnsi="Times New Roman" w:cs="Times New Roman"/>
          <w:i/>
          <w:lang w:val="lt-LT"/>
        </w:rPr>
        <w:t xml:space="preserve">atitiktį įrodančio dokumento pateikti nereikalaujama, bet reikalaujama pateikti </w:t>
      </w:r>
      <w:r w:rsidR="00BB5E66" w:rsidRPr="00BB5E66">
        <w:rPr>
          <w:rFonts w:ascii="Times New Roman" w:hAnsi="Times New Roman" w:cs="Times New Roman"/>
          <w:i/>
          <w:iCs/>
          <w:lang w:val="lt-LT"/>
        </w:rPr>
        <w:t>1-3 punktuose</w:t>
      </w:r>
      <w:r w:rsidR="00BB5E66" w:rsidRPr="00BB5E66">
        <w:rPr>
          <w:rFonts w:ascii="Times New Roman" w:hAnsi="Times New Roman" w:cs="Times New Roman"/>
          <w:i/>
          <w:lang w:val="lt-LT"/>
        </w:rPr>
        <w:t xml:space="preserve"> nurodytus duomenis, reikalingus patikrai</w:t>
      </w:r>
      <w:r w:rsidR="00BB5E66" w:rsidRPr="00BB5E66">
        <w:rPr>
          <w:rFonts w:ascii="Times New Roman" w:eastAsia="Calibri" w:hAnsi="Times New Roman" w:cs="Times New Roman"/>
          <w:i/>
          <w:color w:val="000000"/>
          <w:lang w:val="lt-LT"/>
        </w:rPr>
        <w:t>)</w:t>
      </w:r>
      <w:r w:rsidR="00BB5E66" w:rsidRPr="00BB5E66">
        <w:rPr>
          <w:rFonts w:ascii="Times New Roman" w:hAnsi="Times New Roman" w:cs="Times New Roman"/>
          <w:color w:val="000000"/>
          <w:lang w:val="lt-LT"/>
        </w:rPr>
        <w:t>.</w:t>
      </w:r>
    </w:p>
    <w:p w14:paraId="1732ED84" w14:textId="77777777" w:rsidR="0087498A" w:rsidRPr="00BB5E66" w:rsidRDefault="0087498A" w:rsidP="0087498A">
      <w:pPr>
        <w:overflowPunct w:val="0"/>
        <w:autoSpaceDE w:val="0"/>
        <w:autoSpaceDN w:val="0"/>
        <w:adjustRightInd w:val="0"/>
        <w:spacing w:before="120" w:after="0" w:line="254" w:lineRule="auto"/>
        <w:jc w:val="both"/>
        <w:rPr>
          <w:rFonts w:ascii="Times New Roman" w:eastAsia="Times New Roman" w:hAnsi="Times New Roman" w:cs="Times New Roman"/>
          <w:i/>
          <w:lang w:val="lt-LT"/>
        </w:rPr>
      </w:pPr>
      <w:r w:rsidRPr="00BB5E66">
        <w:rPr>
          <w:rFonts w:ascii="Times New Roman" w:eastAsia="Times New Roman" w:hAnsi="Times New Roman" w:cs="Times New Roman"/>
          <w:i/>
          <w:u w:val="single"/>
          <w:lang w:val="lt-LT"/>
        </w:rPr>
        <w:t>*Gamintoju šiame pirkime laikomas</w:t>
      </w:r>
      <w:r w:rsidRPr="00BB5E66">
        <w:rPr>
          <w:rFonts w:ascii="Times New Roman" w:eastAsia="Times New Roman" w:hAnsi="Times New Roman" w:cs="Times New Roman"/>
          <w:i/>
          <w:lang w:val="lt-LT"/>
        </w:rPr>
        <w:t>:</w:t>
      </w:r>
    </w:p>
    <w:p w14:paraId="17CEA750" w14:textId="77777777" w:rsidR="0087498A" w:rsidRPr="00BB5E66" w:rsidRDefault="0087498A" w:rsidP="0087498A">
      <w:pPr>
        <w:overflowPunct w:val="0"/>
        <w:autoSpaceDE w:val="0"/>
        <w:autoSpaceDN w:val="0"/>
        <w:adjustRightInd w:val="0"/>
        <w:spacing w:after="0" w:line="240" w:lineRule="auto"/>
        <w:jc w:val="both"/>
        <w:rPr>
          <w:rFonts w:ascii="Times New Roman" w:eastAsia="Times New Roman" w:hAnsi="Times New Roman" w:cs="Times New Roman"/>
          <w:lang w:val="lt-LT"/>
        </w:rPr>
      </w:pPr>
      <w:r w:rsidRPr="00BB5E66">
        <w:rPr>
          <w:rFonts w:ascii="Times New Roman" w:eastAsia="Times New Roman" w:hAnsi="Times New Roman" w:cs="Times New Roman"/>
          <w:i/>
          <w:iCs/>
          <w:lang w:val="lt-LT"/>
        </w:rPr>
        <w:t xml:space="preserve">1) fizinis ar juridinis asmuo, kuris pagaminęs produktą (prekę) viešai apie tai pareiškia, pažymėdamas jį </w:t>
      </w:r>
      <w:hyperlink r:id="rId12" w:tooltip="savo" w:history="1">
        <w:r w:rsidRPr="00BB5E66">
          <w:rPr>
            <w:rFonts w:ascii="Times New Roman" w:eastAsia="Times New Roman" w:hAnsi="Times New Roman" w:cs="Times New Roman"/>
            <w:i/>
            <w:iCs/>
            <w:color w:val="000000"/>
            <w:lang w:val="lt-LT"/>
          </w:rPr>
          <w:t>savo</w:t>
        </w:r>
      </w:hyperlink>
      <w:r w:rsidRPr="00BB5E66">
        <w:rPr>
          <w:rFonts w:ascii="Times New Roman" w:eastAsia="Times New Roman" w:hAnsi="Times New Roman" w:cs="Times New Roman"/>
          <w:i/>
          <w:iCs/>
          <w:color w:val="000000"/>
          <w:lang w:val="lt-LT"/>
        </w:rPr>
        <w:t xml:space="preserve"> pav</w:t>
      </w:r>
      <w:r w:rsidRPr="00BB5E66">
        <w:rPr>
          <w:rFonts w:ascii="Times New Roman" w:eastAsia="Times New Roman" w:hAnsi="Times New Roman" w:cs="Times New Roman"/>
          <w:i/>
          <w:iCs/>
          <w:lang w:val="lt-LT"/>
        </w:rPr>
        <w:t>adinimu, prekės ženklu arba kitu skiriamuoju ženklu, vykdydamas savo veiklą vadovaujasi teisės aktais, ir atitinka maisto verslo operatoriaus apibrėžimą, nurodytą 2002 m. sausio 28 d. Europos Parlamento ir Tarybos reglamente (EB) Nr. 178/2002;</w:t>
      </w:r>
    </w:p>
    <w:p w14:paraId="3B651A91" w14:textId="77777777" w:rsidR="00070E8A" w:rsidRPr="00BB5E66" w:rsidRDefault="00070E8A" w:rsidP="00070E8A">
      <w:pPr>
        <w:overflowPunct w:val="0"/>
        <w:autoSpaceDE w:val="0"/>
        <w:autoSpaceDN w:val="0"/>
        <w:adjustRightInd w:val="0"/>
        <w:spacing w:after="120" w:line="254" w:lineRule="auto"/>
        <w:jc w:val="both"/>
        <w:rPr>
          <w:rFonts w:ascii="Times New Roman" w:eastAsia="Times New Roman" w:hAnsi="Times New Roman" w:cs="Times New Roman"/>
          <w:i/>
          <w:lang w:val="lt-LT"/>
        </w:rPr>
      </w:pPr>
      <w:r w:rsidRPr="00BB5E66">
        <w:rPr>
          <w:rFonts w:ascii="Times New Roman" w:eastAsia="Times New Roman" w:hAnsi="Times New Roman" w:cs="Times New Roman"/>
          <w:i/>
          <w:color w:val="000000"/>
          <w:lang w:val="lt-LT"/>
        </w:rPr>
        <w:t xml:space="preserve">2) maisto verslo operatorius, kurio pavarde </w:t>
      </w:r>
      <w:r w:rsidRPr="00BB5E66">
        <w:rPr>
          <w:rFonts w:ascii="Times New Roman" w:eastAsia="Times New Roman" w:hAnsi="Times New Roman" w:cs="Times New Roman"/>
          <w:i/>
          <w:iCs/>
          <w:color w:val="000000"/>
          <w:lang w:val="lt-LT"/>
        </w:rPr>
        <w:t xml:space="preserve">ar įmonės pavadinimu prekiaujama maisto produktu (preke), t. y. kurį jis pažymėjo </w:t>
      </w:r>
      <w:hyperlink r:id="rId13" w:tooltip="savo" w:history="1">
        <w:r w:rsidRPr="00BB5E66">
          <w:rPr>
            <w:rFonts w:ascii="Times New Roman" w:eastAsia="Times New Roman" w:hAnsi="Times New Roman" w:cs="Times New Roman"/>
            <w:i/>
            <w:iCs/>
            <w:color w:val="000000"/>
            <w:lang w:val="lt-LT"/>
          </w:rPr>
          <w:t>savo</w:t>
        </w:r>
      </w:hyperlink>
      <w:r w:rsidRPr="00BB5E66">
        <w:rPr>
          <w:rFonts w:ascii="Times New Roman" w:eastAsia="Times New Roman" w:hAnsi="Times New Roman" w:cs="Times New Roman"/>
          <w:i/>
          <w:color w:val="000000"/>
          <w:lang w:val="lt-LT"/>
        </w:rPr>
        <w:t xml:space="preserve"> </w:t>
      </w:r>
      <w:r w:rsidRPr="00BB5E66">
        <w:rPr>
          <w:rFonts w:ascii="Times New Roman" w:eastAsia="Times New Roman" w:hAnsi="Times New Roman" w:cs="Times New Roman"/>
          <w:i/>
          <w:iCs/>
          <w:color w:val="000000"/>
          <w:lang w:val="lt-LT"/>
        </w:rPr>
        <w:t>pavadinimu (vardu), prekės ženklu arba kitu skiriamuoju ženklu</w:t>
      </w:r>
      <w:r w:rsidRPr="00BB5E66">
        <w:rPr>
          <w:rFonts w:ascii="Times New Roman" w:eastAsia="Times New Roman" w:hAnsi="Times New Roman" w:cs="Times New Roman"/>
          <w:i/>
          <w:color w:val="000000"/>
          <w:lang w:val="lt-LT"/>
        </w:rPr>
        <w:t xml:space="preserve">, </w:t>
      </w:r>
      <w:r w:rsidRPr="00BB5E66">
        <w:rPr>
          <w:rFonts w:ascii="Times New Roman" w:eastAsia="Times New Roman" w:hAnsi="Times New Roman" w:cs="Times New Roman"/>
          <w:i/>
          <w:iCs/>
          <w:color w:val="000000"/>
          <w:lang w:val="lt-LT"/>
        </w:rPr>
        <w:t>vykdydamas savo veiklą vado</w:t>
      </w:r>
      <w:r w:rsidRPr="00BB5E66">
        <w:rPr>
          <w:rFonts w:ascii="Times New Roman" w:eastAsia="Times New Roman" w:hAnsi="Times New Roman" w:cs="Times New Roman"/>
          <w:i/>
          <w:iCs/>
          <w:lang w:val="lt-LT"/>
        </w:rPr>
        <w:t xml:space="preserve">vaujasi teisės aktais ir atitinka maisto verslo operatoriaus apibrėžimą, nurodytą 2002 m. sausio 28 d. Europos Parlamento ir Tarybos reglamente (EB) Nr. 178/2002, </w:t>
      </w:r>
      <w:r w:rsidRPr="00BB5E66">
        <w:rPr>
          <w:rFonts w:ascii="Times New Roman" w:eastAsia="Times New Roman" w:hAnsi="Times New Roman" w:cs="Times New Roman"/>
          <w:i/>
          <w:lang w:val="lt-LT"/>
        </w:rPr>
        <w:t>arba, jei tas operatorius nėra įsisteigęs Europos Sąjungoje – importuotojas į Europos Sąjungos rinką.</w:t>
      </w:r>
    </w:p>
    <w:p w14:paraId="19F30961" w14:textId="2894A221" w:rsidR="00235F09" w:rsidRPr="00BB5E66" w:rsidRDefault="00235F09" w:rsidP="002477EF">
      <w:pPr>
        <w:overflowPunct w:val="0"/>
        <w:autoSpaceDE w:val="0"/>
        <w:autoSpaceDN w:val="0"/>
        <w:adjustRightInd w:val="0"/>
        <w:spacing w:after="0" w:line="254" w:lineRule="auto"/>
        <w:jc w:val="both"/>
        <w:rPr>
          <w:rFonts w:ascii="Times New Roman" w:eastAsia="Times New Roman" w:hAnsi="Times New Roman" w:cs="Times New Roman"/>
          <w:i/>
          <w:lang w:val="lt-LT"/>
        </w:rPr>
      </w:pPr>
    </w:p>
    <w:tbl>
      <w:tblPr>
        <w:tblStyle w:val="Lentelstinklelis"/>
        <w:tblW w:w="14737" w:type="dxa"/>
        <w:tblLayout w:type="fixed"/>
        <w:tblLook w:val="04A0" w:firstRow="1" w:lastRow="0" w:firstColumn="1" w:lastColumn="0" w:noHBand="0" w:noVBand="1"/>
      </w:tblPr>
      <w:tblGrid>
        <w:gridCol w:w="567"/>
        <w:gridCol w:w="1984"/>
        <w:gridCol w:w="4114"/>
        <w:gridCol w:w="843"/>
        <w:gridCol w:w="858"/>
        <w:gridCol w:w="993"/>
        <w:gridCol w:w="3536"/>
        <w:gridCol w:w="850"/>
        <w:gridCol w:w="992"/>
      </w:tblGrid>
      <w:tr w:rsidR="00044517" w:rsidRPr="00BB5E66" w14:paraId="4986A48E" w14:textId="621A7707" w:rsidTr="000745E9">
        <w:trPr>
          <w:trHeight w:val="20"/>
        </w:trPr>
        <w:tc>
          <w:tcPr>
            <w:tcW w:w="567" w:type="dxa"/>
            <w:vMerge w:val="restart"/>
            <w:vAlign w:val="center"/>
            <w:hideMark/>
          </w:tcPr>
          <w:p w14:paraId="58B9354C" w14:textId="77777777" w:rsidR="00044517" w:rsidRPr="00BB5E66" w:rsidRDefault="00044517" w:rsidP="004276B9">
            <w:pPr>
              <w:jc w:val="center"/>
              <w:rPr>
                <w:rFonts w:ascii="Times New Roman" w:eastAsia="Times New Roman" w:hAnsi="Times New Roman" w:cs="Times New Roman"/>
                <w:sz w:val="20"/>
                <w:szCs w:val="20"/>
                <w:lang w:eastAsia="lt-LT"/>
              </w:rPr>
            </w:pPr>
            <w:r w:rsidRPr="00BB5E66">
              <w:rPr>
                <w:rFonts w:ascii="Times New Roman" w:eastAsia="Times New Roman" w:hAnsi="Times New Roman" w:cs="Times New Roman"/>
                <w:b/>
                <w:sz w:val="20"/>
                <w:szCs w:val="20"/>
              </w:rPr>
              <w:t>Eil. Nr.</w:t>
            </w:r>
          </w:p>
        </w:tc>
        <w:tc>
          <w:tcPr>
            <w:tcW w:w="1984" w:type="dxa"/>
            <w:vMerge w:val="restart"/>
            <w:noWrap/>
            <w:vAlign w:val="center"/>
            <w:hideMark/>
          </w:tcPr>
          <w:p w14:paraId="543E85CA" w14:textId="5EEA8D7D" w:rsidR="00044517" w:rsidRPr="00BB5E66" w:rsidRDefault="00044517" w:rsidP="004276B9">
            <w:pPr>
              <w:jc w:val="center"/>
              <w:rPr>
                <w:rFonts w:ascii="Times New Roman" w:eastAsia="Times New Roman" w:hAnsi="Times New Roman" w:cs="Times New Roman"/>
                <w:sz w:val="20"/>
                <w:szCs w:val="20"/>
                <w:lang w:eastAsia="lt-LT"/>
              </w:rPr>
            </w:pPr>
            <w:r w:rsidRPr="00BB5E66">
              <w:rPr>
                <w:rFonts w:ascii="Times New Roman" w:eastAsia="Times New Roman" w:hAnsi="Times New Roman" w:cs="Times New Roman"/>
                <w:b/>
                <w:sz w:val="20"/>
                <w:szCs w:val="20"/>
              </w:rPr>
              <w:t>Maisto produkto pavadinimas ir nomenklatūrinis numeris (kodas)</w:t>
            </w:r>
            <w:r w:rsidRPr="00BB5E66">
              <w:rPr>
                <w:rFonts w:ascii="Times New Roman" w:eastAsia="Times New Roman" w:hAnsi="Times New Roman" w:cs="Times New Roman"/>
                <w:b/>
                <w:sz w:val="20"/>
                <w:szCs w:val="20"/>
                <w:vertAlign w:val="superscript"/>
              </w:rPr>
              <w:t>1</w:t>
            </w:r>
          </w:p>
        </w:tc>
        <w:tc>
          <w:tcPr>
            <w:tcW w:w="4957" w:type="dxa"/>
            <w:gridSpan w:val="2"/>
            <w:tcBorders>
              <w:right w:val="single" w:sz="4" w:space="0" w:color="auto"/>
            </w:tcBorders>
            <w:vAlign w:val="center"/>
            <w:hideMark/>
          </w:tcPr>
          <w:p w14:paraId="5E31BAD0" w14:textId="77777777" w:rsidR="00044517" w:rsidRPr="00BB5E66" w:rsidRDefault="00044517" w:rsidP="00044517">
            <w:pPr>
              <w:jc w:val="center"/>
              <w:rPr>
                <w:rFonts w:ascii="Times New Roman" w:eastAsia="Times New Roman" w:hAnsi="Times New Roman" w:cs="Times New Roman"/>
                <w:b/>
                <w:sz w:val="20"/>
                <w:szCs w:val="20"/>
                <w:lang w:eastAsia="lt-LT"/>
              </w:rPr>
            </w:pPr>
            <w:r w:rsidRPr="00BB5E66">
              <w:rPr>
                <w:rFonts w:ascii="Times New Roman" w:eastAsia="Times New Roman" w:hAnsi="Times New Roman" w:cs="Times New Roman"/>
                <w:b/>
                <w:sz w:val="20"/>
                <w:szCs w:val="20"/>
                <w:lang w:eastAsia="lt-LT"/>
              </w:rPr>
              <w:t>Reikalavimai produktams</w:t>
            </w:r>
          </w:p>
        </w:tc>
        <w:tc>
          <w:tcPr>
            <w:tcW w:w="858" w:type="dxa"/>
            <w:vMerge w:val="restart"/>
            <w:tcBorders>
              <w:top w:val="single" w:sz="4" w:space="0" w:color="auto"/>
              <w:left w:val="single" w:sz="4" w:space="0" w:color="auto"/>
              <w:right w:val="single" w:sz="4" w:space="0" w:color="auto"/>
            </w:tcBorders>
            <w:vAlign w:val="center"/>
          </w:tcPr>
          <w:p w14:paraId="3F0F01FE" w14:textId="77777777" w:rsidR="00044517" w:rsidRPr="00BB5E66" w:rsidRDefault="00044517" w:rsidP="00044517">
            <w:pPr>
              <w:jc w:val="center"/>
              <w:rPr>
                <w:rFonts w:ascii="Times New Roman" w:eastAsia="Times New Roman" w:hAnsi="Times New Roman" w:cs="Times New Roman"/>
                <w:b/>
                <w:sz w:val="20"/>
                <w:szCs w:val="20"/>
                <w:lang w:eastAsia="lt-LT"/>
              </w:rPr>
            </w:pPr>
            <w:r w:rsidRPr="00BB5E66">
              <w:rPr>
                <w:rFonts w:ascii="Times New Roman" w:eastAsia="Times New Roman" w:hAnsi="Times New Roman" w:cs="Times New Roman"/>
                <w:b/>
                <w:sz w:val="20"/>
                <w:szCs w:val="20"/>
              </w:rPr>
              <w:t>Pasiūlyme</w:t>
            </w:r>
          </w:p>
          <w:p w14:paraId="592C9D65" w14:textId="3DCC50A1" w:rsidR="00044517" w:rsidRPr="00BB5E66" w:rsidRDefault="00044517" w:rsidP="001B43CE">
            <w:pPr>
              <w:ind w:right="-71"/>
              <w:jc w:val="center"/>
              <w:rPr>
                <w:rFonts w:ascii="Times New Roman" w:eastAsia="Times New Roman" w:hAnsi="Times New Roman" w:cs="Times New Roman"/>
                <w:b/>
                <w:sz w:val="20"/>
                <w:szCs w:val="20"/>
                <w:lang w:eastAsia="lt-LT"/>
              </w:rPr>
            </w:pPr>
            <w:r w:rsidRPr="00BB5E66">
              <w:rPr>
                <w:rFonts w:ascii="Times New Roman" w:eastAsia="Times New Roman" w:hAnsi="Times New Roman" w:cs="Times New Roman"/>
                <w:b/>
                <w:sz w:val="20"/>
                <w:szCs w:val="20"/>
              </w:rPr>
              <w:t>nurodomo mato vnt.</w:t>
            </w:r>
          </w:p>
        </w:tc>
        <w:tc>
          <w:tcPr>
            <w:tcW w:w="993" w:type="dxa"/>
            <w:vMerge w:val="restart"/>
            <w:tcBorders>
              <w:left w:val="single" w:sz="4" w:space="0" w:color="auto"/>
            </w:tcBorders>
            <w:vAlign w:val="center"/>
          </w:tcPr>
          <w:p w14:paraId="2E8EB4BC" w14:textId="54A16817" w:rsidR="00044517" w:rsidRPr="00BB5E66" w:rsidRDefault="00044517" w:rsidP="004276B9">
            <w:pPr>
              <w:jc w:val="center"/>
              <w:rPr>
                <w:rFonts w:ascii="Times New Roman" w:eastAsia="Times New Roman" w:hAnsi="Times New Roman" w:cs="Times New Roman"/>
                <w:b/>
                <w:sz w:val="20"/>
                <w:szCs w:val="20"/>
                <w:lang w:eastAsia="lt-LT"/>
              </w:rPr>
            </w:pPr>
            <w:r w:rsidRPr="00BB5E66">
              <w:rPr>
                <w:rFonts w:ascii="Times New Roman" w:eastAsia="Times New Roman" w:hAnsi="Times New Roman" w:cs="Times New Roman"/>
                <w:b/>
                <w:sz w:val="20"/>
                <w:szCs w:val="20"/>
                <w:lang w:eastAsia="lt-LT"/>
              </w:rPr>
              <w:t>Preliminarus kiekis</w:t>
            </w:r>
          </w:p>
          <w:p w14:paraId="6FCF5CE1" w14:textId="4F230F9D" w:rsidR="00044517" w:rsidRPr="00BB5E66" w:rsidRDefault="00044517">
            <w:pPr>
              <w:jc w:val="center"/>
              <w:rPr>
                <w:rFonts w:ascii="Times New Roman" w:eastAsia="Times New Roman" w:hAnsi="Times New Roman" w:cs="Times New Roman"/>
                <w:b/>
                <w:sz w:val="20"/>
                <w:szCs w:val="20"/>
                <w:lang w:eastAsia="lt-LT"/>
              </w:rPr>
            </w:pPr>
            <w:r w:rsidRPr="00BB5E66">
              <w:rPr>
                <w:rFonts w:ascii="Times New Roman" w:eastAsia="Times New Roman" w:hAnsi="Times New Roman" w:cs="Times New Roman"/>
                <w:b/>
                <w:sz w:val="20"/>
                <w:szCs w:val="20"/>
                <w:lang w:eastAsia="lt-LT"/>
              </w:rPr>
              <w:t xml:space="preserve">per </w:t>
            </w:r>
            <w:r w:rsidR="003D3806" w:rsidRPr="00BB5E66">
              <w:rPr>
                <w:rFonts w:ascii="Times New Roman" w:eastAsia="Times New Roman" w:hAnsi="Times New Roman" w:cs="Times New Roman"/>
                <w:b/>
                <w:sz w:val="20"/>
                <w:szCs w:val="20"/>
                <w:lang w:eastAsia="lt-LT"/>
              </w:rPr>
              <w:t>12 mėn.</w:t>
            </w:r>
          </w:p>
        </w:tc>
        <w:tc>
          <w:tcPr>
            <w:tcW w:w="3536" w:type="dxa"/>
            <w:vMerge w:val="restart"/>
            <w:vAlign w:val="center"/>
          </w:tcPr>
          <w:p w14:paraId="4AE12496" w14:textId="77777777" w:rsidR="00044517" w:rsidRPr="00BB5E66" w:rsidRDefault="00044517" w:rsidP="001B43CE">
            <w:pPr>
              <w:jc w:val="center"/>
              <w:rPr>
                <w:rFonts w:ascii="Times New Roman" w:hAnsi="Times New Roman" w:cs="Times New Roman"/>
                <w:b/>
                <w:bCs/>
                <w:color w:val="000000"/>
                <w:sz w:val="20"/>
                <w:szCs w:val="20"/>
                <w:lang w:eastAsia="lt-LT"/>
              </w:rPr>
            </w:pPr>
            <w:r w:rsidRPr="00BB5E66">
              <w:rPr>
                <w:rFonts w:ascii="Times New Roman" w:hAnsi="Times New Roman" w:cs="Times New Roman"/>
                <w:b/>
                <w:bCs/>
                <w:color w:val="000000"/>
                <w:sz w:val="20"/>
                <w:szCs w:val="20"/>
                <w:lang w:eastAsia="lt-LT"/>
              </w:rPr>
              <w:t>Atitiktis nustatytiems reikalavimams</w:t>
            </w:r>
          </w:p>
          <w:p w14:paraId="57C84E96" w14:textId="691C9BA3" w:rsidR="00044517" w:rsidRPr="00BB5E66" w:rsidRDefault="00044517">
            <w:pPr>
              <w:jc w:val="center"/>
              <w:rPr>
                <w:rFonts w:ascii="Times New Roman" w:eastAsia="Times New Roman" w:hAnsi="Times New Roman" w:cs="Times New Roman"/>
                <w:sz w:val="20"/>
                <w:szCs w:val="20"/>
                <w:lang w:eastAsia="lt-LT"/>
              </w:rPr>
            </w:pPr>
            <w:r w:rsidRPr="00BB5E66">
              <w:rPr>
                <w:rFonts w:ascii="Times New Roman" w:hAnsi="Times New Roman" w:cs="Times New Roman"/>
                <w:bCs/>
                <w:color w:val="000000"/>
                <w:sz w:val="20"/>
                <w:szCs w:val="20"/>
                <w:lang w:eastAsia="lt-LT"/>
              </w:rPr>
              <w:t>Tiekėjas nurodo atitiktį 3 stulpelyje nustatytiems reikalavimams ir siūlomų prekių gamintoją (-</w:t>
            </w:r>
            <w:proofErr w:type="spellStart"/>
            <w:r w:rsidRPr="00BB5E66">
              <w:rPr>
                <w:rFonts w:ascii="Times New Roman" w:hAnsi="Times New Roman" w:cs="Times New Roman"/>
                <w:bCs/>
                <w:color w:val="000000"/>
                <w:sz w:val="20"/>
                <w:szCs w:val="20"/>
                <w:lang w:eastAsia="lt-LT"/>
              </w:rPr>
              <w:t>us</w:t>
            </w:r>
            <w:proofErr w:type="spellEnd"/>
            <w:r w:rsidRPr="00BB5E66">
              <w:rPr>
                <w:rFonts w:ascii="Times New Roman" w:hAnsi="Times New Roman" w:cs="Times New Roman"/>
                <w:bCs/>
                <w:color w:val="000000"/>
                <w:sz w:val="20"/>
                <w:szCs w:val="20"/>
                <w:lang w:eastAsia="lt-LT"/>
              </w:rPr>
              <w:t xml:space="preserve">), produkto pavadinimą </w:t>
            </w:r>
            <w:r w:rsidR="003D3806" w:rsidRPr="00BB5E66">
              <w:rPr>
                <w:rFonts w:ascii="Times New Roman" w:hAnsi="Times New Roman" w:cs="Times New Roman"/>
                <w:bCs/>
                <w:color w:val="000000"/>
                <w:sz w:val="20"/>
                <w:szCs w:val="20"/>
                <w:lang w:eastAsia="lt-LT"/>
              </w:rPr>
              <w:t>(-</w:t>
            </w:r>
            <w:proofErr w:type="spellStart"/>
            <w:r w:rsidR="003D3806" w:rsidRPr="00BB5E66">
              <w:rPr>
                <w:rFonts w:ascii="Times New Roman" w:hAnsi="Times New Roman" w:cs="Times New Roman"/>
                <w:bCs/>
                <w:color w:val="000000"/>
                <w:sz w:val="20"/>
                <w:szCs w:val="20"/>
                <w:lang w:eastAsia="lt-LT"/>
              </w:rPr>
              <w:t>us</w:t>
            </w:r>
            <w:proofErr w:type="spellEnd"/>
            <w:r w:rsidR="003D3806" w:rsidRPr="00BB5E66">
              <w:rPr>
                <w:rFonts w:ascii="Times New Roman" w:hAnsi="Times New Roman" w:cs="Times New Roman"/>
                <w:bCs/>
                <w:color w:val="000000"/>
                <w:sz w:val="20"/>
                <w:szCs w:val="20"/>
                <w:lang w:eastAsia="lt-LT"/>
              </w:rPr>
              <w:t>)</w:t>
            </w:r>
            <w:r w:rsidR="0023153D" w:rsidRPr="00BB5E66">
              <w:rPr>
                <w:rFonts w:ascii="Times New Roman" w:hAnsi="Times New Roman" w:cs="Times New Roman"/>
                <w:bCs/>
                <w:color w:val="000000"/>
                <w:sz w:val="20"/>
                <w:szCs w:val="20"/>
                <w:lang w:eastAsia="lt-LT"/>
              </w:rPr>
              <w:t>, tipą (-</w:t>
            </w:r>
            <w:proofErr w:type="spellStart"/>
            <w:r w:rsidR="0023153D" w:rsidRPr="00BB5E66">
              <w:rPr>
                <w:rFonts w:ascii="Times New Roman" w:hAnsi="Times New Roman" w:cs="Times New Roman"/>
                <w:bCs/>
                <w:color w:val="000000"/>
                <w:sz w:val="20"/>
                <w:szCs w:val="20"/>
                <w:lang w:eastAsia="lt-LT"/>
              </w:rPr>
              <w:t>us</w:t>
            </w:r>
            <w:proofErr w:type="spellEnd"/>
            <w:r w:rsidR="0023153D" w:rsidRPr="00BB5E66">
              <w:rPr>
                <w:rFonts w:ascii="Times New Roman" w:hAnsi="Times New Roman" w:cs="Times New Roman"/>
                <w:bCs/>
                <w:color w:val="000000"/>
                <w:sz w:val="20"/>
                <w:szCs w:val="20"/>
                <w:lang w:eastAsia="lt-LT"/>
              </w:rPr>
              <w:t>)</w:t>
            </w:r>
            <w:r w:rsidR="003D3806" w:rsidRPr="00BB5E66">
              <w:rPr>
                <w:rFonts w:ascii="Times New Roman" w:hAnsi="Times New Roman" w:cs="Times New Roman"/>
                <w:bCs/>
                <w:color w:val="000000"/>
                <w:sz w:val="20"/>
                <w:szCs w:val="20"/>
                <w:lang w:eastAsia="lt-LT"/>
              </w:rPr>
              <w:t xml:space="preserve"> </w:t>
            </w:r>
            <w:r w:rsidRPr="00BB5E66">
              <w:rPr>
                <w:rFonts w:ascii="Times New Roman" w:hAnsi="Times New Roman" w:cs="Times New Roman"/>
                <w:bCs/>
                <w:color w:val="000000"/>
                <w:sz w:val="20"/>
                <w:szCs w:val="20"/>
                <w:lang w:eastAsia="lt-LT"/>
              </w:rPr>
              <w:t xml:space="preserve">ir dokumentų, kurie teikiami įrodant siūlomų prekių atitiktį nustatytiems reikalavimams, failų </w:t>
            </w:r>
            <w:r w:rsidR="0023153D" w:rsidRPr="00BB5E66">
              <w:rPr>
                <w:rFonts w:ascii="Times New Roman" w:hAnsi="Times New Roman" w:cs="Times New Roman"/>
                <w:bCs/>
                <w:color w:val="000000"/>
                <w:sz w:val="20"/>
                <w:szCs w:val="20"/>
                <w:lang w:eastAsia="lt-LT"/>
              </w:rPr>
              <w:t>pavadinimus</w:t>
            </w:r>
          </w:p>
        </w:tc>
        <w:tc>
          <w:tcPr>
            <w:tcW w:w="850" w:type="dxa"/>
            <w:vMerge w:val="restart"/>
            <w:vAlign w:val="center"/>
          </w:tcPr>
          <w:p w14:paraId="394F87D9" w14:textId="1230C888" w:rsidR="00044517" w:rsidRPr="00BB5E66" w:rsidRDefault="00044517" w:rsidP="001B43CE">
            <w:pPr>
              <w:jc w:val="center"/>
              <w:rPr>
                <w:rFonts w:ascii="Times New Roman" w:eastAsia="Times New Roman" w:hAnsi="Times New Roman" w:cs="Times New Roman"/>
                <w:b/>
                <w:sz w:val="20"/>
                <w:szCs w:val="20"/>
                <w:lang w:eastAsia="lt-LT"/>
              </w:rPr>
            </w:pPr>
            <w:r w:rsidRPr="00BB5E66">
              <w:rPr>
                <w:rFonts w:ascii="Times New Roman" w:hAnsi="Times New Roman" w:cs="Times New Roman"/>
                <w:b/>
                <w:sz w:val="20"/>
                <w:szCs w:val="20"/>
              </w:rPr>
              <w:t>PVM tarifas, %</w:t>
            </w:r>
          </w:p>
        </w:tc>
        <w:tc>
          <w:tcPr>
            <w:tcW w:w="992" w:type="dxa"/>
            <w:vMerge w:val="restart"/>
            <w:vAlign w:val="center"/>
          </w:tcPr>
          <w:p w14:paraId="2C55408E" w14:textId="7489B9CF" w:rsidR="00044517" w:rsidRPr="00BB5E66" w:rsidRDefault="00044517" w:rsidP="001B43CE">
            <w:pPr>
              <w:jc w:val="center"/>
              <w:rPr>
                <w:rFonts w:ascii="Times New Roman" w:eastAsia="Times New Roman" w:hAnsi="Times New Roman" w:cs="Times New Roman"/>
                <w:b/>
                <w:sz w:val="20"/>
                <w:szCs w:val="20"/>
                <w:lang w:eastAsia="lt-LT"/>
              </w:rPr>
            </w:pPr>
            <w:r w:rsidRPr="00BB5E66">
              <w:rPr>
                <w:rFonts w:ascii="Times New Roman" w:hAnsi="Times New Roman" w:cs="Times New Roman"/>
                <w:b/>
                <w:sz w:val="20"/>
                <w:szCs w:val="20"/>
              </w:rPr>
              <w:t xml:space="preserve">Vieneto įkainis, </w:t>
            </w:r>
            <w:proofErr w:type="spellStart"/>
            <w:r w:rsidRPr="00BB5E66">
              <w:rPr>
                <w:rFonts w:ascii="Times New Roman" w:hAnsi="Times New Roman" w:cs="Times New Roman"/>
                <w:b/>
                <w:sz w:val="20"/>
                <w:szCs w:val="20"/>
              </w:rPr>
              <w:t>Eur</w:t>
            </w:r>
            <w:proofErr w:type="spellEnd"/>
            <w:r w:rsidRPr="00BB5E66">
              <w:rPr>
                <w:rFonts w:ascii="Times New Roman" w:hAnsi="Times New Roman" w:cs="Times New Roman"/>
                <w:b/>
                <w:sz w:val="20"/>
                <w:szCs w:val="20"/>
              </w:rPr>
              <w:t xml:space="preserve"> (be PVM)</w:t>
            </w:r>
          </w:p>
        </w:tc>
      </w:tr>
      <w:tr w:rsidR="00044517" w:rsidRPr="00BB5E66" w14:paraId="51227D1E" w14:textId="5D9A4879" w:rsidTr="000745E9">
        <w:trPr>
          <w:trHeight w:val="20"/>
        </w:trPr>
        <w:tc>
          <w:tcPr>
            <w:tcW w:w="567" w:type="dxa"/>
            <w:vMerge/>
            <w:vAlign w:val="center"/>
          </w:tcPr>
          <w:p w14:paraId="4D63B08E" w14:textId="77777777" w:rsidR="00044517" w:rsidRPr="00BB5E66" w:rsidRDefault="00044517" w:rsidP="001C5A66">
            <w:pPr>
              <w:overflowPunct w:val="0"/>
              <w:autoSpaceDE w:val="0"/>
              <w:autoSpaceDN w:val="0"/>
              <w:adjustRightInd w:val="0"/>
              <w:snapToGrid w:val="0"/>
              <w:jc w:val="center"/>
              <w:rPr>
                <w:rFonts w:ascii="Times New Roman" w:eastAsia="Times New Roman" w:hAnsi="Times New Roman" w:cs="Times New Roman"/>
                <w:b/>
                <w:sz w:val="20"/>
                <w:szCs w:val="20"/>
              </w:rPr>
            </w:pPr>
          </w:p>
        </w:tc>
        <w:tc>
          <w:tcPr>
            <w:tcW w:w="1984" w:type="dxa"/>
            <w:vMerge/>
            <w:noWrap/>
            <w:vAlign w:val="center"/>
          </w:tcPr>
          <w:p w14:paraId="047910AE" w14:textId="77777777" w:rsidR="00044517" w:rsidRPr="00BB5E66" w:rsidRDefault="00044517" w:rsidP="001C5A66">
            <w:pPr>
              <w:jc w:val="center"/>
              <w:rPr>
                <w:rFonts w:ascii="Times New Roman" w:eastAsia="Times New Roman" w:hAnsi="Times New Roman" w:cs="Times New Roman"/>
                <w:b/>
                <w:sz w:val="20"/>
                <w:szCs w:val="20"/>
              </w:rPr>
            </w:pPr>
          </w:p>
        </w:tc>
        <w:tc>
          <w:tcPr>
            <w:tcW w:w="4114" w:type="dxa"/>
            <w:vAlign w:val="center"/>
          </w:tcPr>
          <w:p w14:paraId="33819590" w14:textId="77777777" w:rsidR="00044517" w:rsidRPr="00BB5E66" w:rsidRDefault="00044517" w:rsidP="001C5A66">
            <w:pPr>
              <w:jc w:val="center"/>
              <w:rPr>
                <w:rFonts w:ascii="Times New Roman" w:eastAsia="Times New Roman" w:hAnsi="Times New Roman" w:cs="Times New Roman"/>
                <w:b/>
                <w:sz w:val="20"/>
                <w:szCs w:val="20"/>
              </w:rPr>
            </w:pPr>
            <w:r w:rsidRPr="00BB5E66">
              <w:rPr>
                <w:rFonts w:ascii="Times New Roman" w:eastAsia="Times New Roman" w:hAnsi="Times New Roman" w:cs="Times New Roman"/>
                <w:b/>
                <w:sz w:val="20"/>
                <w:szCs w:val="20"/>
              </w:rPr>
              <w:t>Reikalavimų aprašymas</w:t>
            </w:r>
          </w:p>
        </w:tc>
        <w:tc>
          <w:tcPr>
            <w:tcW w:w="843" w:type="dxa"/>
            <w:tcBorders>
              <w:top w:val="single" w:sz="4" w:space="0" w:color="auto"/>
              <w:bottom w:val="single" w:sz="4" w:space="0" w:color="auto"/>
              <w:right w:val="single" w:sz="4" w:space="0" w:color="auto"/>
            </w:tcBorders>
            <w:vAlign w:val="center"/>
          </w:tcPr>
          <w:p w14:paraId="0D53918D" w14:textId="77777777" w:rsidR="00044517" w:rsidRPr="00BB5E66" w:rsidRDefault="00044517" w:rsidP="001C5A66">
            <w:pPr>
              <w:ind w:right="-71"/>
              <w:jc w:val="center"/>
              <w:rPr>
                <w:rFonts w:ascii="Times New Roman" w:eastAsia="Times New Roman" w:hAnsi="Times New Roman" w:cs="Times New Roman"/>
                <w:b/>
                <w:sz w:val="20"/>
                <w:szCs w:val="20"/>
                <w:lang w:eastAsia="lt-LT"/>
              </w:rPr>
            </w:pPr>
            <w:r w:rsidRPr="00BB5E66">
              <w:rPr>
                <w:rFonts w:ascii="Times New Roman" w:eastAsia="Times New Roman" w:hAnsi="Times New Roman" w:cs="Times New Roman"/>
                <w:b/>
                <w:sz w:val="20"/>
                <w:szCs w:val="20"/>
                <w:lang w:eastAsia="lt-LT"/>
              </w:rPr>
              <w:t>Išfasavimas</w:t>
            </w:r>
          </w:p>
        </w:tc>
        <w:tc>
          <w:tcPr>
            <w:tcW w:w="858" w:type="dxa"/>
            <w:vMerge/>
            <w:tcBorders>
              <w:left w:val="single" w:sz="4" w:space="0" w:color="auto"/>
              <w:bottom w:val="single" w:sz="4" w:space="0" w:color="auto"/>
              <w:right w:val="single" w:sz="4" w:space="0" w:color="auto"/>
            </w:tcBorders>
          </w:tcPr>
          <w:p w14:paraId="36CE7419" w14:textId="2CAB34A2" w:rsidR="00044517" w:rsidRPr="00BB5E66" w:rsidRDefault="00044517" w:rsidP="001C5A66">
            <w:pPr>
              <w:ind w:right="-71"/>
              <w:jc w:val="center"/>
              <w:rPr>
                <w:rFonts w:ascii="Times New Roman" w:eastAsia="Times New Roman" w:hAnsi="Times New Roman" w:cs="Times New Roman"/>
                <w:b/>
                <w:sz w:val="20"/>
                <w:szCs w:val="20"/>
                <w:lang w:eastAsia="lt-LT"/>
              </w:rPr>
            </w:pPr>
          </w:p>
        </w:tc>
        <w:tc>
          <w:tcPr>
            <w:tcW w:w="993" w:type="dxa"/>
            <w:vMerge/>
            <w:tcBorders>
              <w:left w:val="single" w:sz="4" w:space="0" w:color="auto"/>
            </w:tcBorders>
          </w:tcPr>
          <w:p w14:paraId="6CDB3FA5" w14:textId="1F9F2155" w:rsidR="00044517" w:rsidRPr="00BB5E66" w:rsidRDefault="00044517" w:rsidP="001C5A66">
            <w:pPr>
              <w:ind w:right="-71"/>
              <w:jc w:val="center"/>
              <w:rPr>
                <w:rFonts w:ascii="Times New Roman" w:eastAsia="Times New Roman" w:hAnsi="Times New Roman" w:cs="Times New Roman"/>
                <w:b/>
                <w:sz w:val="20"/>
                <w:szCs w:val="20"/>
                <w:lang w:eastAsia="lt-LT"/>
              </w:rPr>
            </w:pPr>
          </w:p>
        </w:tc>
        <w:tc>
          <w:tcPr>
            <w:tcW w:w="3536" w:type="dxa"/>
            <w:vMerge/>
          </w:tcPr>
          <w:p w14:paraId="34E93490" w14:textId="77777777" w:rsidR="00044517" w:rsidRPr="00BB5E66" w:rsidRDefault="00044517" w:rsidP="001C5A66">
            <w:pPr>
              <w:ind w:right="-71"/>
              <w:jc w:val="center"/>
              <w:rPr>
                <w:rFonts w:ascii="Times New Roman" w:eastAsia="Times New Roman" w:hAnsi="Times New Roman" w:cs="Times New Roman"/>
                <w:b/>
                <w:sz w:val="20"/>
                <w:szCs w:val="20"/>
                <w:lang w:eastAsia="lt-LT"/>
              </w:rPr>
            </w:pPr>
          </w:p>
        </w:tc>
        <w:tc>
          <w:tcPr>
            <w:tcW w:w="850" w:type="dxa"/>
            <w:vMerge/>
          </w:tcPr>
          <w:p w14:paraId="24A38951" w14:textId="3A7BA802" w:rsidR="00044517" w:rsidRPr="00BB5E66" w:rsidRDefault="00044517" w:rsidP="001C5A66">
            <w:pPr>
              <w:ind w:right="-71"/>
              <w:jc w:val="center"/>
              <w:rPr>
                <w:rFonts w:ascii="Times New Roman" w:eastAsia="Times New Roman" w:hAnsi="Times New Roman" w:cs="Times New Roman"/>
                <w:b/>
                <w:sz w:val="20"/>
                <w:szCs w:val="20"/>
                <w:lang w:eastAsia="lt-LT"/>
              </w:rPr>
            </w:pPr>
          </w:p>
        </w:tc>
        <w:tc>
          <w:tcPr>
            <w:tcW w:w="992" w:type="dxa"/>
            <w:vMerge/>
          </w:tcPr>
          <w:p w14:paraId="02DB2F57" w14:textId="3B1B62A1" w:rsidR="00044517" w:rsidRPr="00BB5E66" w:rsidRDefault="00044517" w:rsidP="001C5A66">
            <w:pPr>
              <w:ind w:right="-71"/>
              <w:jc w:val="center"/>
              <w:rPr>
                <w:rFonts w:ascii="Times New Roman" w:eastAsia="Times New Roman" w:hAnsi="Times New Roman" w:cs="Times New Roman"/>
                <w:b/>
                <w:sz w:val="20"/>
                <w:szCs w:val="20"/>
                <w:lang w:eastAsia="lt-LT"/>
              </w:rPr>
            </w:pPr>
          </w:p>
        </w:tc>
      </w:tr>
      <w:tr w:rsidR="00044517" w:rsidRPr="00BB5E66" w14:paraId="68AFAFEC" w14:textId="2DB3C6DE" w:rsidTr="000745E9">
        <w:trPr>
          <w:trHeight w:val="20"/>
        </w:trPr>
        <w:tc>
          <w:tcPr>
            <w:tcW w:w="567" w:type="dxa"/>
            <w:vAlign w:val="center"/>
          </w:tcPr>
          <w:p w14:paraId="3326B7FF" w14:textId="77777777" w:rsidR="00044517" w:rsidRPr="00BB5E66" w:rsidRDefault="00044517" w:rsidP="00044517">
            <w:pPr>
              <w:overflowPunct w:val="0"/>
              <w:autoSpaceDE w:val="0"/>
              <w:autoSpaceDN w:val="0"/>
              <w:adjustRightInd w:val="0"/>
              <w:snapToGrid w:val="0"/>
              <w:jc w:val="center"/>
              <w:rPr>
                <w:rFonts w:ascii="Times New Roman" w:eastAsia="Times New Roman" w:hAnsi="Times New Roman" w:cs="Times New Roman"/>
                <w:i/>
                <w:sz w:val="20"/>
                <w:szCs w:val="20"/>
              </w:rPr>
            </w:pPr>
            <w:r w:rsidRPr="00BB5E66">
              <w:rPr>
                <w:rFonts w:ascii="Times New Roman" w:eastAsia="Times New Roman" w:hAnsi="Times New Roman" w:cs="Times New Roman"/>
                <w:i/>
                <w:sz w:val="20"/>
                <w:szCs w:val="20"/>
              </w:rPr>
              <w:t>1</w:t>
            </w:r>
          </w:p>
        </w:tc>
        <w:tc>
          <w:tcPr>
            <w:tcW w:w="1984" w:type="dxa"/>
            <w:noWrap/>
            <w:vAlign w:val="center"/>
          </w:tcPr>
          <w:p w14:paraId="6F6D9224" w14:textId="77777777" w:rsidR="00044517" w:rsidRPr="00BB5E66" w:rsidRDefault="00044517" w:rsidP="00044517">
            <w:pPr>
              <w:jc w:val="center"/>
              <w:rPr>
                <w:rFonts w:ascii="Times New Roman" w:eastAsia="Times New Roman" w:hAnsi="Times New Roman" w:cs="Times New Roman"/>
                <w:i/>
                <w:sz w:val="20"/>
                <w:szCs w:val="20"/>
              </w:rPr>
            </w:pPr>
            <w:r w:rsidRPr="00BB5E66">
              <w:rPr>
                <w:rFonts w:ascii="Times New Roman" w:eastAsia="Times New Roman" w:hAnsi="Times New Roman" w:cs="Times New Roman"/>
                <w:i/>
                <w:sz w:val="20"/>
                <w:szCs w:val="20"/>
              </w:rPr>
              <w:t>2</w:t>
            </w:r>
          </w:p>
        </w:tc>
        <w:tc>
          <w:tcPr>
            <w:tcW w:w="4114" w:type="dxa"/>
            <w:vAlign w:val="center"/>
          </w:tcPr>
          <w:p w14:paraId="598C6D7B" w14:textId="77777777" w:rsidR="00044517" w:rsidRPr="00BB5E66" w:rsidRDefault="00044517" w:rsidP="00044517">
            <w:pPr>
              <w:jc w:val="center"/>
              <w:rPr>
                <w:rFonts w:ascii="Times New Roman" w:eastAsia="Times New Roman" w:hAnsi="Times New Roman" w:cs="Times New Roman"/>
                <w:i/>
                <w:sz w:val="20"/>
                <w:szCs w:val="20"/>
              </w:rPr>
            </w:pPr>
            <w:r w:rsidRPr="00BB5E66">
              <w:rPr>
                <w:rFonts w:ascii="Times New Roman" w:eastAsia="Times New Roman" w:hAnsi="Times New Roman" w:cs="Times New Roman"/>
                <w:i/>
                <w:sz w:val="20"/>
                <w:szCs w:val="20"/>
              </w:rPr>
              <w:t>3</w:t>
            </w:r>
          </w:p>
        </w:tc>
        <w:tc>
          <w:tcPr>
            <w:tcW w:w="843" w:type="dxa"/>
            <w:tcBorders>
              <w:top w:val="single" w:sz="4" w:space="0" w:color="auto"/>
            </w:tcBorders>
            <w:vAlign w:val="center"/>
          </w:tcPr>
          <w:p w14:paraId="7B50F201" w14:textId="77777777" w:rsidR="00044517" w:rsidRPr="00BB5E66" w:rsidRDefault="00044517" w:rsidP="00044517">
            <w:pPr>
              <w:ind w:right="-71"/>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4</w:t>
            </w:r>
          </w:p>
        </w:tc>
        <w:tc>
          <w:tcPr>
            <w:tcW w:w="858" w:type="dxa"/>
            <w:tcBorders>
              <w:top w:val="single" w:sz="4" w:space="0" w:color="auto"/>
            </w:tcBorders>
          </w:tcPr>
          <w:p w14:paraId="674AD27B" w14:textId="5FFFD472" w:rsidR="00044517" w:rsidRPr="00BB5E66" w:rsidRDefault="00044517" w:rsidP="00044517">
            <w:pPr>
              <w:ind w:right="-71"/>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5</w:t>
            </w:r>
          </w:p>
        </w:tc>
        <w:tc>
          <w:tcPr>
            <w:tcW w:w="993" w:type="dxa"/>
          </w:tcPr>
          <w:p w14:paraId="639544FE" w14:textId="0F1ADFB7" w:rsidR="00044517" w:rsidRPr="00BB5E66" w:rsidRDefault="00044517" w:rsidP="00044517">
            <w:pPr>
              <w:ind w:right="-71"/>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6</w:t>
            </w:r>
          </w:p>
        </w:tc>
        <w:tc>
          <w:tcPr>
            <w:tcW w:w="3536" w:type="dxa"/>
          </w:tcPr>
          <w:p w14:paraId="117B40FA" w14:textId="1505359E" w:rsidR="00044517" w:rsidRPr="00BB5E66" w:rsidRDefault="00044517" w:rsidP="00044517">
            <w:pPr>
              <w:ind w:right="-71"/>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7</w:t>
            </w:r>
          </w:p>
        </w:tc>
        <w:tc>
          <w:tcPr>
            <w:tcW w:w="850" w:type="dxa"/>
          </w:tcPr>
          <w:p w14:paraId="5B0338E6" w14:textId="03E6A27A" w:rsidR="00044517" w:rsidRPr="00BB5E66" w:rsidRDefault="00044517" w:rsidP="00044517">
            <w:pPr>
              <w:ind w:right="-71"/>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8</w:t>
            </w:r>
          </w:p>
        </w:tc>
        <w:tc>
          <w:tcPr>
            <w:tcW w:w="992" w:type="dxa"/>
          </w:tcPr>
          <w:p w14:paraId="64E0F735" w14:textId="41F3DF03" w:rsidR="00044517" w:rsidRPr="00BB5E66" w:rsidRDefault="00044517" w:rsidP="00044517">
            <w:pPr>
              <w:ind w:right="-71"/>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9</w:t>
            </w:r>
          </w:p>
        </w:tc>
      </w:tr>
      <w:tr w:rsidR="00044517" w:rsidRPr="00BB5E66" w14:paraId="710B0C10" w14:textId="55A68987" w:rsidTr="00892BB9">
        <w:trPr>
          <w:trHeight w:val="798"/>
        </w:trPr>
        <w:tc>
          <w:tcPr>
            <w:tcW w:w="14737" w:type="dxa"/>
            <w:gridSpan w:val="9"/>
            <w:tcBorders>
              <w:bottom w:val="single" w:sz="4" w:space="0" w:color="auto"/>
            </w:tcBorders>
          </w:tcPr>
          <w:p w14:paraId="4B8BA6C4" w14:textId="3C79A8A1" w:rsidR="00044517" w:rsidRPr="00BB5E66" w:rsidRDefault="00044517" w:rsidP="00044517">
            <w:pPr>
              <w:overflowPunct w:val="0"/>
              <w:autoSpaceDE w:val="0"/>
              <w:autoSpaceDN w:val="0"/>
              <w:adjustRightInd w:val="0"/>
              <w:ind w:left="360"/>
              <w:contextualSpacing/>
              <w:jc w:val="both"/>
              <w:rPr>
                <w:rFonts w:ascii="Times New Roman" w:eastAsia="Calibri" w:hAnsi="Times New Roman" w:cs="Times New Roman"/>
                <w:sz w:val="20"/>
                <w:szCs w:val="20"/>
              </w:rPr>
            </w:pPr>
            <w:r w:rsidRPr="00BB5E66">
              <w:rPr>
                <w:rFonts w:ascii="Times New Roman" w:eastAsia="Calibri" w:hAnsi="Times New Roman" w:cs="Times New Roman"/>
                <w:b/>
                <w:sz w:val="20"/>
                <w:szCs w:val="20"/>
              </w:rPr>
              <w:t xml:space="preserve">Bendrieji reikalavimai prekėms. </w:t>
            </w:r>
          </w:p>
          <w:p w14:paraId="6018DF2C" w14:textId="77777777" w:rsidR="00C53BE9" w:rsidRPr="00BB5E66" w:rsidRDefault="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Visos prekės privalo atitikti Vaikų maitinimo organizavimo tvarkos apraše, patvirtintame Lietuvos Respublikos sveikatos apsaugos ministro 2011 m. lapkričio 11 d. įsakymu Nr. V-964 (aktuali redakcija) nustatytus reikalavimus;</w:t>
            </w:r>
            <w:r w:rsidR="00C53BE9" w:rsidRPr="00BB5E66">
              <w:rPr>
                <w:rFonts w:ascii="Times New Roman" w:eastAsia="Calibri" w:hAnsi="Times New Roman" w:cs="Times New Roman"/>
                <w:sz w:val="20"/>
                <w:szCs w:val="20"/>
              </w:rPr>
              <w:t xml:space="preserve"> </w:t>
            </w:r>
          </w:p>
          <w:p w14:paraId="478999A0" w14:textId="10607944" w:rsidR="00044517" w:rsidRPr="00BB5E66" w:rsidRDefault="00C53BE9">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lastRenderedPageBreak/>
              <w:t>Visos prekės privalo atitikti</w:t>
            </w:r>
            <w:r w:rsidRPr="00BB5E66">
              <w:t xml:space="preserve"> S</w:t>
            </w:r>
            <w:r w:rsidRPr="00BB5E66">
              <w:rPr>
                <w:rFonts w:ascii="Times New Roman" w:eastAsia="Calibri" w:hAnsi="Times New Roman" w:cs="Times New Roman"/>
                <w:sz w:val="20"/>
                <w:szCs w:val="20"/>
              </w:rPr>
              <w:t>uaugusiųjų asmenų maitinimo organizavimo socialinės globos įstaigose tvarkos apraše, patvirtintame Lietuvos Respublikos sveikatos apsaugos ministro 2023 m. sausio 4 d. įsakymu Nr. V-11 (aktuali redakcija) nustatytus reikalavimus;</w:t>
            </w:r>
          </w:p>
          <w:p w14:paraId="04D76299"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Tiekėjas privalo laikytis (užtikrinti) bendrųjų maisto produktų higienos taisyklių pagal 2004 m. balandžio 29 d. Europos Parlamento ir Tarybos reglamentą (EB) Nr. 852/2004 dėl maisto produktų higienos (aktuali redakcija) ir Lietuvos higienos normos HN 15:2021 „Maisto higiena“, patvirtintos Lietuvos Respublikos sveikatos apsaugos ministro 2005 m. rugsėjo 1 d. įsakymu Nr. V-675 (aktuali redakcija), reikalavimų;</w:t>
            </w:r>
            <w:r w:rsidRPr="00BB5E66">
              <w:rPr>
                <w:rFonts w:ascii="Times New Roman" w:eastAsia="Times New Roman" w:hAnsi="Times New Roman" w:cs="Times New Roman"/>
                <w:sz w:val="20"/>
                <w:szCs w:val="20"/>
              </w:rPr>
              <w:t xml:space="preserve"> </w:t>
            </w:r>
          </w:p>
          <w:p w14:paraId="55EE4865"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w:t>
            </w:r>
            <w:r w:rsidRPr="00BB5E66">
              <w:rPr>
                <w:rFonts w:ascii="Times New Roman" w:eastAsia="Times New Roman" w:hAnsi="Times New Roman" w:cs="Times New Roman"/>
                <w:sz w:val="20"/>
                <w:szCs w:val="20"/>
              </w:rPr>
              <w:t xml:space="preserve">iekėjas privalo laikytis </w:t>
            </w:r>
            <w:r w:rsidRPr="00BB5E66">
              <w:rPr>
                <w:rFonts w:ascii="Times New Roman" w:eastAsia="Calibri" w:hAnsi="Times New Roman" w:cs="Times New Roman"/>
                <w:sz w:val="20"/>
                <w:szCs w:val="20"/>
              </w:rPr>
              <w:t xml:space="preserve">(užtikrinti) </w:t>
            </w:r>
            <w:r w:rsidRPr="00BB5E66">
              <w:rPr>
                <w:rFonts w:ascii="Times New Roman" w:eastAsia="Times New Roman" w:hAnsi="Times New Roman" w:cs="Times New Roman"/>
                <w:sz w:val="20"/>
                <w:szCs w:val="20"/>
              </w:rPr>
              <w:t xml:space="preserve">pienui ir pieno produktams taikomų higienos reikalavimų pagal </w:t>
            </w:r>
            <w:r w:rsidRPr="00BB5E66">
              <w:rPr>
                <w:rFonts w:ascii="Times New Roman" w:eastAsia="Times New Roman" w:hAnsi="Times New Roman" w:cs="Times New Roman"/>
                <w:color w:val="000000"/>
                <w:sz w:val="20"/>
                <w:szCs w:val="20"/>
                <w:lang w:eastAsia="lt-LT"/>
              </w:rPr>
              <w:t>Europos parlamento ir tarybos reglamentą (EB) Nr. 853/2004 nustatantį konkrečius gyvūninės kilmės maisto produktų higienos reikalavimus;</w:t>
            </w:r>
          </w:p>
          <w:p w14:paraId="315C291A"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laikytis (užtikrinti) 2019 m. kovo 15 d. Komisijos įgyvendinimo reglamento (ES) Nr. 2019/627, kuriuo pagal Europos Parlamento ir Tarybos reglamentą (ES) 2017/625 nustatoma vienoda žmonėms vartoti skirtų gyvūninių produktų oficialios kontrolės praktinė tvarka ir dėl oficialios kontrolės iš dalies keičiamas Komisijos reglamentas (EB) Nr. 2074/2005, nuostatas;</w:t>
            </w:r>
          </w:p>
          <w:p w14:paraId="37A19F31"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laikytis (užtikrinti) 2008 m. spalio 17 d. Komisijos reglamento (EB) Nr. 1020/2008,</w:t>
            </w:r>
            <w:r w:rsidRPr="00BB5E66">
              <w:rPr>
                <w:rFonts w:ascii="Times New Roman" w:eastAsia="Times New Roman" w:hAnsi="Times New Roman" w:cs="Times New Roman"/>
                <w:sz w:val="20"/>
                <w:szCs w:val="20"/>
              </w:rPr>
              <w:t xml:space="preserve"> </w:t>
            </w:r>
            <w:r w:rsidRPr="00BB5E66">
              <w:rPr>
                <w:rFonts w:ascii="Times New Roman" w:eastAsia="Calibri" w:hAnsi="Times New Roman" w:cs="Times New Roman"/>
                <w:sz w:val="20"/>
                <w:szCs w:val="20"/>
              </w:rPr>
              <w:t>kuriuo iš dalies keičiami Europos Parlamento ir Tarybos reglamento (EB) Nr. 853/2004, nustatančio konkrečius gyvūninės kilmės maisto produktų higienos reikalavimus, II ir III priedai ir Reglamento (EB) Nr. 2076/2005 nuostatos dėl identifikavimo ženklo, žalio pieno ir pieno produktų, kiaušinių ir kiaušinių produktų bei tam tikrų žuvininkystės produktų, nuostatų (-</w:t>
            </w:r>
            <w:proofErr w:type="spellStart"/>
            <w:r w:rsidRPr="00BB5E66">
              <w:rPr>
                <w:rFonts w:ascii="Times New Roman" w:eastAsia="Calibri" w:hAnsi="Times New Roman" w:cs="Times New Roman"/>
                <w:sz w:val="20"/>
                <w:szCs w:val="20"/>
              </w:rPr>
              <w:t>as</w:t>
            </w:r>
            <w:proofErr w:type="spellEnd"/>
            <w:r w:rsidRPr="00BB5E66">
              <w:rPr>
                <w:rFonts w:ascii="Times New Roman" w:eastAsia="Calibri" w:hAnsi="Times New Roman" w:cs="Times New Roman"/>
                <w:sz w:val="20"/>
                <w:szCs w:val="20"/>
              </w:rPr>
              <w:t xml:space="preserve">); </w:t>
            </w:r>
          </w:p>
          <w:p w14:paraId="4E64DEFC"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laikytis (užtikrinti) 2021 m. balandžio 12 d. Komisijos deleguotojo reglamento (ES) Nr. 2021/1374, kuriuo iš dalies keičiamas Europos Parlamento ir Tarybos reglamento (EB) Nr. 853/2004, nustatančio konkrečius gyvūninės kilmės maisto produktų higienos reikalavimus, III priedas, nuostatų (-</w:t>
            </w:r>
            <w:proofErr w:type="spellStart"/>
            <w:r w:rsidRPr="00BB5E66">
              <w:rPr>
                <w:rFonts w:ascii="Times New Roman" w:eastAsia="Calibri" w:hAnsi="Times New Roman" w:cs="Times New Roman"/>
                <w:sz w:val="20"/>
                <w:szCs w:val="20"/>
              </w:rPr>
              <w:t>as</w:t>
            </w:r>
            <w:proofErr w:type="spellEnd"/>
            <w:r w:rsidRPr="00BB5E66">
              <w:rPr>
                <w:rFonts w:ascii="Times New Roman" w:eastAsia="Calibri" w:hAnsi="Times New Roman" w:cs="Times New Roman"/>
                <w:sz w:val="20"/>
                <w:szCs w:val="20"/>
              </w:rPr>
              <w:t>);</w:t>
            </w:r>
          </w:p>
          <w:p w14:paraId="0ECB4EA1"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užtikrinti, kad pieno ir produktų ženklinimas atitiktų Lietuvos higienos normos HN 119:2014 „Maisto produktų ženklinimas“, patvirtintos Lietuvos Respublikos sveikatos apsaugos ministro 2002 m. gruodžio 24 d. įsakymu Nr. 677, ir 2011 m. spalio 25 d. Europos Parlamento ir Tarybos reglamento (ES) Nr. 1169/2011nuostatas;</w:t>
            </w:r>
          </w:p>
          <w:p w14:paraId="28942B3D"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 xml:space="preserve">Tiekėjas turi užtikrinti žmonių sveikatos ir vartotojų interesų apsaugą maisto atžvilgiu vadovaujantis 2002 m. sausio 28 d. Europos Parlamento ir Tarybos reglamente (EB) Nr. 178/2002 (arba jam lygiaverčiu) ir 2011 m. spalio 25 d. Europos Parlamento ir Tarybos reglamente (ES) Nr. 1169/2011 nustatytais reikalavimais; </w:t>
            </w:r>
          </w:p>
          <w:p w14:paraId="574B9834"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 xml:space="preserve">Tiekėjai privalo užtikrinti, kad pieno ir pieno produktų mikrobiologiniai kriterijai atitiktų reikalavimus, pateiktus 2007 m. gruodžio 5 d. Komisijos Reglamente (EB) Nr. 1441/2007, iš dalies keičiančiame Reglamentą (EB) Nr. 2073/2005 dėl maisto produktų mikrobiologinių kriterijų; </w:t>
            </w:r>
          </w:p>
          <w:p w14:paraId="0A1AE2F4"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 xml:space="preserve">Tiekėjai privalo užtikrinti, kad cheminių teršalų didžiausios leistinos koncentracijos atitiktų Komisijos reglamento (EB) Nr. 1881/2006 su pakeitimais ir </w:t>
            </w:r>
            <w:proofErr w:type="spellStart"/>
            <w:r w:rsidRPr="00BB5E66">
              <w:rPr>
                <w:rFonts w:ascii="Times New Roman" w:eastAsia="Calibri" w:hAnsi="Times New Roman" w:cs="Times New Roman"/>
                <w:sz w:val="20"/>
                <w:szCs w:val="20"/>
              </w:rPr>
              <w:t>papildymais</w:t>
            </w:r>
            <w:proofErr w:type="spellEnd"/>
            <w:r w:rsidRPr="00BB5E66">
              <w:rPr>
                <w:rFonts w:ascii="Times New Roman" w:eastAsia="Calibri" w:hAnsi="Times New Roman" w:cs="Times New Roman"/>
                <w:sz w:val="20"/>
                <w:szCs w:val="20"/>
              </w:rPr>
              <w:t>, reikalavimus;</w:t>
            </w:r>
            <w:r w:rsidRPr="00BB5E66">
              <w:rPr>
                <w:rFonts w:ascii="Times New Roman" w:eastAsia="Times New Roman" w:hAnsi="Times New Roman" w:cs="Times New Roman"/>
                <w:color w:val="000000"/>
                <w:lang w:eastAsia="lt-LT"/>
              </w:rPr>
              <w:t xml:space="preserve"> </w:t>
            </w:r>
          </w:p>
          <w:p w14:paraId="448158DF"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 xml:space="preserve">Tiekėjai privalo užtikrinti, kad pienas arba pieno pagrindo produktai nebūtų falsifikuojami (ar į pieną nebuvo įpilta vandens, ar dirbtinai nebuvo padidinti pieno riebumas ar baltymų kiekis  ir pieno arba pieno pagrindo produktuose nebūtų randami likučių (bet kurių farmakologinį arba hormoninį poveikį turinčių medžiagų, antibiotikų, pesticidų, ploviklių ir kitų medžiagų, kurios yra kenksmingos arba kurios gali pakeisti pieno ar pieno pagrindo produktų juslines savybes arba dėl kurių tokių produktų vartojimas tampa pavojingas arba kenksmingas žmonių sveikata) pėdsakai viršijantys leistinas ribas; </w:t>
            </w:r>
          </w:p>
          <w:p w14:paraId="313B3FA0"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užtikrinti, kad f</w:t>
            </w:r>
            <w:r w:rsidRPr="00BB5E66">
              <w:rPr>
                <w:rFonts w:ascii="Times New Roman" w:eastAsia="Times New Roman" w:hAnsi="Times New Roman" w:cs="Times New Roman"/>
                <w:sz w:val="20"/>
                <w:szCs w:val="20"/>
                <w:lang w:eastAsia="lt-LT"/>
              </w:rPr>
              <w:t>asuotos prekės atitiktų Lietuvos Respublikos Ūkio ministro 2015 m. rugsėjo 25 d. įsakymo Nr. 4-594 „Dėl fasuotų prekių ir matavimo indų techninio reglamento patvirtinimo“ reikalavimus;</w:t>
            </w:r>
          </w:p>
          <w:p w14:paraId="4904A415"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užtikrinti, kad pieno ir produktams pakuoti, sandėliuoti skirtos taros ir pakavimo medžiagos atitiktų 2004 m. spalio 27 d. Europos Parlamento ir Tarybos reglamentą (EB) Nr. 1935/2004 dėl žaliavų ir gaminių, skirtų liestis su maistu, ir Lietuvos higienos normos HN 16:2011 „Medžiagų ir gaminių, skirtų liestis su maistu, specialieji sveikatos saugos reikalavimai“, patvirtintos Lietuvos Respublikos sveikatos apsaugos ministro 2011 m. gegužės 2 d. įsakymu Nr. V-417 (aktuali redakcija), reikalavimus;</w:t>
            </w:r>
          </w:p>
          <w:p w14:paraId="521793FE"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užtikrinti, kad pieno produktams naudojami maisto priedai turi atitikti 2008 m. gruodžio 16 d. Europos Parlamento ir Tarybos Reglamento (ES) Nr.1333/2008 dėl maisto priedų reikalavimus;</w:t>
            </w:r>
          </w:p>
          <w:p w14:paraId="6D95535C"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užtikrinti, kad pieno produktams naudojamos kvapiosios medžiagos atitiktų 2008 m. gruodžio 16 d. Europos Parlamento ir Tarybos Reglamento (ES) Nr.1334/2008 dėl kvapiųjų medžiagų ir aromatinių savybių turinčių tam tikrų maisto ingredientų naudojimo maisto produktuose ir ant jų (iš dalies keičiantis Tarybos reglamentą (EEB) Nr. 1601/91, reglamentus (EB) Nr. 2232/96 ir (EB) Nr. 110/2008 bei Direktyvą 2000/13/EB) reikalavimus;</w:t>
            </w:r>
          </w:p>
          <w:p w14:paraId="14ABD355"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lastRenderedPageBreak/>
              <w:t xml:space="preserve">Tiekėjai privalo užtikrinti, kad kefyras, jogurtas ir kiti rauginti pieno gaminiai atitiktų  Lietuvos Respublikos žemės ūkio ministro 2005 m. liepos 8 d. įsakymo Nr. 3D-335 ,,Dėl raugintų pieno gaminių kokybės reikalavimų patvirtinimo“ nuostatas;  </w:t>
            </w:r>
          </w:p>
          <w:p w14:paraId="1ED70E5E"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užtikrinti, kad grietinėlė ir kiti grietinėlės gaminiai atitiktų grietinėlės ir jos gaminių kokybės reikalavimus, patvirtintus Lietuvos Respublikos žemės ūkio ministro 2005 m. balandžio 18 d. įsakymo 3D-225 „Dėl Grietinėlės ir jos gaminių kokybės reikalavimų patvirtinimo“;</w:t>
            </w:r>
          </w:p>
          <w:p w14:paraId="3B4EDF40"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užtikrinti, kad varškė ir jos gaminių kokybė atitiktų reglamento reikalavimus, patvirtintus Lietuvos Respublikos žemės ūkio ministro 2002 m. gruodžio 11 d. įsakymu Nr. 488 ,,Dėl privalomųjų varškės ir varškės gaminių kokybės reikalavimų patvirtinimo“;</w:t>
            </w:r>
          </w:p>
          <w:p w14:paraId="5BD76F71"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užtikrinti, kad</w:t>
            </w:r>
            <w:r w:rsidRPr="00BB5E66">
              <w:rPr>
                <w:rFonts w:ascii="Times New Roman" w:eastAsia="Times New Roman" w:hAnsi="Times New Roman" w:cs="Times New Roman"/>
                <w:sz w:val="20"/>
                <w:szCs w:val="20"/>
              </w:rPr>
              <w:t xml:space="preserve"> sūrių kokybė atitiktų Lietuvos Respublikos žemės ūkio ministro 2008 m. birželio 13 d. įsakymu Nr. 3D-335 „Dėl sūrių kokybės reikalavimų aprašo patvirtinimo ir kai kurių žemės ūkio ministro įsakymų, susijusių su privalomaisiais kokybės reikalavimais, pakeitimo“ nustatytus reikalavimus. </w:t>
            </w:r>
          </w:p>
          <w:p w14:paraId="72DB300B" w14:textId="12E6A650"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Tiekėjai privalo užtikrinti, kad l</w:t>
            </w:r>
            <w:r w:rsidRPr="00BB5E66">
              <w:rPr>
                <w:rFonts w:ascii="Times New Roman" w:eastAsia="Times New Roman" w:hAnsi="Times New Roman" w:cs="Times New Roman"/>
                <w:sz w:val="20"/>
                <w:szCs w:val="20"/>
              </w:rPr>
              <w:t>ydytų sūrių kokybė ir sauga atitiktų Lietuvos Respublikos žemės ūkio ministro 2013 m. rugsėjo 20 d. įsakymo Nr. 3D-649 „Dėl žemės ūkio ministro 1999 m. gegužės 20 d. įsakymo Nr. 210 „Dėl privalomųjų kokybės reikalavimų patvirtinimo“ pakeitimo“ reikalavimus;</w:t>
            </w:r>
          </w:p>
          <w:p w14:paraId="26248CC9"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hAnsi="Times New Roman" w:cs="Times New Roman"/>
                <w:color w:val="000000"/>
                <w:sz w:val="20"/>
                <w:szCs w:val="20"/>
              </w:rPr>
              <w:t xml:space="preserve">Jei prekės bus tiekiamos ar perduodamos antrinėje pakuotėje, ji turi atitikti pakuotėms nustatytus minimalius aplinkos apsaugos kriterijus, nurodytus </w:t>
            </w:r>
            <w:r w:rsidRPr="00BB5E66">
              <w:rPr>
                <w:rFonts w:ascii="Times New Roman" w:eastAsia="Times New Roman" w:hAnsi="Times New Roman" w:cs="Times New Roman"/>
                <w:sz w:val="20"/>
                <w:szCs w:val="20"/>
              </w:rPr>
              <w:t>reikalavimai išvardinti Lietuvos Respublikos aplinkos ministro 2011 m. birželio 28 d. įsakyme Nr. D1-508 „Dėl Aplinkos apsaugos kriterijų taikymo, vykdant žaliuosius pirkimus, tvarkos aprašo patvirtinimo“</w:t>
            </w:r>
            <w:r w:rsidRPr="00BB5E66">
              <w:rPr>
                <w:rFonts w:ascii="Times New Roman" w:hAnsi="Times New Roman" w:cs="Times New Roman"/>
                <w:color w:val="000000"/>
                <w:sz w:val="20"/>
                <w:szCs w:val="20"/>
              </w:rPr>
              <w:t xml:space="preserve"> (2 priedo II skyrius „Pakuotės“), nebent tai prieštarauja higienos normoms.</w:t>
            </w:r>
          </w:p>
          <w:p w14:paraId="5DCF08B6" w14:textId="2CC4D470"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Times New Roman" w:hAnsi="Times New Roman" w:cs="Times New Roman"/>
                <w:sz w:val="20"/>
                <w:szCs w:val="20"/>
              </w:rPr>
              <w:t>Minimalūs aplinkosauginiai reikalavimai išvardinti Lietuvos Respublikos aplinkos ministro 2011 m. birželio 28 d. įsakyme Nr. D1-508 „Dėl Aplinkos apsaugos kriterijų taikymo, vykdant žaliuosius pirkimus, tvarkos aprašo patvirtinimo“.</w:t>
            </w:r>
          </w:p>
          <w:p w14:paraId="30F0E2F3" w14:textId="1671CE08" w:rsidR="00044517" w:rsidRPr="00BB5E66" w:rsidRDefault="00044517" w:rsidP="00044517">
            <w:pPr>
              <w:jc w:val="both"/>
              <w:rPr>
                <w:rFonts w:ascii="Times New Roman" w:hAnsi="Times New Roman" w:cs="Times New Roman"/>
                <w:color w:val="000000"/>
                <w:sz w:val="20"/>
                <w:szCs w:val="20"/>
                <w:u w:val="single"/>
              </w:rPr>
            </w:pPr>
            <w:r w:rsidRPr="00BB5E66">
              <w:rPr>
                <w:rFonts w:ascii="Times New Roman" w:hAnsi="Times New Roman" w:cs="Times New Roman"/>
                <w:sz w:val="20"/>
                <w:szCs w:val="20"/>
                <w:u w:val="single"/>
              </w:rPr>
              <w:t>Siūlomos prekės</w:t>
            </w:r>
            <w:r w:rsidRPr="00BB5E66">
              <w:rPr>
                <w:rFonts w:ascii="Times New Roman" w:eastAsia="Times New Roman" w:hAnsi="Times New Roman" w:cs="Times New Roman"/>
                <w:sz w:val="20"/>
                <w:szCs w:val="20"/>
                <w:u w:val="single"/>
                <w:lang w:eastAsia="lt-LT"/>
              </w:rPr>
              <w:t xml:space="preserve"> turi atitikti bent vieną aplinkos apsaugos kriterijų, nurodytą Lietuvos Respublikos aplinkos ministro 2011 m. birželio 28 d. įsakymo Nr. D1-508 II priedo </w:t>
            </w:r>
            <w:r w:rsidRPr="00BB5E66">
              <w:rPr>
                <w:rFonts w:ascii="Times New Roman" w:hAnsi="Times New Roman" w:cs="Times New Roman"/>
                <w:color w:val="000000"/>
                <w:sz w:val="20"/>
                <w:szCs w:val="20"/>
                <w:u w:val="single"/>
              </w:rPr>
              <w:t>8.1.1 – 8.1.3 papunkčiuose:</w:t>
            </w:r>
          </w:p>
          <w:p w14:paraId="665E0D77"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 xml:space="preserve">produktai turi turėti ekologiškam produktui išduotą sertifikatą pagal 2018 m. gegužės 30 d. Europos Parlamento ir Tarybos reglamento (ES) 2018/848 dėl ekologinės gamybos ir ekologiškų produktų ženklinimo, kuriuo panaikinamas Tarybos reglamentas (EB) Nr. 834/2007 su visais pakeitimais ir </w:t>
            </w:r>
            <w:proofErr w:type="spellStart"/>
            <w:r w:rsidRPr="00BB5E66">
              <w:rPr>
                <w:rFonts w:ascii="Times New Roman" w:eastAsia="Calibri" w:hAnsi="Times New Roman" w:cs="Times New Roman"/>
                <w:sz w:val="20"/>
                <w:szCs w:val="20"/>
              </w:rPr>
              <w:t>papildymais</w:t>
            </w:r>
            <w:proofErr w:type="spellEnd"/>
            <w:r w:rsidRPr="00BB5E66">
              <w:rPr>
                <w:rFonts w:ascii="Times New Roman" w:eastAsia="Calibri" w:hAnsi="Times New Roman" w:cs="Times New Roman"/>
                <w:sz w:val="20"/>
                <w:szCs w:val="20"/>
              </w:rPr>
              <w:t>, reikalavimus;</w:t>
            </w:r>
          </w:p>
          <w:p w14:paraId="413787FD" w14:textId="77777777"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produktai turi atitikti 2012 m. lapkričio 21 d. Europos Parlamento ir Tarybos reglamento (ES) Nr. 1151/2012 dėl žemės ūkio ir maisto produktų kokybės sistemų ir (ar) Lietuvos Respublikos žemės ūkio ministro 2015 m. sausio 7 d. įsakymo Nr. 3D-10 „Dėl žemės ūkio ir maisto produktų saugomų kilmės vietos nuorodų, saugomų geografinių nuorodų ir garantuotų tradicinių gaminių įregistravimo ir kai kurių žemės ūkio ministro įsakymų pripažinimo netekusiais galios“ reikalavimus ir jiems suteikta saugoma geografinė nuoroda ir (ar) saugoma kilmės vietos nuoroda, ir (ar) garantuoto tradicinio gaminio nuoroda (toliau – saugomos nuorodos);</w:t>
            </w:r>
          </w:p>
          <w:p w14:paraId="0A68D51F" w14:textId="241E8D45" w:rsidR="00044517" w:rsidRPr="00BB5E66" w:rsidRDefault="00044517" w:rsidP="00044517">
            <w:pPr>
              <w:numPr>
                <w:ilvl w:val="0"/>
                <w:numId w:val="1"/>
              </w:numPr>
              <w:overflowPunct w:val="0"/>
              <w:autoSpaceDE w:val="0"/>
              <w:autoSpaceDN w:val="0"/>
              <w:adjustRightInd w:val="0"/>
              <w:contextualSpacing/>
              <w:jc w:val="both"/>
              <w:rPr>
                <w:rFonts w:ascii="Times New Roman" w:eastAsia="Calibri" w:hAnsi="Times New Roman" w:cs="Times New Roman"/>
                <w:sz w:val="20"/>
                <w:szCs w:val="20"/>
              </w:rPr>
            </w:pPr>
            <w:r w:rsidRPr="00BB5E66">
              <w:rPr>
                <w:rFonts w:ascii="Times New Roman" w:eastAsia="Calibri" w:hAnsi="Times New Roman" w:cs="Times New Roman"/>
                <w:sz w:val="20"/>
                <w:szCs w:val="20"/>
              </w:rPr>
              <w:t>produktai turi būti sertifikuoti ženklu „Kokybė“, kaip numatyta Lietuvos Respublikos žemės ūkio ministro 2022 m. gegužės 20 d. įsakymu Nr. 3D-351 „Dėl Nacionalinės maisto kokybės sistemos taisyklių patvirtinimo ir kai kurių žemės ūkio ministro įsakymų pripažinimo netekusiais galios“ (toliau – NKP), ar atitikti Europos Parlamento ir Tarybos reglamento (ES) Nr. 1305/2013 dėl paramos kaimo plėtrai, teikiamos Europos Žemės ūkio fondo kaimo plėtrai (EŽŪFKP) lėšomis, kuriuo panaikinamas Tarybos reglamentas (EB) Nr. 1698/2005, 16 straipsnio 1 punkto b dalyje nurodytų lygiaverčių kitų valstybių narių pripažintų maisto produktų kokybės sistemų (toliau – lygiavertės kitų valstybių narių pripažintos maisto produktų kokybės sistemos) reikalavimus.</w:t>
            </w:r>
          </w:p>
          <w:p w14:paraId="431E65B6" w14:textId="52B87420" w:rsidR="00044517" w:rsidRPr="00BB5E66" w:rsidRDefault="00044517" w:rsidP="00044517">
            <w:pPr>
              <w:overflowPunct w:val="0"/>
              <w:autoSpaceDE w:val="0"/>
              <w:autoSpaceDN w:val="0"/>
              <w:adjustRightInd w:val="0"/>
              <w:contextualSpacing/>
              <w:jc w:val="both"/>
              <w:rPr>
                <w:rFonts w:ascii="Times New Roman" w:eastAsia="Calibri" w:hAnsi="Times New Roman" w:cs="Times New Roman"/>
                <w:sz w:val="20"/>
                <w:szCs w:val="20"/>
              </w:rPr>
            </w:pPr>
          </w:p>
          <w:p w14:paraId="094BD2D5" w14:textId="58476C26" w:rsidR="00044517" w:rsidRPr="00BB5E66" w:rsidRDefault="00A82A72" w:rsidP="00044517">
            <w:pPr>
              <w:overflowPunct w:val="0"/>
              <w:autoSpaceDE w:val="0"/>
              <w:autoSpaceDN w:val="0"/>
              <w:adjustRightInd w:val="0"/>
              <w:ind w:firstLine="306"/>
              <w:contextualSpacing/>
              <w:jc w:val="both"/>
              <w:rPr>
                <w:rFonts w:ascii="Times New Roman" w:eastAsia="Calibri" w:hAnsi="Times New Roman" w:cs="Times New Roman"/>
                <w:b/>
                <w:sz w:val="20"/>
                <w:szCs w:val="20"/>
              </w:rPr>
            </w:pPr>
            <w:r w:rsidRPr="00BB5E66">
              <w:rPr>
                <w:rFonts w:ascii="Times New Roman" w:eastAsia="Calibri" w:hAnsi="Times New Roman" w:cs="Times New Roman"/>
                <w:b/>
                <w:sz w:val="20"/>
                <w:szCs w:val="20"/>
              </w:rPr>
              <w:t>Kiti reikalavimai prekėms:</w:t>
            </w:r>
          </w:p>
          <w:p w14:paraId="6C55E6BC" w14:textId="77777777" w:rsidR="00044517" w:rsidRPr="00BB5E66" w:rsidRDefault="00044517" w:rsidP="00044517">
            <w:pPr>
              <w:pStyle w:val="Sraopastraipa"/>
              <w:numPr>
                <w:ilvl w:val="0"/>
                <w:numId w:val="2"/>
              </w:numPr>
              <w:ind w:left="306" w:hanging="284"/>
              <w:jc w:val="both"/>
              <w:rPr>
                <w:i/>
                <w:lang w:val="lt-LT"/>
              </w:rPr>
            </w:pPr>
            <w:r w:rsidRPr="00BB5E66">
              <w:rPr>
                <w:i/>
                <w:lang w:val="lt-LT"/>
              </w:rPr>
              <w:t>Rauginti pieno produktai po rauginimo neapdorojami termiškai.</w:t>
            </w:r>
          </w:p>
          <w:p w14:paraId="25397320" w14:textId="0BC86F19" w:rsidR="00044517" w:rsidRPr="00BB5E66" w:rsidRDefault="00044517" w:rsidP="00044517">
            <w:pPr>
              <w:pStyle w:val="Sraopastraipa"/>
              <w:numPr>
                <w:ilvl w:val="0"/>
                <w:numId w:val="2"/>
              </w:numPr>
              <w:ind w:left="306" w:hanging="306"/>
              <w:jc w:val="both"/>
              <w:rPr>
                <w:i/>
                <w:lang w:val="lt-LT" w:eastAsia="lt-LT"/>
              </w:rPr>
            </w:pPr>
            <w:r w:rsidRPr="00BB5E66">
              <w:rPr>
                <w:i/>
                <w:lang w:val="lt-LT" w:eastAsia="lt-LT"/>
              </w:rPr>
              <w:t xml:space="preserve">Be GMO ir be iš dalies ar visiškai </w:t>
            </w:r>
            <w:proofErr w:type="spellStart"/>
            <w:r w:rsidRPr="00BB5E66">
              <w:rPr>
                <w:i/>
                <w:lang w:val="lt-LT" w:eastAsia="lt-LT"/>
              </w:rPr>
              <w:t>hidrintų</w:t>
            </w:r>
            <w:proofErr w:type="spellEnd"/>
            <w:r w:rsidRPr="00BB5E66">
              <w:rPr>
                <w:i/>
                <w:lang w:val="lt-LT" w:eastAsia="lt-LT"/>
              </w:rPr>
              <w:t xml:space="preserve"> riebalų.</w:t>
            </w:r>
          </w:p>
          <w:p w14:paraId="2802529E" w14:textId="43BF54E0" w:rsidR="00044517" w:rsidRPr="00BB5E66" w:rsidRDefault="00044517" w:rsidP="00044517">
            <w:pPr>
              <w:pStyle w:val="Sraopastraipa"/>
              <w:numPr>
                <w:ilvl w:val="0"/>
                <w:numId w:val="2"/>
              </w:numPr>
              <w:ind w:left="306" w:hanging="306"/>
              <w:jc w:val="both"/>
              <w:rPr>
                <w:i/>
                <w:lang w:val="lt-LT" w:eastAsia="lt-LT"/>
              </w:rPr>
            </w:pPr>
            <w:r w:rsidRPr="00BB5E66">
              <w:rPr>
                <w:i/>
                <w:lang w:val="lt-LT" w:eastAsia="lt-LT"/>
              </w:rPr>
              <w:t>Be augalinės kilmės riebalų</w:t>
            </w:r>
            <w:r w:rsidR="000235C0" w:rsidRPr="00BB5E66">
              <w:rPr>
                <w:i/>
                <w:lang w:val="lt-LT" w:eastAsia="lt-LT"/>
              </w:rPr>
              <w:t>, riebalai produktuose – tik iš pieno riebalų.</w:t>
            </w:r>
          </w:p>
          <w:p w14:paraId="500D6D20" w14:textId="023268A3" w:rsidR="00044517" w:rsidRPr="00BB5E66" w:rsidRDefault="00866EB2">
            <w:pPr>
              <w:pStyle w:val="Sraopastraipa"/>
              <w:numPr>
                <w:ilvl w:val="0"/>
                <w:numId w:val="2"/>
              </w:numPr>
              <w:ind w:left="306" w:hanging="306"/>
              <w:jc w:val="both"/>
              <w:rPr>
                <w:lang w:val="lt-LT" w:eastAsia="lt-LT"/>
              </w:rPr>
            </w:pPr>
            <w:r w:rsidRPr="00BB5E66">
              <w:rPr>
                <w:i/>
                <w:lang w:eastAsia="lt-LT"/>
              </w:rPr>
              <w:t xml:space="preserve">Be </w:t>
            </w:r>
            <w:r w:rsidRPr="00BB5E66">
              <w:rPr>
                <w:i/>
                <w:lang w:val="lt-LT" w:eastAsia="lt-LT"/>
              </w:rPr>
              <w:t>maisto priedų ir nearomatizuotos.</w:t>
            </w:r>
          </w:p>
          <w:p w14:paraId="2CB3DD08" w14:textId="77777777" w:rsidR="00044517" w:rsidRPr="00BB5E66" w:rsidRDefault="00044517" w:rsidP="00044517">
            <w:pPr>
              <w:pStyle w:val="Sraopastraipa"/>
              <w:numPr>
                <w:ilvl w:val="0"/>
                <w:numId w:val="2"/>
              </w:numPr>
              <w:ind w:left="306" w:hanging="306"/>
              <w:jc w:val="both"/>
              <w:rPr>
                <w:i/>
                <w:lang w:val="lt-LT" w:eastAsia="lt-LT"/>
              </w:rPr>
            </w:pPr>
            <w:r w:rsidRPr="00BB5E66">
              <w:rPr>
                <w:i/>
                <w:lang w:val="lt-LT" w:eastAsia="lt-LT"/>
              </w:rPr>
              <w:t>Tinkamumo vartoti terminas pristatymo dieną (išreikštas paromis) esant optimalioms laikymo sąlygoms:</w:t>
            </w:r>
          </w:p>
          <w:p w14:paraId="0B333BF9" w14:textId="53549C9C" w:rsidR="00044517" w:rsidRPr="00BB5E66" w:rsidRDefault="00044517" w:rsidP="00044517">
            <w:pPr>
              <w:ind w:firstLine="306"/>
              <w:jc w:val="both"/>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 xml:space="preserve">1  pozicija – ne mažiau </w:t>
            </w:r>
            <w:r w:rsidR="00845524" w:rsidRPr="00BB5E66">
              <w:rPr>
                <w:rFonts w:ascii="Times New Roman" w:eastAsia="Times New Roman" w:hAnsi="Times New Roman" w:cs="Times New Roman"/>
                <w:i/>
                <w:sz w:val="20"/>
                <w:szCs w:val="20"/>
                <w:lang w:eastAsia="lt-LT"/>
              </w:rPr>
              <w:t>.....</w:t>
            </w:r>
            <w:r w:rsidRPr="00BB5E66">
              <w:rPr>
                <w:rFonts w:ascii="Times New Roman" w:eastAsia="Times New Roman" w:hAnsi="Times New Roman" w:cs="Times New Roman"/>
                <w:i/>
                <w:sz w:val="20"/>
                <w:szCs w:val="20"/>
                <w:lang w:eastAsia="lt-LT"/>
              </w:rPr>
              <w:t xml:space="preserve"> paros iki tinkamumo vartot</w:t>
            </w:r>
            <w:r w:rsidR="00845524" w:rsidRPr="00BB5E66">
              <w:rPr>
                <w:rFonts w:ascii="Times New Roman" w:eastAsia="Times New Roman" w:hAnsi="Times New Roman" w:cs="Times New Roman"/>
                <w:i/>
                <w:sz w:val="20"/>
                <w:szCs w:val="20"/>
                <w:lang w:eastAsia="lt-LT"/>
              </w:rPr>
              <w:t>i</w:t>
            </w:r>
            <w:r w:rsidRPr="00BB5E66">
              <w:rPr>
                <w:rFonts w:ascii="Times New Roman" w:eastAsia="Times New Roman" w:hAnsi="Times New Roman" w:cs="Times New Roman"/>
                <w:i/>
                <w:sz w:val="20"/>
                <w:szCs w:val="20"/>
                <w:lang w:eastAsia="lt-LT"/>
              </w:rPr>
              <w:t xml:space="preserve"> termino pabaigos;</w:t>
            </w:r>
          </w:p>
          <w:p w14:paraId="68D8084D" w14:textId="73A94D26" w:rsidR="00044517" w:rsidRPr="00BB5E66" w:rsidRDefault="00044517" w:rsidP="00845524">
            <w:pPr>
              <w:ind w:firstLine="306"/>
              <w:jc w:val="both"/>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lastRenderedPageBreak/>
              <w:t xml:space="preserve">2 pozicija – ne mažiau </w:t>
            </w:r>
            <w:r w:rsidR="00845524" w:rsidRPr="00BB5E66">
              <w:rPr>
                <w:rFonts w:ascii="Times New Roman" w:eastAsia="Times New Roman" w:hAnsi="Times New Roman" w:cs="Times New Roman"/>
                <w:i/>
                <w:sz w:val="20"/>
                <w:szCs w:val="20"/>
                <w:lang w:eastAsia="lt-LT"/>
              </w:rPr>
              <w:t>.....</w:t>
            </w:r>
            <w:r w:rsidRPr="00BB5E66">
              <w:rPr>
                <w:rFonts w:ascii="Times New Roman" w:eastAsia="Times New Roman" w:hAnsi="Times New Roman" w:cs="Times New Roman"/>
                <w:i/>
                <w:sz w:val="20"/>
                <w:szCs w:val="20"/>
                <w:lang w:eastAsia="lt-LT"/>
              </w:rPr>
              <w:t xml:space="preserve"> paros iki tinkamumo vartot</w:t>
            </w:r>
            <w:r w:rsidR="00845524" w:rsidRPr="00BB5E66">
              <w:rPr>
                <w:rFonts w:ascii="Times New Roman" w:eastAsia="Times New Roman" w:hAnsi="Times New Roman" w:cs="Times New Roman"/>
                <w:i/>
                <w:sz w:val="20"/>
                <w:szCs w:val="20"/>
                <w:lang w:eastAsia="lt-LT"/>
              </w:rPr>
              <w:t>i termino pabaigos;</w:t>
            </w:r>
          </w:p>
          <w:p w14:paraId="70F6D648" w14:textId="04B04EB1" w:rsidR="00845524" w:rsidRPr="00BB5E66" w:rsidRDefault="00845524" w:rsidP="00845524">
            <w:pPr>
              <w:ind w:firstLine="306"/>
              <w:jc w:val="both"/>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w:t>
            </w:r>
          </w:p>
        </w:tc>
      </w:tr>
    </w:tbl>
    <w:p w14:paraId="4A641F74" w14:textId="77777777" w:rsidR="00736DF0" w:rsidRPr="00BB5E66" w:rsidRDefault="00736DF0">
      <w:pPr>
        <w:rPr>
          <w:lang w:val="lt-LT"/>
        </w:rPr>
      </w:pPr>
    </w:p>
    <w:tbl>
      <w:tblPr>
        <w:tblStyle w:val="Lentelstinklelis"/>
        <w:tblW w:w="14737" w:type="dxa"/>
        <w:tblLayout w:type="fixed"/>
        <w:tblLook w:val="04A0" w:firstRow="1" w:lastRow="0" w:firstColumn="1" w:lastColumn="0" w:noHBand="0" w:noVBand="1"/>
      </w:tblPr>
      <w:tblGrid>
        <w:gridCol w:w="567"/>
        <w:gridCol w:w="1984"/>
        <w:gridCol w:w="3965"/>
        <w:gridCol w:w="992"/>
        <w:gridCol w:w="860"/>
        <w:gridCol w:w="992"/>
        <w:gridCol w:w="3679"/>
        <w:gridCol w:w="850"/>
        <w:gridCol w:w="848"/>
      </w:tblGrid>
      <w:tr w:rsidR="00CD6079" w:rsidRPr="00BB5E66" w14:paraId="2E90DE93" w14:textId="77777777" w:rsidTr="000745E9">
        <w:trPr>
          <w:trHeight w:val="20"/>
        </w:trPr>
        <w:tc>
          <w:tcPr>
            <w:tcW w:w="567" w:type="dxa"/>
            <w:noWrap/>
            <w:vAlign w:val="center"/>
          </w:tcPr>
          <w:p w14:paraId="6E45E4D7" w14:textId="365DC3A6" w:rsidR="00CD6079" w:rsidRPr="00BB5E66" w:rsidRDefault="00CD6079" w:rsidP="00CD6079">
            <w:pPr>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68FD2D" w14:textId="4D11D994" w:rsidR="00CD6079" w:rsidRPr="00BB5E66" w:rsidRDefault="00CD6079" w:rsidP="00CD6079">
            <w:pPr>
              <w:jc w:val="center"/>
              <w:rPr>
                <w:rFonts w:ascii="Times New Roman" w:hAnsi="Times New Roman" w:cs="Times New Roman"/>
                <w:i/>
                <w:color w:val="000000"/>
                <w:sz w:val="20"/>
                <w:szCs w:val="20"/>
              </w:rPr>
            </w:pPr>
            <w:r w:rsidRPr="00BB5E66">
              <w:rPr>
                <w:rFonts w:ascii="Times New Roman" w:hAnsi="Times New Roman" w:cs="Times New Roman"/>
                <w:i/>
                <w:color w:val="000000"/>
                <w:sz w:val="20"/>
                <w:szCs w:val="20"/>
              </w:rPr>
              <w:t>2</w:t>
            </w:r>
          </w:p>
        </w:tc>
        <w:tc>
          <w:tcPr>
            <w:tcW w:w="3965" w:type="dxa"/>
            <w:vAlign w:val="center"/>
          </w:tcPr>
          <w:p w14:paraId="78C55E91" w14:textId="708537E0" w:rsidR="00CD6079" w:rsidRPr="00BB5E66" w:rsidRDefault="00CD6079" w:rsidP="00CD6079">
            <w:pPr>
              <w:jc w:val="center"/>
              <w:rPr>
                <w:rFonts w:ascii="Times New Roman" w:hAnsi="Times New Roman" w:cs="Times New Roman"/>
                <w:i/>
                <w:sz w:val="20"/>
                <w:szCs w:val="20"/>
                <w:lang w:eastAsia="lt-LT"/>
              </w:rPr>
            </w:pPr>
            <w:r w:rsidRPr="00BB5E66">
              <w:rPr>
                <w:rFonts w:ascii="Times New Roman" w:hAnsi="Times New Roman" w:cs="Times New Roman"/>
                <w:i/>
                <w:sz w:val="20"/>
                <w:szCs w:val="20"/>
                <w:lang w:eastAsia="lt-LT"/>
              </w:rPr>
              <w:t>3</w:t>
            </w:r>
          </w:p>
        </w:tc>
        <w:tc>
          <w:tcPr>
            <w:tcW w:w="992" w:type="dxa"/>
            <w:noWrap/>
            <w:vAlign w:val="center"/>
          </w:tcPr>
          <w:p w14:paraId="46C9DBDC" w14:textId="39FA7CE8" w:rsidR="00CD6079" w:rsidRPr="00BB5E66" w:rsidRDefault="00CD6079" w:rsidP="00CD6079">
            <w:pPr>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4</w:t>
            </w:r>
          </w:p>
        </w:tc>
        <w:tc>
          <w:tcPr>
            <w:tcW w:w="860" w:type="dxa"/>
            <w:vAlign w:val="center"/>
          </w:tcPr>
          <w:p w14:paraId="3E5CCEBF" w14:textId="34F928BA" w:rsidR="00CD6079" w:rsidRPr="00BB5E66" w:rsidRDefault="00CD6079" w:rsidP="00CD6079">
            <w:pPr>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5</w:t>
            </w:r>
          </w:p>
        </w:tc>
        <w:tc>
          <w:tcPr>
            <w:tcW w:w="992" w:type="dxa"/>
          </w:tcPr>
          <w:p w14:paraId="49045213" w14:textId="0052BBEA" w:rsidR="00CD6079" w:rsidRPr="00BB5E66" w:rsidRDefault="00CD6079" w:rsidP="00CD6079">
            <w:pPr>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color w:val="000000"/>
                <w:sz w:val="16"/>
                <w:szCs w:val="16"/>
                <w:lang w:eastAsia="lt-LT"/>
              </w:rPr>
              <w:t>6</w:t>
            </w:r>
          </w:p>
        </w:tc>
        <w:tc>
          <w:tcPr>
            <w:tcW w:w="3679" w:type="dxa"/>
          </w:tcPr>
          <w:p w14:paraId="45CD83DC" w14:textId="00FFAB78" w:rsidR="00CD6079" w:rsidRPr="00BB5E66" w:rsidRDefault="00CD6079" w:rsidP="00CD6079">
            <w:pPr>
              <w:jc w:val="center"/>
              <w:rPr>
                <w:rFonts w:ascii="Times New Roman" w:eastAsia="Times New Roman" w:hAnsi="Times New Roman" w:cs="Times New Roman"/>
                <w:i/>
                <w:color w:val="000000"/>
                <w:sz w:val="16"/>
                <w:szCs w:val="16"/>
                <w:lang w:eastAsia="lt-LT"/>
              </w:rPr>
            </w:pPr>
            <w:r w:rsidRPr="00BB5E66">
              <w:rPr>
                <w:rFonts w:ascii="Times New Roman" w:eastAsia="Times New Roman" w:hAnsi="Times New Roman" w:cs="Times New Roman"/>
                <w:i/>
                <w:sz w:val="20"/>
                <w:szCs w:val="20"/>
                <w:lang w:eastAsia="lt-LT"/>
              </w:rPr>
              <w:t>7</w:t>
            </w:r>
          </w:p>
        </w:tc>
        <w:tc>
          <w:tcPr>
            <w:tcW w:w="850" w:type="dxa"/>
          </w:tcPr>
          <w:p w14:paraId="78486A68" w14:textId="6B61DB8E" w:rsidR="00CD6079" w:rsidRPr="00BB5E66" w:rsidRDefault="00CD6079" w:rsidP="00CD6079">
            <w:pPr>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8</w:t>
            </w:r>
          </w:p>
        </w:tc>
        <w:tc>
          <w:tcPr>
            <w:tcW w:w="848" w:type="dxa"/>
          </w:tcPr>
          <w:p w14:paraId="0D270FAC" w14:textId="2430D14F" w:rsidR="00CD6079" w:rsidRPr="00BB5E66" w:rsidRDefault="00CD6079" w:rsidP="00CD6079">
            <w:pPr>
              <w:jc w:val="center"/>
              <w:rPr>
                <w:rFonts w:ascii="Times New Roman" w:eastAsia="Times New Roman" w:hAnsi="Times New Roman" w:cs="Times New Roman"/>
                <w:i/>
                <w:sz w:val="20"/>
                <w:szCs w:val="20"/>
                <w:lang w:eastAsia="lt-LT"/>
              </w:rPr>
            </w:pPr>
            <w:r w:rsidRPr="00BB5E66">
              <w:rPr>
                <w:rFonts w:ascii="Times New Roman" w:eastAsia="Times New Roman" w:hAnsi="Times New Roman" w:cs="Times New Roman"/>
                <w:i/>
                <w:sz w:val="20"/>
                <w:szCs w:val="20"/>
                <w:lang w:eastAsia="lt-LT"/>
              </w:rPr>
              <w:t>9</w:t>
            </w:r>
          </w:p>
        </w:tc>
      </w:tr>
      <w:tr w:rsidR="00CD6079" w:rsidRPr="00BB5E66" w14:paraId="3275B4B2" w14:textId="0097210A" w:rsidTr="000745E9">
        <w:trPr>
          <w:trHeight w:val="20"/>
        </w:trPr>
        <w:tc>
          <w:tcPr>
            <w:tcW w:w="567" w:type="dxa"/>
            <w:noWrap/>
            <w:vAlign w:val="center"/>
          </w:tcPr>
          <w:p w14:paraId="25718839" w14:textId="157538DB" w:rsidR="00CD6079" w:rsidRPr="00BB5E66" w:rsidRDefault="00CD6079" w:rsidP="00CD6079">
            <w:pPr>
              <w:jc w:val="center"/>
              <w:rPr>
                <w:rFonts w:ascii="Times New Roman" w:eastAsia="Times New Roman" w:hAnsi="Times New Roman" w:cs="Times New Roman"/>
                <w:sz w:val="20"/>
                <w:szCs w:val="20"/>
                <w:lang w:eastAsia="lt-LT"/>
              </w:rPr>
            </w:pPr>
            <w:r w:rsidRPr="00BB5E66">
              <w:rPr>
                <w:rFonts w:ascii="Times New Roman" w:eastAsia="Times New Roman" w:hAnsi="Times New Roman" w:cs="Times New Roman"/>
                <w:sz w:val="20"/>
                <w:szCs w:val="20"/>
                <w:lang w:eastAsia="lt-LT"/>
              </w:rPr>
              <w:t>1</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3C0B6" w14:textId="06153BA0" w:rsidR="00CD6079" w:rsidRPr="00BB5E66" w:rsidRDefault="00CD6079" w:rsidP="00E8727B">
            <w:pPr>
              <w:rPr>
                <w:rFonts w:ascii="Times New Roman" w:eastAsia="Times New Roman" w:hAnsi="Times New Roman" w:cs="Times New Roman"/>
                <w:sz w:val="20"/>
                <w:szCs w:val="20"/>
                <w:vertAlign w:val="superscript"/>
                <w:lang w:eastAsia="lt-LT"/>
              </w:rPr>
            </w:pPr>
          </w:p>
        </w:tc>
        <w:tc>
          <w:tcPr>
            <w:tcW w:w="3965" w:type="dxa"/>
            <w:vAlign w:val="center"/>
          </w:tcPr>
          <w:p w14:paraId="4C84BCF7" w14:textId="52BF0AFC" w:rsidR="00CD6079" w:rsidRPr="00BB5E66" w:rsidRDefault="00CD6079" w:rsidP="00CD6079">
            <w:pPr>
              <w:rPr>
                <w:rFonts w:ascii="Times New Roman" w:eastAsia="Times New Roman" w:hAnsi="Times New Roman" w:cs="Times New Roman"/>
                <w:sz w:val="20"/>
                <w:szCs w:val="20"/>
                <w:lang w:eastAsia="lt-LT"/>
              </w:rPr>
            </w:pPr>
          </w:p>
        </w:tc>
        <w:tc>
          <w:tcPr>
            <w:tcW w:w="992" w:type="dxa"/>
            <w:noWrap/>
            <w:vAlign w:val="center"/>
          </w:tcPr>
          <w:p w14:paraId="1B522813" w14:textId="0DB0CD42" w:rsidR="00CD6079" w:rsidRPr="00BB5E66" w:rsidRDefault="00CD6079" w:rsidP="00CD6079">
            <w:pPr>
              <w:rPr>
                <w:rFonts w:ascii="Times New Roman" w:eastAsia="Times New Roman" w:hAnsi="Times New Roman" w:cs="Times New Roman"/>
                <w:sz w:val="20"/>
                <w:szCs w:val="20"/>
                <w:lang w:eastAsia="lt-LT"/>
              </w:rPr>
            </w:pPr>
          </w:p>
        </w:tc>
        <w:tc>
          <w:tcPr>
            <w:tcW w:w="860" w:type="dxa"/>
            <w:vAlign w:val="center"/>
          </w:tcPr>
          <w:p w14:paraId="4B4475F2" w14:textId="001A580E" w:rsidR="00CD6079" w:rsidRPr="00BB5E66" w:rsidRDefault="00CD6079">
            <w:pPr>
              <w:jc w:val="center"/>
              <w:rPr>
                <w:rFonts w:ascii="Times New Roman" w:hAnsi="Times New Roman" w:cs="Times New Roman"/>
                <w:bCs/>
                <w:color w:val="000000"/>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42E067D" w14:textId="6CDD47DA" w:rsidR="00CD6079" w:rsidRPr="00BB5E66" w:rsidRDefault="00CD6079" w:rsidP="00CD6079">
            <w:pPr>
              <w:jc w:val="center"/>
              <w:rPr>
                <w:rFonts w:ascii="Times New Roman" w:eastAsia="Times New Roman" w:hAnsi="Times New Roman" w:cs="Times New Roman"/>
                <w:sz w:val="20"/>
                <w:szCs w:val="20"/>
                <w:lang w:eastAsia="lt-LT"/>
              </w:rPr>
            </w:pPr>
          </w:p>
        </w:tc>
        <w:tc>
          <w:tcPr>
            <w:tcW w:w="3679" w:type="dxa"/>
          </w:tcPr>
          <w:p w14:paraId="0479E613"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537C0CAA"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(įrašyti atitinka/neatitinka)</w:t>
            </w:r>
          </w:p>
          <w:p w14:paraId="58FEC493" w14:textId="77777777" w:rsidR="00D34C46" w:rsidRPr="00115853" w:rsidRDefault="00D34C46" w:rsidP="00D34C46">
            <w:pPr>
              <w:rPr>
                <w:rFonts w:ascii="Times New Roman" w:eastAsia="Times New Roman" w:hAnsi="Times New Roman" w:cs="Times New Roman"/>
                <w:color w:val="000000"/>
                <w:sz w:val="16"/>
                <w:szCs w:val="16"/>
                <w:lang w:eastAsia="lt-LT"/>
              </w:rPr>
            </w:pPr>
          </w:p>
          <w:p w14:paraId="40C82E0B"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5A9B3263" w14:textId="77777777" w:rsidR="00D34C46" w:rsidRPr="00115853" w:rsidRDefault="00D34C46" w:rsidP="00D34C46">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(nurodyti gamintoją)</w:t>
            </w:r>
            <w:r w:rsidRPr="00115853">
              <w:rPr>
                <w:rFonts w:ascii="Times New Roman" w:eastAsia="Times New Roman" w:hAnsi="Times New Roman" w:cs="Times New Roman"/>
                <w:color w:val="000000"/>
                <w:sz w:val="16"/>
                <w:szCs w:val="16"/>
                <w:vertAlign w:val="superscript"/>
                <w:lang w:eastAsia="lt-LT"/>
              </w:rPr>
              <w:t>2</w:t>
            </w:r>
          </w:p>
          <w:p w14:paraId="0EE8EA5E" w14:textId="77777777" w:rsidR="00D34C46" w:rsidRPr="00115853" w:rsidRDefault="00D34C46" w:rsidP="00D34C46">
            <w:pPr>
              <w:jc w:val="center"/>
              <w:rPr>
                <w:rFonts w:ascii="Times New Roman" w:hAnsi="Times New Roman" w:cs="Times New Roman"/>
                <w:color w:val="000000"/>
                <w:sz w:val="16"/>
                <w:szCs w:val="16"/>
                <w:lang w:eastAsia="lt-LT"/>
              </w:rPr>
            </w:pPr>
          </w:p>
          <w:p w14:paraId="1873C8EE"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2CF00F74" w14:textId="77777777" w:rsidR="00D34C46" w:rsidRPr="00115853" w:rsidRDefault="00D34C46" w:rsidP="00D34C46">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(nurodyti produkto pavadinimą)</w:t>
            </w:r>
            <w:r w:rsidRPr="00115853">
              <w:rPr>
                <w:rFonts w:ascii="Times New Roman" w:eastAsia="Times New Roman" w:hAnsi="Times New Roman" w:cs="Times New Roman"/>
                <w:color w:val="000000"/>
                <w:sz w:val="16"/>
                <w:szCs w:val="16"/>
                <w:vertAlign w:val="superscript"/>
                <w:lang w:eastAsia="lt-LT"/>
              </w:rPr>
              <w:t>3</w:t>
            </w:r>
          </w:p>
          <w:p w14:paraId="108DA970" w14:textId="77777777" w:rsidR="00D34C46" w:rsidRPr="00115853" w:rsidRDefault="00D34C46" w:rsidP="00D34C46">
            <w:pPr>
              <w:jc w:val="center"/>
              <w:rPr>
                <w:rFonts w:ascii="Times New Roman" w:hAnsi="Times New Roman" w:cs="Times New Roman"/>
                <w:color w:val="000000"/>
                <w:sz w:val="16"/>
                <w:szCs w:val="16"/>
                <w:lang w:eastAsia="lt-LT"/>
              </w:rPr>
            </w:pPr>
          </w:p>
          <w:p w14:paraId="25A9EE6D"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032CA30B"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(nurodyti tipą (ekologiškas ar pagal nacionalinę maisto kokybės sistemą (ar jai lygiavertę) pagamintas produktas, ar produktas su saugoma nuoroda)</w:t>
            </w:r>
            <w:r w:rsidRPr="00115853">
              <w:rPr>
                <w:rFonts w:ascii="Times New Roman" w:eastAsia="Times New Roman" w:hAnsi="Times New Roman" w:cs="Times New Roman"/>
                <w:color w:val="000000"/>
                <w:sz w:val="16"/>
                <w:szCs w:val="16"/>
                <w:vertAlign w:val="superscript"/>
                <w:lang w:eastAsia="lt-LT"/>
              </w:rPr>
              <w:t>4</w:t>
            </w:r>
          </w:p>
          <w:p w14:paraId="62778F7F" w14:textId="77777777" w:rsidR="00D34C46" w:rsidRPr="00115853" w:rsidRDefault="00D34C46" w:rsidP="00D34C46">
            <w:pPr>
              <w:jc w:val="center"/>
              <w:rPr>
                <w:rFonts w:ascii="Times New Roman" w:eastAsia="Times New Roman" w:hAnsi="Times New Roman" w:cs="Times New Roman"/>
                <w:color w:val="000000"/>
                <w:sz w:val="16"/>
                <w:szCs w:val="16"/>
                <w:u w:val="single"/>
                <w:lang w:eastAsia="lt-LT"/>
              </w:rPr>
            </w:pPr>
          </w:p>
          <w:p w14:paraId="1FC8E551" w14:textId="77777777" w:rsidR="00D34C46" w:rsidRPr="00115853" w:rsidRDefault="00D34C46" w:rsidP="00D34C46">
            <w:pPr>
              <w:jc w:val="center"/>
              <w:rPr>
                <w:rFonts w:ascii="Times New Roman" w:eastAsia="Times New Roman" w:hAnsi="Times New Roman" w:cs="Times New Roman"/>
                <w:bCs/>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7912074D" w14:textId="77777777" w:rsidR="00D34C46" w:rsidRPr="00115853" w:rsidRDefault="00D34C46" w:rsidP="00D34C46">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 xml:space="preserve">(nurodyti </w:t>
            </w:r>
            <w:r w:rsidRPr="00115853">
              <w:rPr>
                <w:rFonts w:ascii="Times New Roman" w:eastAsia="Times New Roman" w:hAnsi="Times New Roman" w:cs="Times New Roman"/>
                <w:sz w:val="16"/>
                <w:szCs w:val="16"/>
              </w:rPr>
              <w:t>su pasiūlymu teikiamo dokumento, kuriame yra atitiktį nurodytiems reikalavimams patvirtinantys duomenys, failo pavadinimą</w:t>
            </w:r>
            <w:r w:rsidRPr="00115853">
              <w:rPr>
                <w:rFonts w:ascii="Times New Roman" w:eastAsia="Times New Roman" w:hAnsi="Times New Roman" w:cs="Times New Roman"/>
                <w:color w:val="000000"/>
                <w:sz w:val="16"/>
                <w:szCs w:val="16"/>
                <w:lang w:eastAsia="lt-LT"/>
              </w:rPr>
              <w:t>)</w:t>
            </w:r>
            <w:r>
              <w:rPr>
                <w:rFonts w:ascii="Times New Roman" w:eastAsia="Times New Roman" w:hAnsi="Times New Roman" w:cs="Times New Roman"/>
                <w:color w:val="000000"/>
                <w:sz w:val="16"/>
                <w:szCs w:val="16"/>
                <w:vertAlign w:val="superscript"/>
                <w:lang w:eastAsia="lt-LT"/>
              </w:rPr>
              <w:t>5</w:t>
            </w:r>
          </w:p>
          <w:p w14:paraId="43AEFBA0" w14:textId="77777777" w:rsidR="00D34C46" w:rsidRPr="00115853" w:rsidRDefault="00D34C46" w:rsidP="00D34C46">
            <w:pPr>
              <w:jc w:val="center"/>
              <w:rPr>
                <w:rFonts w:ascii="Times New Roman" w:eastAsia="Times New Roman" w:hAnsi="Times New Roman" w:cs="Times New Roman"/>
                <w:i/>
                <w:color w:val="000000"/>
                <w:sz w:val="16"/>
                <w:szCs w:val="16"/>
                <w:lang w:eastAsia="lt-LT"/>
              </w:rPr>
            </w:pPr>
          </w:p>
          <w:p w14:paraId="2AF7FD45" w14:textId="77777777" w:rsidR="00D34C46" w:rsidRPr="00115853" w:rsidRDefault="00D34C46" w:rsidP="00D34C46">
            <w:pPr>
              <w:jc w:val="center"/>
              <w:rPr>
                <w:rFonts w:ascii="Times New Roman" w:eastAsia="Times New Roman" w:hAnsi="Times New Roman" w:cs="Times New Roman"/>
                <w:bCs/>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06BC193C" w14:textId="77777777" w:rsidR="00D34C46" w:rsidRPr="00115853" w:rsidRDefault="00D34C46" w:rsidP="00D34C46">
            <w:pPr>
              <w:jc w:val="center"/>
              <w:rPr>
                <w:rFonts w:ascii="Times New Roman" w:eastAsia="Times New Roman" w:hAnsi="Times New Roman" w:cs="Times New Roman"/>
                <w:i/>
                <w:color w:val="000000"/>
                <w:sz w:val="16"/>
                <w:szCs w:val="16"/>
                <w:lang w:eastAsia="lt-LT"/>
              </w:rPr>
            </w:pPr>
            <w:r w:rsidRPr="00115853">
              <w:rPr>
                <w:rFonts w:ascii="Times New Roman" w:eastAsia="Times New Roman" w:hAnsi="Times New Roman" w:cs="Times New Roman"/>
                <w:i/>
                <w:color w:val="000000"/>
                <w:sz w:val="16"/>
                <w:szCs w:val="16"/>
                <w:lang w:eastAsia="lt-LT"/>
              </w:rPr>
              <w:t>(jeigu atitiktį nurodytam prekės tipui įrodantis dokumentas prieinamas</w:t>
            </w:r>
            <w:r w:rsidRPr="00115853">
              <w:rPr>
                <w:rFonts w:ascii="Times New Roman" w:eastAsia="Times New Roman" w:hAnsi="Times New Roman" w:cs="Times New Roman"/>
                <w:i/>
                <w:color w:val="000000"/>
                <w:sz w:val="16"/>
                <w:szCs w:val="16"/>
                <w:vertAlign w:val="superscript"/>
                <w:lang w:eastAsia="lt-LT"/>
              </w:rPr>
              <w:t xml:space="preserve"> </w:t>
            </w:r>
            <w:r w:rsidRPr="00115853">
              <w:rPr>
                <w:rFonts w:ascii="Times New Roman" w:eastAsia="Times New Roman" w:hAnsi="Times New Roman" w:cs="Times New Roman"/>
                <w:i/>
                <w:color w:val="000000"/>
                <w:sz w:val="16"/>
                <w:szCs w:val="16"/>
                <w:lang w:eastAsia="lt-LT"/>
              </w:rPr>
              <w:t>Europos Sąjungos elektroninėje sistemoje TRACES</w:t>
            </w:r>
            <w:r w:rsidRPr="00115853">
              <w:rPr>
                <w:rFonts w:ascii="Times New Roman" w:eastAsia="Times New Roman" w:hAnsi="Times New Roman" w:cs="Times New Roman"/>
                <w:i/>
                <w:sz w:val="16"/>
                <w:szCs w:val="16"/>
              </w:rPr>
              <w:t xml:space="preserve"> adresu </w:t>
            </w:r>
            <w:hyperlink r:id="rId14" w:anchor="!?sort=-issuedOn" w:history="1">
              <w:r w:rsidRPr="00115853">
                <w:rPr>
                  <w:rStyle w:val="Hipersaitas"/>
                  <w:rFonts w:ascii="Times New Roman" w:hAnsi="Times New Roman" w:cs="Times New Roman"/>
                  <w:i/>
                  <w:sz w:val="16"/>
                  <w:szCs w:val="16"/>
                </w:rPr>
                <w:t>https://webgate.ec.europa.eu/tracesnt/directory/publication/organic-operator/index#!?sort=-issuedOn</w:t>
              </w:r>
            </w:hyperlink>
            <w:r w:rsidRPr="00115853">
              <w:rPr>
                <w:rFonts w:ascii="Times New Roman" w:eastAsia="Times New Roman" w:hAnsi="Times New Roman" w:cs="Times New Roman"/>
                <w:i/>
                <w:sz w:val="16"/>
                <w:szCs w:val="16"/>
                <w:lang w:eastAsia="lt-LT"/>
              </w:rPr>
              <w:t xml:space="preserve">, </w:t>
            </w:r>
            <w:r w:rsidRPr="00115853">
              <w:rPr>
                <w:rFonts w:ascii="Times New Roman" w:eastAsia="Times New Roman" w:hAnsi="Times New Roman" w:cs="Times New Roman"/>
                <w:i/>
                <w:color w:val="000000"/>
                <w:sz w:val="16"/>
                <w:szCs w:val="16"/>
                <w:lang w:eastAsia="lt-LT"/>
              </w:rPr>
              <w:t>dokumento pateikti nereikalaujama, tokiu atveju turi būti nurodomas veiklos vykdytojo vardas, pavardė ar pavadinimas ir jam išduoto dokumento numeris; jeigu atitiktį nurodytam prekės tipui įrodantis dokumentas prieinamas</w:t>
            </w:r>
            <w:r w:rsidRPr="00115853">
              <w:rPr>
                <w:rFonts w:ascii="Times New Roman" w:eastAsia="Times New Roman" w:hAnsi="Times New Roman" w:cs="Times New Roman"/>
                <w:i/>
                <w:color w:val="000000"/>
                <w:sz w:val="16"/>
                <w:szCs w:val="16"/>
                <w:vertAlign w:val="superscript"/>
                <w:lang w:eastAsia="lt-LT"/>
              </w:rPr>
              <w:t xml:space="preserve"> </w:t>
            </w:r>
            <w:r w:rsidRPr="00115853">
              <w:rPr>
                <w:rFonts w:ascii="Times New Roman" w:eastAsia="Times New Roman" w:hAnsi="Times New Roman" w:cs="Times New Roman"/>
                <w:i/>
                <w:color w:val="000000"/>
                <w:sz w:val="16"/>
                <w:szCs w:val="16"/>
                <w:lang w:eastAsia="lt-LT"/>
              </w:rPr>
              <w:t>v</w:t>
            </w:r>
            <w:r w:rsidRPr="00115853">
              <w:rPr>
                <w:rFonts w:ascii="Times New Roman" w:eastAsia="Times New Roman" w:hAnsi="Times New Roman" w:cs="Times New Roman"/>
                <w:i/>
                <w:sz w:val="16"/>
                <w:szCs w:val="16"/>
              </w:rPr>
              <w:t>iešosios įstaigos „</w:t>
            </w:r>
            <w:proofErr w:type="spellStart"/>
            <w:r w:rsidRPr="00115853">
              <w:rPr>
                <w:rFonts w:ascii="Times New Roman" w:eastAsia="Times New Roman" w:hAnsi="Times New Roman" w:cs="Times New Roman"/>
                <w:i/>
                <w:sz w:val="16"/>
                <w:szCs w:val="16"/>
              </w:rPr>
              <w:t>Ekoagros</w:t>
            </w:r>
            <w:proofErr w:type="spellEnd"/>
            <w:r w:rsidRPr="00115853">
              <w:rPr>
                <w:rFonts w:ascii="Times New Roman" w:eastAsia="Times New Roman" w:hAnsi="Times New Roman" w:cs="Times New Roman"/>
                <w:i/>
                <w:sz w:val="16"/>
                <w:szCs w:val="16"/>
              </w:rPr>
              <w:t xml:space="preserve">“ svetainėje adresu </w:t>
            </w:r>
            <w:hyperlink r:id="rId15" w:history="1">
              <w:r w:rsidRPr="00115853">
                <w:rPr>
                  <w:rStyle w:val="Hipersaitas"/>
                  <w:rFonts w:ascii="Times New Roman" w:eastAsia="Times New Roman" w:hAnsi="Times New Roman" w:cs="Times New Roman"/>
                  <w:i/>
                  <w:sz w:val="16"/>
                  <w:szCs w:val="16"/>
                  <w:lang w:eastAsia="lt-LT"/>
                </w:rPr>
                <w:t>https://www.ekoagros.lt/lt/certificates</w:t>
              </w:r>
            </w:hyperlink>
            <w:r w:rsidRPr="00115853">
              <w:rPr>
                <w:rFonts w:ascii="Times New Roman" w:eastAsia="Times New Roman" w:hAnsi="Times New Roman" w:cs="Times New Roman"/>
                <w:i/>
                <w:color w:val="000000"/>
                <w:sz w:val="16"/>
                <w:szCs w:val="16"/>
                <w:lang w:eastAsia="lt-LT"/>
              </w:rPr>
              <w:t xml:space="preserve">, dokumento pateikti nereikalaujama, tokiu atveju turi būti nurodomas ūkio subjektas ir jam išduoto dokumento numeris; </w:t>
            </w:r>
          </w:p>
          <w:p w14:paraId="5A2D8E72" w14:textId="77777777" w:rsidR="00D34C46" w:rsidRDefault="00D34C46" w:rsidP="00D34C46">
            <w:pPr>
              <w:autoSpaceDE w:val="0"/>
              <w:autoSpaceDN w:val="0"/>
              <w:adjustRightInd w:val="0"/>
              <w:jc w:val="center"/>
              <w:rPr>
                <w:rFonts w:ascii="Times New Roman" w:eastAsia="Times New Roman" w:hAnsi="Times New Roman" w:cs="Times New Roman"/>
                <w:i/>
                <w:color w:val="000000"/>
                <w:sz w:val="16"/>
                <w:szCs w:val="16"/>
                <w:lang w:eastAsia="lt-LT"/>
              </w:rPr>
            </w:pPr>
            <w:r w:rsidRPr="00115853">
              <w:rPr>
                <w:rFonts w:ascii="Times New Roman" w:eastAsia="Times New Roman" w:hAnsi="Times New Roman" w:cs="Times New Roman"/>
                <w:i/>
                <w:color w:val="000000"/>
                <w:sz w:val="16"/>
                <w:szCs w:val="16"/>
                <w:lang w:eastAsia="lt-LT"/>
              </w:rPr>
              <w:t xml:space="preserve">jeigu atitiktį nurodytam prekės tipui įrodantis dokumentas prieinamas Valstybinės maisto ir veterinarijos tarnybos interneto svetainėje </w:t>
            </w:r>
            <w:hyperlink r:id="rId16" w:history="1">
              <w:r w:rsidRPr="00115853">
                <w:rPr>
                  <w:rStyle w:val="Hipersaitas"/>
                  <w:rFonts w:ascii="Times New Roman" w:eastAsia="Times New Roman" w:hAnsi="Times New Roman" w:cs="Times New Roman"/>
                  <w:i/>
                  <w:sz w:val="16"/>
                  <w:szCs w:val="16"/>
                  <w:lang w:eastAsia="lt-LT"/>
                </w:rPr>
                <w:t>www.vmvt.lt</w:t>
              </w:r>
            </w:hyperlink>
            <w:r w:rsidRPr="00115853">
              <w:rPr>
                <w:rFonts w:ascii="Times New Roman" w:eastAsia="Times New Roman" w:hAnsi="Times New Roman" w:cs="Times New Roman"/>
                <w:i/>
                <w:color w:val="000000"/>
                <w:sz w:val="16"/>
                <w:szCs w:val="16"/>
                <w:lang w:eastAsia="lt-LT"/>
              </w:rPr>
              <w:t xml:space="preserve">, dokumento pateikti nereikalaujama, </w:t>
            </w:r>
            <w:r w:rsidRPr="00115853">
              <w:rPr>
                <w:rFonts w:ascii="Times New Roman" w:eastAsia="Times New Roman" w:hAnsi="Times New Roman" w:cs="Times New Roman"/>
                <w:i/>
                <w:color w:val="000000"/>
                <w:sz w:val="16"/>
                <w:szCs w:val="16"/>
                <w:lang w:eastAsia="lt-LT"/>
              </w:rPr>
              <w:lastRenderedPageBreak/>
              <w:t>tokiu atveju turi būti nurodomas produkto su saugoma nuoroda gamintojas ir produkto pavadinimas)</w:t>
            </w:r>
          </w:p>
          <w:p w14:paraId="31658AFB" w14:textId="0F8E1E50" w:rsidR="00892BB9" w:rsidRPr="00BB5E66" w:rsidRDefault="00892BB9" w:rsidP="00D34C46">
            <w:pPr>
              <w:autoSpaceDE w:val="0"/>
              <w:autoSpaceDN w:val="0"/>
              <w:adjustRightInd w:val="0"/>
              <w:jc w:val="center"/>
              <w:rPr>
                <w:rFonts w:ascii="Times New Roman" w:hAnsi="Times New Roman" w:cs="Times New Roman"/>
                <w:color w:val="FF0000"/>
              </w:rPr>
            </w:pPr>
            <w:r w:rsidRPr="00BB5E66">
              <w:rPr>
                <w:rFonts w:ascii="Times New Roman" w:hAnsi="Times New Roman" w:cs="Times New Roman"/>
                <w:color w:val="FF0000"/>
              </w:rPr>
              <w:t>Įstaigos gali nusimatyti ir kitus tikrinimo parametrus, o nereikalingus</w:t>
            </w:r>
          </w:p>
          <w:p w14:paraId="46257A61" w14:textId="1F9190A2" w:rsidR="00892BB9" w:rsidRPr="00BB5E66" w:rsidRDefault="00892BB9" w:rsidP="00892BB9">
            <w:pPr>
              <w:jc w:val="center"/>
              <w:rPr>
                <w:rFonts w:ascii="Times New Roman" w:eastAsia="Times New Roman" w:hAnsi="Times New Roman" w:cs="Times New Roman"/>
                <w:sz w:val="16"/>
                <w:szCs w:val="16"/>
                <w:lang w:eastAsia="lt-LT"/>
              </w:rPr>
            </w:pPr>
            <w:r w:rsidRPr="00BB5E66">
              <w:rPr>
                <w:rFonts w:ascii="Times New Roman" w:hAnsi="Times New Roman" w:cs="Times New Roman"/>
                <w:color w:val="FF0000"/>
              </w:rPr>
              <w:t>ištrinti</w:t>
            </w:r>
          </w:p>
        </w:tc>
        <w:tc>
          <w:tcPr>
            <w:tcW w:w="850" w:type="dxa"/>
          </w:tcPr>
          <w:p w14:paraId="7D82EC81" w14:textId="161887FC" w:rsidR="00CD6079" w:rsidRPr="00BB5E66" w:rsidRDefault="00CD6079" w:rsidP="00CD6079">
            <w:pPr>
              <w:jc w:val="center"/>
              <w:rPr>
                <w:rFonts w:ascii="Times New Roman" w:eastAsia="Times New Roman" w:hAnsi="Times New Roman" w:cs="Times New Roman"/>
                <w:sz w:val="20"/>
                <w:szCs w:val="20"/>
                <w:lang w:eastAsia="lt-LT"/>
              </w:rPr>
            </w:pPr>
          </w:p>
        </w:tc>
        <w:tc>
          <w:tcPr>
            <w:tcW w:w="848" w:type="dxa"/>
          </w:tcPr>
          <w:p w14:paraId="40DB2A44" w14:textId="1309E42A" w:rsidR="00CD6079" w:rsidRPr="00BB5E66" w:rsidRDefault="00CD6079" w:rsidP="00CD6079">
            <w:pPr>
              <w:jc w:val="center"/>
              <w:rPr>
                <w:rFonts w:ascii="Times New Roman" w:eastAsia="Times New Roman" w:hAnsi="Times New Roman" w:cs="Times New Roman"/>
                <w:sz w:val="20"/>
                <w:szCs w:val="20"/>
                <w:lang w:eastAsia="lt-LT"/>
              </w:rPr>
            </w:pPr>
          </w:p>
        </w:tc>
      </w:tr>
      <w:tr w:rsidR="00CD6079" w:rsidRPr="00F65DBD" w14:paraId="089C683D" w14:textId="32F13DEF" w:rsidTr="000745E9">
        <w:trPr>
          <w:trHeight w:val="20"/>
        </w:trPr>
        <w:tc>
          <w:tcPr>
            <w:tcW w:w="567" w:type="dxa"/>
            <w:noWrap/>
            <w:vAlign w:val="center"/>
          </w:tcPr>
          <w:p w14:paraId="11CFA41B" w14:textId="37256282" w:rsidR="00CD6079" w:rsidRPr="00BB5E66" w:rsidRDefault="00CD6079" w:rsidP="00CD6079">
            <w:pPr>
              <w:jc w:val="center"/>
              <w:rPr>
                <w:rFonts w:ascii="Times New Roman" w:eastAsia="Times New Roman" w:hAnsi="Times New Roman" w:cs="Times New Roman"/>
                <w:sz w:val="20"/>
                <w:szCs w:val="20"/>
                <w:lang w:eastAsia="lt-LT"/>
              </w:rPr>
            </w:pPr>
            <w:r w:rsidRPr="00BB5E66">
              <w:rPr>
                <w:rFonts w:ascii="Times New Roman" w:eastAsia="Times New Roman" w:hAnsi="Times New Roman" w:cs="Times New Roman"/>
                <w:sz w:val="20"/>
                <w:szCs w:val="20"/>
                <w:lang w:eastAsia="lt-LT"/>
              </w:rPr>
              <w:t>2</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5D766C4" w14:textId="08B8E79D" w:rsidR="00CD6079" w:rsidRPr="00BB5E66" w:rsidRDefault="00CD6079" w:rsidP="00CD6079">
            <w:pPr>
              <w:rPr>
                <w:rFonts w:ascii="Times New Roman" w:eastAsia="Times New Roman" w:hAnsi="Times New Roman" w:cs="Times New Roman"/>
                <w:sz w:val="20"/>
                <w:szCs w:val="20"/>
                <w:vertAlign w:val="superscript"/>
                <w:lang w:eastAsia="lt-LT"/>
              </w:rPr>
            </w:pPr>
          </w:p>
        </w:tc>
        <w:tc>
          <w:tcPr>
            <w:tcW w:w="3965" w:type="dxa"/>
            <w:vAlign w:val="center"/>
          </w:tcPr>
          <w:p w14:paraId="138E4792" w14:textId="0987558B" w:rsidR="00CD6079" w:rsidRPr="00BB5E66" w:rsidRDefault="00CD6079" w:rsidP="00CD6079">
            <w:pPr>
              <w:rPr>
                <w:rFonts w:ascii="Times New Roman" w:eastAsia="Times New Roman" w:hAnsi="Times New Roman" w:cs="Times New Roman"/>
                <w:sz w:val="20"/>
                <w:szCs w:val="20"/>
                <w:lang w:eastAsia="lt-LT"/>
              </w:rPr>
            </w:pPr>
          </w:p>
        </w:tc>
        <w:tc>
          <w:tcPr>
            <w:tcW w:w="992" w:type="dxa"/>
            <w:noWrap/>
            <w:vAlign w:val="center"/>
          </w:tcPr>
          <w:p w14:paraId="545C61C3" w14:textId="69AC0E99" w:rsidR="00CD6079" w:rsidRPr="00BB5E66" w:rsidRDefault="00CD6079" w:rsidP="00CD6079">
            <w:pPr>
              <w:rPr>
                <w:rFonts w:ascii="Times New Roman" w:eastAsia="Times New Roman" w:hAnsi="Times New Roman" w:cs="Times New Roman"/>
                <w:sz w:val="20"/>
                <w:szCs w:val="20"/>
                <w:lang w:eastAsia="lt-LT"/>
              </w:rPr>
            </w:pPr>
          </w:p>
        </w:tc>
        <w:tc>
          <w:tcPr>
            <w:tcW w:w="860" w:type="dxa"/>
            <w:vAlign w:val="center"/>
          </w:tcPr>
          <w:p w14:paraId="32EC153F" w14:textId="77649B70" w:rsidR="00CD6079" w:rsidRPr="00BB5E66" w:rsidRDefault="00CD6079">
            <w:pPr>
              <w:jc w:val="center"/>
              <w:rPr>
                <w:rFonts w:ascii="Times New Roman" w:hAnsi="Times New Roman" w:cs="Times New Roman"/>
                <w:bCs/>
                <w:color w:val="000000"/>
                <w:sz w:val="20"/>
                <w:szCs w:val="20"/>
              </w:rPr>
            </w:pPr>
          </w:p>
        </w:tc>
        <w:tc>
          <w:tcPr>
            <w:tcW w:w="992" w:type="dxa"/>
            <w:tcBorders>
              <w:top w:val="nil"/>
              <w:left w:val="single" w:sz="4" w:space="0" w:color="auto"/>
              <w:bottom w:val="single" w:sz="4" w:space="0" w:color="auto"/>
              <w:right w:val="single" w:sz="4" w:space="0" w:color="auto"/>
            </w:tcBorders>
            <w:shd w:val="clear" w:color="auto" w:fill="auto"/>
            <w:vAlign w:val="center"/>
          </w:tcPr>
          <w:p w14:paraId="771F58BE" w14:textId="29031C62" w:rsidR="00CD6079" w:rsidRPr="00BB5E66" w:rsidRDefault="00CD6079" w:rsidP="00CD6079">
            <w:pPr>
              <w:jc w:val="center"/>
              <w:rPr>
                <w:rFonts w:ascii="Times New Roman" w:eastAsia="Times New Roman" w:hAnsi="Times New Roman" w:cs="Times New Roman"/>
                <w:sz w:val="20"/>
                <w:szCs w:val="20"/>
                <w:lang w:eastAsia="lt-LT"/>
              </w:rPr>
            </w:pPr>
          </w:p>
        </w:tc>
        <w:tc>
          <w:tcPr>
            <w:tcW w:w="3679" w:type="dxa"/>
          </w:tcPr>
          <w:p w14:paraId="254A8F24" w14:textId="77777777" w:rsidR="00BB5E66" w:rsidRPr="00BB5E66" w:rsidRDefault="00BB5E66" w:rsidP="00BB5E66">
            <w:pPr>
              <w:jc w:val="center"/>
              <w:rPr>
                <w:rFonts w:ascii="Times New Roman" w:eastAsia="Times New Roman" w:hAnsi="Times New Roman" w:cs="Times New Roman"/>
                <w:color w:val="000000"/>
                <w:sz w:val="16"/>
                <w:szCs w:val="16"/>
                <w:lang w:eastAsia="lt-LT"/>
              </w:rPr>
            </w:pPr>
          </w:p>
          <w:p w14:paraId="4EBDA2A7"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5C15CD2A"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(įrašyti atitinka/neatitinka)</w:t>
            </w:r>
          </w:p>
          <w:p w14:paraId="4B6C9EB2" w14:textId="77777777" w:rsidR="00D34C46" w:rsidRPr="00115853" w:rsidRDefault="00D34C46" w:rsidP="00D34C46">
            <w:pPr>
              <w:rPr>
                <w:rFonts w:ascii="Times New Roman" w:eastAsia="Times New Roman" w:hAnsi="Times New Roman" w:cs="Times New Roman"/>
                <w:color w:val="000000"/>
                <w:sz w:val="16"/>
                <w:szCs w:val="16"/>
                <w:lang w:eastAsia="lt-LT"/>
              </w:rPr>
            </w:pPr>
          </w:p>
          <w:p w14:paraId="2110F5B9"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22AF72A1" w14:textId="77777777" w:rsidR="00D34C46" w:rsidRPr="00115853" w:rsidRDefault="00D34C46" w:rsidP="00D34C46">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(nurodyti gamintoją)</w:t>
            </w:r>
            <w:r w:rsidRPr="00115853">
              <w:rPr>
                <w:rFonts w:ascii="Times New Roman" w:eastAsia="Times New Roman" w:hAnsi="Times New Roman" w:cs="Times New Roman"/>
                <w:color w:val="000000"/>
                <w:sz w:val="16"/>
                <w:szCs w:val="16"/>
                <w:vertAlign w:val="superscript"/>
                <w:lang w:eastAsia="lt-LT"/>
              </w:rPr>
              <w:t>2</w:t>
            </w:r>
          </w:p>
          <w:p w14:paraId="3FCD5BB6" w14:textId="77777777" w:rsidR="00D34C46" w:rsidRPr="00115853" w:rsidRDefault="00D34C46" w:rsidP="00D34C46">
            <w:pPr>
              <w:jc w:val="center"/>
              <w:rPr>
                <w:rFonts w:ascii="Times New Roman" w:hAnsi="Times New Roman" w:cs="Times New Roman"/>
                <w:color w:val="000000"/>
                <w:sz w:val="16"/>
                <w:szCs w:val="16"/>
                <w:lang w:eastAsia="lt-LT"/>
              </w:rPr>
            </w:pPr>
          </w:p>
          <w:p w14:paraId="44442B0F"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0634C568" w14:textId="77777777" w:rsidR="00D34C46" w:rsidRPr="00115853" w:rsidRDefault="00D34C46" w:rsidP="00D34C46">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(nurodyti produkto pavadinimą)</w:t>
            </w:r>
            <w:r w:rsidRPr="00115853">
              <w:rPr>
                <w:rFonts w:ascii="Times New Roman" w:eastAsia="Times New Roman" w:hAnsi="Times New Roman" w:cs="Times New Roman"/>
                <w:color w:val="000000"/>
                <w:sz w:val="16"/>
                <w:szCs w:val="16"/>
                <w:vertAlign w:val="superscript"/>
                <w:lang w:eastAsia="lt-LT"/>
              </w:rPr>
              <w:t>3</w:t>
            </w:r>
          </w:p>
          <w:p w14:paraId="3185C9ED" w14:textId="77777777" w:rsidR="00D34C46" w:rsidRPr="00115853" w:rsidRDefault="00D34C46" w:rsidP="00D34C46">
            <w:pPr>
              <w:jc w:val="center"/>
              <w:rPr>
                <w:rFonts w:ascii="Times New Roman" w:hAnsi="Times New Roman" w:cs="Times New Roman"/>
                <w:color w:val="000000"/>
                <w:sz w:val="16"/>
                <w:szCs w:val="16"/>
                <w:lang w:eastAsia="lt-LT"/>
              </w:rPr>
            </w:pPr>
          </w:p>
          <w:p w14:paraId="74A043D7"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43577888" w14:textId="77777777" w:rsidR="00D34C46" w:rsidRPr="00115853" w:rsidRDefault="00D34C46" w:rsidP="00D34C46">
            <w:pPr>
              <w:jc w:val="center"/>
              <w:rPr>
                <w:rFonts w:ascii="Times New Roman" w:eastAsia="Times New Roman" w:hAnsi="Times New Roman" w:cs="Times New Roman"/>
                <w:color w:val="000000"/>
                <w:sz w:val="16"/>
                <w:szCs w:val="16"/>
                <w:lang w:eastAsia="lt-LT"/>
              </w:rPr>
            </w:pPr>
            <w:r w:rsidRPr="00115853">
              <w:rPr>
                <w:rFonts w:ascii="Times New Roman" w:eastAsia="Times New Roman" w:hAnsi="Times New Roman" w:cs="Times New Roman"/>
                <w:color w:val="000000"/>
                <w:sz w:val="16"/>
                <w:szCs w:val="16"/>
                <w:lang w:eastAsia="lt-LT"/>
              </w:rPr>
              <w:t>(nurodyti tipą (ekologiškas ar pagal nacionalinę maisto kokybės sistemą (ar jai lygiavertę) pagamintas produktas, ar produktas su saugoma nuoroda)</w:t>
            </w:r>
            <w:r w:rsidRPr="00115853">
              <w:rPr>
                <w:rFonts w:ascii="Times New Roman" w:eastAsia="Times New Roman" w:hAnsi="Times New Roman" w:cs="Times New Roman"/>
                <w:color w:val="000000"/>
                <w:sz w:val="16"/>
                <w:szCs w:val="16"/>
                <w:vertAlign w:val="superscript"/>
                <w:lang w:eastAsia="lt-LT"/>
              </w:rPr>
              <w:t>4</w:t>
            </w:r>
          </w:p>
          <w:p w14:paraId="0DB7C2C4" w14:textId="77777777" w:rsidR="00D34C46" w:rsidRPr="00115853" w:rsidRDefault="00D34C46" w:rsidP="00D34C46">
            <w:pPr>
              <w:jc w:val="center"/>
              <w:rPr>
                <w:rFonts w:ascii="Times New Roman" w:eastAsia="Times New Roman" w:hAnsi="Times New Roman" w:cs="Times New Roman"/>
                <w:color w:val="000000"/>
                <w:sz w:val="16"/>
                <w:szCs w:val="16"/>
                <w:u w:val="single"/>
                <w:lang w:eastAsia="lt-LT"/>
              </w:rPr>
            </w:pPr>
          </w:p>
          <w:p w14:paraId="5DB78602" w14:textId="77777777" w:rsidR="00D34C46" w:rsidRPr="00115853" w:rsidRDefault="00D34C46" w:rsidP="00D34C46">
            <w:pPr>
              <w:jc w:val="center"/>
              <w:rPr>
                <w:rFonts w:ascii="Times New Roman" w:eastAsia="Times New Roman" w:hAnsi="Times New Roman" w:cs="Times New Roman"/>
                <w:bCs/>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649CEC64" w14:textId="77777777" w:rsidR="00D34C46" w:rsidRPr="00115853" w:rsidRDefault="00D34C46" w:rsidP="00D34C46">
            <w:pPr>
              <w:jc w:val="center"/>
              <w:rPr>
                <w:rFonts w:ascii="Times New Roman" w:eastAsia="Times New Roman" w:hAnsi="Times New Roman" w:cs="Times New Roman"/>
                <w:color w:val="000000"/>
                <w:sz w:val="16"/>
                <w:szCs w:val="16"/>
                <w:vertAlign w:val="superscript"/>
                <w:lang w:eastAsia="lt-LT"/>
              </w:rPr>
            </w:pPr>
            <w:r w:rsidRPr="00115853">
              <w:rPr>
                <w:rFonts w:ascii="Times New Roman" w:eastAsia="Times New Roman" w:hAnsi="Times New Roman" w:cs="Times New Roman"/>
                <w:color w:val="000000"/>
                <w:sz w:val="16"/>
                <w:szCs w:val="16"/>
                <w:lang w:eastAsia="lt-LT"/>
              </w:rPr>
              <w:t xml:space="preserve">(nurodyti </w:t>
            </w:r>
            <w:r w:rsidRPr="00115853">
              <w:rPr>
                <w:rFonts w:ascii="Times New Roman" w:eastAsia="Times New Roman" w:hAnsi="Times New Roman" w:cs="Times New Roman"/>
                <w:sz w:val="16"/>
                <w:szCs w:val="16"/>
              </w:rPr>
              <w:t>su pasiūlymu teikiamo dokumento, kuriame yra atitiktį nurodytiems reikalavimams patvirtinantys duomenys, failo pavadinimą</w:t>
            </w:r>
            <w:r w:rsidRPr="00115853">
              <w:rPr>
                <w:rFonts w:ascii="Times New Roman" w:eastAsia="Times New Roman" w:hAnsi="Times New Roman" w:cs="Times New Roman"/>
                <w:color w:val="000000"/>
                <w:sz w:val="16"/>
                <w:szCs w:val="16"/>
                <w:lang w:eastAsia="lt-LT"/>
              </w:rPr>
              <w:t>)</w:t>
            </w:r>
            <w:r>
              <w:rPr>
                <w:rFonts w:ascii="Times New Roman" w:eastAsia="Times New Roman" w:hAnsi="Times New Roman" w:cs="Times New Roman"/>
                <w:color w:val="000000"/>
                <w:sz w:val="16"/>
                <w:szCs w:val="16"/>
                <w:vertAlign w:val="superscript"/>
                <w:lang w:eastAsia="lt-LT"/>
              </w:rPr>
              <w:t>5</w:t>
            </w:r>
          </w:p>
          <w:p w14:paraId="7325A738" w14:textId="77777777" w:rsidR="00D34C46" w:rsidRPr="00115853" w:rsidRDefault="00D34C46" w:rsidP="00D34C46">
            <w:pPr>
              <w:jc w:val="center"/>
              <w:rPr>
                <w:rFonts w:ascii="Times New Roman" w:eastAsia="Times New Roman" w:hAnsi="Times New Roman" w:cs="Times New Roman"/>
                <w:i/>
                <w:color w:val="000000"/>
                <w:sz w:val="16"/>
                <w:szCs w:val="16"/>
                <w:lang w:eastAsia="lt-LT"/>
              </w:rPr>
            </w:pPr>
          </w:p>
          <w:p w14:paraId="068D08F5" w14:textId="77777777" w:rsidR="00D34C46" w:rsidRPr="00115853" w:rsidRDefault="00D34C46" w:rsidP="00D34C46">
            <w:pPr>
              <w:jc w:val="center"/>
              <w:rPr>
                <w:rFonts w:ascii="Times New Roman" w:eastAsia="Times New Roman" w:hAnsi="Times New Roman" w:cs="Times New Roman"/>
                <w:bCs/>
                <w:color w:val="000000"/>
                <w:sz w:val="16"/>
                <w:szCs w:val="16"/>
                <w:lang w:eastAsia="lt-LT"/>
              </w:rPr>
            </w:pPr>
            <w:r w:rsidRPr="00115853">
              <w:rPr>
                <w:rFonts w:ascii="Times New Roman" w:eastAsia="Times New Roman" w:hAnsi="Times New Roman" w:cs="Times New Roman"/>
                <w:color w:val="000000"/>
                <w:sz w:val="16"/>
                <w:szCs w:val="16"/>
                <w:lang w:eastAsia="lt-LT"/>
              </w:rPr>
              <w:t>......................................</w:t>
            </w:r>
          </w:p>
          <w:p w14:paraId="6B9D4AFC" w14:textId="77777777" w:rsidR="00D34C46" w:rsidRPr="00115853" w:rsidRDefault="00D34C46" w:rsidP="00D34C46">
            <w:pPr>
              <w:jc w:val="center"/>
              <w:rPr>
                <w:rFonts w:ascii="Times New Roman" w:eastAsia="Times New Roman" w:hAnsi="Times New Roman" w:cs="Times New Roman"/>
                <w:i/>
                <w:color w:val="000000"/>
                <w:sz w:val="16"/>
                <w:szCs w:val="16"/>
                <w:lang w:eastAsia="lt-LT"/>
              </w:rPr>
            </w:pPr>
            <w:r w:rsidRPr="00115853">
              <w:rPr>
                <w:rFonts w:ascii="Times New Roman" w:eastAsia="Times New Roman" w:hAnsi="Times New Roman" w:cs="Times New Roman"/>
                <w:i/>
                <w:color w:val="000000"/>
                <w:sz w:val="16"/>
                <w:szCs w:val="16"/>
                <w:lang w:eastAsia="lt-LT"/>
              </w:rPr>
              <w:t>(jeigu atitiktį nurodytam prekės tipui įrodantis dokumentas prieinamas</w:t>
            </w:r>
            <w:r w:rsidRPr="00115853">
              <w:rPr>
                <w:rFonts w:ascii="Times New Roman" w:eastAsia="Times New Roman" w:hAnsi="Times New Roman" w:cs="Times New Roman"/>
                <w:i/>
                <w:color w:val="000000"/>
                <w:sz w:val="16"/>
                <w:szCs w:val="16"/>
                <w:vertAlign w:val="superscript"/>
                <w:lang w:eastAsia="lt-LT"/>
              </w:rPr>
              <w:t xml:space="preserve"> </w:t>
            </w:r>
            <w:r w:rsidRPr="00115853">
              <w:rPr>
                <w:rFonts w:ascii="Times New Roman" w:eastAsia="Times New Roman" w:hAnsi="Times New Roman" w:cs="Times New Roman"/>
                <w:i/>
                <w:color w:val="000000"/>
                <w:sz w:val="16"/>
                <w:szCs w:val="16"/>
                <w:lang w:eastAsia="lt-LT"/>
              </w:rPr>
              <w:t>Europos Sąjungos elektroninėje sistemoje TRACES</w:t>
            </w:r>
            <w:r w:rsidRPr="00115853">
              <w:rPr>
                <w:rFonts w:ascii="Times New Roman" w:eastAsia="Times New Roman" w:hAnsi="Times New Roman" w:cs="Times New Roman"/>
                <w:i/>
                <w:sz w:val="16"/>
                <w:szCs w:val="16"/>
              </w:rPr>
              <w:t xml:space="preserve"> adresu </w:t>
            </w:r>
            <w:hyperlink r:id="rId17" w:anchor="!?sort=-issuedOn" w:history="1">
              <w:r w:rsidRPr="00115853">
                <w:rPr>
                  <w:rStyle w:val="Hipersaitas"/>
                  <w:rFonts w:ascii="Times New Roman" w:hAnsi="Times New Roman" w:cs="Times New Roman"/>
                  <w:i/>
                  <w:sz w:val="16"/>
                  <w:szCs w:val="16"/>
                </w:rPr>
                <w:t>https://webgate.ec.europa.eu/tracesnt/directory/publication/organic-operator/index#!?sort=-issuedOn</w:t>
              </w:r>
            </w:hyperlink>
            <w:r w:rsidRPr="00115853">
              <w:rPr>
                <w:rFonts w:ascii="Times New Roman" w:eastAsia="Times New Roman" w:hAnsi="Times New Roman" w:cs="Times New Roman"/>
                <w:i/>
                <w:sz w:val="16"/>
                <w:szCs w:val="16"/>
                <w:lang w:eastAsia="lt-LT"/>
              </w:rPr>
              <w:t xml:space="preserve">, </w:t>
            </w:r>
            <w:r w:rsidRPr="00115853">
              <w:rPr>
                <w:rFonts w:ascii="Times New Roman" w:eastAsia="Times New Roman" w:hAnsi="Times New Roman" w:cs="Times New Roman"/>
                <w:i/>
                <w:color w:val="000000"/>
                <w:sz w:val="16"/>
                <w:szCs w:val="16"/>
                <w:lang w:eastAsia="lt-LT"/>
              </w:rPr>
              <w:t>dokumento pateikti nereikalaujama, tokiu atveju turi būti nurodomas veiklos vykdytojo vardas, pavardė ar pavadinimas ir jam išduoto dokumento numeris; jeigu atitiktį nurodytam prekės tipui įrodantis dokumentas prieinamas</w:t>
            </w:r>
            <w:r w:rsidRPr="00115853">
              <w:rPr>
                <w:rFonts w:ascii="Times New Roman" w:eastAsia="Times New Roman" w:hAnsi="Times New Roman" w:cs="Times New Roman"/>
                <w:i/>
                <w:color w:val="000000"/>
                <w:sz w:val="16"/>
                <w:szCs w:val="16"/>
                <w:vertAlign w:val="superscript"/>
                <w:lang w:eastAsia="lt-LT"/>
              </w:rPr>
              <w:t xml:space="preserve"> </w:t>
            </w:r>
            <w:r w:rsidRPr="00115853">
              <w:rPr>
                <w:rFonts w:ascii="Times New Roman" w:eastAsia="Times New Roman" w:hAnsi="Times New Roman" w:cs="Times New Roman"/>
                <w:i/>
                <w:color w:val="000000"/>
                <w:sz w:val="16"/>
                <w:szCs w:val="16"/>
                <w:lang w:eastAsia="lt-LT"/>
              </w:rPr>
              <w:t>v</w:t>
            </w:r>
            <w:r w:rsidRPr="00115853">
              <w:rPr>
                <w:rFonts w:ascii="Times New Roman" w:eastAsia="Times New Roman" w:hAnsi="Times New Roman" w:cs="Times New Roman"/>
                <w:i/>
                <w:sz w:val="16"/>
                <w:szCs w:val="16"/>
              </w:rPr>
              <w:t>iešosios įstaigos „</w:t>
            </w:r>
            <w:proofErr w:type="spellStart"/>
            <w:r w:rsidRPr="00115853">
              <w:rPr>
                <w:rFonts w:ascii="Times New Roman" w:eastAsia="Times New Roman" w:hAnsi="Times New Roman" w:cs="Times New Roman"/>
                <w:i/>
                <w:sz w:val="16"/>
                <w:szCs w:val="16"/>
              </w:rPr>
              <w:t>Ekoagros</w:t>
            </w:r>
            <w:proofErr w:type="spellEnd"/>
            <w:r w:rsidRPr="00115853">
              <w:rPr>
                <w:rFonts w:ascii="Times New Roman" w:eastAsia="Times New Roman" w:hAnsi="Times New Roman" w:cs="Times New Roman"/>
                <w:i/>
                <w:sz w:val="16"/>
                <w:szCs w:val="16"/>
              </w:rPr>
              <w:t xml:space="preserve">“ svetainėje adresu </w:t>
            </w:r>
            <w:hyperlink r:id="rId18" w:history="1">
              <w:r w:rsidRPr="00115853">
                <w:rPr>
                  <w:rStyle w:val="Hipersaitas"/>
                  <w:rFonts w:ascii="Times New Roman" w:eastAsia="Times New Roman" w:hAnsi="Times New Roman" w:cs="Times New Roman"/>
                  <w:i/>
                  <w:sz w:val="16"/>
                  <w:szCs w:val="16"/>
                  <w:lang w:eastAsia="lt-LT"/>
                </w:rPr>
                <w:t>https://www.ekoagros.lt/lt/certificates</w:t>
              </w:r>
            </w:hyperlink>
            <w:r w:rsidRPr="00115853">
              <w:rPr>
                <w:rFonts w:ascii="Times New Roman" w:eastAsia="Times New Roman" w:hAnsi="Times New Roman" w:cs="Times New Roman"/>
                <w:i/>
                <w:color w:val="000000"/>
                <w:sz w:val="16"/>
                <w:szCs w:val="16"/>
                <w:lang w:eastAsia="lt-LT"/>
              </w:rPr>
              <w:t xml:space="preserve">, dokumento pateikti nereikalaujama, tokiu atveju turi būti nurodomas ūkio subjektas ir jam išduoto dokumento numeris; </w:t>
            </w:r>
          </w:p>
          <w:p w14:paraId="1F1A8134" w14:textId="77777777" w:rsidR="00D34C46" w:rsidRDefault="00D34C46" w:rsidP="00D34C46">
            <w:pPr>
              <w:autoSpaceDE w:val="0"/>
              <w:autoSpaceDN w:val="0"/>
              <w:adjustRightInd w:val="0"/>
              <w:jc w:val="center"/>
              <w:rPr>
                <w:rFonts w:ascii="Times New Roman" w:eastAsia="Times New Roman" w:hAnsi="Times New Roman" w:cs="Times New Roman"/>
                <w:i/>
                <w:color w:val="000000"/>
                <w:sz w:val="16"/>
                <w:szCs w:val="16"/>
                <w:lang w:eastAsia="lt-LT"/>
              </w:rPr>
            </w:pPr>
            <w:r w:rsidRPr="00115853">
              <w:rPr>
                <w:rFonts w:ascii="Times New Roman" w:eastAsia="Times New Roman" w:hAnsi="Times New Roman" w:cs="Times New Roman"/>
                <w:i/>
                <w:color w:val="000000"/>
                <w:sz w:val="16"/>
                <w:szCs w:val="16"/>
                <w:lang w:eastAsia="lt-LT"/>
              </w:rPr>
              <w:t xml:space="preserve">jeigu atitiktį nurodytam prekės tipui įrodantis dokumentas prieinamas Valstybinės maisto ir veterinarijos tarnybos interneto svetainėje </w:t>
            </w:r>
            <w:hyperlink r:id="rId19" w:history="1">
              <w:r w:rsidRPr="00115853">
                <w:rPr>
                  <w:rStyle w:val="Hipersaitas"/>
                  <w:rFonts w:ascii="Times New Roman" w:eastAsia="Times New Roman" w:hAnsi="Times New Roman" w:cs="Times New Roman"/>
                  <w:i/>
                  <w:sz w:val="16"/>
                  <w:szCs w:val="16"/>
                  <w:lang w:eastAsia="lt-LT"/>
                </w:rPr>
                <w:t>www.vmvt.lt</w:t>
              </w:r>
            </w:hyperlink>
            <w:r w:rsidRPr="00115853">
              <w:rPr>
                <w:rFonts w:ascii="Times New Roman" w:eastAsia="Times New Roman" w:hAnsi="Times New Roman" w:cs="Times New Roman"/>
                <w:i/>
                <w:color w:val="000000"/>
                <w:sz w:val="16"/>
                <w:szCs w:val="16"/>
                <w:lang w:eastAsia="lt-LT"/>
              </w:rPr>
              <w:t xml:space="preserve">, dokumento pateikti nereikalaujama, </w:t>
            </w:r>
            <w:r w:rsidRPr="00115853">
              <w:rPr>
                <w:rFonts w:ascii="Times New Roman" w:eastAsia="Times New Roman" w:hAnsi="Times New Roman" w:cs="Times New Roman"/>
                <w:i/>
                <w:color w:val="000000"/>
                <w:sz w:val="16"/>
                <w:szCs w:val="16"/>
                <w:lang w:eastAsia="lt-LT"/>
              </w:rPr>
              <w:lastRenderedPageBreak/>
              <w:t>tokiu atveju turi būti nurodomas produkto su saugoma nuoroda gamintojas ir produkto pavadinimas)</w:t>
            </w:r>
          </w:p>
          <w:p w14:paraId="074F1D31" w14:textId="30FAC313" w:rsidR="00892BB9" w:rsidRPr="00BB5E66" w:rsidRDefault="00892BB9" w:rsidP="00D34C46">
            <w:pPr>
              <w:autoSpaceDE w:val="0"/>
              <w:autoSpaceDN w:val="0"/>
              <w:adjustRightInd w:val="0"/>
              <w:jc w:val="center"/>
              <w:rPr>
                <w:rFonts w:ascii="Times New Roman" w:hAnsi="Times New Roman" w:cs="Times New Roman"/>
                <w:color w:val="FF0000"/>
              </w:rPr>
            </w:pPr>
            <w:r w:rsidRPr="00BB5E66">
              <w:rPr>
                <w:rFonts w:ascii="Times New Roman" w:hAnsi="Times New Roman" w:cs="Times New Roman"/>
                <w:color w:val="FF0000"/>
              </w:rPr>
              <w:t>Įstaigos gali nusimatyti ir kitus tikrinimo parametrus, o nereikalingus</w:t>
            </w:r>
          </w:p>
          <w:p w14:paraId="4AB1E0BD" w14:textId="011F8BE4" w:rsidR="00892BB9" w:rsidRPr="00F65DBD" w:rsidRDefault="00892BB9" w:rsidP="00892BB9">
            <w:pPr>
              <w:jc w:val="center"/>
              <w:rPr>
                <w:rFonts w:ascii="Times New Roman" w:eastAsia="Times New Roman" w:hAnsi="Times New Roman" w:cs="Times New Roman"/>
                <w:sz w:val="16"/>
                <w:szCs w:val="16"/>
                <w:lang w:eastAsia="lt-LT"/>
              </w:rPr>
            </w:pPr>
            <w:r w:rsidRPr="00BB5E66">
              <w:rPr>
                <w:rFonts w:ascii="Times New Roman" w:hAnsi="Times New Roman" w:cs="Times New Roman"/>
                <w:color w:val="FF0000"/>
              </w:rPr>
              <w:t>ištrinti</w:t>
            </w:r>
          </w:p>
        </w:tc>
        <w:tc>
          <w:tcPr>
            <w:tcW w:w="850" w:type="dxa"/>
          </w:tcPr>
          <w:p w14:paraId="0C031906" w14:textId="26D4BF0B" w:rsidR="00CD6079" w:rsidRPr="00F65DBD" w:rsidRDefault="00CD6079" w:rsidP="00CD6079">
            <w:pPr>
              <w:jc w:val="center"/>
              <w:rPr>
                <w:rFonts w:ascii="Times New Roman" w:eastAsia="Times New Roman" w:hAnsi="Times New Roman" w:cs="Times New Roman"/>
                <w:sz w:val="20"/>
                <w:szCs w:val="20"/>
                <w:lang w:eastAsia="lt-LT"/>
              </w:rPr>
            </w:pPr>
          </w:p>
        </w:tc>
        <w:tc>
          <w:tcPr>
            <w:tcW w:w="848" w:type="dxa"/>
          </w:tcPr>
          <w:p w14:paraId="6BE1C6D9" w14:textId="22B81B7C" w:rsidR="00CD6079" w:rsidRPr="00F65DBD" w:rsidRDefault="00CD6079" w:rsidP="00CD6079">
            <w:pPr>
              <w:jc w:val="center"/>
              <w:rPr>
                <w:rFonts w:ascii="Times New Roman" w:eastAsia="Times New Roman" w:hAnsi="Times New Roman" w:cs="Times New Roman"/>
                <w:sz w:val="20"/>
                <w:szCs w:val="20"/>
                <w:lang w:eastAsia="lt-LT"/>
              </w:rPr>
            </w:pPr>
          </w:p>
        </w:tc>
      </w:tr>
    </w:tbl>
    <w:p w14:paraId="043E6D60" w14:textId="37CEF265" w:rsidR="0031199E" w:rsidRPr="00F65DBD" w:rsidRDefault="0031199E" w:rsidP="00C24C12">
      <w:pPr>
        <w:rPr>
          <w:rFonts w:ascii="Times New Roman" w:hAnsi="Times New Roman" w:cs="Times New Roman"/>
          <w:lang w:val="lt-LT"/>
        </w:rPr>
      </w:pPr>
    </w:p>
    <w:p w14:paraId="6BA5B640" w14:textId="77777777" w:rsidR="00F65DBD" w:rsidRPr="00F65DBD" w:rsidRDefault="00F65DBD" w:rsidP="00F65DBD">
      <w:pPr>
        <w:pStyle w:val="Betarp"/>
        <w:ind w:firstLine="851"/>
        <w:jc w:val="both"/>
        <w:rPr>
          <w:rFonts w:ascii="Times New Roman" w:hAnsi="Times New Roman" w:cs="Times New Roman"/>
          <w:sz w:val="20"/>
          <w:lang w:val="lt-LT"/>
        </w:rPr>
      </w:pPr>
      <w:r w:rsidRPr="00F65DBD">
        <w:rPr>
          <w:rFonts w:ascii="Times New Roman" w:hAnsi="Times New Roman" w:cs="Times New Roman"/>
          <w:sz w:val="20"/>
          <w:lang w:val="lt-LT"/>
        </w:rPr>
        <w:t>_________________________________________________                      ___________________                                _________________________</w:t>
      </w:r>
    </w:p>
    <w:p w14:paraId="4F4DA784" w14:textId="26FDFD34" w:rsidR="00F65DBD" w:rsidRPr="00F65DBD" w:rsidRDefault="00F65DBD" w:rsidP="00F65DBD">
      <w:pPr>
        <w:pStyle w:val="Betarp"/>
        <w:ind w:firstLine="851"/>
        <w:jc w:val="both"/>
        <w:rPr>
          <w:rFonts w:ascii="Times New Roman" w:hAnsi="Times New Roman" w:cs="Times New Roman"/>
          <w:sz w:val="20"/>
          <w:lang w:val="lt-LT"/>
        </w:rPr>
      </w:pPr>
      <w:r w:rsidRPr="00F65DBD">
        <w:rPr>
          <w:rFonts w:ascii="Times New Roman" w:hAnsi="Times New Roman" w:cs="Times New Roman"/>
          <w:lang w:val="lt-LT"/>
        </w:rPr>
        <w:t xml:space="preserve"> (Tiekėjo ar jo įgalioto asmens pareigų pavadinimas)*</w:t>
      </w:r>
      <w:r w:rsidR="00E211CD">
        <w:rPr>
          <w:rFonts w:ascii="Times New Roman" w:hAnsi="Times New Roman" w:cs="Times New Roman"/>
          <w:lang w:val="lt-LT"/>
        </w:rPr>
        <w:t>*</w:t>
      </w:r>
      <w:r w:rsidRPr="00F65DBD">
        <w:rPr>
          <w:rFonts w:ascii="Times New Roman" w:hAnsi="Times New Roman" w:cs="Times New Roman"/>
          <w:sz w:val="20"/>
          <w:lang w:val="lt-LT"/>
        </w:rPr>
        <w:t xml:space="preserve">                           </w:t>
      </w:r>
      <w:r w:rsidR="00A910CE">
        <w:rPr>
          <w:rFonts w:ascii="Times New Roman" w:hAnsi="Times New Roman" w:cs="Times New Roman"/>
          <w:sz w:val="20"/>
          <w:lang w:val="lt-LT"/>
        </w:rPr>
        <w:t xml:space="preserve">    </w:t>
      </w:r>
      <w:r w:rsidRPr="00F65DBD">
        <w:rPr>
          <w:rFonts w:ascii="Times New Roman" w:hAnsi="Times New Roman" w:cs="Times New Roman"/>
          <w:sz w:val="20"/>
          <w:lang w:val="lt-LT"/>
        </w:rPr>
        <w:t xml:space="preserve">      </w:t>
      </w:r>
      <w:r w:rsidRPr="00F65DBD">
        <w:rPr>
          <w:rFonts w:ascii="Times New Roman" w:hAnsi="Times New Roman" w:cs="Times New Roman"/>
          <w:lang w:val="lt-LT"/>
        </w:rPr>
        <w:t>(Parašas)</w:t>
      </w:r>
      <w:r w:rsidRPr="00F65DBD">
        <w:rPr>
          <w:rFonts w:ascii="Times New Roman" w:hAnsi="Times New Roman" w:cs="Times New Roman"/>
          <w:sz w:val="20"/>
          <w:lang w:val="lt-LT"/>
        </w:rPr>
        <w:t xml:space="preserve">                                                     </w:t>
      </w:r>
      <w:r w:rsidRPr="00F65DBD">
        <w:rPr>
          <w:rFonts w:ascii="Times New Roman" w:hAnsi="Times New Roman" w:cs="Times New Roman"/>
          <w:lang w:val="lt-LT"/>
        </w:rPr>
        <w:t>(Vardas, pavardė)</w:t>
      </w:r>
    </w:p>
    <w:p w14:paraId="71204CF0" w14:textId="77777777" w:rsidR="00F65DBD" w:rsidRPr="00F65DBD" w:rsidRDefault="00F65DBD" w:rsidP="00F65DBD">
      <w:pPr>
        <w:pStyle w:val="Pagrindinistekstas"/>
        <w:rPr>
          <w:rStyle w:val="Nerykuspabraukimas"/>
          <w:i w:val="0"/>
          <w:sz w:val="22"/>
          <w:szCs w:val="22"/>
        </w:rPr>
      </w:pPr>
    </w:p>
    <w:p w14:paraId="2D7C06DE" w14:textId="50320A2B" w:rsidR="00F65DBD" w:rsidRPr="00F65DBD" w:rsidRDefault="00E211CD" w:rsidP="00A910CE">
      <w:pPr>
        <w:pStyle w:val="Pagrindinistekstas"/>
      </w:pPr>
      <w:r>
        <w:rPr>
          <w:rStyle w:val="Nerykuspabraukimas"/>
          <w:color w:val="FF0000"/>
          <w:sz w:val="22"/>
          <w:szCs w:val="22"/>
        </w:rPr>
        <w:t>*</w:t>
      </w:r>
      <w:r w:rsidR="00F65DBD" w:rsidRPr="00F65DBD">
        <w:rPr>
          <w:rStyle w:val="Nerykuspabraukimas"/>
          <w:color w:val="FF0000"/>
          <w:sz w:val="22"/>
          <w:szCs w:val="22"/>
        </w:rPr>
        <w:t>*</w:t>
      </w:r>
      <w:r w:rsidR="00F65DBD" w:rsidRPr="00F65DBD">
        <w:rPr>
          <w:i/>
          <w:iCs/>
          <w:color w:val="FF0000"/>
          <w:sz w:val="22"/>
          <w:szCs w:val="22"/>
          <w:lang w:eastAsia="en-US"/>
        </w:rPr>
        <w:t>Jei dokumentas pasirašytas ne tiekėjo vadovo, kartu pateikiamas įgaliojimas, suteikiantis teisę šį dokumentą pasirašiusiam darbuotojui, atstovauti tiekėją.</w:t>
      </w:r>
    </w:p>
    <w:p w14:paraId="04F730D8" w14:textId="77777777" w:rsidR="00F65DBD" w:rsidRPr="002477EF" w:rsidRDefault="00F65DBD" w:rsidP="00C24C12">
      <w:pPr>
        <w:rPr>
          <w:rFonts w:ascii="Times New Roman" w:hAnsi="Times New Roman" w:cs="Times New Roman"/>
        </w:rPr>
      </w:pPr>
    </w:p>
    <w:sectPr w:rsidR="00F65DBD" w:rsidRPr="002477EF" w:rsidSect="009A2A70">
      <w:headerReference w:type="default" r:id="rId20"/>
      <w:footerReference w:type="default" r:id="rId21"/>
      <w:headerReference w:type="first" r:id="rId22"/>
      <w:pgSz w:w="15840" w:h="12240" w:orient="landscape"/>
      <w:pgMar w:top="720" w:right="720" w:bottom="720" w:left="72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A510CF" w16cex:dateUtc="2022-02-02T12:16:00Z"/>
  <w16cex:commentExtensible w16cex:durableId="25A50FA3" w16cex:dateUtc="2022-02-02T12:11:00Z"/>
  <w16cex:commentExtensible w16cex:durableId="25A51054" w16cex:dateUtc="2022-02-02T12:14:00Z"/>
  <w16cex:commentExtensible w16cex:durableId="25A50F22" w16cex:dateUtc="2022-02-02T12:09:00Z"/>
  <w16cex:commentExtensible w16cex:durableId="25A517CD" w16cex:dateUtc="2022-02-02T12:46:00Z"/>
  <w16cex:commentExtensible w16cex:durableId="25A517E6" w16cex:dateUtc="2022-02-02T12:47:00Z"/>
  <w16cex:commentExtensible w16cex:durableId="25A517FB" w16cex:dateUtc="2022-02-02T12: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DB276C" w16cid:durableId="25A510CF"/>
  <w16cid:commentId w16cid:paraId="48D23C02" w16cid:durableId="25A50FA3"/>
  <w16cid:commentId w16cid:paraId="2AAE4D3B" w16cid:durableId="25A51054"/>
  <w16cid:commentId w16cid:paraId="320BFBE1" w16cid:durableId="25A50F22"/>
  <w16cid:commentId w16cid:paraId="5D49E233" w16cid:durableId="25A517CD"/>
  <w16cid:commentId w16cid:paraId="19AA9BCC" w16cid:durableId="25A517E6"/>
  <w16cid:commentId w16cid:paraId="30133D4F" w16cid:durableId="25A517F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323428" w14:textId="77777777" w:rsidR="00196951" w:rsidRDefault="00196951" w:rsidP="004471A5">
      <w:pPr>
        <w:spacing w:after="0" w:line="240" w:lineRule="auto"/>
      </w:pPr>
      <w:r>
        <w:separator/>
      </w:r>
    </w:p>
  </w:endnote>
  <w:endnote w:type="continuationSeparator" w:id="0">
    <w:p w14:paraId="6CCC6EEE" w14:textId="77777777" w:rsidR="00196951" w:rsidRDefault="00196951" w:rsidP="004471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EC Square Sans Pro">
    <w:altName w:val="Times New Roman"/>
    <w:charset w:val="00"/>
    <w:family w:val="auto"/>
    <w:pitch w:val="default"/>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C8DC2" w14:textId="77777777" w:rsidR="00D34C46" w:rsidRPr="004907FD" w:rsidRDefault="00D34C46" w:rsidP="00D34C46">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sz w:val="20"/>
        <w:szCs w:val="20"/>
        <w:lang w:val="lt-LT"/>
      </w:rPr>
    </w:pPr>
    <w:r w:rsidRPr="004907FD">
      <w:rPr>
        <w:rFonts w:ascii="Times New Roman" w:eastAsia="Times New Roman" w:hAnsi="Times New Roman" w:cs="Times New Roman"/>
        <w:sz w:val="20"/>
        <w:szCs w:val="20"/>
        <w:vertAlign w:val="superscript"/>
        <w:lang w:val="lt-LT"/>
      </w:rPr>
      <w:t>1</w:t>
    </w:r>
    <w:r w:rsidRPr="004907FD">
      <w:rPr>
        <w:rFonts w:ascii="Times New Roman" w:eastAsia="Times New Roman" w:hAnsi="Times New Roman" w:cs="Times New Roman"/>
        <w:sz w:val="20"/>
        <w:szCs w:val="20"/>
        <w:lang w:val="lt-LT"/>
      </w:rPr>
      <w:t>Prekės nomenklatūrinis numeris (kodas) – komercinės reikšmės neturintis identifikacinis numeris, kurio reikšmė nurodoma pagrindinės sutarties projekto 1.5 papunktyje.</w:t>
    </w:r>
  </w:p>
  <w:p w14:paraId="04E71B5B" w14:textId="77777777" w:rsidR="00D34C46" w:rsidRPr="005B03B7" w:rsidRDefault="00D34C46" w:rsidP="00D34C46">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4907FD">
      <w:rPr>
        <w:rFonts w:ascii="Times New Roman" w:eastAsia="Times New Roman" w:hAnsi="Times New Roman" w:cs="Times New Roman"/>
        <w:sz w:val="20"/>
        <w:szCs w:val="20"/>
        <w:vertAlign w:val="superscript"/>
        <w:lang w:val="lt-LT"/>
      </w:rPr>
      <w:t>2</w:t>
    </w:r>
    <w:r w:rsidRPr="004907FD">
      <w:rPr>
        <w:rFonts w:ascii="Times New Roman" w:eastAsia="Times New Roman" w:hAnsi="Times New Roman" w:cs="Times New Roman"/>
        <w:sz w:val="20"/>
        <w:szCs w:val="20"/>
        <w:lang w:val="lt-LT"/>
      </w:rPr>
      <w:t>Prekės gamintojas –</w:t>
    </w:r>
    <w:r>
      <w:rPr>
        <w:rFonts w:ascii="Times New Roman" w:eastAsia="Times New Roman" w:hAnsi="Times New Roman" w:cs="Times New Roman"/>
        <w:sz w:val="20"/>
        <w:szCs w:val="20"/>
        <w:lang w:val="lt-LT"/>
      </w:rPr>
      <w:t xml:space="preserve"> </w:t>
    </w:r>
    <w:r w:rsidRPr="005B03B7">
      <w:rPr>
        <w:rFonts w:ascii="Times New Roman" w:hAnsi="Times New Roman" w:cs="Times New Roman"/>
        <w:bCs/>
        <w:sz w:val="20"/>
        <w:szCs w:val="20"/>
        <w:lang w:val="lt-LT"/>
      </w:rPr>
      <w:t xml:space="preserve">Tiekėjas gali nurodyti daugiau negu </w:t>
    </w:r>
    <w:r w:rsidRPr="00115853">
      <w:rPr>
        <w:rFonts w:ascii="Times New Roman" w:hAnsi="Times New Roman" w:cs="Times New Roman"/>
        <w:bCs/>
        <w:sz w:val="20"/>
        <w:szCs w:val="20"/>
        <w:lang w:val="lt-LT"/>
      </w:rPr>
      <w:t>vieno gamintojo prekę, kuri atitinka techninėje specifikacijoje nurodytus reikalavimus.</w:t>
    </w:r>
  </w:p>
  <w:p w14:paraId="3111174D" w14:textId="77777777" w:rsidR="00D34C46" w:rsidRDefault="00D34C46" w:rsidP="00D34C46">
    <w:pPr>
      <w:tabs>
        <w:tab w:val="center" w:pos="4819"/>
        <w:tab w:val="right" w:pos="9638"/>
      </w:tabs>
      <w:overflowPunct w:val="0"/>
      <w:autoSpaceDE w:val="0"/>
      <w:autoSpaceDN w:val="0"/>
      <w:adjustRightInd w:val="0"/>
      <w:spacing w:after="0" w:line="240" w:lineRule="auto"/>
      <w:jc w:val="both"/>
      <w:rPr>
        <w:rFonts w:ascii="Times New Roman" w:eastAsia="Times New Roman" w:hAnsi="Times New Roman" w:cs="Times New Roman"/>
        <w:bCs/>
        <w:sz w:val="20"/>
        <w:szCs w:val="20"/>
        <w:lang w:val="lt-LT"/>
      </w:rPr>
    </w:pPr>
    <w:r w:rsidRPr="001B43CE">
      <w:rPr>
        <w:rFonts w:ascii="Times New Roman" w:eastAsia="Times New Roman" w:hAnsi="Times New Roman" w:cs="Times New Roman"/>
        <w:sz w:val="20"/>
        <w:szCs w:val="20"/>
        <w:vertAlign w:val="superscript"/>
        <w:lang w:val="lt-LT"/>
      </w:rPr>
      <w:t>3</w:t>
    </w:r>
    <w:r w:rsidRPr="004907FD">
      <w:rPr>
        <w:rFonts w:ascii="Times New Roman" w:eastAsia="Times New Roman" w:hAnsi="Times New Roman" w:cs="Times New Roman"/>
        <w:sz w:val="20"/>
        <w:szCs w:val="20"/>
        <w:lang w:val="lt-LT"/>
      </w:rPr>
      <w:t xml:space="preserve">Prekės </w:t>
    </w:r>
    <w:r>
      <w:rPr>
        <w:rFonts w:ascii="Times New Roman" w:eastAsia="Times New Roman" w:hAnsi="Times New Roman" w:cs="Times New Roman"/>
        <w:sz w:val="20"/>
        <w:szCs w:val="20"/>
        <w:lang w:val="lt-LT"/>
      </w:rPr>
      <w:t>pavadinimas</w:t>
    </w:r>
    <w:r w:rsidRPr="004907FD">
      <w:rPr>
        <w:rFonts w:ascii="Times New Roman" w:eastAsia="Times New Roman" w:hAnsi="Times New Roman" w:cs="Times New Roman"/>
        <w:sz w:val="20"/>
        <w:szCs w:val="20"/>
        <w:lang w:val="lt-LT"/>
      </w:rPr>
      <w:t xml:space="preserve"> – </w:t>
    </w:r>
    <w:r w:rsidRPr="004907FD">
      <w:rPr>
        <w:rFonts w:ascii="Times New Roman" w:eastAsia="Times New Roman" w:hAnsi="Times New Roman" w:cs="Times New Roman"/>
        <w:bCs/>
        <w:sz w:val="20"/>
        <w:szCs w:val="20"/>
        <w:lang w:val="lt-LT"/>
      </w:rPr>
      <w:t xml:space="preserve">Tiekėjas gali </w:t>
    </w:r>
    <w:r>
      <w:rPr>
        <w:rFonts w:ascii="Times New Roman" w:eastAsia="Times New Roman" w:hAnsi="Times New Roman" w:cs="Times New Roman"/>
        <w:bCs/>
        <w:sz w:val="20"/>
        <w:szCs w:val="20"/>
        <w:lang w:val="lt-LT"/>
      </w:rPr>
      <w:t>nurodyti</w:t>
    </w:r>
    <w:r w:rsidRPr="004907FD">
      <w:rPr>
        <w:rFonts w:ascii="Times New Roman" w:eastAsia="Times New Roman" w:hAnsi="Times New Roman" w:cs="Times New Roman"/>
        <w:bCs/>
        <w:sz w:val="20"/>
        <w:szCs w:val="20"/>
        <w:lang w:val="lt-LT"/>
      </w:rPr>
      <w:t xml:space="preserve"> daugiau </w:t>
    </w:r>
    <w:r>
      <w:rPr>
        <w:rFonts w:ascii="Times New Roman" w:eastAsia="Times New Roman" w:hAnsi="Times New Roman" w:cs="Times New Roman"/>
        <w:bCs/>
        <w:sz w:val="20"/>
        <w:szCs w:val="20"/>
        <w:lang w:val="lt-LT"/>
      </w:rPr>
      <w:t>negu</w:t>
    </w:r>
    <w:r w:rsidRPr="004907FD">
      <w:rPr>
        <w:rFonts w:ascii="Times New Roman" w:eastAsia="Times New Roman" w:hAnsi="Times New Roman" w:cs="Times New Roman"/>
        <w:bCs/>
        <w:sz w:val="20"/>
        <w:szCs w:val="20"/>
        <w:lang w:val="lt-LT"/>
      </w:rPr>
      <w:t xml:space="preserve"> vieno </w:t>
    </w:r>
    <w:r>
      <w:rPr>
        <w:rFonts w:ascii="Times New Roman" w:eastAsia="Times New Roman" w:hAnsi="Times New Roman" w:cs="Times New Roman"/>
        <w:bCs/>
        <w:sz w:val="20"/>
        <w:szCs w:val="20"/>
        <w:lang w:val="lt-LT"/>
      </w:rPr>
      <w:t>pavadinimo</w:t>
    </w:r>
    <w:r w:rsidRPr="004907FD">
      <w:rPr>
        <w:rFonts w:ascii="Times New Roman" w:eastAsia="Times New Roman" w:hAnsi="Times New Roman" w:cs="Times New Roman"/>
        <w:bCs/>
        <w:sz w:val="20"/>
        <w:szCs w:val="20"/>
        <w:lang w:val="lt-LT"/>
      </w:rPr>
      <w:t xml:space="preserve"> prekę, </w:t>
    </w:r>
    <w:r w:rsidRPr="00115853">
      <w:rPr>
        <w:rFonts w:ascii="Times New Roman" w:hAnsi="Times New Roman" w:cs="Times New Roman"/>
        <w:bCs/>
        <w:sz w:val="20"/>
        <w:szCs w:val="20"/>
        <w:lang w:val="lt-LT"/>
      </w:rPr>
      <w:t>kuri atitinka techninėje specifikacijoje nurodytus reikalavimus</w:t>
    </w:r>
    <w:r>
      <w:rPr>
        <w:rFonts w:ascii="Times New Roman" w:hAnsi="Times New Roman" w:cs="Times New Roman"/>
        <w:bCs/>
        <w:sz w:val="20"/>
        <w:szCs w:val="20"/>
        <w:lang w:val="lt-LT"/>
      </w:rPr>
      <w:t>.</w:t>
    </w:r>
    <w:r>
      <w:rPr>
        <w:rFonts w:ascii="Times New Roman" w:eastAsia="Times New Roman" w:hAnsi="Times New Roman" w:cs="Times New Roman"/>
        <w:bCs/>
        <w:sz w:val="20"/>
        <w:szCs w:val="20"/>
        <w:lang w:val="lt-LT"/>
      </w:rPr>
      <w:t xml:space="preserve"> </w:t>
    </w:r>
  </w:p>
  <w:p w14:paraId="77B7A303" w14:textId="77777777" w:rsidR="00D34C46" w:rsidRDefault="00D34C46" w:rsidP="00D34C46">
    <w:pPr>
      <w:pStyle w:val="Porat"/>
      <w:jc w:val="both"/>
      <w:rPr>
        <w:bCs/>
        <w:lang w:val="lt-LT"/>
      </w:rPr>
    </w:pPr>
    <w:r>
      <w:rPr>
        <w:bCs/>
        <w:vertAlign w:val="superscript"/>
        <w:lang w:val="lt-LT"/>
      </w:rPr>
      <w:t>4</w:t>
    </w:r>
    <w:r w:rsidRPr="004907FD">
      <w:rPr>
        <w:bCs/>
        <w:lang w:val="lt-LT"/>
      </w:rPr>
      <w:t xml:space="preserve">Prekės tipas – Tiekėjas gali </w:t>
    </w:r>
    <w:r>
      <w:rPr>
        <w:bCs/>
        <w:lang w:val="lt-LT"/>
      </w:rPr>
      <w:t>nurodyti</w:t>
    </w:r>
    <w:r w:rsidRPr="004907FD">
      <w:rPr>
        <w:bCs/>
        <w:lang w:val="lt-LT"/>
      </w:rPr>
      <w:t xml:space="preserve"> daugiau negu vieno tipo (</w:t>
    </w:r>
    <w:r w:rsidRPr="004F3C01">
      <w:rPr>
        <w:bCs/>
        <w:lang w:val="lt-LT"/>
      </w:rPr>
      <w:t xml:space="preserve">ekologiškas </w:t>
    </w:r>
    <w:r w:rsidRPr="001B43CE">
      <w:rPr>
        <w:bCs/>
        <w:lang w:val="lt-LT"/>
      </w:rPr>
      <w:t>ar</w:t>
    </w:r>
    <w:r w:rsidRPr="004F3C01">
      <w:rPr>
        <w:bCs/>
        <w:lang w:val="lt-LT"/>
      </w:rPr>
      <w:t xml:space="preserve"> pagal nacionalinę maisto kokybės sistemą </w:t>
    </w:r>
    <w:r w:rsidRPr="001B43CE">
      <w:rPr>
        <w:bCs/>
        <w:lang w:val="lt-LT"/>
      </w:rPr>
      <w:t>(ar jai lygiavertę)</w:t>
    </w:r>
    <w:r w:rsidRPr="004F3C01">
      <w:rPr>
        <w:bCs/>
        <w:lang w:val="lt-LT"/>
      </w:rPr>
      <w:t xml:space="preserve"> </w:t>
    </w:r>
    <w:r w:rsidRPr="004F3C01">
      <w:rPr>
        <w:color w:val="000000"/>
        <w:lang w:val="lt-LT" w:eastAsia="lt-LT"/>
      </w:rPr>
      <w:t>pagamintas produktas, ar produkta</w:t>
    </w:r>
    <w:r>
      <w:rPr>
        <w:color w:val="000000"/>
        <w:lang w:val="lt-LT" w:eastAsia="lt-LT"/>
      </w:rPr>
      <w:t>s</w:t>
    </w:r>
    <w:r w:rsidRPr="004F3C01">
      <w:rPr>
        <w:color w:val="000000"/>
        <w:lang w:val="lt-LT" w:eastAsia="lt-LT"/>
      </w:rPr>
      <w:t xml:space="preserve"> su saugom</w:t>
    </w:r>
    <w:r>
      <w:rPr>
        <w:color w:val="000000"/>
        <w:lang w:val="lt-LT" w:eastAsia="lt-LT"/>
      </w:rPr>
      <w:t>a</w:t>
    </w:r>
    <w:r w:rsidRPr="004F3C01">
      <w:rPr>
        <w:color w:val="000000"/>
        <w:lang w:val="lt-LT" w:eastAsia="lt-LT"/>
      </w:rPr>
      <w:t xml:space="preserve"> nuorod</w:t>
    </w:r>
    <w:r>
      <w:rPr>
        <w:color w:val="000000"/>
        <w:lang w:val="lt-LT" w:eastAsia="lt-LT"/>
      </w:rPr>
      <w:t>a</w:t>
    </w:r>
    <w:r w:rsidRPr="004F3C01">
      <w:rPr>
        <w:bCs/>
        <w:lang w:val="lt-LT"/>
      </w:rPr>
      <w:t>) prekes</w:t>
    </w:r>
    <w:r>
      <w:rPr>
        <w:bCs/>
        <w:lang w:val="lt-LT"/>
      </w:rPr>
      <w:t>, ir</w:t>
    </w:r>
    <w:r w:rsidRPr="005D54E5">
      <w:rPr>
        <w:bCs/>
        <w:lang w:val="lt-LT"/>
      </w:rPr>
      <w:t xml:space="preserve"> pateikti visų siūlomų</w:t>
    </w:r>
    <w:r>
      <w:rPr>
        <w:bCs/>
        <w:lang w:val="lt-LT"/>
      </w:rPr>
      <w:t xml:space="preserve"> skirtingų prekių nurodytą tipą</w:t>
    </w:r>
    <w:r w:rsidRPr="005D54E5">
      <w:rPr>
        <w:bCs/>
        <w:lang w:val="lt-LT"/>
      </w:rPr>
      <w:t xml:space="preserve"> įrodančius dokumentus</w:t>
    </w:r>
    <w:r>
      <w:rPr>
        <w:bCs/>
        <w:lang w:val="lt-LT"/>
      </w:rPr>
      <w:t xml:space="preserve"> ar reikalaujamus duomenis.</w:t>
    </w:r>
  </w:p>
  <w:p w14:paraId="5DBC5FFD" w14:textId="5AF59337" w:rsidR="00BB5E66" w:rsidRPr="00D34C46" w:rsidRDefault="00D34C46" w:rsidP="00D34C46">
    <w:pPr>
      <w:pStyle w:val="Porat"/>
    </w:pPr>
    <w:r w:rsidRPr="00115853">
      <w:rPr>
        <w:bCs/>
        <w:vertAlign w:val="superscript"/>
        <w:lang w:val="lt-LT"/>
      </w:rPr>
      <w:t>5</w:t>
    </w:r>
    <w:r w:rsidRPr="00115853">
      <w:rPr>
        <w:lang w:val="lt-LT"/>
      </w:rPr>
      <w:t xml:space="preserve">Su pasiūlymu pateikto dokumento, kuriame yra atitiktį </w:t>
    </w:r>
    <w:r w:rsidRPr="00115853">
      <w:rPr>
        <w:bCs/>
        <w:lang w:val="lt-LT"/>
      </w:rPr>
      <w:t xml:space="preserve">3 stulpelio reikalavimams </w:t>
    </w:r>
    <w:r w:rsidRPr="00115853">
      <w:rPr>
        <w:lang w:val="lt-LT"/>
      </w:rPr>
      <w:t>patvirtinantys duomenys,</w:t>
    </w:r>
    <w:r w:rsidRPr="00115853">
      <w:rPr>
        <w:color w:val="000000"/>
        <w:lang w:val="lt-LT" w:eastAsia="lt-LT"/>
      </w:rPr>
      <w:t xml:space="preserve"> failo pavadinimas. Tiekėjas turi nurodyti pateikiamų dokumentų, kuriuose yra atitiktį </w:t>
    </w:r>
    <w:r w:rsidRPr="00115853">
      <w:rPr>
        <w:bCs/>
        <w:lang w:val="lt-LT"/>
      </w:rPr>
      <w:t xml:space="preserve">3 stulpelio reikalavimams </w:t>
    </w:r>
    <w:r w:rsidRPr="00115853">
      <w:rPr>
        <w:color w:val="000000"/>
        <w:lang w:val="lt-LT" w:eastAsia="lt-LT"/>
      </w:rPr>
      <w:t xml:space="preserve">patvirtinantys duomenys, failų pavadinimus </w:t>
    </w:r>
    <w:r w:rsidRPr="00115853">
      <w:rPr>
        <w:color w:val="000000"/>
        <w:u w:val="single"/>
        <w:lang w:val="lt-LT" w:eastAsia="lt-LT"/>
      </w:rPr>
      <w:t>dėl visų siūlomų skirtingų prekių</w:t>
    </w:r>
    <w:r w:rsidRPr="00115853">
      <w:rPr>
        <w:color w:val="000000"/>
        <w:lang w:val="lt-LT" w:eastAsia="lt-LT"/>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FBB386" w14:textId="77777777" w:rsidR="00196951" w:rsidRDefault="00196951" w:rsidP="004471A5">
      <w:pPr>
        <w:spacing w:after="0" w:line="240" w:lineRule="auto"/>
      </w:pPr>
      <w:r>
        <w:separator/>
      </w:r>
    </w:p>
  </w:footnote>
  <w:footnote w:type="continuationSeparator" w:id="0">
    <w:p w14:paraId="1AE62ACE" w14:textId="77777777" w:rsidR="00196951" w:rsidRDefault="00196951" w:rsidP="004471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40082895"/>
      <w:docPartObj>
        <w:docPartGallery w:val="Page Numbers (Top of Page)"/>
        <w:docPartUnique/>
      </w:docPartObj>
    </w:sdtPr>
    <w:sdtEndPr/>
    <w:sdtContent>
      <w:p w14:paraId="4098A19B" w14:textId="28F6301C" w:rsidR="00196951" w:rsidRDefault="00196951">
        <w:pPr>
          <w:pStyle w:val="Antrats"/>
          <w:jc w:val="center"/>
        </w:pPr>
        <w:r>
          <w:fldChar w:fldCharType="begin"/>
        </w:r>
        <w:r>
          <w:instrText>PAGE   \* MERGEFORMAT</w:instrText>
        </w:r>
        <w:r>
          <w:fldChar w:fldCharType="separate"/>
        </w:r>
        <w:r w:rsidR="00F2391B" w:rsidRPr="00F2391B">
          <w:rPr>
            <w:noProof/>
            <w:lang w:val="lt-LT"/>
          </w:rPr>
          <w:t>3</w:t>
        </w:r>
        <w:r>
          <w:fldChar w:fldCharType="end"/>
        </w:r>
      </w:p>
    </w:sdtContent>
  </w:sdt>
  <w:p w14:paraId="73A8CAD8" w14:textId="77777777" w:rsidR="00196951" w:rsidRDefault="00196951">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DF687E" w14:textId="77777777" w:rsidR="0037010B" w:rsidRPr="0037010B" w:rsidRDefault="0037010B" w:rsidP="0037010B">
    <w:pPr>
      <w:autoSpaceDE w:val="0"/>
      <w:autoSpaceDN w:val="0"/>
      <w:adjustRightInd w:val="0"/>
      <w:spacing w:after="0"/>
      <w:ind w:left="9072"/>
      <w:rPr>
        <w:rFonts w:ascii="Times New Roman" w:hAnsi="Times New Roman" w:cs="Times New Roman"/>
        <w:lang w:val="lt-LT" w:eastAsia="lt-LT"/>
      </w:rPr>
    </w:pPr>
    <w:r w:rsidRPr="0037010B">
      <w:rPr>
        <w:rFonts w:ascii="Times New Roman" w:hAnsi="Times New Roman" w:cs="Times New Roman"/>
        <w:lang w:val="lt-LT" w:eastAsia="lt-LT"/>
      </w:rPr>
      <w:t>202..... m. ......................... d.</w:t>
    </w:r>
  </w:p>
  <w:p w14:paraId="4BB862DE" w14:textId="28F2C2E2" w:rsidR="0037010B" w:rsidRPr="0037010B" w:rsidRDefault="00732565" w:rsidP="0037010B">
    <w:pPr>
      <w:spacing w:after="0" w:line="252" w:lineRule="auto"/>
      <w:ind w:left="9072"/>
      <w:jc w:val="both"/>
      <w:rPr>
        <w:rFonts w:ascii="Times New Roman" w:hAnsi="Times New Roman" w:cs="Times New Roman"/>
        <w:lang w:val="lt-LT" w:eastAsia="lt-LT"/>
      </w:rPr>
    </w:pPr>
    <w:r w:rsidRPr="0037010B">
      <w:rPr>
        <w:rFonts w:ascii="Times New Roman" w:hAnsi="Times New Roman" w:cs="Times New Roman"/>
        <w:lang w:val="lt-LT" w:eastAsia="lt-LT"/>
      </w:rPr>
      <w:t xml:space="preserve">Maisto produktų (pieno ir jo produktų) centralizuoto pirkimo </w:t>
    </w:r>
    <w:r w:rsidR="00826A66">
      <w:rPr>
        <w:rFonts w:ascii="Times New Roman" w:hAnsi="Times New Roman" w:cs="Times New Roman"/>
        <w:lang w:val="lt-LT" w:eastAsia="lt-LT"/>
      </w:rPr>
      <w:t>(</w:t>
    </w:r>
    <w:r w:rsidR="00826A66">
      <w:rPr>
        <w:rFonts w:ascii="Times New Roman" w:hAnsi="Times New Roman" w:cs="Times New Roman"/>
        <w:iCs/>
        <w:lang w:val="lt-LT"/>
      </w:rPr>
      <w:t xml:space="preserve">I </w:t>
    </w:r>
    <w:r w:rsidRPr="0037010B">
      <w:rPr>
        <w:rFonts w:ascii="Times New Roman" w:hAnsi="Times New Roman" w:cs="Times New Roman"/>
        <w:iCs/>
        <w:lang w:val="lt-LT"/>
      </w:rPr>
      <w:t>pirkimo dalies) p</w:t>
    </w:r>
    <w:r w:rsidRPr="0037010B">
      <w:rPr>
        <w:rFonts w:ascii="Times New Roman" w:hAnsi="Times New Roman" w:cs="Times New Roman"/>
        <w:lang w:val="lt-LT" w:eastAsia="lt-LT"/>
      </w:rPr>
      <w:t>reliminariosios sutarties</w:t>
    </w:r>
    <w:r w:rsidR="0037010B" w:rsidRPr="0037010B">
      <w:rPr>
        <w:rFonts w:ascii="Times New Roman" w:hAnsi="Times New Roman" w:cs="Times New Roman"/>
        <w:lang w:val="lt-LT" w:eastAsia="lt-LT"/>
      </w:rPr>
      <w:t xml:space="preserve"> Nr. </w:t>
    </w:r>
    <w:r w:rsidR="0037010B" w:rsidRPr="0037010B">
      <w:rPr>
        <w:rFonts w:ascii="Times New Roman" w:hAnsi="Times New Roman" w:cs="Times New Roman"/>
        <w:lang w:val="lt-LT" w:eastAsia="lt-LT"/>
      </w:rPr>
      <w:t xml:space="preserve">..................... </w:t>
    </w:r>
  </w:p>
  <w:p w14:paraId="0CD4A496" w14:textId="7E655F47" w:rsidR="0087498A" w:rsidRDefault="00992A71" w:rsidP="0037010B">
    <w:pPr>
      <w:spacing w:after="0" w:line="252" w:lineRule="auto"/>
      <w:ind w:left="9072"/>
      <w:jc w:val="both"/>
      <w:rPr>
        <w:sz w:val="24"/>
        <w:szCs w:val="24"/>
        <w:lang w:val="lt-LT"/>
      </w:rPr>
    </w:pPr>
    <w:r>
      <w:rPr>
        <w:rFonts w:ascii="Times New Roman" w:hAnsi="Times New Roman" w:cs="Times New Roman"/>
        <w:lang w:val="lt-LT" w:eastAsia="lt-LT"/>
      </w:rPr>
      <w:t>4</w:t>
    </w:r>
    <w:r w:rsidR="0037010B" w:rsidRPr="0037010B">
      <w:rPr>
        <w:rFonts w:ascii="Times New Roman" w:hAnsi="Times New Roman" w:cs="Times New Roman"/>
        <w:lang w:val="lt-LT" w:eastAsia="lt-LT"/>
      </w:rPr>
      <w:t xml:space="preserve"> pried</w:t>
    </w:r>
    <w:r>
      <w:rPr>
        <w:rFonts w:ascii="Times New Roman" w:hAnsi="Times New Roman" w:cs="Times New Roman"/>
        <w:lang w:val="lt-LT" w:eastAsia="lt-LT"/>
      </w:rPr>
      <w:t xml:space="preserve">o </w:t>
    </w:r>
    <w:r w:rsidR="004700D8">
      <w:rPr>
        <w:rFonts w:ascii="Times New Roman" w:hAnsi="Times New Roman" w:cs="Times New Roman"/>
        <w:lang w:val="lt-LT" w:eastAsia="lt-LT"/>
      </w:rPr>
      <w:t>2</w:t>
    </w:r>
    <w:r>
      <w:rPr>
        <w:rFonts w:ascii="Times New Roman" w:hAnsi="Times New Roman" w:cs="Times New Roman"/>
        <w:lang w:val="lt-LT" w:eastAsia="lt-LT"/>
      </w:rPr>
      <w:t xml:space="preserve"> priedėlis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7673F"/>
    <w:multiLevelType w:val="hybridMultilevel"/>
    <w:tmpl w:val="85E8A41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725458DA"/>
    <w:multiLevelType w:val="hybridMultilevel"/>
    <w:tmpl w:val="81C032EE"/>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C12"/>
    <w:rsid w:val="00001247"/>
    <w:rsid w:val="00002382"/>
    <w:rsid w:val="00005DC8"/>
    <w:rsid w:val="00017209"/>
    <w:rsid w:val="000235C0"/>
    <w:rsid w:val="00024CDD"/>
    <w:rsid w:val="00026F4D"/>
    <w:rsid w:val="00027FDF"/>
    <w:rsid w:val="00044517"/>
    <w:rsid w:val="00050C4B"/>
    <w:rsid w:val="00070E8A"/>
    <w:rsid w:val="00074357"/>
    <w:rsid w:val="000745E9"/>
    <w:rsid w:val="000861A4"/>
    <w:rsid w:val="00096A4E"/>
    <w:rsid w:val="000B3E0F"/>
    <w:rsid w:val="000C139B"/>
    <w:rsid w:val="000E49E1"/>
    <w:rsid w:val="000E4BA0"/>
    <w:rsid w:val="000E788C"/>
    <w:rsid w:val="000F36CE"/>
    <w:rsid w:val="000F49C2"/>
    <w:rsid w:val="00115A0D"/>
    <w:rsid w:val="001313AB"/>
    <w:rsid w:val="00133E3A"/>
    <w:rsid w:val="001430E6"/>
    <w:rsid w:val="001446E2"/>
    <w:rsid w:val="001448E9"/>
    <w:rsid w:val="00153A7D"/>
    <w:rsid w:val="0015546D"/>
    <w:rsid w:val="00193767"/>
    <w:rsid w:val="00196951"/>
    <w:rsid w:val="001B43CE"/>
    <w:rsid w:val="001B74F7"/>
    <w:rsid w:val="001C5A66"/>
    <w:rsid w:val="001E0C12"/>
    <w:rsid w:val="001E0E63"/>
    <w:rsid w:val="001E2DB2"/>
    <w:rsid w:val="001F23C4"/>
    <w:rsid w:val="00214079"/>
    <w:rsid w:val="00214127"/>
    <w:rsid w:val="002144CE"/>
    <w:rsid w:val="00223D26"/>
    <w:rsid w:val="0023153D"/>
    <w:rsid w:val="002340E5"/>
    <w:rsid w:val="00235C76"/>
    <w:rsid w:val="00235F09"/>
    <w:rsid w:val="0024027F"/>
    <w:rsid w:val="002477EF"/>
    <w:rsid w:val="00262BDB"/>
    <w:rsid w:val="00271CE4"/>
    <w:rsid w:val="00283DEA"/>
    <w:rsid w:val="00291390"/>
    <w:rsid w:val="002B6184"/>
    <w:rsid w:val="002C6BD7"/>
    <w:rsid w:val="002C6D8F"/>
    <w:rsid w:val="002D1962"/>
    <w:rsid w:val="002F14D2"/>
    <w:rsid w:val="002F14E9"/>
    <w:rsid w:val="00302799"/>
    <w:rsid w:val="00305D79"/>
    <w:rsid w:val="0031199E"/>
    <w:rsid w:val="00312F8D"/>
    <w:rsid w:val="003206E8"/>
    <w:rsid w:val="00320CFA"/>
    <w:rsid w:val="00325DB3"/>
    <w:rsid w:val="00337F9F"/>
    <w:rsid w:val="003503AC"/>
    <w:rsid w:val="0035147F"/>
    <w:rsid w:val="003540D1"/>
    <w:rsid w:val="00361414"/>
    <w:rsid w:val="00363D26"/>
    <w:rsid w:val="00365EA0"/>
    <w:rsid w:val="003669B2"/>
    <w:rsid w:val="0037010B"/>
    <w:rsid w:val="003761A4"/>
    <w:rsid w:val="00380808"/>
    <w:rsid w:val="003A2CBC"/>
    <w:rsid w:val="003A5B54"/>
    <w:rsid w:val="003A6B1B"/>
    <w:rsid w:val="003B5BD4"/>
    <w:rsid w:val="003D3806"/>
    <w:rsid w:val="003D3EC1"/>
    <w:rsid w:val="003D6553"/>
    <w:rsid w:val="003E5FF4"/>
    <w:rsid w:val="003E6E86"/>
    <w:rsid w:val="00400817"/>
    <w:rsid w:val="00402546"/>
    <w:rsid w:val="00403857"/>
    <w:rsid w:val="00411282"/>
    <w:rsid w:val="00411C12"/>
    <w:rsid w:val="00416169"/>
    <w:rsid w:val="004276B9"/>
    <w:rsid w:val="004300E0"/>
    <w:rsid w:val="00431969"/>
    <w:rsid w:val="004354A1"/>
    <w:rsid w:val="0044311F"/>
    <w:rsid w:val="004471A5"/>
    <w:rsid w:val="004700D8"/>
    <w:rsid w:val="00477823"/>
    <w:rsid w:val="0047787B"/>
    <w:rsid w:val="004801E1"/>
    <w:rsid w:val="00483CD1"/>
    <w:rsid w:val="004857C3"/>
    <w:rsid w:val="004907FD"/>
    <w:rsid w:val="00490EC9"/>
    <w:rsid w:val="004A57EA"/>
    <w:rsid w:val="004B6A8D"/>
    <w:rsid w:val="004C32B9"/>
    <w:rsid w:val="004E76C1"/>
    <w:rsid w:val="004E7DB0"/>
    <w:rsid w:val="004F331C"/>
    <w:rsid w:val="004F3C01"/>
    <w:rsid w:val="004F781F"/>
    <w:rsid w:val="0050438D"/>
    <w:rsid w:val="00512DA6"/>
    <w:rsid w:val="00512E40"/>
    <w:rsid w:val="00516847"/>
    <w:rsid w:val="00521C1B"/>
    <w:rsid w:val="00524A3B"/>
    <w:rsid w:val="00531E16"/>
    <w:rsid w:val="00534BCA"/>
    <w:rsid w:val="005417DC"/>
    <w:rsid w:val="0054676D"/>
    <w:rsid w:val="00557FAF"/>
    <w:rsid w:val="00572611"/>
    <w:rsid w:val="00590217"/>
    <w:rsid w:val="00590CDF"/>
    <w:rsid w:val="005A2D30"/>
    <w:rsid w:val="005A59EE"/>
    <w:rsid w:val="005B1D61"/>
    <w:rsid w:val="005B4FC0"/>
    <w:rsid w:val="005C3BC4"/>
    <w:rsid w:val="005C76E0"/>
    <w:rsid w:val="005C7741"/>
    <w:rsid w:val="005C77F2"/>
    <w:rsid w:val="005D120A"/>
    <w:rsid w:val="005D179C"/>
    <w:rsid w:val="005E34F8"/>
    <w:rsid w:val="005F7713"/>
    <w:rsid w:val="00604052"/>
    <w:rsid w:val="0060445A"/>
    <w:rsid w:val="006073CD"/>
    <w:rsid w:val="006146E1"/>
    <w:rsid w:val="006205BD"/>
    <w:rsid w:val="006273AB"/>
    <w:rsid w:val="00631967"/>
    <w:rsid w:val="0068721C"/>
    <w:rsid w:val="006A6FBB"/>
    <w:rsid w:val="006B0075"/>
    <w:rsid w:val="006B16CC"/>
    <w:rsid w:val="006B2230"/>
    <w:rsid w:val="006D014A"/>
    <w:rsid w:val="00701902"/>
    <w:rsid w:val="007144B3"/>
    <w:rsid w:val="00725535"/>
    <w:rsid w:val="007256B1"/>
    <w:rsid w:val="00732565"/>
    <w:rsid w:val="00736DF0"/>
    <w:rsid w:val="007435C6"/>
    <w:rsid w:val="007447B2"/>
    <w:rsid w:val="00763EE4"/>
    <w:rsid w:val="00775268"/>
    <w:rsid w:val="00791D07"/>
    <w:rsid w:val="007A138F"/>
    <w:rsid w:val="007A2E36"/>
    <w:rsid w:val="007B4F2C"/>
    <w:rsid w:val="007C0EA6"/>
    <w:rsid w:val="007D3D25"/>
    <w:rsid w:val="007D5894"/>
    <w:rsid w:val="007E06D2"/>
    <w:rsid w:val="007E1B55"/>
    <w:rsid w:val="007E6BD6"/>
    <w:rsid w:val="007F22F2"/>
    <w:rsid w:val="00801531"/>
    <w:rsid w:val="0080760C"/>
    <w:rsid w:val="008112AF"/>
    <w:rsid w:val="00816003"/>
    <w:rsid w:val="00820BDD"/>
    <w:rsid w:val="00826A66"/>
    <w:rsid w:val="00827D2B"/>
    <w:rsid w:val="008372CD"/>
    <w:rsid w:val="00845524"/>
    <w:rsid w:val="008549A5"/>
    <w:rsid w:val="00866EB2"/>
    <w:rsid w:val="0086775D"/>
    <w:rsid w:val="0087297F"/>
    <w:rsid w:val="0087498A"/>
    <w:rsid w:val="00876405"/>
    <w:rsid w:val="008828E8"/>
    <w:rsid w:val="008925D9"/>
    <w:rsid w:val="00892BB9"/>
    <w:rsid w:val="008A24A1"/>
    <w:rsid w:val="008A25A2"/>
    <w:rsid w:val="008C0787"/>
    <w:rsid w:val="008C6D3C"/>
    <w:rsid w:val="008E5094"/>
    <w:rsid w:val="008E50D4"/>
    <w:rsid w:val="008E6C15"/>
    <w:rsid w:val="008F174C"/>
    <w:rsid w:val="008F3496"/>
    <w:rsid w:val="00904DA0"/>
    <w:rsid w:val="00910808"/>
    <w:rsid w:val="00913B6B"/>
    <w:rsid w:val="00933121"/>
    <w:rsid w:val="009349A7"/>
    <w:rsid w:val="00934A55"/>
    <w:rsid w:val="00936FBB"/>
    <w:rsid w:val="00967B1B"/>
    <w:rsid w:val="00981805"/>
    <w:rsid w:val="0098393F"/>
    <w:rsid w:val="00991F4D"/>
    <w:rsid w:val="009920B3"/>
    <w:rsid w:val="00992A71"/>
    <w:rsid w:val="009946B1"/>
    <w:rsid w:val="009A2A70"/>
    <w:rsid w:val="009A6C94"/>
    <w:rsid w:val="009B067F"/>
    <w:rsid w:val="009B0EBA"/>
    <w:rsid w:val="009B5481"/>
    <w:rsid w:val="009C5021"/>
    <w:rsid w:val="009C5316"/>
    <w:rsid w:val="009D6F27"/>
    <w:rsid w:val="009E5EB0"/>
    <w:rsid w:val="009F5551"/>
    <w:rsid w:val="00A01B70"/>
    <w:rsid w:val="00A11323"/>
    <w:rsid w:val="00A14387"/>
    <w:rsid w:val="00A14F6E"/>
    <w:rsid w:val="00A16615"/>
    <w:rsid w:val="00A21F42"/>
    <w:rsid w:val="00A31A3B"/>
    <w:rsid w:val="00A371D4"/>
    <w:rsid w:val="00A531A9"/>
    <w:rsid w:val="00A62A7A"/>
    <w:rsid w:val="00A70921"/>
    <w:rsid w:val="00A76947"/>
    <w:rsid w:val="00A80FF9"/>
    <w:rsid w:val="00A82A72"/>
    <w:rsid w:val="00A910CE"/>
    <w:rsid w:val="00A97475"/>
    <w:rsid w:val="00AA2CDC"/>
    <w:rsid w:val="00AA4BC9"/>
    <w:rsid w:val="00AB2DAC"/>
    <w:rsid w:val="00AB4DD1"/>
    <w:rsid w:val="00AB6FD9"/>
    <w:rsid w:val="00AD0AC1"/>
    <w:rsid w:val="00AD700B"/>
    <w:rsid w:val="00AE22D1"/>
    <w:rsid w:val="00AE4C70"/>
    <w:rsid w:val="00AE574E"/>
    <w:rsid w:val="00B03779"/>
    <w:rsid w:val="00B1597A"/>
    <w:rsid w:val="00B277A9"/>
    <w:rsid w:val="00B566CE"/>
    <w:rsid w:val="00B605D5"/>
    <w:rsid w:val="00B615E8"/>
    <w:rsid w:val="00B649FD"/>
    <w:rsid w:val="00B65BC6"/>
    <w:rsid w:val="00B70362"/>
    <w:rsid w:val="00B72B9A"/>
    <w:rsid w:val="00B760C4"/>
    <w:rsid w:val="00B76BF7"/>
    <w:rsid w:val="00B825BA"/>
    <w:rsid w:val="00B913AE"/>
    <w:rsid w:val="00BA7D11"/>
    <w:rsid w:val="00BA7FE1"/>
    <w:rsid w:val="00BB3820"/>
    <w:rsid w:val="00BB5E66"/>
    <w:rsid w:val="00BD56D8"/>
    <w:rsid w:val="00BE6509"/>
    <w:rsid w:val="00C10E06"/>
    <w:rsid w:val="00C24C12"/>
    <w:rsid w:val="00C26699"/>
    <w:rsid w:val="00C33910"/>
    <w:rsid w:val="00C36406"/>
    <w:rsid w:val="00C37F35"/>
    <w:rsid w:val="00C47144"/>
    <w:rsid w:val="00C53BE9"/>
    <w:rsid w:val="00C6398B"/>
    <w:rsid w:val="00C71FF4"/>
    <w:rsid w:val="00C74AE0"/>
    <w:rsid w:val="00C86F83"/>
    <w:rsid w:val="00CD2CC4"/>
    <w:rsid w:val="00CD6079"/>
    <w:rsid w:val="00CE3726"/>
    <w:rsid w:val="00CF5C26"/>
    <w:rsid w:val="00CF688E"/>
    <w:rsid w:val="00D22547"/>
    <w:rsid w:val="00D25DE4"/>
    <w:rsid w:val="00D31CC5"/>
    <w:rsid w:val="00D34C46"/>
    <w:rsid w:val="00D3685F"/>
    <w:rsid w:val="00D41D3D"/>
    <w:rsid w:val="00D54790"/>
    <w:rsid w:val="00DA504B"/>
    <w:rsid w:val="00DB1084"/>
    <w:rsid w:val="00DC426B"/>
    <w:rsid w:val="00DC6078"/>
    <w:rsid w:val="00DC6B37"/>
    <w:rsid w:val="00DD50F0"/>
    <w:rsid w:val="00DD7F93"/>
    <w:rsid w:val="00DF3664"/>
    <w:rsid w:val="00DF4A08"/>
    <w:rsid w:val="00DF5A7F"/>
    <w:rsid w:val="00E06143"/>
    <w:rsid w:val="00E06EC5"/>
    <w:rsid w:val="00E13EDC"/>
    <w:rsid w:val="00E211CD"/>
    <w:rsid w:val="00E27D4E"/>
    <w:rsid w:val="00E62C69"/>
    <w:rsid w:val="00E65608"/>
    <w:rsid w:val="00E70CA9"/>
    <w:rsid w:val="00E72684"/>
    <w:rsid w:val="00E82706"/>
    <w:rsid w:val="00E8727B"/>
    <w:rsid w:val="00E916AC"/>
    <w:rsid w:val="00EB2277"/>
    <w:rsid w:val="00EB3C2B"/>
    <w:rsid w:val="00EC07D8"/>
    <w:rsid w:val="00EF0AA0"/>
    <w:rsid w:val="00F056DE"/>
    <w:rsid w:val="00F209DD"/>
    <w:rsid w:val="00F20E09"/>
    <w:rsid w:val="00F2391B"/>
    <w:rsid w:val="00F37090"/>
    <w:rsid w:val="00F477BF"/>
    <w:rsid w:val="00F50D97"/>
    <w:rsid w:val="00F5542C"/>
    <w:rsid w:val="00F65DBD"/>
    <w:rsid w:val="00F71861"/>
    <w:rsid w:val="00F749D3"/>
    <w:rsid w:val="00F755CF"/>
    <w:rsid w:val="00F83015"/>
    <w:rsid w:val="00F83B70"/>
    <w:rsid w:val="00F95E8B"/>
    <w:rsid w:val="00F97275"/>
    <w:rsid w:val="00FA0149"/>
    <w:rsid w:val="00FA2EA3"/>
    <w:rsid w:val="00FA3BC9"/>
    <w:rsid w:val="00FA6E5D"/>
    <w:rsid w:val="00FB2543"/>
    <w:rsid w:val="00FB47C3"/>
    <w:rsid w:val="00FC5C0E"/>
    <w:rsid w:val="00FD1633"/>
    <w:rsid w:val="00FD3F07"/>
    <w:rsid w:val="00FE5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4FF15"/>
  <w15:docId w15:val="{7B2DD352-50E6-482D-96CA-34BD4F04E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paragraph" w:styleId="Antrat1">
    <w:name w:val="heading 1"/>
    <w:basedOn w:val="prastasis"/>
    <w:link w:val="Antrat1Diagrama"/>
    <w:uiPriority w:val="9"/>
    <w:qFormat/>
    <w:rsid w:val="001C5A66"/>
    <w:pPr>
      <w:spacing w:before="100" w:beforeAutospacing="1" w:after="100" w:afterAutospacing="1" w:line="240" w:lineRule="auto"/>
      <w:outlineLvl w:val="0"/>
    </w:pPr>
    <w:rPr>
      <w:rFonts w:ascii="Times New Roman" w:eastAsia="Times New Roman" w:hAnsi="Times New Roman" w:cs="Times New Roman"/>
      <w:b/>
      <w:bCs/>
      <w:kern w:val="36"/>
      <w:sz w:val="48"/>
      <w:szCs w:val="48"/>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1C5A66"/>
    <w:rPr>
      <w:rFonts w:ascii="Times New Roman" w:eastAsia="Times New Roman" w:hAnsi="Times New Roman" w:cs="Times New Roman"/>
      <w:b/>
      <w:bCs/>
      <w:kern w:val="36"/>
      <w:sz w:val="48"/>
      <w:szCs w:val="48"/>
      <w:lang w:val="lt-LT" w:eastAsia="lt-LT"/>
    </w:rPr>
  </w:style>
  <w:style w:type="numbering" w:customStyle="1" w:styleId="NoList1">
    <w:name w:val="No List1"/>
    <w:next w:val="Sraonra"/>
    <w:uiPriority w:val="99"/>
    <w:semiHidden/>
    <w:unhideWhenUsed/>
    <w:rsid w:val="001C5A66"/>
  </w:style>
  <w:style w:type="table" w:styleId="Lentelstinklelis">
    <w:name w:val="Table Grid"/>
    <w:basedOn w:val="prastojilentel"/>
    <w:uiPriority w:val="59"/>
    <w:rsid w:val="001C5A66"/>
    <w:pPr>
      <w:spacing w:after="0" w:line="240" w:lineRule="auto"/>
    </w:pPr>
    <w:rPr>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1C5A66"/>
    <w:pPr>
      <w:overflowPunct w:val="0"/>
      <w:autoSpaceDE w:val="0"/>
      <w:autoSpaceDN w:val="0"/>
      <w:adjustRightInd w:val="0"/>
      <w:spacing w:after="0" w:line="240" w:lineRule="auto"/>
      <w:ind w:left="720"/>
      <w:contextualSpacing/>
    </w:pPr>
    <w:rPr>
      <w:rFonts w:ascii="Times New Roman" w:eastAsia="Times New Roman" w:hAnsi="Times New Roman" w:cs="Times New Roman"/>
      <w:sz w:val="20"/>
      <w:szCs w:val="20"/>
      <w:lang w:val="en-GB"/>
    </w:rPr>
  </w:style>
  <w:style w:type="character" w:styleId="Grietas">
    <w:name w:val="Strong"/>
    <w:basedOn w:val="Numatytasispastraiposriftas"/>
    <w:uiPriority w:val="22"/>
    <w:qFormat/>
    <w:rsid w:val="001C5A66"/>
    <w:rPr>
      <w:b/>
      <w:bCs/>
    </w:rPr>
  </w:style>
  <w:style w:type="character" w:customStyle="1" w:styleId="A4">
    <w:name w:val="A4"/>
    <w:basedOn w:val="Numatytasispastraiposriftas"/>
    <w:uiPriority w:val="99"/>
    <w:rsid w:val="001C5A66"/>
    <w:rPr>
      <w:rFonts w:ascii="EC Square Sans Pro" w:hAnsi="EC Square Sans Pro" w:hint="default"/>
      <w:color w:val="000000"/>
    </w:rPr>
  </w:style>
  <w:style w:type="paragraph" w:customStyle="1" w:styleId="Pa9">
    <w:name w:val="Pa9"/>
    <w:basedOn w:val="prastasis"/>
    <w:uiPriority w:val="99"/>
    <w:rsid w:val="001C5A66"/>
    <w:pPr>
      <w:autoSpaceDE w:val="0"/>
      <w:autoSpaceDN w:val="0"/>
      <w:spacing w:after="0" w:line="221" w:lineRule="atLeast"/>
    </w:pPr>
    <w:rPr>
      <w:rFonts w:ascii="EC Square Sans Pro" w:hAnsi="EC Square Sans Pro" w:cs="Times New Roman"/>
      <w:sz w:val="24"/>
      <w:szCs w:val="24"/>
      <w:lang w:val="lt-LT" w:eastAsia="lt-LT"/>
    </w:rPr>
  </w:style>
  <w:style w:type="paragraph" w:styleId="Antrats">
    <w:name w:val="header"/>
    <w:basedOn w:val="prastasis"/>
    <w:link w:val="Antrats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AntratsDiagrama">
    <w:name w:val="Antraštės Diagrama"/>
    <w:basedOn w:val="Numatytasispastraiposriftas"/>
    <w:link w:val="Antrats"/>
    <w:uiPriority w:val="99"/>
    <w:rsid w:val="001C5A66"/>
    <w:rPr>
      <w:rFonts w:ascii="Times New Roman" w:eastAsia="Times New Roman" w:hAnsi="Times New Roman" w:cs="Times New Roman"/>
      <w:sz w:val="20"/>
      <w:szCs w:val="20"/>
      <w:lang w:val="en-GB"/>
    </w:rPr>
  </w:style>
  <w:style w:type="paragraph" w:styleId="Porat">
    <w:name w:val="footer"/>
    <w:basedOn w:val="prastasis"/>
    <w:link w:val="PoratDiagrama"/>
    <w:uiPriority w:val="99"/>
    <w:unhideWhenUsed/>
    <w:rsid w:val="001C5A66"/>
    <w:pPr>
      <w:tabs>
        <w:tab w:val="center" w:pos="4819"/>
        <w:tab w:val="right" w:pos="9638"/>
      </w:tabs>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PoratDiagrama">
    <w:name w:val="Poraštė Diagrama"/>
    <w:basedOn w:val="Numatytasispastraiposriftas"/>
    <w:link w:val="Porat"/>
    <w:uiPriority w:val="99"/>
    <w:rsid w:val="001C5A66"/>
    <w:rPr>
      <w:rFonts w:ascii="Times New Roman" w:eastAsia="Times New Roman" w:hAnsi="Times New Roman" w:cs="Times New Roman"/>
      <w:sz w:val="20"/>
      <w:szCs w:val="20"/>
      <w:lang w:val="en-GB"/>
    </w:rPr>
  </w:style>
  <w:style w:type="paragraph" w:styleId="Debesliotekstas">
    <w:name w:val="Balloon Text"/>
    <w:basedOn w:val="prastasis"/>
    <w:link w:val="DebesliotekstasDiagrama"/>
    <w:uiPriority w:val="99"/>
    <w:semiHidden/>
    <w:unhideWhenUsed/>
    <w:rsid w:val="001C5A66"/>
    <w:pPr>
      <w:overflowPunct w:val="0"/>
      <w:autoSpaceDE w:val="0"/>
      <w:autoSpaceDN w:val="0"/>
      <w:adjustRightInd w:val="0"/>
      <w:spacing w:after="0" w:line="240" w:lineRule="auto"/>
    </w:pPr>
    <w:rPr>
      <w:rFonts w:ascii="Tahoma" w:eastAsia="Times New Roman" w:hAnsi="Tahoma" w:cs="Tahoma"/>
      <w:sz w:val="16"/>
      <w:szCs w:val="16"/>
      <w:lang w:val="en-GB"/>
    </w:rPr>
  </w:style>
  <w:style w:type="character" w:customStyle="1" w:styleId="DebesliotekstasDiagrama">
    <w:name w:val="Debesėlio tekstas Diagrama"/>
    <w:basedOn w:val="Numatytasispastraiposriftas"/>
    <w:link w:val="Debesliotekstas"/>
    <w:uiPriority w:val="99"/>
    <w:semiHidden/>
    <w:rsid w:val="001C5A66"/>
    <w:rPr>
      <w:rFonts w:ascii="Tahoma" w:eastAsia="Times New Roman" w:hAnsi="Tahoma" w:cs="Tahoma"/>
      <w:sz w:val="16"/>
      <w:szCs w:val="16"/>
      <w:lang w:val="en-GB"/>
    </w:rPr>
  </w:style>
  <w:style w:type="character" w:styleId="Komentaronuoroda">
    <w:name w:val="annotation reference"/>
    <w:basedOn w:val="Numatytasispastraiposriftas"/>
    <w:uiPriority w:val="99"/>
    <w:semiHidden/>
    <w:unhideWhenUsed/>
    <w:rsid w:val="001C5A66"/>
    <w:rPr>
      <w:sz w:val="16"/>
      <w:szCs w:val="16"/>
    </w:rPr>
  </w:style>
  <w:style w:type="paragraph" w:styleId="Komentarotekstas">
    <w:name w:val="annotation text"/>
    <w:basedOn w:val="prastasis"/>
    <w:link w:val="KomentarotekstasDiagrama"/>
    <w:uiPriority w:val="99"/>
    <w:semiHidden/>
    <w:unhideWhenUsed/>
    <w:rsid w:val="001C5A66"/>
    <w:pPr>
      <w:overflowPunct w:val="0"/>
      <w:autoSpaceDE w:val="0"/>
      <w:autoSpaceDN w:val="0"/>
      <w:adjustRightInd w:val="0"/>
      <w:spacing w:after="0" w:line="240" w:lineRule="auto"/>
    </w:pPr>
    <w:rPr>
      <w:rFonts w:ascii="Times New Roman" w:eastAsia="Times New Roman" w:hAnsi="Times New Roman" w:cs="Times New Roman"/>
      <w:sz w:val="20"/>
      <w:szCs w:val="20"/>
      <w:lang w:val="en-GB"/>
    </w:rPr>
  </w:style>
  <w:style w:type="character" w:customStyle="1" w:styleId="KomentarotekstasDiagrama">
    <w:name w:val="Komentaro tekstas Diagrama"/>
    <w:basedOn w:val="Numatytasispastraiposriftas"/>
    <w:link w:val="Komentarotekstas"/>
    <w:uiPriority w:val="99"/>
    <w:semiHidden/>
    <w:rsid w:val="001C5A66"/>
    <w:rPr>
      <w:rFonts w:ascii="Times New Roman" w:eastAsia="Times New Roman" w:hAnsi="Times New Roman" w:cs="Times New Roman"/>
      <w:sz w:val="20"/>
      <w:szCs w:val="20"/>
      <w:lang w:val="en-GB"/>
    </w:rPr>
  </w:style>
  <w:style w:type="paragraph" w:styleId="Komentarotema">
    <w:name w:val="annotation subject"/>
    <w:basedOn w:val="Komentarotekstas"/>
    <w:next w:val="Komentarotekstas"/>
    <w:link w:val="KomentarotemaDiagrama"/>
    <w:uiPriority w:val="99"/>
    <w:semiHidden/>
    <w:unhideWhenUsed/>
    <w:rsid w:val="001C5A66"/>
    <w:rPr>
      <w:b/>
      <w:bCs/>
    </w:rPr>
  </w:style>
  <w:style w:type="character" w:customStyle="1" w:styleId="KomentarotemaDiagrama">
    <w:name w:val="Komentaro tema Diagrama"/>
    <w:basedOn w:val="KomentarotekstasDiagrama"/>
    <w:link w:val="Komentarotema"/>
    <w:uiPriority w:val="99"/>
    <w:semiHidden/>
    <w:rsid w:val="001C5A66"/>
    <w:rPr>
      <w:rFonts w:ascii="Times New Roman" w:eastAsia="Times New Roman" w:hAnsi="Times New Roman" w:cs="Times New Roman"/>
      <w:b/>
      <w:bCs/>
      <w:sz w:val="20"/>
      <w:szCs w:val="20"/>
      <w:lang w:val="en-GB"/>
    </w:rPr>
  </w:style>
  <w:style w:type="character" w:styleId="Vietosrezervavimoenklotekstas">
    <w:name w:val="Placeholder Text"/>
    <w:basedOn w:val="Numatytasispastraiposriftas"/>
    <w:uiPriority w:val="99"/>
    <w:semiHidden/>
    <w:rsid w:val="001C5A66"/>
    <w:rPr>
      <w:color w:val="808080"/>
    </w:rPr>
  </w:style>
  <w:style w:type="paragraph" w:styleId="Pataisymai">
    <w:name w:val="Revision"/>
    <w:hidden/>
    <w:uiPriority w:val="99"/>
    <w:semiHidden/>
    <w:rsid w:val="001C5A66"/>
    <w:pPr>
      <w:spacing w:after="0" w:line="240" w:lineRule="auto"/>
    </w:pPr>
    <w:rPr>
      <w:rFonts w:ascii="Times New Roman" w:eastAsia="Times New Roman" w:hAnsi="Times New Roman" w:cs="Times New Roman"/>
      <w:sz w:val="20"/>
      <w:szCs w:val="20"/>
      <w:lang w:val="en-GB"/>
    </w:rPr>
  </w:style>
  <w:style w:type="character" w:styleId="Hipersaitas">
    <w:name w:val="Hyperlink"/>
    <w:basedOn w:val="Numatytasispastraiposriftas"/>
    <w:uiPriority w:val="99"/>
    <w:unhideWhenUsed/>
    <w:rsid w:val="00631967"/>
    <w:rPr>
      <w:color w:val="0563C1" w:themeColor="hyperlink"/>
      <w:u w:val="single"/>
    </w:rPr>
  </w:style>
  <w:style w:type="paragraph" w:styleId="Betarp">
    <w:name w:val="No Spacing"/>
    <w:uiPriority w:val="1"/>
    <w:qFormat/>
    <w:rsid w:val="00D54790"/>
    <w:pPr>
      <w:spacing w:after="0" w:line="240" w:lineRule="auto"/>
    </w:pPr>
  </w:style>
  <w:style w:type="character" w:styleId="Nerykuspabraukimas">
    <w:name w:val="Subtle Emphasis"/>
    <w:basedOn w:val="Numatytasispastraiposriftas"/>
    <w:uiPriority w:val="19"/>
    <w:qFormat/>
    <w:rsid w:val="00F65DBD"/>
    <w:rPr>
      <w:i/>
      <w:iCs/>
      <w:color w:val="404040" w:themeColor="text1" w:themeTint="BF"/>
    </w:rPr>
  </w:style>
  <w:style w:type="paragraph" w:styleId="Pagrindinistekstas">
    <w:name w:val="Body Text"/>
    <w:basedOn w:val="prastasis"/>
    <w:link w:val="PagrindinistekstasDiagrama"/>
    <w:uiPriority w:val="99"/>
    <w:unhideWhenUsed/>
    <w:rsid w:val="00F65DBD"/>
    <w:pPr>
      <w:spacing w:after="120" w:line="240" w:lineRule="auto"/>
    </w:pPr>
    <w:rPr>
      <w:rFonts w:ascii="Times New Roman" w:eastAsia="Times New Roman" w:hAnsi="Times New Roman" w:cs="Times New Roman"/>
      <w:sz w:val="24"/>
      <w:szCs w:val="24"/>
      <w:lang w:val="lt-LT" w:eastAsia="lt-LT"/>
    </w:rPr>
  </w:style>
  <w:style w:type="character" w:customStyle="1" w:styleId="PagrindinistekstasDiagrama">
    <w:name w:val="Pagrindinis tekstas Diagrama"/>
    <w:basedOn w:val="Numatytasispastraiposriftas"/>
    <w:link w:val="Pagrindinistekstas"/>
    <w:uiPriority w:val="99"/>
    <w:rsid w:val="00F65DBD"/>
    <w:rPr>
      <w:rFonts w:ascii="Times New Roman" w:eastAsia="Times New Roman" w:hAnsi="Times New Roman" w:cs="Times New Roman"/>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26302">
      <w:bodyDiv w:val="1"/>
      <w:marLeft w:val="0"/>
      <w:marRight w:val="0"/>
      <w:marTop w:val="0"/>
      <w:marBottom w:val="0"/>
      <w:divBdr>
        <w:top w:val="none" w:sz="0" w:space="0" w:color="auto"/>
        <w:left w:val="none" w:sz="0" w:space="0" w:color="auto"/>
        <w:bottom w:val="none" w:sz="0" w:space="0" w:color="auto"/>
        <w:right w:val="none" w:sz="0" w:space="0" w:color="auto"/>
      </w:divBdr>
    </w:div>
    <w:div w:id="86278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tracesnt/directory/publication/organic-operator/index" TargetMode="External"/><Relationship Id="rId13" Type="http://schemas.openxmlformats.org/officeDocument/2006/relationships/hyperlink" Target="https://www.zodynas.lt/terminu-zodynas/S/savo" TargetMode="External"/><Relationship Id="rId18" Type="http://schemas.openxmlformats.org/officeDocument/2006/relationships/hyperlink" Target="https://www.ekoagros.lt/lt/certificates"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zodynas.lt/terminu-zodynas/S/savo" TargetMode="External"/><Relationship Id="rId17" Type="http://schemas.openxmlformats.org/officeDocument/2006/relationships/hyperlink" Target="https://webgate.ec.europa.eu/tracesnt/directory/publication/organic-operator/index" TargetMode="External"/><Relationship Id="rId2" Type="http://schemas.openxmlformats.org/officeDocument/2006/relationships/numbering" Target="numbering.xml"/><Relationship Id="rId16" Type="http://schemas.openxmlformats.org/officeDocument/2006/relationships/hyperlink" Target="http://www.vmvt.lt" TargetMode="External"/><Relationship Id="rId20" Type="http://schemas.openxmlformats.org/officeDocument/2006/relationships/header" Target="header1.xml"/><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vmvt.lt/node/5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koagros.lt/lt/certificates" TargetMode="External"/><Relationship Id="rId23" Type="http://schemas.openxmlformats.org/officeDocument/2006/relationships/fontTable" Target="fontTable.xml"/><Relationship Id="rId10" Type="http://schemas.openxmlformats.org/officeDocument/2006/relationships/hyperlink" Target="http://www.vmvt.lt" TargetMode="External"/><Relationship Id="rId19" Type="http://schemas.openxmlformats.org/officeDocument/2006/relationships/hyperlink" Target="http://www.vmvt.lt" TargetMode="External"/><Relationship Id="rId4" Type="http://schemas.openxmlformats.org/officeDocument/2006/relationships/settings" Target="settings.xml"/><Relationship Id="rId9" Type="http://schemas.openxmlformats.org/officeDocument/2006/relationships/hyperlink" Target="https://www.ekoagros.lt/lt/certificates" TargetMode="External"/><Relationship Id="rId14" Type="http://schemas.openxmlformats.org/officeDocument/2006/relationships/hyperlink" Target="https://webgate.ec.europa.eu/tracesnt/directory/publication/organic-operator/index" TargetMode="External"/><Relationship Id="rId22" Type="http://schemas.openxmlformats.org/officeDocument/2006/relationships/header" Target="header2.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2FE72C-8115-4E08-AB11-A4673E02D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13508</Words>
  <Characters>7701</Characters>
  <Application>Microsoft Office Word</Application>
  <DocSecurity>0</DocSecurity>
  <Lines>64</Lines>
  <Paragraphs>42</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21167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Aušra Kelevišiūtė</cp:lastModifiedBy>
  <cp:revision>3</cp:revision>
  <cp:lastPrinted>2023-05-17T06:02:00Z</cp:lastPrinted>
  <dcterms:created xsi:type="dcterms:W3CDTF">2023-05-18T10:37:00Z</dcterms:created>
  <dcterms:modified xsi:type="dcterms:W3CDTF">2023-05-18T10:37:00Z</dcterms:modified>
</cp:coreProperties>
</file>