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1198" w14:textId="22C224F2" w:rsidR="00EF6985" w:rsidRDefault="00EF6985" w:rsidP="00EF6985">
      <w:pPr>
        <w:jc w:val="center"/>
      </w:pPr>
      <w:r>
        <w:rPr>
          <w:noProof/>
        </w:rPr>
        <w:drawing>
          <wp:inline distT="0" distB="0" distL="0" distR="0" wp14:anchorId="37B1E764" wp14:editId="7DFB4172">
            <wp:extent cx="2161032" cy="1219200"/>
            <wp:effectExtent l="0" t="0" r="0" b="0"/>
            <wp:docPr id="38263831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38314" name="Paveikslėlis 3826383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1219200"/>
                    </a:xfrm>
                    <a:prstGeom prst="rect">
                      <a:avLst/>
                    </a:prstGeom>
                  </pic:spPr>
                </pic:pic>
              </a:graphicData>
            </a:graphic>
          </wp:inline>
        </w:drawing>
      </w:r>
    </w:p>
    <w:p w14:paraId="545CDCBF" w14:textId="60B5908B" w:rsidR="00E70F35" w:rsidRPr="00047392" w:rsidRDefault="00E70F35" w:rsidP="00EF6985">
      <w:pPr>
        <w:jc w:val="center"/>
      </w:pPr>
      <w:r w:rsidRPr="00047392">
        <w:rPr>
          <w:b/>
          <w:bCs/>
        </w:rPr>
        <w:t>Parodos „Ikonos ant šovinių dėžių“ atidarymas</w:t>
      </w:r>
      <w:r w:rsidR="00EF6985" w:rsidRPr="00047392">
        <w:rPr>
          <w:b/>
          <w:bCs/>
        </w:rPr>
        <w:t xml:space="preserve"> Kauno IX forto muziejuje</w:t>
      </w:r>
    </w:p>
    <w:p w14:paraId="4B0FE3D7" w14:textId="77777777" w:rsidR="00F43514" w:rsidRDefault="00F43514" w:rsidP="00F43514"/>
    <w:p w14:paraId="549F63D4" w14:textId="1AA20605" w:rsidR="00B45A77" w:rsidRDefault="00B306A0" w:rsidP="00EF6985">
      <w:pPr>
        <w:jc w:val="both"/>
      </w:pPr>
      <w:r>
        <w:t>P</w:t>
      </w:r>
      <w:r w:rsidR="003D5838">
        <w:t xml:space="preserve">irmą kartą </w:t>
      </w:r>
      <w:r w:rsidR="000273B5">
        <w:t>Kaun</w:t>
      </w:r>
      <w:r w:rsidR="00C8782A">
        <w:t>e</w:t>
      </w:r>
      <w:r w:rsidR="000273B5">
        <w:t xml:space="preserve"> </w:t>
      </w:r>
      <w:r w:rsidR="00C8782A">
        <w:t>–</w:t>
      </w:r>
      <w:r w:rsidR="003D5838">
        <w:t xml:space="preserve"> ukrainiečių menininkų Sofijos </w:t>
      </w:r>
      <w:proofErr w:type="spellStart"/>
      <w:r w:rsidR="003D5838">
        <w:t>Atlantovos</w:t>
      </w:r>
      <w:proofErr w:type="spellEnd"/>
      <w:r w:rsidR="003D5838">
        <w:t xml:space="preserve"> ir </w:t>
      </w:r>
      <w:proofErr w:type="spellStart"/>
      <w:r w:rsidR="002220CB">
        <w:t>Oleksandro</w:t>
      </w:r>
      <w:proofErr w:type="spellEnd"/>
      <w:r w:rsidR="002220CB">
        <w:t xml:space="preserve"> </w:t>
      </w:r>
      <w:proofErr w:type="spellStart"/>
      <w:r w:rsidR="002220CB">
        <w:t>Klimenkos</w:t>
      </w:r>
      <w:proofErr w:type="spellEnd"/>
      <w:r w:rsidR="002220CB">
        <w:t xml:space="preserve"> </w:t>
      </w:r>
      <w:r w:rsidR="003D5838">
        <w:t>paroda „Ikonos ant šovinių dėžių“.</w:t>
      </w:r>
      <w:r>
        <w:t xml:space="preserve"> </w:t>
      </w:r>
      <w:r w:rsidR="00A43E1D" w:rsidRPr="00A43E1D">
        <w:t xml:space="preserve">Minint antrąsias karo Ukrainoje metines </w:t>
      </w:r>
      <w:r w:rsidR="00A43E1D">
        <w:t>į Kauno IX forto muziejų atvežamas o</w:t>
      </w:r>
      <w:r>
        <w:t>riginal</w:t>
      </w:r>
      <w:r w:rsidR="00A43E1D">
        <w:t>us</w:t>
      </w:r>
      <w:r>
        <w:t xml:space="preserve"> meno projekt</w:t>
      </w:r>
      <w:r w:rsidR="00A43E1D">
        <w:t xml:space="preserve">as, kurį </w:t>
      </w:r>
      <w:r>
        <w:t>papild</w:t>
      </w:r>
      <w:r w:rsidR="00E70F35">
        <w:t>ys</w:t>
      </w:r>
      <w:r>
        <w:t xml:space="preserve"> </w:t>
      </w:r>
      <w:r w:rsidR="00927C36">
        <w:rPr>
          <w:rStyle w:val="ui-provider"/>
        </w:rPr>
        <w:t xml:space="preserve">režisieriaus, operatoriaus ir fotografo </w:t>
      </w:r>
      <w:r>
        <w:t xml:space="preserve">Sergejaus Orlovo </w:t>
      </w:r>
      <w:r w:rsidR="00322D9D">
        <w:t>vaizdo instaliacija</w:t>
      </w:r>
      <w:r w:rsidR="00927C36">
        <w:t>, sukurta specialiai šiai parodai</w:t>
      </w:r>
      <w:r>
        <w:t>.</w:t>
      </w:r>
      <w:r w:rsidR="008A5769">
        <w:t xml:space="preserve"> </w:t>
      </w:r>
      <w:r>
        <w:t>Parod</w:t>
      </w:r>
      <w:r w:rsidR="00A43E1D">
        <w:t>os atidarymas vyks</w:t>
      </w:r>
      <w:r w:rsidR="00E70F35">
        <w:t xml:space="preserve"> </w:t>
      </w:r>
      <w:r w:rsidRPr="00B45A77">
        <w:rPr>
          <w:b/>
          <w:bCs/>
        </w:rPr>
        <w:t>2024</w:t>
      </w:r>
      <w:r w:rsidR="00E70F35" w:rsidRPr="00B45A77">
        <w:rPr>
          <w:b/>
          <w:bCs/>
        </w:rPr>
        <w:t> </w:t>
      </w:r>
      <w:r w:rsidRPr="00B45A77">
        <w:rPr>
          <w:b/>
          <w:bCs/>
        </w:rPr>
        <w:t>m. vasario 29</w:t>
      </w:r>
      <w:r w:rsidR="00927C36">
        <w:rPr>
          <w:b/>
          <w:bCs/>
        </w:rPr>
        <w:t> </w:t>
      </w:r>
      <w:r w:rsidRPr="00B45A77">
        <w:rPr>
          <w:b/>
          <w:bCs/>
        </w:rPr>
        <w:t>d. 13.00</w:t>
      </w:r>
      <w:r w:rsidR="00B45A77" w:rsidRPr="00B45A77">
        <w:rPr>
          <w:b/>
          <w:bCs/>
        </w:rPr>
        <w:t> </w:t>
      </w:r>
      <w:r w:rsidRPr="00B45A77">
        <w:rPr>
          <w:b/>
          <w:bCs/>
        </w:rPr>
        <w:t>val.</w:t>
      </w:r>
      <w:r w:rsidR="00EF6985">
        <w:t xml:space="preserve"> </w:t>
      </w:r>
      <w:r w:rsidR="00D81B64" w:rsidRPr="00EF6985">
        <w:t>Renginio dalyviai turės galimybę paremti kovą už Ukrainos laisvę.</w:t>
      </w:r>
    </w:p>
    <w:p w14:paraId="59CA4B5F" w14:textId="77777777" w:rsidR="00B45A77" w:rsidRDefault="00B45A77" w:rsidP="003D5838"/>
    <w:p w14:paraId="16F2A320" w14:textId="209A4809" w:rsidR="00B45A77" w:rsidRPr="00B45A77" w:rsidRDefault="00B45A77" w:rsidP="003D5838">
      <w:pPr>
        <w:rPr>
          <w:b/>
          <w:bCs/>
        </w:rPr>
      </w:pPr>
      <w:r w:rsidRPr="00B45A77">
        <w:rPr>
          <w:b/>
          <w:bCs/>
        </w:rPr>
        <w:t>Daugiau apie parodą</w:t>
      </w:r>
    </w:p>
    <w:p w14:paraId="24401989" w14:textId="182CD06A" w:rsidR="003D5838" w:rsidRDefault="003D5838" w:rsidP="00B45A77">
      <w:pPr>
        <w:jc w:val="both"/>
      </w:pPr>
      <w:r>
        <w:t xml:space="preserve">2014 m., prasidėjus Rusijos agresijai prieš Ukrainą, du ukrainiečių menininkai Sofija </w:t>
      </w:r>
      <w:proofErr w:type="spellStart"/>
      <w:r>
        <w:t>Atlantova</w:t>
      </w:r>
      <w:proofErr w:type="spellEnd"/>
      <w:r>
        <w:t xml:space="preserve"> ir </w:t>
      </w:r>
      <w:proofErr w:type="spellStart"/>
      <w:r>
        <w:t>Oleksandras</w:t>
      </w:r>
      <w:proofErr w:type="spellEnd"/>
      <w:r>
        <w:t xml:space="preserve"> </w:t>
      </w:r>
      <w:proofErr w:type="spellStart"/>
      <w:r>
        <w:t>Klimenka</w:t>
      </w:r>
      <w:proofErr w:type="spellEnd"/>
      <w:r>
        <w:t xml:space="preserve"> pradėjo tapyti ikonas ant šovinių dėžių. Menininkai pastebėjo, kad tų dėžių dangčiai ir dugnai labai primena lentas, ant kurių tapomos ikonos. Šis keistas sutapimas juos įkvėpė imtis projekto. Ant šovinių dėžių dalių kuriamos ikonos, kaip ir kryžius, simbolizuoja mirties virsmą į gyvenimą. </w:t>
      </w:r>
    </w:p>
    <w:p w14:paraId="753DF186" w14:textId="77777777" w:rsidR="00DB1763" w:rsidRDefault="00DB1763" w:rsidP="00B45A77">
      <w:pPr>
        <w:jc w:val="both"/>
      </w:pPr>
    </w:p>
    <w:p w14:paraId="4A206719" w14:textId="77777777" w:rsidR="003D5838" w:rsidRDefault="003D5838" w:rsidP="00B45A77">
      <w:pPr>
        <w:jc w:val="both"/>
      </w:pPr>
      <w:r>
        <w:t xml:space="preserve">Parodoje eksponuojamų ikonų perduodama žinutė yra daugiasluoksnė. Viena vertus, tai talentingų ukrainiečių menininkų kūriniai. Ikonose susijungia modernumas ir tradicija, didžiausias dėmesys sutelktas į Bizantijos laikų ikonų meistrų darbus. Kita vertus, svarbi yra šių ikonų pasakojama istorija. Netgi galima sakyti, kad ikonos pasakoja daug istorijų, kurios sudaro vieną naratyvą apie karą ir taiką, žmogaus kančią ir viltį. Be to, ikonos yra parduodamos, o gautas lėšas autoriai skiria labdarai – remia įvairių gydymo institucijų, gelbėjančių už savo šalį ir išgyvenimą kovojančių ukrainiečių gyvybę. </w:t>
      </w:r>
    </w:p>
    <w:p w14:paraId="18BC94F1" w14:textId="77777777" w:rsidR="00FE7114" w:rsidRDefault="00FE7114" w:rsidP="00F43514"/>
    <w:p w14:paraId="4DEFEA86" w14:textId="4FE28A9D" w:rsidR="00FE7114" w:rsidRPr="00EF6985" w:rsidRDefault="00FE7114" w:rsidP="00F43514">
      <w:pPr>
        <w:rPr>
          <w:b/>
          <w:bCs/>
        </w:rPr>
      </w:pPr>
      <w:r w:rsidRPr="00EF6985">
        <w:rPr>
          <w:b/>
          <w:bCs/>
        </w:rPr>
        <w:t xml:space="preserve">Paroda Kauno IX forto muziejuje </w:t>
      </w:r>
      <w:r w:rsidR="00345D5E" w:rsidRPr="00EF6985">
        <w:rPr>
          <w:b/>
          <w:bCs/>
        </w:rPr>
        <w:t xml:space="preserve">bus </w:t>
      </w:r>
      <w:r w:rsidRPr="00EF6985">
        <w:rPr>
          <w:b/>
          <w:bCs/>
        </w:rPr>
        <w:t>eksponuojama iki 2024 m. rugpjūčio 25 d.</w:t>
      </w:r>
    </w:p>
    <w:p w14:paraId="626671E0" w14:textId="77777777" w:rsidR="00F43514" w:rsidRPr="00F43514" w:rsidRDefault="00F43514" w:rsidP="00F43514"/>
    <w:p w14:paraId="2A6EE909" w14:textId="72B1D6EB" w:rsidR="00F43514" w:rsidRPr="00EF6985" w:rsidRDefault="00F43514" w:rsidP="00EF6985">
      <w:pPr>
        <w:jc w:val="both"/>
        <w:rPr>
          <w:i/>
          <w:iCs/>
          <w:sz w:val="22"/>
          <w:szCs w:val="16"/>
        </w:rPr>
      </w:pPr>
      <w:r w:rsidRPr="00EF6985">
        <w:rPr>
          <w:i/>
          <w:iCs/>
          <w:sz w:val="22"/>
          <w:szCs w:val="16"/>
        </w:rPr>
        <w:t>Renginys viešas, bus filmuojama ir fotografuojama. Dalyvaudami renginyje sutinkate būti matomi renginio nuotraukose, vaizdo įrašuose ir esate informuoti, kad šios nuotraukos, vaizdo įrašai gali būti skelbiami viešai.</w:t>
      </w:r>
    </w:p>
    <w:p w14:paraId="76ED8C23" w14:textId="77777777" w:rsidR="00EF6985" w:rsidRDefault="00EF6985" w:rsidP="00EF6985">
      <w:pPr>
        <w:rPr>
          <w:sz w:val="22"/>
          <w:szCs w:val="16"/>
        </w:rPr>
      </w:pPr>
    </w:p>
    <w:p w14:paraId="6EE299C5" w14:textId="58991580" w:rsidR="00E70F35" w:rsidRPr="00EF6985" w:rsidRDefault="00F43514" w:rsidP="00EF6985">
      <w:pPr>
        <w:rPr>
          <w:sz w:val="22"/>
          <w:szCs w:val="16"/>
        </w:rPr>
      </w:pPr>
      <w:r w:rsidRPr="00EF6985">
        <w:rPr>
          <w:sz w:val="22"/>
          <w:szCs w:val="16"/>
        </w:rPr>
        <w:t>Organizatoriai: Lenkijos institutas Vilniuje, Kauno IX forto muziejus</w:t>
      </w:r>
      <w:r w:rsidR="00EF6985">
        <w:rPr>
          <w:sz w:val="22"/>
          <w:szCs w:val="16"/>
        </w:rPr>
        <w:t>; i</w:t>
      </w:r>
      <w:r w:rsidRPr="00EF6985">
        <w:rPr>
          <w:sz w:val="22"/>
          <w:szCs w:val="16"/>
        </w:rPr>
        <w:t>nformacinis partneris – „Kauno diena“</w:t>
      </w:r>
    </w:p>
    <w:sectPr w:rsidR="00E70F35" w:rsidRPr="00EF6985" w:rsidSect="005B0867">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94"/>
    <w:rsid w:val="000273B5"/>
    <w:rsid w:val="00047392"/>
    <w:rsid w:val="0007034D"/>
    <w:rsid w:val="002220CB"/>
    <w:rsid w:val="002D716C"/>
    <w:rsid w:val="00322D9D"/>
    <w:rsid w:val="00345D5E"/>
    <w:rsid w:val="003656CF"/>
    <w:rsid w:val="003D5838"/>
    <w:rsid w:val="003E64C9"/>
    <w:rsid w:val="004227CF"/>
    <w:rsid w:val="00455E66"/>
    <w:rsid w:val="005B0867"/>
    <w:rsid w:val="005C6843"/>
    <w:rsid w:val="005F24F7"/>
    <w:rsid w:val="00721BC9"/>
    <w:rsid w:val="00766194"/>
    <w:rsid w:val="00783D01"/>
    <w:rsid w:val="008A5769"/>
    <w:rsid w:val="00927C36"/>
    <w:rsid w:val="0098502A"/>
    <w:rsid w:val="00A43E1D"/>
    <w:rsid w:val="00B306A0"/>
    <w:rsid w:val="00B45A77"/>
    <w:rsid w:val="00C305A3"/>
    <w:rsid w:val="00C73DDC"/>
    <w:rsid w:val="00C8782A"/>
    <w:rsid w:val="00D81B64"/>
    <w:rsid w:val="00DB1763"/>
    <w:rsid w:val="00E01323"/>
    <w:rsid w:val="00E70F35"/>
    <w:rsid w:val="00EF6985"/>
    <w:rsid w:val="00F43514"/>
    <w:rsid w:val="00F44825"/>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6AB4"/>
  <w15:chartTrackingRefBased/>
  <w15:docId w15:val="{6C8F713C-ADF2-486D-BAB9-944E318C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egoe UI Historic"/>
        <w:color w:val="1C1E21"/>
        <w:kern w:val="2"/>
        <w:sz w:val="24"/>
        <w:szCs w:val="18"/>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ui-provider">
    <w:name w:val="ui-provider"/>
    <w:basedOn w:val="Numatytasispastraiposriftas"/>
    <w:rsid w:val="00927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294CF-AA39-44E8-8674-D166BC3E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297</Words>
  <Characters>1693</Characters>
  <Application>Microsoft Office Word</Application>
  <DocSecurity>0</DocSecurity>
  <Lines>14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Henrika Kryževičienė</dc:creator>
  <cp:keywords/>
  <dc:description/>
  <cp:lastModifiedBy>Henrika Skersonaitė</cp:lastModifiedBy>
  <cp:revision>11</cp:revision>
  <dcterms:created xsi:type="dcterms:W3CDTF">2024-01-30T06:56:00Z</dcterms:created>
  <dcterms:modified xsi:type="dcterms:W3CDTF">2024-02-19T08:49:00Z</dcterms:modified>
</cp:coreProperties>
</file>