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19" w:rsidRDefault="00295319" w:rsidP="00295319">
      <w:pPr>
        <w:pStyle w:val="Heading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PAŽYMA</w:t>
      </w:r>
    </w:p>
    <w:p w:rsidR="00295319" w:rsidRDefault="00295319" w:rsidP="00295319">
      <w:pPr>
        <w:pStyle w:val="Heading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DĖL BENDROSIOS, SITUACIJŲ IR INDIVIDUALIOSIOS PREVENCIJOS VYKDYMO</w:t>
      </w:r>
    </w:p>
    <w:p w:rsidR="00295319" w:rsidRDefault="00295319" w:rsidP="00295319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KAUNO APSKRITIES VYRIAUSIOJO POLICIJOS KOMISARIATO KAUNO MIESTO SANTAKOS POLICIJOS KOMISARIATO PRIŽIŪRIMOJE</w:t>
      </w:r>
    </w:p>
    <w:p w:rsidR="00295319" w:rsidRDefault="00295319" w:rsidP="00295319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ŠILAINIŲ SENIŪNIJOS TERITORIJOJE</w:t>
      </w:r>
    </w:p>
    <w:p w:rsidR="00295319" w:rsidRDefault="00295319" w:rsidP="00295319">
      <w:pPr>
        <w:pStyle w:val="Textbody"/>
        <w:spacing w:after="0" w:line="240" w:lineRule="auto"/>
        <w:jc w:val="center"/>
        <w:rPr>
          <w:rFonts w:hint="eastAsia"/>
        </w:rPr>
      </w:pPr>
    </w:p>
    <w:p w:rsidR="00295319" w:rsidRDefault="00295319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3E9A9289" wp14:editId="4AF46DE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600880" cy="415872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880" cy="41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Default="00295319" w:rsidP="00295319"/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1"/>
        <w:gridCol w:w="1938"/>
        <w:gridCol w:w="1466"/>
      </w:tblGrid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hd w:val="clear" w:color="auto" w:fill="FFD8CE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Teisinis švietimas, gyventojų konsultavimas teisės pažeidimų užkardymo ir policijos teikiamų paslaugų klausimais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Prevencinės priemonės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Paskaitos ugdymo ir švietimo įstaigose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Iš viso: </w:t>
            </w: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val="en-US" w:eastAsia="zh-CN" w:bidi="hi-IN"/>
              </w:rPr>
              <w:t>59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Individualus gyventojų konsultavimas teisės pažeidimų užkardymo ir policijos teikiamų paslaugų klausimais konkrečiai paskirtu laiku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Iš viso: </w:t>
            </w: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val="en-US" w:eastAsia="zh-CN" w:bidi="hi-IN"/>
              </w:rPr>
              <w:t>29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Individualus gyventojų konsultavimas socialiniuose tinkluose bendruomenėms sukurtoje pareigūnų ar policijos komisariato paskyroje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Iš viso: </w:t>
            </w: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val="en-US" w:eastAsia="zh-CN" w:bidi="hi-IN"/>
              </w:rPr>
              <w:t>12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hd w:val="clear" w:color="auto" w:fill="FFD8CE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Bendradarbiavimas su socialiniais partneriais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Susitikimai su seniūnais, </w:t>
            </w:r>
            <w:proofErr w:type="spellStart"/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seniūnaičiais</w:t>
            </w:r>
            <w:proofErr w:type="spellEnd"/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ir bendruomenių pirmininkais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Iš viso: 3</w:t>
            </w: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hd w:val="clear" w:color="auto" w:fill="FFD8CE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Informacijos teikimas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Informacijos teikimas bendruomenėms apie kriminogeninę situaciją ir vykdomas prevencines priemones bei jų rezultatus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29531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Iš viso: 2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Metinis policijos rezultatų pristatymas vietos bendruomenei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Kauno apskr. VPK Kauno miesto Santakos policijos komisariato ataskaitinis susirinkimas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Iš viso: 1</w:t>
            </w:r>
          </w:p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Rezultatas įvykdytas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hd w:val="clear" w:color="auto" w:fill="FFD8CE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Visuomenės įtraukimas į prevencinę veiklą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Informacijos gavimas iš saugios kaimynystės grupių narių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29531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Iš viso: </w:t>
            </w:r>
            <w:r w:rsidRPr="0029531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hd w:val="clear" w:color="auto" w:fill="FFD8CE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Tikslinių policinių - prevencinių priemonių organizavimas ir vykdymas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Tikslinė prevencinė priemonė</w:t>
            </w:r>
          </w:p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(akcijos, reidai, patikrinimai, patruliavimai, susitikimai ir pan.).</w:t>
            </w:r>
          </w:p>
          <w:p w:rsidR="00295319" w:rsidRPr="00295319" w:rsidRDefault="00295319" w:rsidP="002953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Organizuotos bendros prevencinės priemonės bei prevenciniai patruliavimai Kauno apskr. VPK Kauno miesto Santakos policijos komisariato prižiūrimoje Šilainių seniūnijos teritorijoje kartu su komisariato pareigūnais, seniūnu, atsižvelgiant </w:t>
            </w:r>
            <w:r w:rsidRPr="00295319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į </w:t>
            </w:r>
            <w:r w:rsidRPr="00295319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saugių kaimynysčių grupių koordinatorių ir Šilainių seniūnijos gyventojų išsakytus </w:t>
            </w:r>
            <w:proofErr w:type="spellStart"/>
            <w:r w:rsidRPr="00295319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nusiskundimus</w:t>
            </w:r>
            <w:proofErr w:type="spellEnd"/>
            <w:r w:rsidRPr="00295319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bei smurto artimoje aplinkoje ir turtinių nusikaltimų prevenciją. Nepilnamečių daromus viešosios tvarkos pažeidimus.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2953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Iš viso: </w:t>
            </w:r>
            <w:r w:rsidRPr="002953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89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Iš jų:</w:t>
            </w:r>
          </w:p>
          <w:p w:rsidR="00295319" w:rsidRPr="00295319" w:rsidRDefault="00295319" w:rsidP="00295319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organizuotos ir vykdytos prevencinės priemonės, </w:t>
            </w:r>
            <w:r w:rsidRPr="002953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skirtos vagysčių iš/nuo automobilių</w:t>
            </w:r>
            <w:r w:rsidRPr="002953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prevencijai vykdyti:</w:t>
            </w:r>
          </w:p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2953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Iš viso: </w:t>
            </w:r>
            <w:r w:rsidRPr="002953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zh-CN"/>
              </w:rPr>
              <w:t>32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Trumpalaikė policinė priemonė</w:t>
            </w:r>
          </w:p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(tikslingai nukreipta į tam tikrą tikslą, datą veikla)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2953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Iš viso: </w:t>
            </w:r>
            <w:r w:rsidRPr="002953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7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Informacijos apie pastebėtus pavojingus reiškinius, pavojingas vietas, kurių šalinimas kitos institucijos kompetencija, teikimas</w:t>
            </w:r>
          </w:p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295319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(bendradarbiavimas)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2953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Iš viso: </w:t>
            </w:r>
            <w:r w:rsidRPr="002953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23</w:t>
            </w:r>
          </w:p>
        </w:tc>
      </w:tr>
      <w:tr w:rsidR="00295319" w:rsidRPr="00295319" w:rsidTr="00BA76FA">
        <w:tblPrEx>
          <w:tblCellMar>
            <w:top w:w="0" w:type="dxa"/>
            <w:bottom w:w="0" w:type="dxa"/>
          </w:tblCellMar>
        </w:tblPrEx>
        <w:tc>
          <w:tcPr>
            <w:tcW w:w="6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19" w:rsidRPr="00295319" w:rsidRDefault="00295319" w:rsidP="0029531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2953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Iš viso priemonių: </w:t>
            </w:r>
            <w:r w:rsidRPr="002953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289</w:t>
            </w:r>
          </w:p>
        </w:tc>
      </w:tr>
    </w:tbl>
    <w:p w:rsidR="00295319" w:rsidRDefault="00295319" w:rsidP="00295319">
      <w:r>
        <w:rPr>
          <w:noProof/>
          <w:lang w:eastAsia="lt-LT"/>
        </w:rPr>
        <w:lastRenderedPageBreak/>
        <w:drawing>
          <wp:anchor distT="0" distB="0" distL="114300" distR="114300" simplePos="0" relativeHeight="251661312" behindDoc="0" locked="0" layoutInCell="1" allowOverlap="1" wp14:anchorId="017F307B" wp14:editId="07738C6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120000" cy="3602520"/>
            <wp:effectExtent l="0" t="0" r="0" b="0"/>
            <wp:wrapSquare wrapText="bothSides"/>
            <wp:docPr id="2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60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319" w:rsidRPr="00295319" w:rsidRDefault="00295319" w:rsidP="00295319"/>
    <w:p w:rsidR="00295319" w:rsidRPr="00295319" w:rsidRDefault="00295319" w:rsidP="00295319">
      <w:r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 wp14:anchorId="1D71F2F6" wp14:editId="37829358">
            <wp:simplePos x="0" y="0"/>
            <wp:positionH relativeFrom="column">
              <wp:posOffset>1181100</wp:posOffset>
            </wp:positionH>
            <wp:positionV relativeFrom="paragraph">
              <wp:posOffset>104140</wp:posOffset>
            </wp:positionV>
            <wp:extent cx="2889719" cy="1108800"/>
            <wp:effectExtent l="0" t="0" r="5881" b="0"/>
            <wp:wrapSquare wrapText="bothSides"/>
            <wp:docPr id="3" name="Imag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719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319" w:rsidRPr="00295319" w:rsidRDefault="00295319" w:rsidP="00295319"/>
    <w:p w:rsidR="00295319" w:rsidRPr="00295319" w:rsidRDefault="00295319" w:rsidP="00295319">
      <w:pPr>
        <w:tabs>
          <w:tab w:val="left" w:pos="3030"/>
        </w:tabs>
      </w:pPr>
      <w:r>
        <w:tab/>
      </w:r>
    </w:p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>
      <w:bookmarkStart w:id="0" w:name="_GoBack"/>
      <w:bookmarkEnd w:id="0"/>
    </w:p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295319" w:rsidRPr="00295319" w:rsidRDefault="00295319" w:rsidP="00295319"/>
    <w:p w:rsidR="00070A9A" w:rsidRPr="00295319" w:rsidRDefault="00295319" w:rsidP="00295319"/>
    <w:sectPr w:rsidR="00070A9A" w:rsidRPr="002953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E77"/>
    <w:multiLevelType w:val="multilevel"/>
    <w:tmpl w:val="D17621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19"/>
    <w:rsid w:val="00295319"/>
    <w:rsid w:val="00951F6D"/>
    <w:rsid w:val="00D9670B"/>
    <w:rsid w:val="00E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99145-112A-4E78-B198-A18C478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Textbody"/>
    <w:rsid w:val="00295319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prastasis"/>
    <w:rsid w:val="00295319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1502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Damušienė</dc:creator>
  <cp:keywords/>
  <dc:description/>
  <cp:lastModifiedBy>Ilona Damušienė</cp:lastModifiedBy>
  <cp:revision>1</cp:revision>
  <dcterms:created xsi:type="dcterms:W3CDTF">2024-02-27T07:22:00Z</dcterms:created>
  <dcterms:modified xsi:type="dcterms:W3CDTF">2024-02-27T07:25:00Z</dcterms:modified>
</cp:coreProperties>
</file>