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9AA46" w14:textId="77777777" w:rsidR="00520934" w:rsidRPr="00A03106" w:rsidRDefault="0052093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7962927" w14:textId="77777777" w:rsidR="00520934" w:rsidRPr="00A03106" w:rsidRDefault="0052093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36B5A252" w14:textId="77777777" w:rsidR="00520934" w:rsidRPr="00A03106" w:rsidRDefault="00520934" w:rsidP="00520934">
      <w:pPr>
        <w:spacing w:after="0" w:line="240" w:lineRule="auto"/>
        <w:jc w:val="center"/>
        <w:rPr>
          <w:rFonts w:ascii="Times New Roman" w:eastAsia="Times New Roman" w:hAnsi="Times New Roman" w:cs="Times New Roman"/>
          <w:kern w:val="0"/>
          <w:szCs w:val="12"/>
          <w14:ligatures w14:val="none"/>
        </w:rPr>
      </w:pPr>
    </w:p>
    <w:p w14:paraId="712105DE" w14:textId="77777777" w:rsidR="00520934" w:rsidRPr="00A03106" w:rsidRDefault="00520934" w:rsidP="00520934">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1AEB0CF0" w14:textId="77777777" w:rsidR="00520934" w:rsidRPr="00A03106" w:rsidRDefault="00520934" w:rsidP="00520934">
      <w:pPr>
        <w:spacing w:after="0" w:line="240" w:lineRule="auto"/>
        <w:jc w:val="center"/>
        <w:rPr>
          <w:rFonts w:ascii="Times New Roman" w:eastAsia="Times New Roman" w:hAnsi="Times New Roman" w:cs="Times New Roman"/>
          <w:b/>
          <w:bCs/>
          <w:caps/>
          <w:kern w:val="0"/>
          <w14:ligatures w14:val="none"/>
        </w:rPr>
      </w:pPr>
    </w:p>
    <w:p w14:paraId="465C0D42" w14:textId="5DDC16E3" w:rsidR="00520934" w:rsidRPr="00A03106" w:rsidRDefault="00520934" w:rsidP="00520934">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Pr="00A03106">
        <w:rPr>
          <w:rFonts w:ascii="Times New Roman" w:eastAsia="Arial Unicode MS" w:hAnsi="Times New Roman" w:cs="Times New Roman"/>
          <w:b/>
          <w:kern w:val="0"/>
          <w:sz w:val="24"/>
          <w:szCs w:val="24"/>
          <w14:ligatures w14:val="none"/>
        </w:rPr>
        <w:t xml:space="preserve">  Nr. 55-16-</w:t>
      </w:r>
      <w:r w:rsidR="002E5EF4">
        <w:rPr>
          <w:rFonts w:ascii="Times New Roman" w:eastAsia="Arial Unicode MS" w:hAnsi="Times New Roman" w:cs="Times New Roman"/>
          <w:b/>
          <w:kern w:val="0"/>
          <w:sz w:val="24"/>
          <w:szCs w:val="24"/>
          <w14:ligatures w14:val="none"/>
        </w:rPr>
        <w:t>56</w:t>
      </w:r>
    </w:p>
    <w:p w14:paraId="54756E0C" w14:textId="77777777" w:rsidR="00520934" w:rsidRPr="00A03106" w:rsidRDefault="0052093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380BB0BB" w14:textId="77777777" w:rsidR="00520934" w:rsidRPr="00A03106" w:rsidRDefault="00520934" w:rsidP="00520934">
      <w:pPr>
        <w:spacing w:after="0" w:line="240" w:lineRule="auto"/>
        <w:jc w:val="center"/>
        <w:rPr>
          <w:rFonts w:ascii="Times New Roman" w:eastAsia="Times New Roman" w:hAnsi="Times New Roman" w:cs="Times New Roman"/>
          <w:kern w:val="0"/>
          <w:sz w:val="16"/>
          <w:szCs w:val="12"/>
          <w14:ligatures w14:val="none"/>
        </w:rPr>
      </w:pPr>
    </w:p>
    <w:p w14:paraId="3387BEC4" w14:textId="77777777" w:rsidR="00520934" w:rsidRPr="00A03106" w:rsidRDefault="00520934" w:rsidP="00520934">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79AE2DF5" w14:textId="77777777" w:rsidR="00520934" w:rsidRPr="00A03106" w:rsidRDefault="00520934" w:rsidP="00520934">
      <w:pPr>
        <w:spacing w:after="0" w:line="240" w:lineRule="auto"/>
        <w:jc w:val="center"/>
        <w:rPr>
          <w:rFonts w:ascii="Times New Roman" w:eastAsia="Times New Roman" w:hAnsi="Times New Roman" w:cs="Times New Roman"/>
          <w:b/>
          <w:bCs/>
          <w:caps/>
          <w:kern w:val="0"/>
          <w14:ligatures w14:val="none"/>
        </w:rPr>
      </w:pPr>
    </w:p>
    <w:p w14:paraId="2A25F828" w14:textId="5F8F3158" w:rsidR="00520934" w:rsidRPr="00A03106" w:rsidRDefault="00520934" w:rsidP="00520934">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Pr="00520934">
        <w:rPr>
          <w:rFonts w:ascii="Times New Roman" w:eastAsia="Times New Roman" w:hAnsi="Times New Roman" w:cs="Times New Roman"/>
          <w:b/>
          <w:color w:val="333332"/>
          <w:kern w:val="0"/>
          <w:shd w:val="clear" w:color="auto" w:fill="FFFFFF"/>
          <w14:ligatures w14:val="none"/>
        </w:rPr>
        <w:t>Kauno tvirtovės komendanto blindažas.</w:t>
      </w:r>
      <w:r w:rsidRPr="00E530CA">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520934">
        <w:rPr>
          <w:rFonts w:ascii="Times New Roman" w:eastAsia="Times New Roman" w:hAnsi="Times New Roman" w:cs="Times New Roman"/>
          <w:b/>
          <w:color w:val="333332"/>
          <w:kern w:val="0"/>
          <w:shd w:val="clear" w:color="auto" w:fill="FFFFFF"/>
          <w14:ligatures w14:val="none"/>
        </w:rPr>
        <w:t>26527.</w:t>
      </w:r>
    </w:p>
    <w:p w14:paraId="2A2C8286" w14:textId="2EAD5344" w:rsidR="00520934" w:rsidRDefault="00520934" w:rsidP="00520934">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3. Nekilnojamojo kultūros paveldo vertinimo tarybos akto patvirtinimo data ir numeris (jei aktas patvirtintas):</w:t>
      </w:r>
      <w:r>
        <w:rPr>
          <w:rFonts w:ascii="Times New Roman" w:eastAsia="Times New Roman" w:hAnsi="Times New Roman" w:cs="Times New Roman"/>
          <w:kern w:val="0"/>
          <w14:ligatures w14:val="none"/>
        </w:rPr>
        <w:t>-</w:t>
      </w:r>
      <w:r w:rsidRPr="00A03106">
        <w:rPr>
          <w:rFonts w:ascii="Times New Roman" w:eastAsia="Times New Roman" w:hAnsi="Times New Roman" w:cs="Times New Roman"/>
          <w:kern w:val="0"/>
          <w14:ligatures w14:val="none"/>
        </w:rPr>
        <w:t xml:space="preserve"> </w:t>
      </w:r>
    </w:p>
    <w:p w14:paraId="61F46053" w14:textId="29D641E5" w:rsidR="00520934" w:rsidRPr="00520934" w:rsidRDefault="00520934" w:rsidP="00520934">
      <w:pPr>
        <w:tabs>
          <w:tab w:val="left" w:pos="10206"/>
        </w:tabs>
        <w:spacing w:after="0" w:line="240" w:lineRule="auto"/>
        <w:ind w:right="142"/>
        <w:jc w:val="both"/>
        <w:rPr>
          <w:rFonts w:ascii="Times New Roman" w:eastAsia="Times New Roman" w:hAnsi="Times New Roman" w:cs="Times New Roman"/>
          <w:b/>
          <w:kern w:val="0"/>
          <w:shd w:val="clear" w:color="auto" w:fill="FFFFFF"/>
          <w:lang w:val="en-GB"/>
          <w14:ligatures w14:val="none"/>
        </w:rPr>
      </w:pPr>
      <w:r w:rsidRPr="00A03106">
        <w:rPr>
          <w:rFonts w:ascii="Times New Roman" w:eastAsia="Times New Roman" w:hAnsi="Times New Roman" w:cs="Times New Roman"/>
          <w:kern w:val="0"/>
          <w14:ligatures w14:val="none"/>
        </w:rPr>
        <w:t xml:space="preserve">4. Adresas: </w:t>
      </w:r>
      <w:r w:rsidRPr="00520934">
        <w:rPr>
          <w:rFonts w:ascii="Times New Roman" w:eastAsia="Times New Roman" w:hAnsi="Times New Roman" w:cs="Times New Roman"/>
          <w:b/>
          <w:kern w:val="0"/>
          <w:shd w:val="clear" w:color="auto" w:fill="FFFFFF"/>
          <w:lang w:val="en-GB"/>
          <w14:ligatures w14:val="none"/>
        </w:rPr>
        <w:t xml:space="preserve">Kauno m., </w:t>
      </w:r>
      <w:proofErr w:type="spellStart"/>
      <w:r w:rsidRPr="00520934">
        <w:rPr>
          <w:rFonts w:ascii="Times New Roman" w:eastAsia="Times New Roman" w:hAnsi="Times New Roman" w:cs="Times New Roman"/>
          <w:b/>
          <w:kern w:val="0"/>
          <w:shd w:val="clear" w:color="auto" w:fill="FFFFFF"/>
          <w:lang w:val="en-GB"/>
          <w14:ligatures w14:val="none"/>
        </w:rPr>
        <w:t>Perkūno</w:t>
      </w:r>
      <w:proofErr w:type="spellEnd"/>
      <w:r w:rsidRPr="00520934">
        <w:rPr>
          <w:rFonts w:ascii="Times New Roman" w:eastAsia="Times New Roman" w:hAnsi="Times New Roman" w:cs="Times New Roman"/>
          <w:b/>
          <w:kern w:val="0"/>
          <w:shd w:val="clear" w:color="auto" w:fill="FFFFFF"/>
          <w:lang w:val="en-GB"/>
          <w14:ligatures w14:val="none"/>
        </w:rPr>
        <w:t xml:space="preserve"> al. 2a.</w:t>
      </w:r>
    </w:p>
    <w:p w14:paraId="77203753" w14:textId="77777777" w:rsidR="00520934" w:rsidRPr="00A03106" w:rsidRDefault="00520934" w:rsidP="00520934">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520934" w:rsidRPr="00A03106" w14:paraId="1A0641A8" w14:textId="77777777" w:rsidTr="0065677D">
        <w:trPr>
          <w:trHeight w:val="193"/>
        </w:trPr>
        <w:tc>
          <w:tcPr>
            <w:tcW w:w="9570" w:type="dxa"/>
          </w:tcPr>
          <w:p w14:paraId="29F76FED" w14:textId="77777777" w:rsidR="00520934" w:rsidRPr="00A03106" w:rsidRDefault="00520934" w:rsidP="0065677D">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148DABD8" w14:textId="77777777" w:rsidR="00520934" w:rsidRPr="00A03106" w:rsidRDefault="00520934" w:rsidP="0065677D">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7D1188BE" w14:textId="77777777" w:rsidR="00520934" w:rsidRPr="00A03106" w:rsidRDefault="00520934" w:rsidP="00520934">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24B7E280" w14:textId="756DCFDB" w:rsidR="00520934" w:rsidRPr="00A03106" w:rsidRDefault="00520934" w:rsidP="00520934">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w:t>
      </w:r>
      <w:r>
        <w:rPr>
          <w:rFonts w:ascii="Times New Roman" w:eastAsia="Times New Roman" w:hAnsi="Times New Roman" w:cs="Times New Roman"/>
          <w:b/>
          <w:kern w:val="0"/>
          <w14:ligatures w14:val="none"/>
        </w:rPr>
        <w:t>07</w:t>
      </w:r>
      <w:r w:rsidRPr="00A03106">
        <w:rPr>
          <w:rFonts w:ascii="Times New Roman" w:eastAsia="Times New Roman" w:hAnsi="Times New Roman" w:cs="Times New Roman"/>
          <w:b/>
          <w:kern w:val="0"/>
          <w14:ligatures w14:val="none"/>
        </w:rPr>
        <w:t>-</w:t>
      </w:r>
      <w:r>
        <w:rPr>
          <w:rFonts w:ascii="Times New Roman" w:eastAsia="Times New Roman" w:hAnsi="Times New Roman" w:cs="Times New Roman"/>
          <w:b/>
          <w:kern w:val="0"/>
          <w14:ligatures w14:val="none"/>
        </w:rPr>
        <w:t>31</w:t>
      </w:r>
      <w:r w:rsidRPr="00A03106">
        <w:rPr>
          <w:rFonts w:ascii="Times New Roman" w:eastAsia="Times New Roman" w:hAnsi="Times New Roman" w:cs="Times New Roman"/>
          <w:b/>
          <w:kern w:val="0"/>
          <w14:ligatures w14:val="none"/>
        </w:rPr>
        <w:t>, Nr. 55-16-</w:t>
      </w:r>
      <w:r>
        <w:rPr>
          <w:rFonts w:ascii="Times New Roman" w:eastAsia="Times New Roman" w:hAnsi="Times New Roman" w:cs="Times New Roman"/>
          <w:b/>
          <w:kern w:val="0"/>
          <w14:ligatures w14:val="none"/>
        </w:rPr>
        <w:t>44</w:t>
      </w:r>
      <w:r w:rsidRPr="00A03106">
        <w:rPr>
          <w:rFonts w:ascii="Times New Roman" w:eastAsia="Times New Roman" w:hAnsi="Times New Roman" w:cs="Times New Roman"/>
          <w:b/>
          <w:kern w:val="0"/>
          <w14:ligatures w14:val="none"/>
        </w:rPr>
        <w:t>.</w:t>
      </w:r>
    </w:p>
    <w:p w14:paraId="3D791D8B" w14:textId="77777777" w:rsidR="00520934" w:rsidRPr="00A03106" w:rsidRDefault="00520934" w:rsidP="00520934">
      <w:pPr>
        <w:tabs>
          <w:tab w:val="left" w:pos="10206"/>
        </w:tabs>
        <w:spacing w:before="120" w:after="0" w:line="240" w:lineRule="auto"/>
        <w:ind w:right="142"/>
        <w:rPr>
          <w:rFonts w:ascii="Times New Roman" w:eastAsia="Times New Roman" w:hAnsi="Times New Roman" w:cs="Times New Roman"/>
          <w:kern w:val="0"/>
          <w14:ligatures w14:val="none"/>
        </w:rPr>
      </w:pPr>
    </w:p>
    <w:p w14:paraId="6A6F3D8D" w14:textId="77777777" w:rsidR="00520934" w:rsidRPr="00A03106" w:rsidRDefault="00520934" w:rsidP="00520934">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4899452E" w14:textId="77777777" w:rsidR="00520934" w:rsidRPr="00A03106" w:rsidRDefault="00520934" w:rsidP="00520934">
      <w:pPr>
        <w:spacing w:after="0" w:line="240" w:lineRule="auto"/>
        <w:ind w:firstLine="27"/>
        <w:jc w:val="both"/>
        <w:rPr>
          <w:rFonts w:ascii="Times New Roman" w:eastAsia="Times New Roman" w:hAnsi="Times New Roman" w:cs="Times New Roman"/>
          <w:kern w:val="0"/>
          <w:sz w:val="24"/>
          <w:szCs w:val="24"/>
          <w14:ligatures w14:val="none"/>
        </w:rPr>
      </w:pPr>
    </w:p>
    <w:p w14:paraId="3AFFD253" w14:textId="77777777" w:rsidR="00520934" w:rsidRPr="00A03106" w:rsidRDefault="00520934" w:rsidP="00520934">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20934" w:rsidRPr="00A03106" w14:paraId="39874D45" w14:textId="77777777" w:rsidTr="0065677D">
        <w:tc>
          <w:tcPr>
            <w:tcW w:w="3062" w:type="dxa"/>
          </w:tcPr>
          <w:p w14:paraId="0334811D" w14:textId="77777777" w:rsidR="00520934" w:rsidRPr="00A03106" w:rsidRDefault="00520934" w:rsidP="0065677D">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1049E98A"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7E9108DB"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D0DB37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AACA74"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00257F0A"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20934" w:rsidRPr="00A03106" w14:paraId="015BC4B5" w14:textId="77777777" w:rsidTr="0065677D">
        <w:tc>
          <w:tcPr>
            <w:tcW w:w="3062" w:type="dxa"/>
          </w:tcPr>
          <w:p w14:paraId="16AC111C"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2191425"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726B963"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3A30506"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0048CF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9A1057A"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8960DC0" w14:textId="77777777" w:rsidR="00520934" w:rsidRPr="00A03106" w:rsidRDefault="00520934" w:rsidP="00520934">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F9A48DA" w14:textId="77777777" w:rsidR="00520934" w:rsidRPr="00A03106" w:rsidRDefault="00520934" w:rsidP="00520934">
      <w:pPr>
        <w:spacing w:after="0" w:line="240" w:lineRule="auto"/>
        <w:rPr>
          <w:rFonts w:ascii="Times New Roman" w:eastAsia="Times New Roman" w:hAnsi="Times New Roman" w:cs="Times New Roman"/>
          <w:kern w:val="0"/>
          <w:sz w:val="20"/>
          <w:szCs w:val="24"/>
          <w:lang w:eastAsia="lt-LT"/>
          <w14:ligatures w14:val="none"/>
        </w:rPr>
      </w:pPr>
    </w:p>
    <w:p w14:paraId="0CE9D127" w14:textId="77777777" w:rsidR="00520934" w:rsidRPr="00A03106" w:rsidRDefault="00520934" w:rsidP="0052093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010985AF" w14:textId="77777777" w:rsidR="00520934" w:rsidRPr="00A03106" w:rsidRDefault="00520934" w:rsidP="0052093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655A4D1C" w14:textId="77777777" w:rsidR="00520934" w:rsidRPr="00A03106" w:rsidRDefault="00520934" w:rsidP="0052093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44D1066" w14:textId="77777777" w:rsidR="00520934" w:rsidRPr="00A03106" w:rsidRDefault="00520934" w:rsidP="0052093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2B7B0D92" w14:textId="77777777" w:rsidR="00520934" w:rsidRPr="00A03106" w:rsidRDefault="00520934" w:rsidP="0052093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2AC45ED3" w14:textId="77777777" w:rsidR="00520934" w:rsidRPr="00A03106" w:rsidRDefault="00520934" w:rsidP="00520934">
      <w:pPr>
        <w:spacing w:after="0" w:line="240" w:lineRule="auto"/>
        <w:rPr>
          <w:rFonts w:ascii="Times New Roman" w:eastAsia="Times New Roman" w:hAnsi="Times New Roman" w:cs="Times New Roman"/>
          <w:kern w:val="0"/>
          <w:lang w:eastAsia="lt-LT"/>
          <w14:ligatures w14:val="none"/>
        </w:rPr>
      </w:pPr>
    </w:p>
    <w:p w14:paraId="4A7694C0" w14:textId="77777777" w:rsidR="00520934" w:rsidRPr="00A03106" w:rsidRDefault="00520934" w:rsidP="00520934">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20934" w:rsidRPr="00A03106" w14:paraId="5F9E3FBD" w14:textId="77777777" w:rsidTr="0065677D">
        <w:tc>
          <w:tcPr>
            <w:tcW w:w="3062" w:type="dxa"/>
          </w:tcPr>
          <w:p w14:paraId="42356A42"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163A3E05"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536A09B3"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2603079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5D473DD0"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111B4E7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20934" w:rsidRPr="00A03106" w14:paraId="78B55CDF" w14:textId="77777777" w:rsidTr="0065677D">
        <w:tc>
          <w:tcPr>
            <w:tcW w:w="3062" w:type="dxa"/>
          </w:tcPr>
          <w:p w14:paraId="55000FF3"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7E70B264"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478B3B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5936A64"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6365624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37849D6"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115C00C3" w14:textId="77777777" w:rsidTr="0065677D">
        <w:tc>
          <w:tcPr>
            <w:tcW w:w="3062" w:type="dxa"/>
          </w:tcPr>
          <w:p w14:paraId="60B8D7D0"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2E3C29B2"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5518510D"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0EA5330" w14:textId="0E40C774"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8862EC1" w14:textId="663074D8" w:rsidR="00520934" w:rsidRPr="00CB79FA" w:rsidRDefault="00CB79FA"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417" w:type="dxa"/>
          </w:tcPr>
          <w:p w14:paraId="2EBC858B"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2D745EDF" w14:textId="77777777" w:rsidTr="0065677D">
        <w:tc>
          <w:tcPr>
            <w:tcW w:w="3062" w:type="dxa"/>
          </w:tcPr>
          <w:p w14:paraId="1195F576"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0F66152"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7005C22"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3DB59EB" w14:textId="434ABD68" w:rsidR="00520934" w:rsidRPr="00A03106" w:rsidRDefault="00520934"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411576D8" w14:textId="6BFF7C26" w:rsidR="00520934" w:rsidRPr="00CB79FA" w:rsidRDefault="00CB79FA"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417" w:type="dxa"/>
          </w:tcPr>
          <w:p w14:paraId="6F7D1AA7"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6E0B8461" w14:textId="77777777" w:rsidTr="0065677D">
        <w:tc>
          <w:tcPr>
            <w:tcW w:w="3062" w:type="dxa"/>
          </w:tcPr>
          <w:p w14:paraId="6468618F"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13738EE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33E199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068C8B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EE8EEEC"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22906D"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75DE26A9" w14:textId="77777777" w:rsidTr="0065677D">
        <w:tc>
          <w:tcPr>
            <w:tcW w:w="3062" w:type="dxa"/>
          </w:tcPr>
          <w:p w14:paraId="4AE274D3"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6CA8989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AF2E62C"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374EFA3" w14:textId="77777777" w:rsidR="00520934" w:rsidRPr="00A03106" w:rsidRDefault="00520934"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681A2F42"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F93D84F"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668A768E" w14:textId="77777777" w:rsidTr="0065677D">
        <w:tc>
          <w:tcPr>
            <w:tcW w:w="3062" w:type="dxa"/>
          </w:tcPr>
          <w:p w14:paraId="667E2B09"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1145EC0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427CE11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BD44F07" w14:textId="20CF99C2" w:rsidR="00520934" w:rsidRPr="00A03106" w:rsidRDefault="00844085"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2AE89C4E"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C1313B"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25F59038" w14:textId="77777777" w:rsidTr="0065677D">
        <w:tc>
          <w:tcPr>
            <w:tcW w:w="3062" w:type="dxa"/>
          </w:tcPr>
          <w:p w14:paraId="68F3026B"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4DB0C51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11861E16"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3CE8D7" w14:textId="5B004645" w:rsidR="00520934" w:rsidRPr="00844085" w:rsidRDefault="00844085" w:rsidP="0065677D">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134" w:type="dxa"/>
          </w:tcPr>
          <w:p w14:paraId="78BD5871"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2F6ED2D"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520934" w:rsidRPr="00A03106" w14:paraId="0DD4502E" w14:textId="77777777" w:rsidTr="0065677D">
        <w:tc>
          <w:tcPr>
            <w:tcW w:w="3062" w:type="dxa"/>
          </w:tcPr>
          <w:p w14:paraId="58AA8903" w14:textId="77777777" w:rsidR="00520934" w:rsidRPr="00A03106" w:rsidRDefault="00520934"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21571BAC"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5CD5853"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1C21C87" w14:textId="63A290DA" w:rsidR="00520934" w:rsidRPr="00A03106" w:rsidRDefault="00844085"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1ECD3F9C"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30E11F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514BC92" w14:textId="77777777" w:rsidR="00520934" w:rsidRPr="00A03106" w:rsidRDefault="00520934" w:rsidP="00520934">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2792E7EF" w14:textId="77777777" w:rsidR="00520934" w:rsidRPr="00A03106" w:rsidRDefault="00520934" w:rsidP="00520934">
      <w:pPr>
        <w:spacing w:after="0" w:line="240" w:lineRule="auto"/>
        <w:jc w:val="both"/>
        <w:rPr>
          <w:rFonts w:ascii="Times New Roman" w:eastAsia="Times New Roman" w:hAnsi="Times New Roman" w:cs="Times New Roman"/>
          <w:kern w:val="0"/>
          <w:sz w:val="20"/>
          <w:szCs w:val="24"/>
          <w:lang w:eastAsia="lt-LT"/>
          <w14:ligatures w14:val="none"/>
        </w:rPr>
      </w:pPr>
    </w:p>
    <w:p w14:paraId="49D88CD2" w14:textId="77777777" w:rsidR="00520934" w:rsidRPr="00A03106" w:rsidRDefault="00520934" w:rsidP="00520934">
      <w:pPr>
        <w:spacing w:after="0" w:line="240" w:lineRule="auto"/>
        <w:jc w:val="both"/>
        <w:rPr>
          <w:rFonts w:ascii="Times New Roman" w:eastAsia="Times New Roman" w:hAnsi="Times New Roman" w:cs="Times New Roman"/>
          <w:kern w:val="0"/>
          <w:sz w:val="20"/>
          <w:szCs w:val="24"/>
          <w:lang w:eastAsia="lt-LT"/>
          <w14:ligatures w14:val="none"/>
        </w:rPr>
      </w:pPr>
    </w:p>
    <w:p w14:paraId="139F3BB1" w14:textId="77777777" w:rsidR="00520934" w:rsidRDefault="00520934" w:rsidP="00520934">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A45FFFE" w14:textId="74A9B000" w:rsidR="00520934" w:rsidRDefault="00844085" w:rsidP="00520934">
      <w:pPr>
        <w:spacing w:after="0" w:line="240" w:lineRule="auto"/>
        <w:ind w:right="142"/>
        <w:jc w:val="both"/>
        <w:rPr>
          <w:rFonts w:ascii="Times New Roman" w:eastAsia="Times New Roman" w:hAnsi="Times New Roman" w:cs="Times New Roman"/>
          <w:kern w:val="0"/>
          <w14:ligatures w14:val="none"/>
        </w:rPr>
      </w:pPr>
      <w:r w:rsidRPr="00844085">
        <w:rPr>
          <w:rFonts w:ascii="Times New Roman" w:eastAsia="Times New Roman" w:hAnsi="Times New Roman" w:cs="Times New Roman"/>
          <w:kern w:val="0"/>
          <w14:ligatures w14:val="none"/>
        </w:rPr>
        <w:t>Kauno tvirtovės komendanto blindaž</w:t>
      </w:r>
      <w:r>
        <w:rPr>
          <w:rFonts w:ascii="Times New Roman" w:eastAsia="Times New Roman" w:hAnsi="Times New Roman" w:cs="Times New Roman"/>
          <w:kern w:val="0"/>
          <w14:ligatures w14:val="none"/>
        </w:rPr>
        <w:t xml:space="preserve">o būklė pasikeitusi labai minimaliai nuo 2018 m. Įėjimai, kurie anksčiau buvo užmūryti plytomis dabar yra atviri. Vartų būklė yra gera. Objekto būklė blogėja minimaliai. </w:t>
      </w:r>
      <w:r w:rsidR="008C12AA">
        <w:rPr>
          <w:rFonts w:ascii="Times New Roman" w:eastAsia="Times New Roman" w:hAnsi="Times New Roman" w:cs="Times New Roman"/>
          <w:kern w:val="0"/>
          <w14:ligatures w14:val="none"/>
        </w:rPr>
        <w:t>Sienų būklė patenkinama.</w:t>
      </w:r>
      <w:r>
        <w:rPr>
          <w:rFonts w:ascii="Times New Roman" w:eastAsia="Times New Roman" w:hAnsi="Times New Roman" w:cs="Times New Roman"/>
          <w:kern w:val="0"/>
          <w14:ligatures w14:val="none"/>
        </w:rPr>
        <w:t xml:space="preserve"> Objektas yra nenaudojamas.</w:t>
      </w:r>
    </w:p>
    <w:p w14:paraId="7A7A9EF1" w14:textId="77777777" w:rsidR="00520934" w:rsidRPr="00A03106" w:rsidRDefault="00520934" w:rsidP="00520934">
      <w:pPr>
        <w:spacing w:after="0" w:line="240" w:lineRule="auto"/>
        <w:ind w:right="142"/>
        <w:jc w:val="both"/>
        <w:rPr>
          <w:rFonts w:ascii="Times New Roman" w:eastAsia="Times New Roman" w:hAnsi="Times New Roman" w:cs="Times New Roman"/>
          <w:kern w:val="0"/>
          <w14:ligatures w14:val="none"/>
        </w:rPr>
      </w:pPr>
    </w:p>
    <w:p w14:paraId="4D30846D" w14:textId="77777777" w:rsidR="00520934" w:rsidRPr="00A03106" w:rsidRDefault="00520934" w:rsidP="00520934">
      <w:pPr>
        <w:spacing w:after="0" w:line="240" w:lineRule="auto"/>
        <w:jc w:val="both"/>
        <w:rPr>
          <w:rFonts w:ascii="Times New Roman" w:eastAsia="Times New Roman" w:hAnsi="Times New Roman" w:cs="Times New Roman"/>
          <w:kern w:val="0"/>
          <w:szCs w:val="24"/>
          <w14:ligatures w14:val="none"/>
        </w:rPr>
      </w:pPr>
    </w:p>
    <w:p w14:paraId="5955339F" w14:textId="77777777" w:rsidR="00520934" w:rsidRPr="00A03106" w:rsidRDefault="00520934" w:rsidP="00520934">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20934" w:rsidRPr="00A03106" w14:paraId="16586BC3" w14:textId="77777777" w:rsidTr="0065677D">
        <w:tc>
          <w:tcPr>
            <w:tcW w:w="2127" w:type="dxa"/>
          </w:tcPr>
          <w:p w14:paraId="34AA356D"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0D06833"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563A1896"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0DCE04D8"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339C82F3"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20934" w:rsidRPr="00A03106" w14:paraId="63A9D355" w14:textId="77777777" w:rsidTr="0065677D">
        <w:tc>
          <w:tcPr>
            <w:tcW w:w="2127" w:type="dxa"/>
          </w:tcPr>
          <w:p w14:paraId="592AD641"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B6A6137" w14:textId="3B6E4551" w:rsidR="00520934" w:rsidRPr="00770BE0" w:rsidRDefault="00520934" w:rsidP="0065677D">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p>
        </w:tc>
        <w:tc>
          <w:tcPr>
            <w:tcW w:w="1843" w:type="dxa"/>
            <w:vAlign w:val="center"/>
          </w:tcPr>
          <w:p w14:paraId="1B206083" w14:textId="7D9862D6" w:rsidR="00520934" w:rsidRPr="00844085" w:rsidRDefault="00844085"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701" w:type="dxa"/>
          </w:tcPr>
          <w:p w14:paraId="442339C9"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66CB6B4" w14:textId="77777777" w:rsidR="00520934" w:rsidRPr="00A03106" w:rsidRDefault="00520934"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051D49B6" w14:textId="77777777" w:rsidR="00520934" w:rsidRPr="00A03106" w:rsidRDefault="00520934" w:rsidP="00520934">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4FA178D3" w14:textId="77777777" w:rsidR="00520934" w:rsidRPr="00A03106" w:rsidRDefault="00520934" w:rsidP="00520934">
      <w:pPr>
        <w:spacing w:after="0" w:line="240" w:lineRule="auto"/>
        <w:rPr>
          <w:rFonts w:ascii="Times New Roman" w:eastAsia="Times New Roman" w:hAnsi="Times New Roman" w:cs="Times New Roman"/>
          <w:kern w:val="0"/>
          <w:sz w:val="20"/>
          <w:szCs w:val="24"/>
          <w:lang w:eastAsia="lt-LT"/>
          <w14:ligatures w14:val="none"/>
        </w:rPr>
      </w:pPr>
    </w:p>
    <w:p w14:paraId="00A508DA" w14:textId="77777777" w:rsidR="00520934" w:rsidRDefault="00520934" w:rsidP="00520934">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6887CA43" w14:textId="48428828" w:rsidR="00844085" w:rsidRDefault="00844085" w:rsidP="00520934">
      <w:pPr>
        <w:spacing w:after="0" w:line="240" w:lineRule="auto"/>
        <w:jc w:val="both"/>
        <w:rPr>
          <w:rFonts w:ascii="Times New Roman" w:eastAsia="Times New Roman" w:hAnsi="Times New Roman" w:cs="Times New Roman"/>
          <w:kern w:val="0"/>
          <w14:ligatures w14:val="none"/>
        </w:rPr>
      </w:pPr>
      <w:r w:rsidRPr="00844085">
        <w:rPr>
          <w:rFonts w:ascii="Times New Roman" w:eastAsia="Times New Roman" w:hAnsi="Times New Roman" w:cs="Times New Roman"/>
          <w:kern w:val="0"/>
          <w14:ligatures w14:val="none"/>
        </w:rPr>
        <w:t>Kauno tvirtovės komendanto blindažo</w:t>
      </w:r>
      <w:r>
        <w:rPr>
          <w:rFonts w:ascii="Times New Roman" w:eastAsia="Times New Roman" w:hAnsi="Times New Roman" w:cs="Times New Roman"/>
          <w:kern w:val="0"/>
          <w14:ligatures w14:val="none"/>
        </w:rPr>
        <w:t xml:space="preserve"> aplinkos būklė yra patenkinama. Šalia objekto yra pilna lapų, kurie yra nesurinkti. </w:t>
      </w:r>
    </w:p>
    <w:p w14:paraId="088F54F6" w14:textId="77777777" w:rsidR="00520934" w:rsidRPr="00A03106" w:rsidRDefault="00520934" w:rsidP="00520934">
      <w:pPr>
        <w:spacing w:after="0" w:line="240" w:lineRule="auto"/>
        <w:jc w:val="both"/>
        <w:rPr>
          <w:rFonts w:ascii="Times New Roman" w:eastAsia="Times New Roman" w:hAnsi="Times New Roman" w:cs="Times New Roman"/>
          <w:kern w:val="0"/>
          <w:szCs w:val="24"/>
          <w14:ligatures w14:val="none"/>
        </w:rPr>
      </w:pPr>
    </w:p>
    <w:p w14:paraId="7DBB14D7" w14:textId="77777777" w:rsidR="00520934" w:rsidRPr="00A03106" w:rsidRDefault="00520934" w:rsidP="00520934">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0D1B7425" w14:textId="0D5679DD" w:rsidR="00520934" w:rsidRDefault="0052093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sz w:val="24"/>
          <w:szCs w:val="24"/>
          <w14:ligatures w14:val="none"/>
        </w:rPr>
        <w:t xml:space="preserve">13. Fotofiksacija (FF), </w:t>
      </w:r>
      <w:r w:rsidR="00844085">
        <w:rPr>
          <w:rFonts w:ascii="Times New Roman" w:eastAsia="Arial Unicode MS" w:hAnsi="Times New Roman" w:cs="Times New Roman"/>
          <w:kern w:val="0"/>
          <w:sz w:val="24"/>
          <w:szCs w:val="24"/>
          <w14:ligatures w14:val="none"/>
        </w:rPr>
        <w:t>3 lapai</w:t>
      </w:r>
      <w:r w:rsidRPr="00A03106">
        <w:rPr>
          <w:rFonts w:ascii="Times New Roman" w:eastAsia="Arial Unicode MS" w:hAnsi="Times New Roman" w:cs="Times New Roman"/>
          <w:kern w:val="0"/>
          <w:sz w:val="24"/>
          <w:szCs w:val="24"/>
          <w14:ligatures w14:val="none"/>
        </w:rPr>
        <w:t xml:space="preserve">. </w:t>
      </w:r>
      <w:r>
        <w:rPr>
          <w:rFonts w:ascii="Times New Roman" w:eastAsia="Arial Unicode MS" w:hAnsi="Times New Roman" w:cs="Times New Roman"/>
          <w:kern w:val="0"/>
          <w14:ligatures w14:val="none"/>
        </w:rPr>
        <w:t xml:space="preserve">Atliko Eitvydas Ruškys 2023 – 11 – </w:t>
      </w:r>
      <w:r w:rsidR="00A20EAD">
        <w:rPr>
          <w:rFonts w:ascii="Times New Roman" w:eastAsia="Arial Unicode MS" w:hAnsi="Times New Roman" w:cs="Times New Roman"/>
          <w:kern w:val="0"/>
          <w14:ligatures w14:val="none"/>
        </w:rPr>
        <w:t>21</w:t>
      </w:r>
      <w:r>
        <w:rPr>
          <w:rFonts w:ascii="Times New Roman" w:eastAsia="Arial Unicode MS" w:hAnsi="Times New Roman" w:cs="Times New Roman"/>
          <w:kern w:val="0"/>
          <w14:ligatures w14:val="none"/>
        </w:rPr>
        <w:t xml:space="preserve"> </w:t>
      </w:r>
    </w:p>
    <w:p w14:paraId="498DD5F9" w14:textId="61567E42" w:rsidR="002E5EF4" w:rsidRDefault="002E5EF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p>
    <w:p w14:paraId="4E368AC9" w14:textId="1D770E93" w:rsidR="002E5EF4" w:rsidRDefault="002E5EF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p>
    <w:p w14:paraId="7B76D0CD" w14:textId="1835398B" w:rsidR="002E5EF4" w:rsidRDefault="002E5EF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p>
    <w:p w14:paraId="4CED40B8" w14:textId="44D8A7AA" w:rsidR="002E5EF4" w:rsidRDefault="002E5EF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p>
    <w:p w14:paraId="40949E9A" w14:textId="77777777" w:rsidR="002E5EF4" w:rsidRPr="00A03106" w:rsidRDefault="002E5EF4" w:rsidP="002E5EF4">
      <w:pPr>
        <w:spacing w:after="0" w:line="240" w:lineRule="auto"/>
        <w:rPr>
          <w:rFonts w:ascii="Times New Roman" w:eastAsia="Times New Roman" w:hAnsi="Times New Roman" w:cs="Times New Roman"/>
          <w:kern w:val="0"/>
          <w14:ligatures w14:val="none"/>
        </w:rPr>
      </w:pPr>
    </w:p>
    <w:p w14:paraId="2095556F" w14:textId="77777777" w:rsidR="002E5EF4" w:rsidRPr="00A03106" w:rsidRDefault="002E5EF4" w:rsidP="002E5EF4">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1BFB54D9" w14:textId="77777777" w:rsidR="002E5EF4" w:rsidRPr="00A03106" w:rsidRDefault="002E5EF4" w:rsidP="002E5EF4">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13F2D44A" w14:textId="77777777" w:rsidR="002E5EF4" w:rsidRPr="00A03106" w:rsidRDefault="002E5EF4" w:rsidP="002E5EF4">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46A4EFE9" w14:textId="77777777" w:rsidR="002E5EF4" w:rsidRPr="00A03106" w:rsidRDefault="002E5EF4" w:rsidP="0052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p>
    <w:p w14:paraId="09A33587" w14:textId="77777777" w:rsidR="004872C7" w:rsidRDefault="004872C7"/>
    <w:p w14:paraId="7B391D1B" w14:textId="77777777" w:rsidR="00520934" w:rsidRDefault="00520934"/>
    <w:p w14:paraId="0287259A" w14:textId="77777777" w:rsidR="00520934" w:rsidRDefault="00520934"/>
    <w:p w14:paraId="222D8EC4" w14:textId="77777777" w:rsidR="00520934" w:rsidRDefault="00520934"/>
    <w:p w14:paraId="25FA3BBE" w14:textId="77777777" w:rsidR="00520934" w:rsidRDefault="00520934"/>
    <w:p w14:paraId="2A9B840D" w14:textId="77777777" w:rsidR="00520934" w:rsidRDefault="00520934"/>
    <w:p w14:paraId="60E93689" w14:textId="77777777" w:rsidR="00520934" w:rsidRDefault="00520934"/>
    <w:p w14:paraId="7CE26475" w14:textId="77777777" w:rsidR="00520934" w:rsidRDefault="00520934"/>
    <w:p w14:paraId="4777865E" w14:textId="77777777" w:rsidR="00520934" w:rsidRDefault="00520934"/>
    <w:p w14:paraId="48E55CF4" w14:textId="77777777" w:rsidR="00520934" w:rsidRDefault="00520934"/>
    <w:p w14:paraId="04CD7582" w14:textId="77777777" w:rsidR="00520934" w:rsidRDefault="00520934"/>
    <w:p w14:paraId="7D9D6FB4" w14:textId="77777777" w:rsidR="00520934" w:rsidRDefault="00520934"/>
    <w:p w14:paraId="148D10A0" w14:textId="77777777" w:rsidR="00520934" w:rsidRDefault="00520934"/>
    <w:p w14:paraId="630CD835" w14:textId="0DF77F50" w:rsidR="00520934" w:rsidRDefault="00520934" w:rsidP="00520934">
      <w:pPr>
        <w:jc w:val="center"/>
        <w:rPr>
          <w:b/>
          <w:bCs/>
        </w:rPr>
      </w:pPr>
      <w:r w:rsidRPr="00520934">
        <w:rPr>
          <w:b/>
          <w:bCs/>
        </w:rPr>
        <w:t>FO</w:t>
      </w:r>
      <w:bookmarkStart w:id="0" w:name="_GoBack"/>
      <w:bookmarkEnd w:id="0"/>
      <w:r w:rsidRPr="00520934">
        <w:rPr>
          <w:b/>
          <w:bCs/>
        </w:rPr>
        <w:t>TOFIKSACIJA</w:t>
      </w:r>
    </w:p>
    <w:tbl>
      <w:tblPr>
        <w:tblW w:w="102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4"/>
        <w:gridCol w:w="1538"/>
      </w:tblGrid>
      <w:tr w:rsidR="00520934" w14:paraId="6F413BF1" w14:textId="34A57CF2" w:rsidTr="00520934">
        <w:trPr>
          <w:trHeight w:val="6493"/>
        </w:trPr>
        <w:tc>
          <w:tcPr>
            <w:tcW w:w="8744" w:type="dxa"/>
          </w:tcPr>
          <w:p w14:paraId="46D8339F" w14:textId="416A90C9" w:rsidR="00520934" w:rsidRDefault="00520934" w:rsidP="00520934">
            <w:pPr>
              <w:jc w:val="center"/>
              <w:rPr>
                <w:b/>
                <w:bCs/>
              </w:rPr>
            </w:pPr>
            <w:r>
              <w:rPr>
                <w:noProof/>
                <w:lang w:eastAsia="lt-LT"/>
              </w:rPr>
              <w:drawing>
                <wp:anchor distT="0" distB="0" distL="114300" distR="114300" simplePos="0" relativeHeight="251658240" behindDoc="0" locked="0" layoutInCell="1" allowOverlap="1" wp14:anchorId="3A695689" wp14:editId="365874D6">
                  <wp:simplePos x="0" y="0"/>
                  <wp:positionH relativeFrom="column">
                    <wp:posOffset>36195</wp:posOffset>
                  </wp:positionH>
                  <wp:positionV relativeFrom="paragraph">
                    <wp:posOffset>84606</wp:posOffset>
                  </wp:positionV>
                  <wp:extent cx="5307367" cy="3959225"/>
                  <wp:effectExtent l="0" t="0" r="7620" b="3175"/>
                  <wp:wrapNone/>
                  <wp:docPr id="6847531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42674" cy="39855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8" w:type="dxa"/>
            <w:shd w:val="clear" w:color="auto" w:fill="auto"/>
          </w:tcPr>
          <w:p w14:paraId="736C2CBE" w14:textId="77777777" w:rsidR="00520934" w:rsidRDefault="00520934" w:rsidP="00520934">
            <w:pPr>
              <w:rPr>
                <w:b/>
                <w:bCs/>
              </w:rPr>
            </w:pPr>
            <w:r>
              <w:rPr>
                <w:b/>
                <w:bCs/>
              </w:rPr>
              <w:t>FF-1</w:t>
            </w:r>
          </w:p>
          <w:p w14:paraId="4BB71513" w14:textId="029180A7" w:rsidR="00520934" w:rsidRPr="00520934" w:rsidRDefault="00520934" w:rsidP="00520934">
            <w:r w:rsidRPr="00520934">
              <w:t>Blindažo fragmentas</w:t>
            </w:r>
          </w:p>
        </w:tc>
      </w:tr>
      <w:tr w:rsidR="00520934" w14:paraId="512C5C68" w14:textId="06C60914" w:rsidTr="00520934">
        <w:trPr>
          <w:trHeight w:val="6938"/>
        </w:trPr>
        <w:tc>
          <w:tcPr>
            <w:tcW w:w="8744" w:type="dxa"/>
          </w:tcPr>
          <w:p w14:paraId="0A8CA897" w14:textId="32423166" w:rsidR="00520934" w:rsidRDefault="00520934" w:rsidP="00520934">
            <w:pPr>
              <w:jc w:val="center"/>
              <w:rPr>
                <w:b/>
                <w:bCs/>
              </w:rPr>
            </w:pPr>
            <w:r>
              <w:rPr>
                <w:noProof/>
                <w:lang w:eastAsia="lt-LT"/>
              </w:rPr>
              <w:drawing>
                <wp:anchor distT="0" distB="0" distL="114300" distR="114300" simplePos="0" relativeHeight="251659264" behindDoc="0" locked="0" layoutInCell="1" allowOverlap="1" wp14:anchorId="651079CF" wp14:editId="7C467737">
                  <wp:simplePos x="0" y="0"/>
                  <wp:positionH relativeFrom="column">
                    <wp:posOffset>20697</wp:posOffset>
                  </wp:positionH>
                  <wp:positionV relativeFrom="paragraph">
                    <wp:posOffset>54502</wp:posOffset>
                  </wp:positionV>
                  <wp:extent cx="5345755" cy="4239260"/>
                  <wp:effectExtent l="0" t="0" r="7620" b="8890"/>
                  <wp:wrapNone/>
                  <wp:docPr id="11256997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8832" cy="4241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8" w:type="dxa"/>
            <w:shd w:val="clear" w:color="auto" w:fill="auto"/>
          </w:tcPr>
          <w:p w14:paraId="6B97F4B0" w14:textId="02364290" w:rsidR="00520934" w:rsidRDefault="00520934">
            <w:pPr>
              <w:rPr>
                <w:b/>
                <w:bCs/>
              </w:rPr>
            </w:pPr>
            <w:r>
              <w:rPr>
                <w:b/>
                <w:bCs/>
              </w:rPr>
              <w:t>FF-</w:t>
            </w:r>
            <w:r w:rsidR="001F5281">
              <w:rPr>
                <w:b/>
                <w:bCs/>
              </w:rPr>
              <w:t>2</w:t>
            </w:r>
          </w:p>
          <w:p w14:paraId="7656FEEE" w14:textId="69B5F569" w:rsidR="00520934" w:rsidRPr="00520934" w:rsidRDefault="00520934">
            <w:r w:rsidRPr="00520934">
              <w:t>Blindažo fragmentas</w:t>
            </w:r>
          </w:p>
        </w:tc>
      </w:tr>
    </w:tbl>
    <w:p w14:paraId="553A1EA8" w14:textId="77777777" w:rsidR="00520934" w:rsidRDefault="00520934" w:rsidP="00520934">
      <w:pPr>
        <w:jc w:val="center"/>
        <w:rPr>
          <w:b/>
          <w:bCs/>
        </w:rPr>
      </w:pPr>
    </w:p>
    <w:tbl>
      <w:tblPr>
        <w:tblW w:w="10361"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
        <w:gridCol w:w="8832"/>
        <w:gridCol w:w="1419"/>
      </w:tblGrid>
      <w:tr w:rsidR="00520934" w14:paraId="41C8BA1A" w14:textId="5414DE9D" w:rsidTr="001F5281">
        <w:trPr>
          <w:gridBefore w:val="1"/>
          <w:wBefore w:w="110" w:type="dxa"/>
          <w:trHeight w:val="6777"/>
        </w:trPr>
        <w:tc>
          <w:tcPr>
            <w:tcW w:w="8832" w:type="dxa"/>
          </w:tcPr>
          <w:p w14:paraId="5122DEC3" w14:textId="302AF85E" w:rsidR="00520934" w:rsidRDefault="001F5281" w:rsidP="00520934">
            <w:pPr>
              <w:jc w:val="center"/>
              <w:rPr>
                <w:b/>
                <w:bCs/>
              </w:rPr>
            </w:pPr>
            <w:r>
              <w:rPr>
                <w:noProof/>
                <w:lang w:eastAsia="lt-LT"/>
              </w:rPr>
              <w:drawing>
                <wp:anchor distT="0" distB="0" distL="114300" distR="114300" simplePos="0" relativeHeight="251660288" behindDoc="0" locked="0" layoutInCell="1" allowOverlap="1" wp14:anchorId="31B5985E" wp14:editId="1C1668C0">
                  <wp:simplePos x="0" y="0"/>
                  <wp:positionH relativeFrom="column">
                    <wp:posOffset>16370</wp:posOffset>
                  </wp:positionH>
                  <wp:positionV relativeFrom="paragraph">
                    <wp:posOffset>69108</wp:posOffset>
                  </wp:positionV>
                  <wp:extent cx="5385842" cy="4138048"/>
                  <wp:effectExtent l="0" t="0" r="5715" b="0"/>
                  <wp:wrapNone/>
                  <wp:docPr id="120667818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1981" cy="41427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9" w:type="dxa"/>
            <w:shd w:val="clear" w:color="auto" w:fill="auto"/>
          </w:tcPr>
          <w:p w14:paraId="4FF42270" w14:textId="77777777" w:rsidR="00520934" w:rsidRDefault="001F5281" w:rsidP="00520934">
            <w:pPr>
              <w:rPr>
                <w:b/>
                <w:bCs/>
              </w:rPr>
            </w:pPr>
            <w:r>
              <w:rPr>
                <w:b/>
                <w:bCs/>
              </w:rPr>
              <w:t>FF-3</w:t>
            </w:r>
          </w:p>
          <w:p w14:paraId="3FAD1915" w14:textId="3EE2EB24" w:rsidR="001F5281" w:rsidRPr="001F5281" w:rsidRDefault="001F5281" w:rsidP="00520934">
            <w:r w:rsidRPr="001F5281">
              <w:t>Blindažo fragmentas</w:t>
            </w:r>
          </w:p>
        </w:tc>
      </w:tr>
      <w:tr w:rsidR="00520934" w14:paraId="0DFD7F40" w14:textId="51077A3D" w:rsidTr="001F5281">
        <w:trPr>
          <w:gridBefore w:val="1"/>
          <w:wBefore w:w="110" w:type="dxa"/>
          <w:trHeight w:val="6646"/>
        </w:trPr>
        <w:tc>
          <w:tcPr>
            <w:tcW w:w="8832" w:type="dxa"/>
          </w:tcPr>
          <w:p w14:paraId="40B8D62E" w14:textId="7B870AD5" w:rsidR="00520934" w:rsidRDefault="001F5281" w:rsidP="00520934">
            <w:pPr>
              <w:jc w:val="center"/>
              <w:rPr>
                <w:b/>
                <w:bCs/>
              </w:rPr>
            </w:pPr>
            <w:r>
              <w:rPr>
                <w:noProof/>
                <w:lang w:eastAsia="lt-LT"/>
              </w:rPr>
              <w:drawing>
                <wp:anchor distT="0" distB="0" distL="114300" distR="114300" simplePos="0" relativeHeight="251661312" behindDoc="0" locked="0" layoutInCell="1" allowOverlap="1" wp14:anchorId="5EEB029D" wp14:editId="0F9C5A72">
                  <wp:simplePos x="0" y="0"/>
                  <wp:positionH relativeFrom="column">
                    <wp:posOffset>24119</wp:posOffset>
                  </wp:positionH>
                  <wp:positionV relativeFrom="paragraph">
                    <wp:posOffset>75640</wp:posOffset>
                  </wp:positionV>
                  <wp:extent cx="5400685" cy="4044950"/>
                  <wp:effectExtent l="0" t="0" r="9525" b="0"/>
                  <wp:wrapNone/>
                  <wp:docPr id="119352294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8304" cy="40506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9" w:type="dxa"/>
            <w:shd w:val="clear" w:color="auto" w:fill="auto"/>
          </w:tcPr>
          <w:p w14:paraId="5AA1804F" w14:textId="77777777" w:rsidR="00520934" w:rsidRDefault="001F5281">
            <w:pPr>
              <w:rPr>
                <w:b/>
                <w:bCs/>
              </w:rPr>
            </w:pPr>
            <w:r>
              <w:rPr>
                <w:b/>
                <w:bCs/>
              </w:rPr>
              <w:t>FF-4</w:t>
            </w:r>
          </w:p>
          <w:p w14:paraId="26E954A6" w14:textId="262F2E0E" w:rsidR="001F5281" w:rsidRDefault="001F5281">
            <w:pPr>
              <w:rPr>
                <w:b/>
                <w:bCs/>
              </w:rPr>
            </w:pPr>
            <w:r w:rsidRPr="001F5281">
              <w:t>Blindažo fragmentas</w:t>
            </w:r>
          </w:p>
        </w:tc>
      </w:tr>
      <w:tr w:rsidR="001F5281" w14:paraId="2C41B819" w14:textId="70A3BD26" w:rsidTr="001F5281">
        <w:trPr>
          <w:trHeight w:val="8070"/>
        </w:trPr>
        <w:tc>
          <w:tcPr>
            <w:tcW w:w="8942" w:type="dxa"/>
            <w:gridSpan w:val="2"/>
          </w:tcPr>
          <w:p w14:paraId="3AA6CE36" w14:textId="1A1A24C1" w:rsidR="001F5281" w:rsidRDefault="001F5281" w:rsidP="001F5281">
            <w:pPr>
              <w:jc w:val="center"/>
              <w:rPr>
                <w:b/>
                <w:bCs/>
              </w:rPr>
            </w:pPr>
            <w:r>
              <w:rPr>
                <w:noProof/>
                <w:lang w:eastAsia="lt-LT"/>
              </w:rPr>
              <w:drawing>
                <wp:anchor distT="0" distB="0" distL="114300" distR="114300" simplePos="0" relativeHeight="251662336" behindDoc="0" locked="0" layoutInCell="1" allowOverlap="1" wp14:anchorId="14E4552F" wp14:editId="22897D65">
                  <wp:simplePos x="0" y="0"/>
                  <wp:positionH relativeFrom="column">
                    <wp:posOffset>55223</wp:posOffset>
                  </wp:positionH>
                  <wp:positionV relativeFrom="paragraph">
                    <wp:posOffset>122383</wp:posOffset>
                  </wp:positionV>
                  <wp:extent cx="5367703" cy="4889500"/>
                  <wp:effectExtent l="0" t="0" r="4445" b="6350"/>
                  <wp:wrapNone/>
                  <wp:docPr id="113038299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1310" cy="48927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9" w:type="dxa"/>
            <w:shd w:val="clear" w:color="auto" w:fill="auto"/>
          </w:tcPr>
          <w:p w14:paraId="71FA007F" w14:textId="77777777" w:rsidR="001F5281" w:rsidRDefault="001F5281">
            <w:pPr>
              <w:rPr>
                <w:b/>
                <w:bCs/>
              </w:rPr>
            </w:pPr>
            <w:r>
              <w:rPr>
                <w:b/>
                <w:bCs/>
              </w:rPr>
              <w:t>FF-5</w:t>
            </w:r>
          </w:p>
          <w:p w14:paraId="549C4F51" w14:textId="1EDE6051" w:rsidR="001F5281" w:rsidRPr="001F5281" w:rsidRDefault="001F5281">
            <w:r>
              <w:t>Blindažo vartų fragmentas</w:t>
            </w:r>
          </w:p>
        </w:tc>
      </w:tr>
    </w:tbl>
    <w:p w14:paraId="6DC471C9" w14:textId="459E8CF7" w:rsidR="00520934" w:rsidRPr="00520934" w:rsidRDefault="00520934" w:rsidP="00520934">
      <w:pPr>
        <w:jc w:val="center"/>
        <w:rPr>
          <w:b/>
          <w:bCs/>
        </w:rPr>
      </w:pPr>
    </w:p>
    <w:sectPr w:rsidR="00520934" w:rsidRPr="0052093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2C7"/>
    <w:rsid w:val="001F5281"/>
    <w:rsid w:val="002E5EF4"/>
    <w:rsid w:val="004872C7"/>
    <w:rsid w:val="00520934"/>
    <w:rsid w:val="00844085"/>
    <w:rsid w:val="008C12AA"/>
    <w:rsid w:val="00A20EAD"/>
    <w:rsid w:val="00CB79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00EF9"/>
  <w15:chartTrackingRefBased/>
  <w15:docId w15:val="{E8E033B9-DBC0-4AB4-B63E-12363B19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2093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2884</Words>
  <Characters>1645</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6</cp:revision>
  <dcterms:created xsi:type="dcterms:W3CDTF">2023-11-21T13:29:00Z</dcterms:created>
  <dcterms:modified xsi:type="dcterms:W3CDTF">2024-02-01T13:15:00Z</dcterms:modified>
</cp:coreProperties>
</file>