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36B7BC" w14:textId="77777777"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KAUNO MIESTO SAVIVALDYBĖS ADMINISTRACIJOS</w:t>
      </w:r>
    </w:p>
    <w:p w14:paraId="4D336CAE" w14:textId="77777777"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KULTŪROS PAVELDO SKYRIUS</w:t>
      </w:r>
    </w:p>
    <w:p w14:paraId="48DD30B1" w14:textId="77777777" w:rsidR="00A03106" w:rsidRPr="00A03106" w:rsidRDefault="00A03106" w:rsidP="00A03106">
      <w:pPr>
        <w:spacing w:after="0" w:line="240" w:lineRule="auto"/>
        <w:jc w:val="center"/>
        <w:rPr>
          <w:rFonts w:ascii="Times New Roman" w:eastAsia="Times New Roman" w:hAnsi="Times New Roman" w:cs="Times New Roman"/>
          <w:kern w:val="0"/>
          <w:szCs w:val="12"/>
          <w14:ligatures w14:val="none"/>
        </w:rPr>
      </w:pPr>
    </w:p>
    <w:p w14:paraId="68A1DC33" w14:textId="77777777" w:rsidR="00A03106" w:rsidRPr="00A03106" w:rsidRDefault="00A03106" w:rsidP="00A03106">
      <w:pPr>
        <w:spacing w:after="0" w:line="240" w:lineRule="auto"/>
        <w:jc w:val="center"/>
        <w:outlineLvl w:val="0"/>
        <w:rPr>
          <w:rFonts w:ascii="Times New Roman" w:eastAsia="Times New Roman" w:hAnsi="Times New Roman" w:cs="Times New Roman"/>
          <w:b/>
          <w:i/>
          <w:kern w:val="0"/>
          <w:sz w:val="24"/>
          <w:szCs w:val="24"/>
          <w:lang w:eastAsia="lt-LT"/>
          <w14:ligatures w14:val="none"/>
        </w:rPr>
      </w:pPr>
      <w:r w:rsidRPr="00A03106">
        <w:rPr>
          <w:rFonts w:ascii="Times New Roman" w:eastAsia="Times New Roman" w:hAnsi="Times New Roman" w:cs="Times New Roman"/>
          <w:b/>
          <w:kern w:val="0"/>
          <w:sz w:val="24"/>
          <w:szCs w:val="24"/>
          <w:lang w:eastAsia="lt-LT"/>
          <w14:ligatures w14:val="none"/>
        </w:rPr>
        <w:t>KULTŪROS PAVELDO OBJEKTO BŪKLĖS PATIKRINIMO AKTAS</w:t>
      </w:r>
    </w:p>
    <w:p w14:paraId="248991EE" w14:textId="77777777" w:rsidR="00A03106" w:rsidRPr="00A03106" w:rsidRDefault="00A03106" w:rsidP="00A03106">
      <w:pPr>
        <w:spacing w:after="0" w:line="240" w:lineRule="auto"/>
        <w:jc w:val="center"/>
        <w:rPr>
          <w:rFonts w:ascii="Times New Roman" w:eastAsia="Times New Roman" w:hAnsi="Times New Roman" w:cs="Times New Roman"/>
          <w:b/>
          <w:bCs/>
          <w:caps/>
          <w:kern w:val="0"/>
          <w14:ligatures w14:val="none"/>
        </w:rPr>
      </w:pPr>
    </w:p>
    <w:p w14:paraId="4CB02589" w14:textId="5A945DDE" w:rsidR="00A03106" w:rsidRPr="00A03106" w:rsidRDefault="00A03106" w:rsidP="00A03106">
      <w:pPr>
        <w:tabs>
          <w:tab w:val="left" w:pos="916"/>
          <w:tab w:val="left" w:pos="1832"/>
          <w:tab w:val="left" w:pos="2748"/>
          <w:tab w:val="left" w:pos="3664"/>
          <w:tab w:val="left" w:pos="4500"/>
          <w:tab w:val="left" w:pos="5100"/>
          <w:tab w:val="left" w:pos="5220"/>
          <w:tab w:val="left" w:pos="6120"/>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202</w:t>
      </w:r>
      <w:r>
        <w:rPr>
          <w:rFonts w:ascii="Times New Roman" w:eastAsia="Arial Unicode MS" w:hAnsi="Times New Roman" w:cs="Times New Roman"/>
          <w:b/>
          <w:kern w:val="0"/>
          <w:sz w:val="24"/>
          <w:szCs w:val="24"/>
          <w14:ligatures w14:val="none"/>
        </w:rPr>
        <w:t>3</w:t>
      </w:r>
      <w:r w:rsidRPr="00A03106">
        <w:rPr>
          <w:rFonts w:ascii="Times New Roman" w:eastAsia="Arial Unicode MS" w:hAnsi="Times New Roman" w:cs="Times New Roman"/>
          <w:b/>
          <w:kern w:val="0"/>
          <w:sz w:val="24"/>
          <w:szCs w:val="24"/>
          <w14:ligatures w14:val="none"/>
        </w:rPr>
        <w:t>-</w:t>
      </w:r>
      <w:r>
        <w:rPr>
          <w:rFonts w:ascii="Times New Roman" w:eastAsia="Arial Unicode MS" w:hAnsi="Times New Roman" w:cs="Times New Roman"/>
          <w:b/>
          <w:kern w:val="0"/>
          <w:sz w:val="24"/>
          <w:szCs w:val="24"/>
          <w14:ligatures w14:val="none"/>
        </w:rPr>
        <w:t>1</w:t>
      </w:r>
      <w:r w:rsidR="00FB5A61">
        <w:rPr>
          <w:rFonts w:ascii="Times New Roman" w:eastAsia="Arial Unicode MS" w:hAnsi="Times New Roman" w:cs="Times New Roman"/>
          <w:b/>
          <w:kern w:val="0"/>
          <w:sz w:val="24"/>
          <w:szCs w:val="24"/>
          <w14:ligatures w14:val="none"/>
        </w:rPr>
        <w:t>0</w:t>
      </w:r>
      <w:r w:rsidRPr="00A03106">
        <w:rPr>
          <w:rFonts w:ascii="Times New Roman" w:eastAsia="Arial Unicode MS" w:hAnsi="Times New Roman" w:cs="Times New Roman"/>
          <w:b/>
          <w:kern w:val="0"/>
          <w:sz w:val="24"/>
          <w:szCs w:val="24"/>
          <w14:ligatures w14:val="none"/>
        </w:rPr>
        <w:t>-1</w:t>
      </w:r>
      <w:r w:rsidR="00FB5A61">
        <w:rPr>
          <w:rFonts w:ascii="Times New Roman" w:eastAsia="Arial Unicode MS" w:hAnsi="Times New Roman" w:cs="Times New Roman"/>
          <w:b/>
          <w:kern w:val="0"/>
          <w:sz w:val="24"/>
          <w:szCs w:val="24"/>
          <w14:ligatures w14:val="none"/>
        </w:rPr>
        <w:t>8</w:t>
      </w:r>
      <w:r w:rsidRPr="00A03106">
        <w:rPr>
          <w:rFonts w:ascii="Times New Roman" w:eastAsia="Arial Unicode MS" w:hAnsi="Times New Roman" w:cs="Times New Roman"/>
          <w:b/>
          <w:kern w:val="0"/>
          <w:sz w:val="24"/>
          <w:szCs w:val="24"/>
          <w14:ligatures w14:val="none"/>
        </w:rPr>
        <w:t xml:space="preserve">  Nr. 55-16-</w:t>
      </w:r>
      <w:r w:rsidR="00FB5A61">
        <w:rPr>
          <w:rFonts w:ascii="Times New Roman" w:eastAsia="Arial Unicode MS" w:hAnsi="Times New Roman" w:cs="Times New Roman"/>
          <w:b/>
          <w:kern w:val="0"/>
          <w:sz w:val="24"/>
          <w:szCs w:val="24"/>
          <w14:ligatures w14:val="none"/>
        </w:rPr>
        <w:t>48</w:t>
      </w:r>
    </w:p>
    <w:p w14:paraId="1C9CDCF3" w14:textId="77777777"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Kaunas</w:t>
      </w:r>
    </w:p>
    <w:p w14:paraId="48D52A7F" w14:textId="77777777" w:rsidR="00A03106" w:rsidRPr="00A03106" w:rsidRDefault="00A03106" w:rsidP="00A03106">
      <w:pPr>
        <w:spacing w:after="0" w:line="240" w:lineRule="auto"/>
        <w:jc w:val="center"/>
        <w:rPr>
          <w:rFonts w:ascii="Times New Roman" w:eastAsia="Times New Roman" w:hAnsi="Times New Roman" w:cs="Times New Roman"/>
          <w:kern w:val="0"/>
          <w:sz w:val="16"/>
          <w:szCs w:val="12"/>
          <w14:ligatures w14:val="none"/>
        </w:rPr>
      </w:pPr>
    </w:p>
    <w:p w14:paraId="34CC2A45" w14:textId="77777777" w:rsidR="00A03106" w:rsidRPr="00A03106" w:rsidRDefault="00A03106" w:rsidP="00A03106">
      <w:pPr>
        <w:spacing w:after="0" w:line="240" w:lineRule="auto"/>
        <w:jc w:val="center"/>
        <w:outlineLvl w:val="0"/>
        <w:rPr>
          <w:rFonts w:ascii="Times New Roman" w:eastAsia="Times New Roman" w:hAnsi="Times New Roman" w:cs="Times New Roman"/>
          <w:b/>
          <w:bCs/>
          <w:caps/>
          <w:kern w:val="0"/>
          <w:sz w:val="24"/>
          <w:szCs w:val="24"/>
          <w14:ligatures w14:val="none"/>
        </w:rPr>
      </w:pPr>
      <w:r w:rsidRPr="00A03106">
        <w:rPr>
          <w:rFonts w:ascii="Times New Roman" w:eastAsia="Times New Roman" w:hAnsi="Times New Roman" w:cs="Times New Roman"/>
          <w:b/>
          <w:bCs/>
          <w:caps/>
          <w:kern w:val="0"/>
          <w:sz w:val="24"/>
          <w:szCs w:val="24"/>
          <w14:ligatures w14:val="none"/>
        </w:rPr>
        <w:t>I. BENDRIEJI KULTŪROS PAVELDO OBJEKTO DUOMENYS</w:t>
      </w:r>
    </w:p>
    <w:p w14:paraId="177E74A2" w14:textId="77777777" w:rsidR="00A03106" w:rsidRPr="00A03106" w:rsidRDefault="00A03106" w:rsidP="00A03106">
      <w:pPr>
        <w:spacing w:after="0" w:line="240" w:lineRule="auto"/>
        <w:jc w:val="center"/>
        <w:rPr>
          <w:rFonts w:ascii="Times New Roman" w:eastAsia="Times New Roman" w:hAnsi="Times New Roman" w:cs="Times New Roman"/>
          <w:b/>
          <w:bCs/>
          <w:caps/>
          <w:kern w:val="0"/>
          <w14:ligatures w14:val="none"/>
        </w:rPr>
      </w:pPr>
    </w:p>
    <w:p w14:paraId="4E5D9084" w14:textId="794B399D" w:rsidR="00A03106" w:rsidRPr="00A03106" w:rsidRDefault="00A03106" w:rsidP="00A03106">
      <w:pPr>
        <w:spacing w:after="0" w:line="240" w:lineRule="auto"/>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 Pavadinimas: </w:t>
      </w:r>
      <w:r w:rsidR="007469C8" w:rsidRPr="007469C8">
        <w:rPr>
          <w:rFonts w:ascii="Times New Roman" w:eastAsia="Times New Roman" w:hAnsi="Times New Roman" w:cs="Times New Roman"/>
          <w:b/>
          <w:color w:val="333332"/>
          <w:kern w:val="0"/>
          <w:shd w:val="clear" w:color="auto" w:fill="FFFFFF"/>
          <w14:ligatures w14:val="none"/>
        </w:rPr>
        <w:t>Pažaislio kamaldulių vienuolyno ansamblio šventoriaus šiaurės šulinys</w:t>
      </w:r>
      <w:r w:rsidR="007469C8">
        <w:rPr>
          <w:rFonts w:ascii="Times New Roman" w:eastAsia="Times New Roman" w:hAnsi="Times New Roman" w:cs="Times New Roman"/>
          <w:b/>
          <w:color w:val="333332"/>
          <w:kern w:val="0"/>
          <w:shd w:val="clear" w:color="auto" w:fill="FFFFFF"/>
          <w14:ligatures w14:val="none"/>
        </w:rPr>
        <w:t>.</w:t>
      </w:r>
      <w:r w:rsidR="007469C8" w:rsidRPr="007469C8">
        <w:rPr>
          <w:rFonts w:ascii="Times New Roman" w:eastAsia="Times New Roman" w:hAnsi="Times New Roman" w:cs="Times New Roman"/>
          <w:b/>
          <w:color w:val="333332"/>
          <w:kern w:val="0"/>
          <w:shd w:val="clear" w:color="auto" w:fill="FFFFFF"/>
          <w14:ligatures w14:val="none"/>
        </w:rPr>
        <w:t xml:space="preserve"> </w:t>
      </w:r>
      <w:r w:rsidR="007469C8" w:rsidRPr="007469C8">
        <w:rPr>
          <w:rFonts w:ascii="Times New Roman" w:eastAsia="Times New Roman" w:hAnsi="Times New Roman" w:cs="Times New Roman"/>
          <w:b/>
          <w:color w:val="333332"/>
          <w:kern w:val="0"/>
          <w:shd w:val="clear" w:color="auto" w:fill="FFFFFF"/>
          <w14:ligatures w14:val="none"/>
        </w:rPr>
        <w:cr/>
      </w:r>
      <w:r w:rsidRPr="00A03106">
        <w:rPr>
          <w:rFonts w:ascii="Times New Roman" w:eastAsia="Times New Roman" w:hAnsi="Times New Roman" w:cs="Times New Roman"/>
          <w:kern w:val="0"/>
          <w14:ligatures w14:val="none"/>
        </w:rPr>
        <w:t>2. Unikalus kodas Kultūros vertybių registre:</w:t>
      </w:r>
      <w:r w:rsidRPr="00A03106">
        <w:rPr>
          <w:rFonts w:ascii="Times New Roman" w:eastAsia="Times New Roman" w:hAnsi="Times New Roman" w:cs="Times New Roman"/>
          <w:b/>
          <w:kern w:val="0"/>
          <w14:ligatures w14:val="none"/>
        </w:rPr>
        <w:t xml:space="preserve"> </w:t>
      </w:r>
      <w:r w:rsidR="007469C8" w:rsidRPr="007469C8">
        <w:rPr>
          <w:rFonts w:ascii="Times New Roman" w:eastAsia="Times New Roman" w:hAnsi="Times New Roman" w:cs="Times New Roman"/>
          <w:b/>
          <w:color w:val="333332"/>
          <w:kern w:val="0"/>
          <w:shd w:val="clear" w:color="auto" w:fill="FFFFFF"/>
          <w14:ligatures w14:val="none"/>
        </w:rPr>
        <w:t>22344</w:t>
      </w:r>
      <w:r w:rsidR="007469C8">
        <w:rPr>
          <w:rFonts w:ascii="Times New Roman" w:eastAsia="Times New Roman" w:hAnsi="Times New Roman" w:cs="Times New Roman"/>
          <w:b/>
          <w:color w:val="333332"/>
          <w:kern w:val="0"/>
          <w:shd w:val="clear" w:color="auto" w:fill="FFFFFF"/>
          <w14:ligatures w14:val="none"/>
        </w:rPr>
        <w:t>.</w:t>
      </w:r>
    </w:p>
    <w:p w14:paraId="561E8D11" w14:textId="3C5109C4" w:rsidR="00A03106" w:rsidRDefault="00A03106" w:rsidP="00A03106">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3. Nekilnojamojo kultūros paveldo vertinimo tarybos akto patvirtinimo data ir numeris (jei aktas patvirtintas): </w:t>
      </w:r>
    </w:p>
    <w:p w14:paraId="66BDF55C" w14:textId="0F64E951" w:rsidR="00A03106" w:rsidRPr="00A84BE4" w:rsidRDefault="00A03106" w:rsidP="00A03106">
      <w:pPr>
        <w:tabs>
          <w:tab w:val="left" w:pos="10206"/>
        </w:tabs>
        <w:spacing w:after="0" w:line="240" w:lineRule="auto"/>
        <w:ind w:right="142"/>
        <w:jc w:val="both"/>
        <w:rPr>
          <w:rFonts w:ascii="Times New Roman" w:eastAsia="Times New Roman" w:hAnsi="Times New Roman" w:cs="Times New Roman"/>
          <w:b/>
          <w:kern w:val="0"/>
          <w:shd w:val="clear" w:color="auto" w:fill="FFFFFF"/>
          <w14:ligatures w14:val="none"/>
        </w:rPr>
      </w:pPr>
      <w:r w:rsidRPr="00A03106">
        <w:rPr>
          <w:rFonts w:ascii="Times New Roman" w:eastAsia="Times New Roman" w:hAnsi="Times New Roman" w:cs="Times New Roman"/>
          <w:kern w:val="0"/>
          <w14:ligatures w14:val="none"/>
        </w:rPr>
        <w:t xml:space="preserve">4. Adresas: </w:t>
      </w:r>
      <w:r w:rsidR="002B2849" w:rsidRPr="00A84BE4">
        <w:rPr>
          <w:rFonts w:ascii="Times New Roman" w:eastAsia="Times New Roman" w:hAnsi="Times New Roman" w:cs="Times New Roman"/>
          <w:b/>
          <w:kern w:val="0"/>
          <w:shd w:val="clear" w:color="auto" w:fill="FFFFFF"/>
          <w14:ligatures w14:val="none"/>
        </w:rPr>
        <w:t>Kauno miesto sav., Kauno m.</w:t>
      </w:r>
    </w:p>
    <w:p w14:paraId="7CAEB8C8" w14:textId="671D9050" w:rsidR="00A03106" w:rsidRPr="00A03106" w:rsidRDefault="00A03106" w:rsidP="00A03106">
      <w:pPr>
        <w:tabs>
          <w:tab w:val="left" w:pos="10206"/>
        </w:tabs>
        <w:spacing w:after="0" w:line="240" w:lineRule="auto"/>
        <w:ind w:right="142"/>
        <w:jc w:val="both"/>
        <w:rPr>
          <w:rFonts w:ascii="Times New Roman" w:eastAsia="Times New Roman" w:hAnsi="Times New Roman" w:cs="Times New Roman"/>
          <w:b/>
          <w:spacing w:val="-20"/>
          <w:kern w:val="0"/>
          <w14:ligatures w14:val="none"/>
        </w:rPr>
      </w:pPr>
      <w:r w:rsidRPr="00A03106">
        <w:rPr>
          <w:rFonts w:ascii="Times New Roman" w:eastAsia="Times New Roman" w:hAnsi="Times New Roman" w:cs="Times New Roman"/>
          <w:kern w:val="0"/>
          <w14:ligatures w14:val="none"/>
        </w:rPr>
        <w:t xml:space="preserve">Valdytojas: </w:t>
      </w:r>
      <w:r w:rsidRPr="00A03106">
        <w:rPr>
          <w:rFonts w:ascii="Times New Roman" w:eastAsia="Times New Roman" w:hAnsi="Times New Roman" w:cs="Times New Roman"/>
          <w:b/>
          <w:bCs/>
          <w:kern w:val="0"/>
          <w14:ligatures w14:val="none"/>
        </w:rPr>
        <w:t>-</w:t>
      </w:r>
      <w:r w:rsidR="00A84BE4" w:rsidRPr="00A84BE4">
        <w:rPr>
          <w:rFonts w:ascii="Times New Roman" w:eastAsia="Times New Roman" w:hAnsi="Times New Roman" w:cs="Times New Roman"/>
          <w:b/>
          <w:bCs/>
          <w:kern w:val="0"/>
          <w14:ligatures w14:val="none"/>
        </w:rPr>
        <w:t>Lietuvos Šv. Kazimiero seserų kongregacija</w:t>
      </w:r>
    </w:p>
    <w:tbl>
      <w:tblPr>
        <w:tblW w:w="0" w:type="auto"/>
        <w:tblLayout w:type="fixed"/>
        <w:tblLook w:val="01E0" w:firstRow="1" w:lastRow="1" w:firstColumn="1" w:lastColumn="1" w:noHBand="0" w:noVBand="0"/>
      </w:tblPr>
      <w:tblGrid>
        <w:gridCol w:w="9570"/>
        <w:gridCol w:w="9570"/>
      </w:tblGrid>
      <w:tr w:rsidR="00A03106" w:rsidRPr="00A03106" w14:paraId="2723CDD4" w14:textId="77777777" w:rsidTr="00BB0B04">
        <w:trPr>
          <w:trHeight w:val="193"/>
        </w:trPr>
        <w:tc>
          <w:tcPr>
            <w:tcW w:w="9570" w:type="dxa"/>
          </w:tcPr>
          <w:p w14:paraId="55F3C432" w14:textId="77777777" w:rsidR="00A03106" w:rsidRPr="00A03106" w:rsidRDefault="00A03106" w:rsidP="00A03106">
            <w:pPr>
              <w:tabs>
                <w:tab w:val="left" w:pos="10206"/>
              </w:tabs>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(vardas, pavardė, gyv. vieta, tel. numeris/juridinio asmens pavadinimas, teisinė forma, buveinė, kodas, tel. numeris)</w:t>
            </w:r>
          </w:p>
        </w:tc>
        <w:tc>
          <w:tcPr>
            <w:tcW w:w="9570" w:type="dxa"/>
          </w:tcPr>
          <w:p w14:paraId="03BA8F9B" w14:textId="77777777" w:rsidR="00A03106" w:rsidRPr="00A03106" w:rsidRDefault="00A03106" w:rsidP="00A03106">
            <w:pPr>
              <w:tabs>
                <w:tab w:val="left" w:pos="10206"/>
              </w:tabs>
              <w:spacing w:after="0" w:line="240" w:lineRule="auto"/>
              <w:ind w:right="142"/>
              <w:jc w:val="both"/>
              <w:rPr>
                <w:rFonts w:ascii="Times New Roman" w:eastAsia="Times New Roman" w:hAnsi="Times New Roman" w:cs="Times New Roman"/>
                <w:kern w:val="0"/>
                <w14:ligatures w14:val="none"/>
              </w:rPr>
            </w:pPr>
          </w:p>
        </w:tc>
      </w:tr>
    </w:tbl>
    <w:p w14:paraId="0D518AAC" w14:textId="77777777" w:rsidR="002F5407" w:rsidRPr="002F5407" w:rsidRDefault="00A03106" w:rsidP="002F5407">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6. Paskelbtas ar nepaskelbtas saugomu kultūros paveldo objektu: </w:t>
      </w:r>
      <w:r w:rsidR="002F5407" w:rsidRPr="002F5407">
        <w:rPr>
          <w:rFonts w:ascii="Times New Roman" w:eastAsia="Times New Roman" w:hAnsi="Times New Roman" w:cs="Times New Roman"/>
          <w:b/>
          <w:kern w:val="0"/>
          <w14:ligatures w14:val="none"/>
        </w:rPr>
        <w:t>Paminklas, nacionalinis</w:t>
      </w:r>
    </w:p>
    <w:p w14:paraId="3554C95A" w14:textId="356B1768" w:rsidR="00A03106" w:rsidRPr="00A03106" w:rsidRDefault="002F5407" w:rsidP="002F5407">
      <w:pPr>
        <w:tabs>
          <w:tab w:val="left" w:pos="10206"/>
        </w:tabs>
        <w:spacing w:after="0" w:line="240" w:lineRule="auto"/>
        <w:ind w:right="142"/>
        <w:jc w:val="both"/>
        <w:rPr>
          <w:rFonts w:ascii="Times New Roman" w:eastAsia="Times New Roman" w:hAnsi="Times New Roman" w:cs="Times New Roman"/>
          <w:b/>
          <w:kern w:val="0"/>
          <w14:ligatures w14:val="none"/>
        </w:rPr>
      </w:pPr>
      <w:r w:rsidRPr="002F5407">
        <w:rPr>
          <w:rFonts w:ascii="Times New Roman" w:eastAsia="Times New Roman" w:hAnsi="Times New Roman" w:cs="Times New Roman"/>
          <w:b/>
          <w:kern w:val="0"/>
          <w14:ligatures w14:val="none"/>
        </w:rPr>
        <w:t>reikšmingumo lygmuo.</w:t>
      </w:r>
      <w:r w:rsidRPr="002F5407">
        <w:rPr>
          <w:rFonts w:ascii="Times New Roman" w:eastAsia="Times New Roman" w:hAnsi="Times New Roman" w:cs="Times New Roman"/>
          <w:b/>
          <w:kern w:val="0"/>
          <w14:ligatures w14:val="none"/>
        </w:rPr>
        <w:cr/>
      </w:r>
      <w:r w:rsidR="00A03106" w:rsidRPr="00A03106">
        <w:rPr>
          <w:rFonts w:ascii="Times New Roman" w:eastAsia="Times New Roman" w:hAnsi="Times New Roman" w:cs="Times New Roman"/>
          <w:kern w:val="0"/>
          <w14:ligatures w14:val="none"/>
        </w:rPr>
        <w:t xml:space="preserve">7. Ankstesnio būklės patikrinimo akto data ir numeris: </w:t>
      </w:r>
      <w:r w:rsidR="00A03106" w:rsidRPr="00A03106">
        <w:rPr>
          <w:rFonts w:ascii="Times New Roman" w:eastAsia="Times New Roman" w:hAnsi="Times New Roman" w:cs="Times New Roman"/>
          <w:b/>
          <w:kern w:val="0"/>
          <w14:ligatures w14:val="none"/>
        </w:rPr>
        <w:t>2018-0</w:t>
      </w:r>
      <w:r w:rsidR="00C828AB">
        <w:rPr>
          <w:rFonts w:ascii="Times New Roman" w:eastAsia="Times New Roman" w:hAnsi="Times New Roman" w:cs="Times New Roman"/>
          <w:b/>
          <w:kern w:val="0"/>
          <w14:ligatures w14:val="none"/>
        </w:rPr>
        <w:t>6</w:t>
      </w:r>
      <w:r w:rsidR="00A03106" w:rsidRPr="00A03106">
        <w:rPr>
          <w:rFonts w:ascii="Times New Roman" w:eastAsia="Times New Roman" w:hAnsi="Times New Roman" w:cs="Times New Roman"/>
          <w:b/>
          <w:kern w:val="0"/>
          <w14:ligatures w14:val="none"/>
        </w:rPr>
        <w:t>-</w:t>
      </w:r>
      <w:r w:rsidR="00C828AB">
        <w:rPr>
          <w:rFonts w:ascii="Times New Roman" w:eastAsia="Times New Roman" w:hAnsi="Times New Roman" w:cs="Times New Roman"/>
          <w:b/>
          <w:kern w:val="0"/>
          <w14:ligatures w14:val="none"/>
        </w:rPr>
        <w:t>20</w:t>
      </w:r>
      <w:r w:rsidR="00A03106" w:rsidRPr="00A03106">
        <w:rPr>
          <w:rFonts w:ascii="Times New Roman" w:eastAsia="Times New Roman" w:hAnsi="Times New Roman" w:cs="Times New Roman"/>
          <w:b/>
          <w:kern w:val="0"/>
          <w14:ligatures w14:val="none"/>
        </w:rPr>
        <w:t>, Nr. 55-16-</w:t>
      </w:r>
      <w:r w:rsidR="007469C8">
        <w:rPr>
          <w:rFonts w:ascii="Times New Roman" w:eastAsia="Times New Roman" w:hAnsi="Times New Roman" w:cs="Times New Roman"/>
          <w:b/>
          <w:kern w:val="0"/>
          <w14:ligatures w14:val="none"/>
        </w:rPr>
        <w:t>32</w:t>
      </w:r>
      <w:r w:rsidR="00A03106" w:rsidRPr="00A03106">
        <w:rPr>
          <w:rFonts w:ascii="Times New Roman" w:eastAsia="Times New Roman" w:hAnsi="Times New Roman" w:cs="Times New Roman"/>
          <w:b/>
          <w:kern w:val="0"/>
          <w14:ligatures w14:val="none"/>
        </w:rPr>
        <w:t>.</w:t>
      </w:r>
    </w:p>
    <w:p w14:paraId="10BD643B" w14:textId="77777777" w:rsidR="00A03106" w:rsidRPr="00A03106" w:rsidRDefault="00A03106" w:rsidP="00A03106">
      <w:pPr>
        <w:tabs>
          <w:tab w:val="left" w:pos="10206"/>
        </w:tabs>
        <w:spacing w:before="120" w:after="0" w:line="240" w:lineRule="auto"/>
        <w:ind w:right="142"/>
        <w:rPr>
          <w:rFonts w:ascii="Times New Roman" w:eastAsia="Times New Roman" w:hAnsi="Times New Roman" w:cs="Times New Roman"/>
          <w:kern w:val="0"/>
          <w14:ligatures w14:val="none"/>
        </w:rPr>
      </w:pPr>
    </w:p>
    <w:p w14:paraId="4CBAD970" w14:textId="77777777" w:rsidR="00A03106" w:rsidRPr="00A03106" w:rsidRDefault="00A03106" w:rsidP="00A03106">
      <w:pPr>
        <w:spacing w:after="0" w:line="240" w:lineRule="auto"/>
        <w:jc w:val="center"/>
        <w:outlineLvl w:val="0"/>
        <w:rPr>
          <w:rFonts w:ascii="Times New Roman" w:eastAsia="Times New Roman" w:hAnsi="Times New Roman" w:cs="Times New Roman"/>
          <w:b/>
          <w:bCs/>
          <w:caps/>
          <w:kern w:val="0"/>
          <w14:ligatures w14:val="none"/>
        </w:rPr>
      </w:pPr>
      <w:r w:rsidRPr="00A03106">
        <w:rPr>
          <w:rFonts w:ascii="Times New Roman" w:eastAsia="Times New Roman" w:hAnsi="Times New Roman" w:cs="Times New Roman"/>
          <w:b/>
          <w:bCs/>
          <w:caps/>
          <w:kern w:val="0"/>
          <w14:ligatures w14:val="none"/>
        </w:rPr>
        <w:t>II. KULTŪROS PAVELDO OBJEKTO BŪKLĖS DUOMENYS</w:t>
      </w:r>
    </w:p>
    <w:p w14:paraId="37348BC2" w14:textId="77777777" w:rsidR="00A03106" w:rsidRPr="00A03106" w:rsidRDefault="00A03106" w:rsidP="00A03106">
      <w:pPr>
        <w:spacing w:after="0" w:line="240" w:lineRule="auto"/>
        <w:ind w:firstLine="27"/>
        <w:jc w:val="both"/>
        <w:rPr>
          <w:rFonts w:ascii="Times New Roman" w:eastAsia="Times New Roman" w:hAnsi="Times New Roman" w:cs="Times New Roman"/>
          <w:kern w:val="0"/>
          <w:sz w:val="24"/>
          <w:szCs w:val="24"/>
          <w14:ligatures w14:val="none"/>
        </w:rPr>
      </w:pPr>
    </w:p>
    <w:p w14:paraId="75E264CB" w14:textId="77777777" w:rsidR="00A03106" w:rsidRPr="00A03106" w:rsidRDefault="00A03106" w:rsidP="00A03106">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14:ligatures w14:val="none"/>
        </w:rPr>
        <w:t>8.</w:t>
      </w:r>
      <w:r w:rsidRPr="00A03106">
        <w:rPr>
          <w:rFonts w:ascii="Times New Roman" w:eastAsia="Times New Roman" w:hAnsi="Times New Roman" w:cs="Times New Roman"/>
          <w:kern w:val="0"/>
          <w:sz w:val="24"/>
          <w:szCs w:val="24"/>
          <w14:ligatures w14:val="none"/>
        </w:rPr>
        <w:t xml:space="preserve"> </w:t>
      </w:r>
      <w:r w:rsidRPr="00A03106">
        <w:rPr>
          <w:rFonts w:ascii="Times New Roman" w:eastAsia="Times New Roman" w:hAnsi="Times New Roman" w:cs="Times New Roman"/>
          <w:kern w:val="0"/>
          <w:szCs w:val="24"/>
          <w14:ligatures w14:val="none"/>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A03106" w:rsidRPr="00A03106" w14:paraId="4C3378A5" w14:textId="77777777" w:rsidTr="00E1563C">
        <w:tc>
          <w:tcPr>
            <w:tcW w:w="3062" w:type="dxa"/>
          </w:tcPr>
          <w:p w14:paraId="0941BF5A" w14:textId="77777777" w:rsidR="00A03106" w:rsidRPr="00A03106" w:rsidRDefault="00A03106" w:rsidP="00A03106">
            <w:pPr>
              <w:spacing w:after="0" w:line="240" w:lineRule="auto"/>
              <w:ind w:firstLine="50"/>
              <w:rPr>
                <w:rFonts w:ascii="Times New Roman" w:eastAsia="Times New Roman" w:hAnsi="Times New Roman" w:cs="Times New Roman"/>
                <w:kern w:val="0"/>
                <w:sz w:val="20"/>
                <w:szCs w:val="24"/>
                <w:lang w:eastAsia="lt-LT"/>
                <w14:ligatures w14:val="none"/>
              </w:rPr>
            </w:pPr>
          </w:p>
        </w:tc>
        <w:tc>
          <w:tcPr>
            <w:tcW w:w="1523" w:type="dxa"/>
          </w:tcPr>
          <w:p w14:paraId="3A56A00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28473A6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4F98BB9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31625E5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25C9DD1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A03106" w:rsidRPr="00A03106" w14:paraId="6D2DCD01" w14:textId="77777777" w:rsidTr="006E6F73">
        <w:tc>
          <w:tcPr>
            <w:tcW w:w="3062" w:type="dxa"/>
          </w:tcPr>
          <w:p w14:paraId="6DA8421B"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Kultūros paveldo objekto fizinės būklės pokyčio įvertinimas*</w:t>
            </w:r>
          </w:p>
        </w:tc>
        <w:tc>
          <w:tcPr>
            <w:tcW w:w="1523" w:type="dxa"/>
            <w:vAlign w:val="center"/>
          </w:tcPr>
          <w:p w14:paraId="6AFD02C9"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0760D854"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957B302"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247B18D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2173A92C"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111E9F45"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 xml:space="preserve">* - </w:t>
      </w:r>
      <w:r w:rsidRPr="00A03106">
        <w:rPr>
          <w:rFonts w:ascii="Times New Roman" w:eastAsia="Times New Roman" w:hAnsi="Times New Roman" w:cs="Times New Roman"/>
          <w:kern w:val="0"/>
          <w:sz w:val="20"/>
          <w:szCs w:val="24"/>
          <w:lang w:eastAsia="lt-LT"/>
          <w14:ligatures w14:val="none"/>
        </w:rPr>
        <w:t xml:space="preserve">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5ED0CFF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p>
    <w:p w14:paraId="0BC61B08"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 -</w:t>
      </w:r>
      <w:r w:rsidRPr="00A03106">
        <w:rPr>
          <w:rFonts w:ascii="Times New Roman" w:eastAsia="Times New Roman" w:hAnsi="Times New Roman" w:cs="Times New Roman"/>
          <w:kern w:val="0"/>
          <w:sz w:val="24"/>
          <w:szCs w:val="24"/>
          <w:lang w:eastAsia="lt-LT"/>
          <w14:ligatures w14:val="none"/>
        </w:rPr>
        <w:t xml:space="preserve"> </w:t>
      </w:r>
      <w:r w:rsidRPr="00A03106">
        <w:rPr>
          <w:rFonts w:ascii="Times New Roman" w:eastAsia="Times New Roman" w:hAnsi="Times New Roman" w:cs="Times New Roman"/>
          <w:kern w:val="0"/>
          <w:sz w:val="20"/>
          <w:szCs w:val="24"/>
          <w:lang w:eastAsia="lt-LT"/>
          <w14:ligatures w14:val="none"/>
        </w:rPr>
        <w:t>objektas restauruotas, pritaikytas ar atkurtas, aplinka sutvarkyta, nuolat prižiūrima, vizualinės taršos šaltinių nėra;</w:t>
      </w:r>
    </w:p>
    <w:p w14:paraId="4A07CA83"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14:paraId="27F0DDCE"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14:paraId="5E79F5FC"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14:paraId="07DEAFB3"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14:paraId="05070FC4" w14:textId="77777777" w:rsidR="00A03106" w:rsidRPr="00A03106" w:rsidRDefault="00A03106" w:rsidP="00A03106">
      <w:pPr>
        <w:spacing w:after="0" w:line="240" w:lineRule="auto"/>
        <w:rPr>
          <w:rFonts w:ascii="Times New Roman" w:eastAsia="Times New Roman" w:hAnsi="Times New Roman" w:cs="Times New Roman"/>
          <w:kern w:val="0"/>
          <w:lang w:eastAsia="lt-LT"/>
          <w14:ligatures w14:val="none"/>
        </w:rPr>
      </w:pPr>
    </w:p>
    <w:p w14:paraId="7AF48C58" w14:textId="77777777" w:rsidR="00A03106" w:rsidRPr="00A03106" w:rsidRDefault="00A03106" w:rsidP="00A03106">
      <w:pPr>
        <w:spacing w:after="0" w:line="240" w:lineRule="auto"/>
        <w:rPr>
          <w:rFonts w:ascii="Times New Roman" w:eastAsia="Times New Roman" w:hAnsi="Times New Roman" w:cs="Times New Roman"/>
          <w:kern w:val="0"/>
          <w:lang w:eastAsia="lt-LT"/>
          <w14:ligatures w14:val="none"/>
        </w:rPr>
      </w:pPr>
      <w:r w:rsidRPr="00A03106">
        <w:rPr>
          <w:rFonts w:ascii="Times New Roman" w:eastAsia="Times New Roman" w:hAnsi="Times New Roman" w:cs="Times New Roman"/>
          <w:kern w:val="0"/>
          <w:lang w:eastAsia="lt-LT"/>
          <w14:ligatures w14:val="none"/>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A03106" w:rsidRPr="00A03106" w14:paraId="7B1937D0" w14:textId="77777777" w:rsidTr="00E1563C">
        <w:tc>
          <w:tcPr>
            <w:tcW w:w="3062" w:type="dxa"/>
          </w:tcPr>
          <w:p w14:paraId="12B90A6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p>
        </w:tc>
        <w:tc>
          <w:tcPr>
            <w:tcW w:w="1523" w:type="dxa"/>
          </w:tcPr>
          <w:p w14:paraId="5FCFC8D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415889E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7CAFBD7B"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7D0511F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468F1B5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A03106" w:rsidRPr="00A03106" w14:paraId="06D2DFB3" w14:textId="77777777" w:rsidTr="00E1563C">
        <w:tc>
          <w:tcPr>
            <w:tcW w:w="3062" w:type="dxa"/>
          </w:tcPr>
          <w:p w14:paraId="117F2AE4"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1. Pamatai ir nuogrindos </w:t>
            </w:r>
          </w:p>
        </w:tc>
        <w:tc>
          <w:tcPr>
            <w:tcW w:w="1523" w:type="dxa"/>
          </w:tcPr>
          <w:p w14:paraId="569D17E9"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63AB307E"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9702C5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1F62B66B"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28FCD70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69D18312" w14:textId="77777777" w:rsidTr="006E6F73">
        <w:tc>
          <w:tcPr>
            <w:tcW w:w="3062" w:type="dxa"/>
          </w:tcPr>
          <w:p w14:paraId="62DC7E9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Sienų konstrukcijos</w:t>
            </w:r>
          </w:p>
        </w:tc>
        <w:tc>
          <w:tcPr>
            <w:tcW w:w="1523" w:type="dxa"/>
          </w:tcPr>
          <w:p w14:paraId="3FF03E6B"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7E975C1E"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0FB5F58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5298A44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44E394D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3A73534F" w14:textId="77777777" w:rsidTr="006E6F73">
        <w:tc>
          <w:tcPr>
            <w:tcW w:w="3062" w:type="dxa"/>
          </w:tcPr>
          <w:p w14:paraId="259E459F"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Sienų apdaila</w:t>
            </w:r>
          </w:p>
        </w:tc>
        <w:tc>
          <w:tcPr>
            <w:tcW w:w="1523" w:type="dxa"/>
            <w:vAlign w:val="center"/>
          </w:tcPr>
          <w:p w14:paraId="43E1B6C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452EF91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615E129" w14:textId="3FED351B" w:rsidR="00A03106" w:rsidRPr="00A03106" w:rsidRDefault="007469C8"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006BAF86" w14:textId="5105767D" w:rsidR="00A03106" w:rsidRPr="00DE2499" w:rsidRDefault="00A03106" w:rsidP="00A03106">
            <w:pPr>
              <w:spacing w:after="0" w:line="240" w:lineRule="auto"/>
              <w:jc w:val="center"/>
              <w:rPr>
                <w:rFonts w:ascii="Times New Roman" w:eastAsia="Times New Roman" w:hAnsi="Times New Roman" w:cs="Times New Roman"/>
                <w:b/>
                <w:i/>
                <w:kern w:val="0"/>
                <w:sz w:val="20"/>
                <w:szCs w:val="24"/>
                <w:lang w:eastAsia="lt-LT"/>
                <w14:ligatures w14:val="none"/>
              </w:rPr>
            </w:pPr>
          </w:p>
        </w:tc>
        <w:tc>
          <w:tcPr>
            <w:tcW w:w="1417" w:type="dxa"/>
          </w:tcPr>
          <w:p w14:paraId="3E39620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55591CFB" w14:textId="77777777" w:rsidTr="00E1563C">
        <w:tc>
          <w:tcPr>
            <w:tcW w:w="3062" w:type="dxa"/>
          </w:tcPr>
          <w:p w14:paraId="754FC0AF"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Stogo danga</w:t>
            </w:r>
          </w:p>
        </w:tc>
        <w:tc>
          <w:tcPr>
            <w:tcW w:w="1523" w:type="dxa"/>
          </w:tcPr>
          <w:p w14:paraId="0F9FE24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03B781A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1F5935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35219EB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65D2718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5A93ACB3" w14:textId="77777777" w:rsidTr="00E1563C">
        <w:tc>
          <w:tcPr>
            <w:tcW w:w="3062" w:type="dxa"/>
          </w:tcPr>
          <w:p w14:paraId="56B9AF16"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Stogo konstrukcijos</w:t>
            </w:r>
          </w:p>
        </w:tc>
        <w:tc>
          <w:tcPr>
            <w:tcW w:w="1523" w:type="dxa"/>
          </w:tcPr>
          <w:p w14:paraId="2C7EBA0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14B392FC"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481A8B5D" w14:textId="44C409F3" w:rsidR="00A03106" w:rsidRPr="00A03106" w:rsidRDefault="00883575"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3D61430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57545D7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1F38E326" w14:textId="77777777" w:rsidTr="006E6F73">
        <w:tc>
          <w:tcPr>
            <w:tcW w:w="3062" w:type="dxa"/>
          </w:tcPr>
          <w:p w14:paraId="6E552784"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6. Langai </w:t>
            </w:r>
          </w:p>
        </w:tc>
        <w:tc>
          <w:tcPr>
            <w:tcW w:w="1523" w:type="dxa"/>
          </w:tcPr>
          <w:p w14:paraId="53D9E0A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688C172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6160D449" w14:textId="55A4F53F" w:rsidR="00A03106" w:rsidRPr="00A03106" w:rsidRDefault="00A03106"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bookmarkStart w:id="0" w:name="_GoBack"/>
            <w:bookmarkEnd w:id="0"/>
          </w:p>
        </w:tc>
        <w:tc>
          <w:tcPr>
            <w:tcW w:w="1134" w:type="dxa"/>
          </w:tcPr>
          <w:p w14:paraId="5ABCD94C" w14:textId="2450C8CB"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19E91E3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176ABEE7" w14:textId="77777777" w:rsidTr="006E6F73">
        <w:tc>
          <w:tcPr>
            <w:tcW w:w="3062" w:type="dxa"/>
          </w:tcPr>
          <w:p w14:paraId="646EE10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7. Durys </w:t>
            </w:r>
          </w:p>
        </w:tc>
        <w:tc>
          <w:tcPr>
            <w:tcW w:w="1523" w:type="dxa"/>
          </w:tcPr>
          <w:p w14:paraId="0CBA9FA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6E8CB884"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78F85C8" w14:textId="34614C7A"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134" w:type="dxa"/>
          </w:tcPr>
          <w:p w14:paraId="480C1DC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13E01AA4"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62808520" w14:textId="77777777" w:rsidTr="006E6F73">
        <w:tc>
          <w:tcPr>
            <w:tcW w:w="3062" w:type="dxa"/>
          </w:tcPr>
          <w:p w14:paraId="752A55AB"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lastRenderedPageBreak/>
              <w:t>8. Puošyba (jei yra)</w:t>
            </w:r>
          </w:p>
        </w:tc>
        <w:tc>
          <w:tcPr>
            <w:tcW w:w="1523" w:type="dxa"/>
            <w:vAlign w:val="center"/>
          </w:tcPr>
          <w:p w14:paraId="7425725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5BA038C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CAE83DB" w14:textId="2024AF47" w:rsidR="00A03106" w:rsidRPr="00A03106" w:rsidRDefault="00A03106"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p>
        </w:tc>
        <w:tc>
          <w:tcPr>
            <w:tcW w:w="1134" w:type="dxa"/>
          </w:tcPr>
          <w:p w14:paraId="3E053B6E" w14:textId="3A65088A" w:rsidR="00A03106" w:rsidRPr="007469C8" w:rsidRDefault="007469C8" w:rsidP="00A03106">
            <w:pPr>
              <w:spacing w:after="0" w:line="240" w:lineRule="auto"/>
              <w:jc w:val="center"/>
              <w:rPr>
                <w:rFonts w:ascii="Times New Roman" w:eastAsia="Times New Roman" w:hAnsi="Times New Roman" w:cs="Times New Roman"/>
                <w:b/>
                <w:i/>
                <w:kern w:val="0"/>
                <w:sz w:val="20"/>
                <w:szCs w:val="24"/>
                <w:lang w:eastAsia="lt-LT"/>
                <w14:ligatures w14:val="none"/>
              </w:rPr>
            </w:pPr>
            <w:r>
              <w:rPr>
                <w:rFonts w:ascii="Times New Roman" w:eastAsia="Times New Roman" w:hAnsi="Times New Roman" w:cs="Times New Roman"/>
                <w:b/>
                <w:i/>
                <w:kern w:val="0"/>
                <w:sz w:val="20"/>
                <w:szCs w:val="24"/>
                <w:lang w:eastAsia="lt-LT"/>
                <w14:ligatures w14:val="none"/>
              </w:rPr>
              <w:t>V</w:t>
            </w:r>
          </w:p>
        </w:tc>
        <w:tc>
          <w:tcPr>
            <w:tcW w:w="1417" w:type="dxa"/>
          </w:tcPr>
          <w:p w14:paraId="69C5C0C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778014BB" w14:textId="77777777" w:rsidR="00A03106" w:rsidRPr="00A03106" w:rsidRDefault="00A03106" w:rsidP="00A03106">
      <w:pPr>
        <w:spacing w:after="0" w:line="240" w:lineRule="auto"/>
        <w:ind w:right="142"/>
        <w:jc w:val="both"/>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 - 9 p. pildomas tik kultūros paveldo statiniams. Vertinant kultūros paveldo statinio bendrą būklės pokytį 8 p., išvedamas vidurkis iš visų tokio statinio dalių fizinės būklės pokyčio vertinimo balų, pažymėtų 9 p. </w:t>
      </w:r>
    </w:p>
    <w:p w14:paraId="07A850A9" w14:textId="77777777" w:rsidR="00A03106" w:rsidRPr="00A03106" w:rsidRDefault="00A03106" w:rsidP="00A03106">
      <w:pPr>
        <w:spacing w:after="0" w:line="240" w:lineRule="auto"/>
        <w:jc w:val="both"/>
        <w:rPr>
          <w:rFonts w:ascii="Times New Roman" w:eastAsia="Times New Roman" w:hAnsi="Times New Roman" w:cs="Times New Roman"/>
          <w:kern w:val="0"/>
          <w:sz w:val="20"/>
          <w:szCs w:val="24"/>
          <w:lang w:eastAsia="lt-LT"/>
          <w14:ligatures w14:val="none"/>
        </w:rPr>
      </w:pPr>
    </w:p>
    <w:p w14:paraId="5F2B0749" w14:textId="77777777" w:rsidR="00A03106" w:rsidRPr="00A03106" w:rsidRDefault="00A03106" w:rsidP="00A03106">
      <w:pPr>
        <w:spacing w:after="0" w:line="240" w:lineRule="auto"/>
        <w:jc w:val="both"/>
        <w:rPr>
          <w:rFonts w:ascii="Times New Roman" w:eastAsia="Times New Roman" w:hAnsi="Times New Roman" w:cs="Times New Roman"/>
          <w:kern w:val="0"/>
          <w:sz w:val="20"/>
          <w:szCs w:val="24"/>
          <w:lang w:eastAsia="lt-LT"/>
          <w14:ligatures w14:val="none"/>
        </w:rPr>
      </w:pPr>
    </w:p>
    <w:p w14:paraId="10C35596" w14:textId="77777777" w:rsidR="00A03106" w:rsidRDefault="00A03106" w:rsidP="00A03106">
      <w:pPr>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10. Išvados apie kultūros paveldo objekto fizinės būklės pokytį: </w:t>
      </w:r>
    </w:p>
    <w:p w14:paraId="4D156555" w14:textId="7DAAE51E" w:rsidR="00883575" w:rsidRPr="00A03106" w:rsidRDefault="007469C8" w:rsidP="00A03106">
      <w:pPr>
        <w:spacing w:after="0" w:line="240" w:lineRule="auto"/>
        <w:ind w:right="142"/>
        <w:jc w:val="both"/>
        <w:rPr>
          <w:rFonts w:ascii="Times New Roman" w:eastAsia="Times New Roman" w:hAnsi="Times New Roman" w:cs="Times New Roman"/>
          <w:kern w:val="0"/>
          <w14:ligatures w14:val="none"/>
        </w:rPr>
      </w:pPr>
      <w:r w:rsidRPr="007469C8">
        <w:rPr>
          <w:rFonts w:ascii="Times New Roman" w:eastAsia="Times New Roman" w:hAnsi="Times New Roman" w:cs="Times New Roman"/>
          <w:kern w:val="0"/>
          <w14:ligatures w14:val="none"/>
        </w:rPr>
        <w:t xml:space="preserve">Pažaislio kamaldulių vienuolyno ansamblio šventoriaus šiaurės </w:t>
      </w:r>
      <w:r>
        <w:rPr>
          <w:rFonts w:ascii="Times New Roman" w:eastAsia="Times New Roman" w:hAnsi="Times New Roman" w:cs="Times New Roman"/>
          <w:kern w:val="0"/>
          <w14:ligatures w14:val="none"/>
        </w:rPr>
        <w:t>šulinio būklė yra patenkinama. Šulinio vidaus būklė taip pat patenkinama. Puošybos būklė blogėjanti, akivaizdžiai matosi rūdys.</w:t>
      </w:r>
    </w:p>
    <w:p w14:paraId="7BAEBBC7" w14:textId="77777777" w:rsidR="00A03106" w:rsidRPr="00A03106" w:rsidRDefault="00A03106" w:rsidP="00A03106">
      <w:pPr>
        <w:spacing w:after="0" w:line="240" w:lineRule="auto"/>
        <w:jc w:val="both"/>
        <w:rPr>
          <w:rFonts w:ascii="Times New Roman" w:eastAsia="Times New Roman" w:hAnsi="Times New Roman" w:cs="Times New Roman"/>
          <w:kern w:val="0"/>
          <w:szCs w:val="24"/>
          <w14:ligatures w14:val="none"/>
        </w:rPr>
      </w:pPr>
    </w:p>
    <w:p w14:paraId="7966B701" w14:textId="77777777" w:rsidR="00A03106" w:rsidRPr="00A03106" w:rsidRDefault="00A03106" w:rsidP="00A03106">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szCs w:val="24"/>
          <w14:ligatures w14:val="none"/>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A03106" w:rsidRPr="00A03106" w14:paraId="42087281" w14:textId="77777777" w:rsidTr="00E1563C">
        <w:tc>
          <w:tcPr>
            <w:tcW w:w="2127" w:type="dxa"/>
          </w:tcPr>
          <w:p w14:paraId="748788FC"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842" w:type="dxa"/>
          </w:tcPr>
          <w:p w14:paraId="0E9F33D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843" w:type="dxa"/>
          </w:tcPr>
          <w:p w14:paraId="0C94A88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701" w:type="dxa"/>
          </w:tcPr>
          <w:p w14:paraId="3E1232B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2126" w:type="dxa"/>
          </w:tcPr>
          <w:p w14:paraId="5B2F562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A03106" w:rsidRPr="00A03106" w14:paraId="59F8D5CD" w14:textId="77777777" w:rsidTr="00047CAF">
        <w:tc>
          <w:tcPr>
            <w:tcW w:w="2127" w:type="dxa"/>
          </w:tcPr>
          <w:p w14:paraId="591D870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842" w:type="dxa"/>
            <w:vAlign w:val="center"/>
          </w:tcPr>
          <w:p w14:paraId="5CD1A195" w14:textId="14287EB2" w:rsidR="00A03106" w:rsidRPr="00D45F46" w:rsidRDefault="00D45F46" w:rsidP="00A03106">
            <w:pPr>
              <w:spacing w:after="0" w:line="240" w:lineRule="auto"/>
              <w:jc w:val="center"/>
              <w:rPr>
                <w:rFonts w:ascii="Times New Roman" w:eastAsia="Times New Roman" w:hAnsi="Times New Roman" w:cs="Times New Roman"/>
                <w:b/>
                <w:i/>
                <w:color w:val="FF0000"/>
                <w:kern w:val="0"/>
                <w:sz w:val="20"/>
                <w:szCs w:val="24"/>
                <w:lang w:eastAsia="lt-LT"/>
                <w14:ligatures w14:val="none"/>
              </w:rPr>
            </w:pPr>
            <w:r w:rsidRPr="00D45F46">
              <w:rPr>
                <w:rFonts w:ascii="Times New Roman" w:eastAsia="Times New Roman" w:hAnsi="Times New Roman" w:cs="Times New Roman"/>
                <w:b/>
                <w:i/>
                <w:color w:val="000000" w:themeColor="text1"/>
                <w:kern w:val="0"/>
                <w:sz w:val="20"/>
                <w:szCs w:val="24"/>
                <w:lang w:eastAsia="lt-LT"/>
                <w14:ligatures w14:val="none"/>
              </w:rPr>
              <w:t>V</w:t>
            </w:r>
          </w:p>
        </w:tc>
        <w:tc>
          <w:tcPr>
            <w:tcW w:w="1843" w:type="dxa"/>
            <w:vAlign w:val="center"/>
          </w:tcPr>
          <w:p w14:paraId="7130B801" w14:textId="12925DE3"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701" w:type="dxa"/>
          </w:tcPr>
          <w:p w14:paraId="750FE74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2126" w:type="dxa"/>
          </w:tcPr>
          <w:p w14:paraId="7E27DA9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3A2EED51"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w:t>
      </w:r>
      <w:r w:rsidRPr="00A03106">
        <w:rPr>
          <w:rFonts w:ascii="Times New Roman" w:eastAsia="Times New Roman" w:hAnsi="Times New Roman" w:cs="Times New Roman"/>
          <w:kern w:val="0"/>
          <w:sz w:val="20"/>
          <w:szCs w:val="24"/>
          <w:lang w:eastAsia="lt-LT"/>
          <w14:ligatures w14:val="none"/>
        </w:rPr>
        <w:t xml:space="preserve">- 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35532015"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p>
    <w:p w14:paraId="51028F6F" w14:textId="77777777" w:rsidR="00A03106" w:rsidRPr="00A03106" w:rsidRDefault="00A03106" w:rsidP="00A03106">
      <w:pPr>
        <w:spacing w:after="0" w:line="240" w:lineRule="auto"/>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12. Išvados apie kultūros paveldo objekto aplinkos būklės pokytį: </w:t>
      </w:r>
    </w:p>
    <w:p w14:paraId="044AD57F" w14:textId="05CFF971" w:rsidR="00A03106" w:rsidRPr="00A03106" w:rsidRDefault="007469C8" w:rsidP="00A03106">
      <w:pPr>
        <w:spacing w:after="0" w:line="240" w:lineRule="auto"/>
        <w:jc w:val="both"/>
        <w:rPr>
          <w:rFonts w:ascii="Times New Roman" w:eastAsia="Times New Roman" w:hAnsi="Times New Roman" w:cs="Times New Roman"/>
          <w:kern w:val="0"/>
          <w:szCs w:val="24"/>
          <w14:ligatures w14:val="none"/>
        </w:rPr>
      </w:pPr>
      <w:r w:rsidRPr="007469C8">
        <w:rPr>
          <w:rFonts w:ascii="Times New Roman" w:eastAsia="Times New Roman" w:hAnsi="Times New Roman" w:cs="Times New Roman"/>
          <w:kern w:val="0"/>
          <w:szCs w:val="24"/>
          <w14:ligatures w14:val="none"/>
        </w:rPr>
        <w:t>Pažaislio kamaldulių vienuolyno ansamblio šventoriaus šiaurės šulin</w:t>
      </w:r>
      <w:r>
        <w:rPr>
          <w:rFonts w:ascii="Times New Roman" w:eastAsia="Times New Roman" w:hAnsi="Times New Roman" w:cs="Times New Roman"/>
          <w:kern w:val="0"/>
          <w:szCs w:val="24"/>
          <w14:ligatures w14:val="none"/>
        </w:rPr>
        <w:t>io</w:t>
      </w:r>
      <w:r w:rsidR="00A84BE4">
        <w:rPr>
          <w:rFonts w:ascii="Times New Roman" w:eastAsia="Times New Roman" w:hAnsi="Times New Roman" w:cs="Times New Roman"/>
          <w:kern w:val="0"/>
          <w:szCs w:val="24"/>
          <w14:ligatures w14:val="none"/>
        </w:rPr>
        <w:t xml:space="preserve"> aplinkos būklė yra tvarkinga. Aplinka yra pastoviai prižiūrima.</w:t>
      </w:r>
    </w:p>
    <w:p w14:paraId="45ED0D8D" w14:textId="77777777" w:rsidR="00A03106" w:rsidRPr="00A03106" w:rsidRDefault="00A03106" w:rsidP="00A03106">
      <w:pPr>
        <w:spacing w:after="0" w:line="240" w:lineRule="auto"/>
        <w:jc w:val="both"/>
        <w:rPr>
          <w:rFonts w:ascii="Times New Roman" w:eastAsia="Times New Roman" w:hAnsi="Times New Roman" w:cs="Times New Roman"/>
          <w:kern w:val="0"/>
          <w:sz w:val="24"/>
          <w:szCs w:val="24"/>
          <w14:ligatures w14:val="none"/>
        </w:rPr>
      </w:pPr>
      <w:r w:rsidRPr="00A03106">
        <w:rPr>
          <w:rFonts w:ascii="Times New Roman" w:eastAsia="Times New Roman" w:hAnsi="Times New Roman" w:cs="Times New Roman"/>
          <w:kern w:val="0"/>
          <w:sz w:val="24"/>
          <w:szCs w:val="24"/>
          <w14:ligatures w14:val="none"/>
        </w:rPr>
        <w:t>PRIDEDAMA:</w:t>
      </w:r>
    </w:p>
    <w:p w14:paraId="322DBEB4" w14:textId="22D80AC6"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kern w:val="0"/>
          <w:sz w:val="24"/>
          <w:szCs w:val="24"/>
          <w14:ligatures w14:val="none"/>
        </w:rPr>
      </w:pPr>
      <w:r w:rsidRPr="00A03106">
        <w:rPr>
          <w:rFonts w:ascii="Times New Roman" w:eastAsia="Arial Unicode MS" w:hAnsi="Times New Roman" w:cs="Times New Roman"/>
          <w:kern w:val="0"/>
          <w:sz w:val="24"/>
          <w:szCs w:val="24"/>
          <w14:ligatures w14:val="none"/>
        </w:rPr>
        <w:t xml:space="preserve">13. Fotofiksacija (FF), </w:t>
      </w:r>
      <w:r w:rsidR="00A84BE4">
        <w:rPr>
          <w:rFonts w:ascii="Times New Roman" w:eastAsia="Arial Unicode MS" w:hAnsi="Times New Roman" w:cs="Times New Roman"/>
          <w:kern w:val="0"/>
          <w:sz w:val="24"/>
          <w:szCs w:val="24"/>
          <w14:ligatures w14:val="none"/>
        </w:rPr>
        <w:t>2</w:t>
      </w:r>
      <w:r w:rsidRPr="00A03106">
        <w:rPr>
          <w:rFonts w:ascii="Times New Roman" w:eastAsia="Arial Unicode MS" w:hAnsi="Times New Roman" w:cs="Times New Roman"/>
          <w:kern w:val="0"/>
          <w:sz w:val="24"/>
          <w:szCs w:val="24"/>
          <w14:ligatures w14:val="none"/>
        </w:rPr>
        <w:t xml:space="preserve"> lapai. </w:t>
      </w:r>
      <w:r w:rsidR="00CF20DE">
        <w:rPr>
          <w:rFonts w:ascii="Times New Roman" w:eastAsia="Arial Unicode MS" w:hAnsi="Times New Roman" w:cs="Times New Roman"/>
          <w:kern w:val="0"/>
          <w14:ligatures w14:val="none"/>
        </w:rPr>
        <w:t>Atliko Neringa Okulič Kazarinė 2023 – 10 – 13; parengė Eitvydas Ruškys.</w:t>
      </w:r>
    </w:p>
    <w:p w14:paraId="1FF9C91F"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4CA579E9"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0342BCB6"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324E3629"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7D808488"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46694ABE"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5065463F"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5844B5F4"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5F052E07"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64C39AF5"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3F1C8FBB" w14:textId="77777777" w:rsidR="00A03106" w:rsidRPr="00A03106" w:rsidRDefault="00A03106" w:rsidP="00A03106">
      <w:pPr>
        <w:tabs>
          <w:tab w:val="left" w:pos="916"/>
          <w:tab w:val="left" w:pos="1832"/>
          <w:tab w:val="left" w:pos="2748"/>
          <w:tab w:val="left" w:pos="3664"/>
          <w:tab w:val="left" w:pos="4580"/>
          <w:tab w:val="left" w:pos="540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eastAsia="Arial Unicode MS" w:hAnsi="Times New Roman" w:cs="Times New Roman"/>
          <w:kern w:val="0"/>
          <w14:ligatures w14:val="none"/>
        </w:rPr>
      </w:pPr>
      <w:r w:rsidRPr="00A03106">
        <w:rPr>
          <w:rFonts w:ascii="Times New Roman" w:eastAsia="Arial Unicode MS" w:hAnsi="Times New Roman" w:cs="Times New Roman"/>
          <w:kern w:val="0"/>
          <w14:ligatures w14:val="none"/>
        </w:rPr>
        <w:t xml:space="preserve">Kauno miesto savivaldybės administracijos </w:t>
      </w:r>
    </w:p>
    <w:p w14:paraId="45C2D3E6" w14:textId="6133976F" w:rsidR="00A03106" w:rsidRPr="00A03106" w:rsidRDefault="00A03106" w:rsidP="00A03106">
      <w:pPr>
        <w:tabs>
          <w:tab w:val="left" w:pos="916"/>
          <w:tab w:val="left" w:pos="1832"/>
          <w:tab w:val="left" w:pos="2748"/>
          <w:tab w:val="left" w:pos="3664"/>
          <w:tab w:val="left" w:pos="4580"/>
          <w:tab w:val="left" w:pos="5220"/>
          <w:tab w:val="left" w:pos="6840"/>
          <w:tab w:val="left" w:pos="7328"/>
          <w:tab w:val="left" w:pos="7920"/>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kern w:val="0"/>
          <w14:ligatures w14:val="none"/>
        </w:rPr>
      </w:pPr>
      <w:r w:rsidRPr="00A03106">
        <w:rPr>
          <w:rFonts w:ascii="Times New Roman" w:eastAsia="Arial Unicode MS" w:hAnsi="Times New Roman" w:cs="Times New Roman"/>
          <w:kern w:val="0"/>
          <w14:ligatures w14:val="none"/>
        </w:rPr>
        <w:t>Kultūros paveldo skyriaus specialistė</w:t>
      </w:r>
      <w:r w:rsidRPr="00A03106">
        <w:rPr>
          <w:rFonts w:ascii="Times New Roman" w:eastAsia="Arial Unicode MS" w:hAnsi="Times New Roman" w:cs="Times New Roman"/>
          <w:kern w:val="0"/>
          <w14:ligatures w14:val="none"/>
        </w:rPr>
        <w:tab/>
      </w:r>
      <w:r w:rsidRPr="00A03106">
        <w:rPr>
          <w:rFonts w:ascii="Times New Roman" w:eastAsia="Arial Unicode MS" w:hAnsi="Times New Roman" w:cs="Times New Roman"/>
          <w:kern w:val="0"/>
          <w14:ligatures w14:val="none"/>
        </w:rPr>
        <w:tab/>
      </w:r>
      <w:r w:rsidR="00DE2499">
        <w:rPr>
          <w:rFonts w:ascii="Times New Roman" w:eastAsia="Arial Unicode MS" w:hAnsi="Times New Roman" w:cs="Times New Roman"/>
          <w:kern w:val="0"/>
          <w14:ligatures w14:val="none"/>
        </w:rPr>
        <w:t xml:space="preserve">                              </w:t>
      </w:r>
      <w:r w:rsidRPr="00A03106">
        <w:rPr>
          <w:rFonts w:ascii="Times New Roman" w:eastAsia="Arial Unicode MS" w:hAnsi="Times New Roman" w:cs="Times New Roman"/>
          <w:kern w:val="0"/>
          <w14:ligatures w14:val="none"/>
        </w:rPr>
        <w:t xml:space="preserve">           Neringa Okulič Kazarinė</w:t>
      </w:r>
    </w:p>
    <w:p w14:paraId="5E47E5A9" w14:textId="77777777" w:rsidR="00A03106" w:rsidRPr="00A03106" w:rsidRDefault="00A03106" w:rsidP="00A03106">
      <w:pPr>
        <w:spacing w:after="0" w:line="240" w:lineRule="auto"/>
        <w:ind w:firstLine="369"/>
        <w:rPr>
          <w:rFonts w:ascii="Times New Roman" w:eastAsia="Times New Roman" w:hAnsi="Times New Roman" w:cs="Times New Roman"/>
          <w:kern w:val="0"/>
          <w:position w:val="6"/>
          <w:sz w:val="16"/>
          <w:szCs w:val="12"/>
          <w14:ligatures w14:val="none"/>
        </w:rPr>
      </w:pPr>
      <w:r w:rsidRPr="00A03106">
        <w:rPr>
          <w:rFonts w:ascii="Times New Roman" w:eastAsia="Times New Roman" w:hAnsi="Times New Roman" w:cs="Times New Roman"/>
          <w:kern w:val="0"/>
          <w:position w:val="6"/>
          <w:sz w:val="16"/>
          <w:szCs w:val="12"/>
          <w14:ligatures w14:val="none"/>
        </w:rPr>
        <w:t xml:space="preserve"> (aktą įforminusio asmens pareigų pavadinimas)                                                       (parašas)                                              (vardas ir pavardė)</w:t>
      </w:r>
    </w:p>
    <w:p w14:paraId="07426CB3"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1A50BC83"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265CAAE2"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4C1469E8"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462FBFE6"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30E1B37F"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5DAFD9EA"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3E47CA7D"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632FE723"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4F40A9AA" w14:textId="77777777" w:rsidR="00B83425" w:rsidRDefault="00B83425"/>
    <w:p w14:paraId="0154B2C7" w14:textId="77777777" w:rsidR="00A03106" w:rsidRDefault="00A03106"/>
    <w:p w14:paraId="286FDF52" w14:textId="77777777" w:rsidR="00A03106" w:rsidRDefault="00A03106"/>
    <w:p w14:paraId="35C2F23E" w14:textId="77777777" w:rsidR="00883575" w:rsidRDefault="00883575" w:rsidP="00EC78BD">
      <w:pPr>
        <w:rPr>
          <w:rFonts w:ascii="Times New Roman" w:hAnsi="Times New Roman" w:cs="Times New Roman"/>
          <w:b/>
          <w:bCs/>
        </w:rPr>
      </w:pPr>
    </w:p>
    <w:p w14:paraId="4CE7028E" w14:textId="77777777" w:rsidR="00A84BE4" w:rsidRDefault="00A84BE4" w:rsidP="00A03106">
      <w:pPr>
        <w:jc w:val="center"/>
        <w:rPr>
          <w:rFonts w:ascii="Times New Roman" w:hAnsi="Times New Roman" w:cs="Times New Roman"/>
          <w:b/>
          <w:bCs/>
        </w:rPr>
      </w:pPr>
    </w:p>
    <w:p w14:paraId="7634D462" w14:textId="77777777" w:rsidR="00A84BE4" w:rsidRDefault="00A84BE4" w:rsidP="00A03106">
      <w:pPr>
        <w:jc w:val="center"/>
        <w:rPr>
          <w:rFonts w:ascii="Times New Roman" w:hAnsi="Times New Roman" w:cs="Times New Roman"/>
          <w:b/>
          <w:bCs/>
        </w:rPr>
      </w:pPr>
    </w:p>
    <w:p w14:paraId="0B4CC1EF" w14:textId="77777777" w:rsidR="00A84BE4" w:rsidRDefault="00A84BE4" w:rsidP="00A03106">
      <w:pPr>
        <w:jc w:val="center"/>
        <w:rPr>
          <w:rFonts w:ascii="Times New Roman" w:hAnsi="Times New Roman" w:cs="Times New Roman"/>
          <w:b/>
          <w:bCs/>
        </w:rPr>
      </w:pPr>
    </w:p>
    <w:p w14:paraId="255F5EA8" w14:textId="77777777" w:rsidR="007469C8" w:rsidRDefault="007469C8" w:rsidP="009004AC">
      <w:pPr>
        <w:rPr>
          <w:rFonts w:ascii="Times New Roman" w:hAnsi="Times New Roman" w:cs="Times New Roman"/>
          <w:b/>
          <w:bCs/>
        </w:rPr>
      </w:pPr>
    </w:p>
    <w:p w14:paraId="3BE8C7B2" w14:textId="43A4D3D5" w:rsidR="00A03106" w:rsidRDefault="00A03106" w:rsidP="00A03106">
      <w:pPr>
        <w:jc w:val="center"/>
        <w:rPr>
          <w:rFonts w:ascii="Times New Roman" w:hAnsi="Times New Roman" w:cs="Times New Roman"/>
          <w:b/>
          <w:bCs/>
        </w:rPr>
      </w:pPr>
      <w:r w:rsidRPr="00A03106">
        <w:rPr>
          <w:rFonts w:ascii="Times New Roman" w:hAnsi="Times New Roman" w:cs="Times New Roman"/>
          <w:b/>
          <w:bCs/>
        </w:rPr>
        <w:t>FOTOFIKSACIJA</w:t>
      </w:r>
    </w:p>
    <w:tbl>
      <w:tblPr>
        <w:tblStyle w:val="Lentelstinklelis"/>
        <w:tblW w:w="9919" w:type="dxa"/>
        <w:tblInd w:w="-289" w:type="dxa"/>
        <w:tblLook w:val="04A0" w:firstRow="1" w:lastRow="0" w:firstColumn="1" w:lastColumn="0" w:noHBand="0" w:noVBand="1"/>
      </w:tblPr>
      <w:tblGrid>
        <w:gridCol w:w="7939"/>
        <w:gridCol w:w="1980"/>
      </w:tblGrid>
      <w:tr w:rsidR="005605E1" w14:paraId="5848AA16" w14:textId="77777777" w:rsidTr="002C7CAA">
        <w:trPr>
          <w:trHeight w:val="6649"/>
        </w:trPr>
        <w:tc>
          <w:tcPr>
            <w:tcW w:w="7939" w:type="dxa"/>
          </w:tcPr>
          <w:p w14:paraId="68BD379D" w14:textId="09E5FBF0" w:rsidR="00A03106" w:rsidRDefault="007469C8" w:rsidP="005605E1">
            <w:pPr>
              <w:jc w:val="center"/>
              <w:rPr>
                <w:rFonts w:ascii="Times New Roman" w:hAnsi="Times New Roman" w:cs="Times New Roman"/>
                <w:b/>
                <w:bCs/>
              </w:rPr>
            </w:pPr>
            <w:r>
              <w:rPr>
                <w:noProof/>
                <w:lang w:eastAsia="lt-LT"/>
              </w:rPr>
              <w:drawing>
                <wp:anchor distT="0" distB="0" distL="114300" distR="114300" simplePos="0" relativeHeight="251658240" behindDoc="0" locked="0" layoutInCell="1" allowOverlap="1" wp14:anchorId="1EF48D22" wp14:editId="6CBF94FF">
                  <wp:simplePos x="0" y="0"/>
                  <wp:positionH relativeFrom="column">
                    <wp:posOffset>6985</wp:posOffset>
                  </wp:positionH>
                  <wp:positionV relativeFrom="paragraph">
                    <wp:posOffset>71120</wp:posOffset>
                  </wp:positionV>
                  <wp:extent cx="4808855" cy="4099560"/>
                  <wp:effectExtent l="0" t="0" r="0" b="0"/>
                  <wp:wrapNone/>
                  <wp:docPr id="204445503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09223" cy="409987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0" w:type="dxa"/>
          </w:tcPr>
          <w:p w14:paraId="05D874CF" w14:textId="77777777" w:rsidR="00A03106" w:rsidRDefault="00A03106" w:rsidP="005605E1">
            <w:pPr>
              <w:rPr>
                <w:rFonts w:ascii="Times New Roman" w:hAnsi="Times New Roman" w:cs="Times New Roman"/>
                <w:b/>
                <w:bCs/>
              </w:rPr>
            </w:pPr>
            <w:r>
              <w:rPr>
                <w:rFonts w:ascii="Times New Roman" w:hAnsi="Times New Roman" w:cs="Times New Roman"/>
                <w:b/>
                <w:bCs/>
              </w:rPr>
              <w:t xml:space="preserve">FF-1 </w:t>
            </w:r>
          </w:p>
          <w:p w14:paraId="6779CFD2" w14:textId="77777777" w:rsidR="00A03106" w:rsidRDefault="00A03106" w:rsidP="005605E1">
            <w:pPr>
              <w:rPr>
                <w:rFonts w:ascii="Times New Roman" w:hAnsi="Times New Roman" w:cs="Times New Roman"/>
                <w:b/>
                <w:bCs/>
              </w:rPr>
            </w:pPr>
          </w:p>
          <w:p w14:paraId="3E0B7307" w14:textId="77CF75D2" w:rsidR="00A03106" w:rsidRPr="00A03106" w:rsidRDefault="007469C8" w:rsidP="005605E1">
            <w:pPr>
              <w:rPr>
                <w:rFonts w:ascii="Times New Roman" w:hAnsi="Times New Roman" w:cs="Times New Roman"/>
              </w:rPr>
            </w:pPr>
            <w:r>
              <w:rPr>
                <w:rFonts w:ascii="Times New Roman" w:hAnsi="Times New Roman" w:cs="Times New Roman"/>
              </w:rPr>
              <w:t>Šiaurės šulinys.</w:t>
            </w:r>
          </w:p>
        </w:tc>
      </w:tr>
      <w:tr w:rsidR="002C7CAA" w14:paraId="31194041" w14:textId="77777777" w:rsidTr="002C7CAA">
        <w:trPr>
          <w:trHeight w:val="6649"/>
        </w:trPr>
        <w:tc>
          <w:tcPr>
            <w:tcW w:w="7939" w:type="dxa"/>
          </w:tcPr>
          <w:p w14:paraId="252183D3" w14:textId="179C6889" w:rsidR="002C7CAA" w:rsidRDefault="007469C8" w:rsidP="005605E1">
            <w:pPr>
              <w:jc w:val="center"/>
              <w:rPr>
                <w:noProof/>
              </w:rPr>
            </w:pPr>
            <w:r>
              <w:rPr>
                <w:noProof/>
                <w:lang w:eastAsia="lt-LT"/>
              </w:rPr>
              <w:drawing>
                <wp:anchor distT="0" distB="0" distL="114300" distR="114300" simplePos="0" relativeHeight="251659264" behindDoc="0" locked="0" layoutInCell="1" allowOverlap="1" wp14:anchorId="19D04491" wp14:editId="4C9E3762">
                  <wp:simplePos x="0" y="0"/>
                  <wp:positionH relativeFrom="column">
                    <wp:posOffset>52705</wp:posOffset>
                  </wp:positionH>
                  <wp:positionV relativeFrom="paragraph">
                    <wp:posOffset>79375</wp:posOffset>
                  </wp:positionV>
                  <wp:extent cx="4754363" cy="4069080"/>
                  <wp:effectExtent l="0" t="0" r="8255" b="7620"/>
                  <wp:wrapNone/>
                  <wp:docPr id="125548693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56329" cy="407076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0" w:type="dxa"/>
          </w:tcPr>
          <w:p w14:paraId="31C41834" w14:textId="77777777" w:rsidR="002C7CAA" w:rsidRPr="002C7CAA" w:rsidRDefault="002C7CAA" w:rsidP="002C7CAA">
            <w:pPr>
              <w:rPr>
                <w:rFonts w:ascii="Times New Roman" w:hAnsi="Times New Roman" w:cs="Times New Roman"/>
                <w:b/>
                <w:bCs/>
              </w:rPr>
            </w:pPr>
            <w:r w:rsidRPr="002C7CAA">
              <w:rPr>
                <w:rFonts w:ascii="Times New Roman" w:hAnsi="Times New Roman" w:cs="Times New Roman"/>
                <w:b/>
                <w:bCs/>
              </w:rPr>
              <w:t>FF-2</w:t>
            </w:r>
          </w:p>
          <w:p w14:paraId="4AE15BD5" w14:textId="77777777" w:rsidR="002C7CAA" w:rsidRPr="002C7CAA" w:rsidRDefault="002C7CAA" w:rsidP="002C7CAA">
            <w:pPr>
              <w:rPr>
                <w:rFonts w:ascii="Times New Roman" w:hAnsi="Times New Roman" w:cs="Times New Roman"/>
                <w:b/>
                <w:bCs/>
              </w:rPr>
            </w:pPr>
          </w:p>
          <w:p w14:paraId="11CAEE00" w14:textId="3B01FFAE" w:rsidR="002C7CAA" w:rsidRPr="007469C8" w:rsidRDefault="007469C8" w:rsidP="002C7CAA">
            <w:pPr>
              <w:rPr>
                <w:rFonts w:ascii="Times New Roman" w:hAnsi="Times New Roman" w:cs="Times New Roman"/>
              </w:rPr>
            </w:pPr>
            <w:r>
              <w:rPr>
                <w:rFonts w:ascii="Times New Roman" w:hAnsi="Times New Roman" w:cs="Times New Roman"/>
              </w:rPr>
              <w:t>Šulinio vidaus fragmentas.</w:t>
            </w:r>
          </w:p>
        </w:tc>
      </w:tr>
      <w:tr w:rsidR="005605E1" w14:paraId="45B565AB" w14:textId="77777777" w:rsidTr="005A19BD">
        <w:trPr>
          <w:trHeight w:val="7220"/>
        </w:trPr>
        <w:tc>
          <w:tcPr>
            <w:tcW w:w="7939" w:type="dxa"/>
          </w:tcPr>
          <w:p w14:paraId="76B1DFF6" w14:textId="10F2CDD7" w:rsidR="00A03106" w:rsidRDefault="007469C8" w:rsidP="00EC78BD">
            <w:pPr>
              <w:rPr>
                <w:rFonts w:ascii="Times New Roman" w:hAnsi="Times New Roman" w:cs="Times New Roman"/>
                <w:b/>
                <w:bCs/>
              </w:rPr>
            </w:pPr>
            <w:r>
              <w:rPr>
                <w:noProof/>
                <w:lang w:eastAsia="lt-LT"/>
              </w:rPr>
              <w:drawing>
                <wp:anchor distT="0" distB="0" distL="114300" distR="114300" simplePos="0" relativeHeight="251660288" behindDoc="0" locked="0" layoutInCell="1" allowOverlap="1" wp14:anchorId="31C7DDEB" wp14:editId="0A1B1917">
                  <wp:simplePos x="0" y="0"/>
                  <wp:positionH relativeFrom="column">
                    <wp:posOffset>29845</wp:posOffset>
                  </wp:positionH>
                  <wp:positionV relativeFrom="paragraph">
                    <wp:posOffset>117475</wp:posOffset>
                  </wp:positionV>
                  <wp:extent cx="4868618" cy="4335780"/>
                  <wp:effectExtent l="0" t="0" r="8255" b="7620"/>
                  <wp:wrapNone/>
                  <wp:docPr id="54301198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3767" cy="434036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0" w:type="dxa"/>
          </w:tcPr>
          <w:p w14:paraId="5F5DC487" w14:textId="77777777" w:rsidR="0004298D" w:rsidRDefault="0004298D" w:rsidP="005605E1">
            <w:pPr>
              <w:rPr>
                <w:rFonts w:ascii="Times New Roman" w:hAnsi="Times New Roman" w:cs="Times New Roman"/>
                <w:b/>
                <w:bCs/>
              </w:rPr>
            </w:pPr>
          </w:p>
          <w:p w14:paraId="4F66F190" w14:textId="654A55CA" w:rsidR="005605E1" w:rsidRDefault="00883575" w:rsidP="005605E1">
            <w:pPr>
              <w:rPr>
                <w:rFonts w:ascii="Times New Roman" w:hAnsi="Times New Roman" w:cs="Times New Roman"/>
                <w:b/>
                <w:bCs/>
              </w:rPr>
            </w:pPr>
            <w:r>
              <w:rPr>
                <w:rFonts w:ascii="Times New Roman" w:hAnsi="Times New Roman" w:cs="Times New Roman"/>
                <w:b/>
                <w:bCs/>
              </w:rPr>
              <w:t>FF-3</w:t>
            </w:r>
          </w:p>
          <w:p w14:paraId="04290D16" w14:textId="35E20DF1" w:rsidR="00A84BE4" w:rsidRDefault="00A84BE4" w:rsidP="00A84BE4">
            <w:pPr>
              <w:rPr>
                <w:rFonts w:ascii="Times New Roman" w:hAnsi="Times New Roman" w:cs="Times New Roman"/>
              </w:rPr>
            </w:pPr>
          </w:p>
          <w:p w14:paraId="2673B4B1" w14:textId="5A1B6AAC" w:rsidR="007469C8" w:rsidRDefault="007469C8" w:rsidP="00A84BE4">
            <w:pPr>
              <w:rPr>
                <w:rFonts w:ascii="Times New Roman" w:hAnsi="Times New Roman" w:cs="Times New Roman"/>
              </w:rPr>
            </w:pPr>
            <w:r>
              <w:rPr>
                <w:rFonts w:ascii="Times New Roman" w:hAnsi="Times New Roman" w:cs="Times New Roman"/>
              </w:rPr>
              <w:t>Šulinio dekoracijos fragmentas.</w:t>
            </w:r>
          </w:p>
          <w:p w14:paraId="56A187FD" w14:textId="77777777" w:rsidR="00883575" w:rsidRDefault="00883575" w:rsidP="005605E1">
            <w:pPr>
              <w:rPr>
                <w:rFonts w:ascii="Times New Roman" w:hAnsi="Times New Roman" w:cs="Times New Roman"/>
                <w:b/>
                <w:bCs/>
              </w:rPr>
            </w:pPr>
          </w:p>
          <w:p w14:paraId="32473B97" w14:textId="14A1153A" w:rsidR="005605E1" w:rsidRPr="005605E1" w:rsidRDefault="005605E1" w:rsidP="005605E1">
            <w:pPr>
              <w:rPr>
                <w:rFonts w:ascii="Times New Roman" w:hAnsi="Times New Roman" w:cs="Times New Roman"/>
                <w:b/>
                <w:bCs/>
              </w:rPr>
            </w:pPr>
          </w:p>
          <w:p w14:paraId="2C151DAD" w14:textId="77777777" w:rsidR="005605E1" w:rsidRDefault="005605E1" w:rsidP="005605E1">
            <w:pPr>
              <w:rPr>
                <w:rFonts w:ascii="Times New Roman" w:hAnsi="Times New Roman" w:cs="Times New Roman"/>
              </w:rPr>
            </w:pPr>
          </w:p>
          <w:p w14:paraId="0EE02D26" w14:textId="612BCC8E" w:rsidR="005605E1" w:rsidRDefault="005605E1" w:rsidP="005605E1">
            <w:pPr>
              <w:rPr>
                <w:rFonts w:ascii="Times New Roman" w:hAnsi="Times New Roman" w:cs="Times New Roman"/>
              </w:rPr>
            </w:pPr>
          </w:p>
          <w:p w14:paraId="6E739CA7" w14:textId="77777777" w:rsidR="005605E1" w:rsidRDefault="005605E1" w:rsidP="005605E1">
            <w:pPr>
              <w:rPr>
                <w:rFonts w:ascii="Times New Roman" w:hAnsi="Times New Roman" w:cs="Times New Roman"/>
              </w:rPr>
            </w:pPr>
          </w:p>
          <w:p w14:paraId="120DBB32" w14:textId="77777777" w:rsidR="005605E1" w:rsidRDefault="005605E1" w:rsidP="005605E1">
            <w:pPr>
              <w:rPr>
                <w:rFonts w:ascii="Times New Roman" w:hAnsi="Times New Roman" w:cs="Times New Roman"/>
              </w:rPr>
            </w:pPr>
          </w:p>
          <w:p w14:paraId="4669DBCF" w14:textId="77777777" w:rsidR="005605E1" w:rsidRDefault="005605E1" w:rsidP="005605E1">
            <w:pPr>
              <w:rPr>
                <w:rFonts w:ascii="Times New Roman" w:hAnsi="Times New Roman" w:cs="Times New Roman"/>
              </w:rPr>
            </w:pPr>
          </w:p>
          <w:p w14:paraId="52BBDD9B" w14:textId="77777777" w:rsidR="005605E1" w:rsidRDefault="005605E1" w:rsidP="005605E1">
            <w:pPr>
              <w:rPr>
                <w:rFonts w:ascii="Times New Roman" w:hAnsi="Times New Roman" w:cs="Times New Roman"/>
              </w:rPr>
            </w:pPr>
          </w:p>
          <w:p w14:paraId="5C6AB100" w14:textId="518C1A1E" w:rsidR="005605E1" w:rsidRDefault="005605E1" w:rsidP="005605E1">
            <w:pPr>
              <w:rPr>
                <w:rFonts w:ascii="Times New Roman" w:hAnsi="Times New Roman" w:cs="Times New Roman"/>
              </w:rPr>
            </w:pPr>
          </w:p>
          <w:p w14:paraId="3ECCC63F" w14:textId="77777777" w:rsidR="005605E1" w:rsidRDefault="005605E1" w:rsidP="005605E1">
            <w:pPr>
              <w:rPr>
                <w:rFonts w:ascii="Times New Roman" w:hAnsi="Times New Roman" w:cs="Times New Roman"/>
              </w:rPr>
            </w:pPr>
          </w:p>
          <w:p w14:paraId="608AB31F" w14:textId="77777777" w:rsidR="005605E1" w:rsidRDefault="005605E1" w:rsidP="005605E1">
            <w:pPr>
              <w:rPr>
                <w:rFonts w:ascii="Times New Roman" w:hAnsi="Times New Roman" w:cs="Times New Roman"/>
              </w:rPr>
            </w:pPr>
          </w:p>
          <w:p w14:paraId="7B96E75C" w14:textId="77777777" w:rsidR="005605E1" w:rsidRDefault="005605E1" w:rsidP="005605E1">
            <w:pPr>
              <w:rPr>
                <w:rFonts w:ascii="Times New Roman" w:hAnsi="Times New Roman" w:cs="Times New Roman"/>
              </w:rPr>
            </w:pPr>
          </w:p>
          <w:p w14:paraId="3A293F86" w14:textId="77777777" w:rsidR="005605E1" w:rsidRDefault="005605E1" w:rsidP="005605E1">
            <w:pPr>
              <w:rPr>
                <w:rFonts w:ascii="Times New Roman" w:hAnsi="Times New Roman" w:cs="Times New Roman"/>
              </w:rPr>
            </w:pPr>
          </w:p>
          <w:p w14:paraId="20E9D5A2" w14:textId="33260E34" w:rsidR="005605E1" w:rsidRPr="005605E1" w:rsidRDefault="005605E1" w:rsidP="005605E1">
            <w:pPr>
              <w:rPr>
                <w:rFonts w:ascii="Times New Roman" w:hAnsi="Times New Roman" w:cs="Times New Roman"/>
              </w:rPr>
            </w:pPr>
          </w:p>
        </w:tc>
      </w:tr>
    </w:tbl>
    <w:p w14:paraId="4F5F6C6C" w14:textId="08513E6A" w:rsidR="00A03106" w:rsidRDefault="00A03106" w:rsidP="005605E1">
      <w:pPr>
        <w:rPr>
          <w:rFonts w:ascii="Times New Roman" w:hAnsi="Times New Roman" w:cs="Times New Roman"/>
          <w:b/>
          <w:bCs/>
        </w:rPr>
      </w:pPr>
    </w:p>
    <w:p w14:paraId="2A02918C" w14:textId="7A8B3982" w:rsidR="00883575" w:rsidRPr="00A03106" w:rsidRDefault="00883575" w:rsidP="005605E1">
      <w:pPr>
        <w:rPr>
          <w:rFonts w:ascii="Times New Roman" w:hAnsi="Times New Roman" w:cs="Times New Roman"/>
          <w:b/>
          <w:bCs/>
        </w:rPr>
      </w:pPr>
    </w:p>
    <w:sectPr w:rsidR="00883575" w:rsidRPr="00A03106">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AF1B1F" w14:textId="77777777" w:rsidR="008D51F8" w:rsidRDefault="008D51F8" w:rsidP="00A03106">
      <w:pPr>
        <w:spacing w:after="0" w:line="240" w:lineRule="auto"/>
      </w:pPr>
      <w:r>
        <w:separator/>
      </w:r>
    </w:p>
  </w:endnote>
  <w:endnote w:type="continuationSeparator" w:id="0">
    <w:p w14:paraId="4138270A" w14:textId="77777777" w:rsidR="008D51F8" w:rsidRDefault="008D51F8" w:rsidP="00A03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C8CD76" w14:textId="77777777" w:rsidR="008D51F8" w:rsidRDefault="008D51F8" w:rsidP="00A03106">
      <w:pPr>
        <w:spacing w:after="0" w:line="240" w:lineRule="auto"/>
      </w:pPr>
      <w:r>
        <w:separator/>
      </w:r>
    </w:p>
  </w:footnote>
  <w:footnote w:type="continuationSeparator" w:id="0">
    <w:p w14:paraId="0862EF13" w14:textId="77777777" w:rsidR="008D51F8" w:rsidRDefault="008D51F8" w:rsidP="00A0310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425"/>
    <w:rsid w:val="0004298D"/>
    <w:rsid w:val="00146F2E"/>
    <w:rsid w:val="002B2849"/>
    <w:rsid w:val="002C7CAA"/>
    <w:rsid w:val="002F5407"/>
    <w:rsid w:val="0035266B"/>
    <w:rsid w:val="004A0B20"/>
    <w:rsid w:val="00553482"/>
    <w:rsid w:val="005605E1"/>
    <w:rsid w:val="005A19BD"/>
    <w:rsid w:val="005D0C6B"/>
    <w:rsid w:val="006C5E4A"/>
    <w:rsid w:val="007469C8"/>
    <w:rsid w:val="00883575"/>
    <w:rsid w:val="008A4D6E"/>
    <w:rsid w:val="008D51F8"/>
    <w:rsid w:val="009004AC"/>
    <w:rsid w:val="009B41E1"/>
    <w:rsid w:val="00A03106"/>
    <w:rsid w:val="00A84BE4"/>
    <w:rsid w:val="00AD5BBE"/>
    <w:rsid w:val="00AE47DD"/>
    <w:rsid w:val="00B37B04"/>
    <w:rsid w:val="00B83425"/>
    <w:rsid w:val="00BB2AF3"/>
    <w:rsid w:val="00C828AB"/>
    <w:rsid w:val="00CF20DE"/>
    <w:rsid w:val="00D45F46"/>
    <w:rsid w:val="00DE2499"/>
    <w:rsid w:val="00E52432"/>
    <w:rsid w:val="00EC78BD"/>
    <w:rsid w:val="00F06EE9"/>
    <w:rsid w:val="00FB5A6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4AA5E"/>
  <w15:chartTrackingRefBased/>
  <w15:docId w15:val="{7985160A-FF11-4B72-814D-CB7862B17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A03106"/>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A03106"/>
  </w:style>
  <w:style w:type="paragraph" w:styleId="Porat">
    <w:name w:val="footer"/>
    <w:basedOn w:val="prastasis"/>
    <w:link w:val="PoratDiagrama"/>
    <w:uiPriority w:val="99"/>
    <w:unhideWhenUsed/>
    <w:rsid w:val="00A0310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A03106"/>
  </w:style>
  <w:style w:type="table" w:styleId="Lentelstinklelis">
    <w:name w:val="Table Grid"/>
    <w:basedOn w:val="prastojilentel"/>
    <w:uiPriority w:val="39"/>
    <w:rsid w:val="00A03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59FA3E-5E19-410B-967F-11E01E86C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4</Pages>
  <Words>2905</Words>
  <Characters>1657</Characters>
  <Application>Microsoft Office Word</Application>
  <DocSecurity>0</DocSecurity>
  <Lines>13</Lines>
  <Paragraphs>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eitvydasruskys@gmail.com</dc:creator>
  <cp:keywords/>
  <dc:description/>
  <cp:lastModifiedBy>Neringa Okulič-Kazarinė</cp:lastModifiedBy>
  <cp:revision>17</cp:revision>
  <dcterms:created xsi:type="dcterms:W3CDTF">2023-11-14T12:45:00Z</dcterms:created>
  <dcterms:modified xsi:type="dcterms:W3CDTF">2024-02-01T12:31:00Z</dcterms:modified>
</cp:coreProperties>
</file>