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7FC79A69"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636A4D">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636A4D">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636A4D">
        <w:rPr>
          <w:rFonts w:ascii="Times New Roman" w:eastAsia="Arial Unicode MS" w:hAnsi="Times New Roman" w:cs="Times New Roman"/>
          <w:b/>
          <w:kern w:val="0"/>
          <w:sz w:val="24"/>
          <w:szCs w:val="24"/>
          <w14:ligatures w14:val="none"/>
        </w:rPr>
        <w:t>45</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145129FF" w14:textId="006D072B" w:rsidR="007A02B5" w:rsidRDefault="00A03106" w:rsidP="00A03106">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7A02B5" w:rsidRPr="007A02B5">
        <w:rPr>
          <w:rFonts w:ascii="Times New Roman" w:eastAsia="Times New Roman" w:hAnsi="Times New Roman" w:cs="Times New Roman"/>
          <w:b/>
          <w:color w:val="333332"/>
          <w:kern w:val="0"/>
          <w:shd w:val="clear" w:color="auto" w:fill="FFFFFF"/>
          <w14:ligatures w14:val="none"/>
        </w:rPr>
        <w:t>Pažaislio kamaldulių vienuolyno ansamblio arklidė</w:t>
      </w:r>
      <w:r w:rsidR="007A02B5">
        <w:rPr>
          <w:rFonts w:ascii="Times New Roman" w:eastAsia="Times New Roman" w:hAnsi="Times New Roman" w:cs="Times New Roman"/>
          <w:b/>
          <w:color w:val="333332"/>
          <w:kern w:val="0"/>
          <w:shd w:val="clear" w:color="auto" w:fill="FFFFFF"/>
          <w14:ligatures w14:val="none"/>
        </w:rPr>
        <w:t>.</w:t>
      </w:r>
    </w:p>
    <w:p w14:paraId="4E5D9084" w14:textId="4D2730E5" w:rsidR="00A03106" w:rsidRPr="00A03106" w:rsidRDefault="007A02B5" w:rsidP="00A03106">
      <w:pPr>
        <w:spacing w:after="0" w:line="240" w:lineRule="auto"/>
        <w:rPr>
          <w:rFonts w:ascii="Times New Roman" w:eastAsia="Times New Roman" w:hAnsi="Times New Roman" w:cs="Times New Roman"/>
          <w:kern w:val="0"/>
          <w14:ligatures w14:val="none"/>
        </w:rPr>
      </w:pPr>
      <w:r w:rsidRPr="007A02B5">
        <w:rPr>
          <w:rFonts w:ascii="Times New Roman" w:eastAsia="Times New Roman" w:hAnsi="Times New Roman" w:cs="Times New Roman"/>
          <w:bCs/>
          <w:color w:val="333332"/>
          <w:kern w:val="0"/>
          <w:shd w:val="clear" w:color="auto" w:fill="FFFFFF"/>
          <w14:ligatures w14:val="none"/>
        </w:rPr>
        <w:t>2</w:t>
      </w:r>
      <w:r w:rsidR="00A03106" w:rsidRPr="00A03106">
        <w:rPr>
          <w:rFonts w:ascii="Times New Roman" w:eastAsia="Times New Roman" w:hAnsi="Times New Roman" w:cs="Times New Roman"/>
          <w:kern w:val="0"/>
          <w14:ligatures w14:val="none"/>
        </w:rPr>
        <w:t>. Unikalus kodas Kultūros vertybių registre:</w:t>
      </w:r>
      <w:r w:rsidR="00A03106" w:rsidRPr="00A03106">
        <w:rPr>
          <w:rFonts w:ascii="Times New Roman" w:eastAsia="Times New Roman" w:hAnsi="Times New Roman" w:cs="Times New Roman"/>
          <w:b/>
          <w:kern w:val="0"/>
          <w14:ligatures w14:val="none"/>
        </w:rPr>
        <w:t xml:space="preserve"> </w:t>
      </w:r>
      <w:r w:rsidRPr="007A02B5">
        <w:rPr>
          <w:rFonts w:ascii="Times New Roman" w:eastAsia="Times New Roman" w:hAnsi="Times New Roman" w:cs="Times New Roman"/>
          <w:b/>
          <w:color w:val="333332"/>
          <w:kern w:val="0"/>
          <w:shd w:val="clear" w:color="auto" w:fill="FFFFFF"/>
          <w14:ligatures w14:val="none"/>
        </w:rPr>
        <w:t>22341</w:t>
      </w:r>
      <w:r w:rsidR="00A84BE4">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615A6B02"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A84BE4">
        <w:rPr>
          <w:rFonts w:ascii="Times New Roman" w:eastAsia="Times New Roman" w:hAnsi="Times New Roman" w:cs="Times New Roman"/>
          <w:b/>
          <w:kern w:val="0"/>
          <w14:ligatures w14:val="none"/>
        </w:rPr>
        <w:t>2</w:t>
      </w:r>
      <w:r w:rsidR="007A02B5">
        <w:rPr>
          <w:rFonts w:ascii="Times New Roman" w:eastAsia="Times New Roman" w:hAnsi="Times New Roman" w:cs="Times New Roman"/>
          <w:b/>
          <w:kern w:val="0"/>
          <w14:ligatures w14:val="none"/>
        </w:rPr>
        <w:t>9</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034A8CE1"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1F62B66B" w14:textId="5E0B3980" w:rsidR="00A03106" w:rsidRPr="00885BDE" w:rsidRDefault="00885BDE"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5F4D6E5"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5CE4FA30" w:rsidR="00A03106" w:rsidRPr="00DE2499" w:rsidRDefault="00DE2499"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22647789" w:rsidR="00883575" w:rsidRPr="00A03106" w:rsidRDefault="00F53614" w:rsidP="00A03106">
      <w:pPr>
        <w:spacing w:after="0" w:line="240" w:lineRule="auto"/>
        <w:ind w:right="142"/>
        <w:jc w:val="both"/>
        <w:rPr>
          <w:rFonts w:ascii="Times New Roman" w:eastAsia="Times New Roman" w:hAnsi="Times New Roman" w:cs="Times New Roman"/>
          <w:kern w:val="0"/>
          <w14:ligatures w14:val="none"/>
        </w:rPr>
      </w:pPr>
      <w:r w:rsidRPr="00F53614">
        <w:rPr>
          <w:rFonts w:ascii="Times New Roman" w:eastAsia="Times New Roman" w:hAnsi="Times New Roman" w:cs="Times New Roman"/>
          <w:kern w:val="0"/>
          <w14:ligatures w14:val="none"/>
        </w:rPr>
        <w:t>Pažaislio kamaldulių vienuolyno ansamblio arklid</w:t>
      </w:r>
      <w:r>
        <w:rPr>
          <w:rFonts w:ascii="Times New Roman" w:eastAsia="Times New Roman" w:hAnsi="Times New Roman" w:cs="Times New Roman"/>
          <w:kern w:val="0"/>
          <w14:ligatures w14:val="none"/>
        </w:rPr>
        <w:t>žių būklė yra minimaliai pasikeitusi nuo 2018 m. Sienų būklė yra patenkinama</w:t>
      </w:r>
      <w:r w:rsidR="00885BDE">
        <w:rPr>
          <w:rFonts w:ascii="Times New Roman" w:eastAsia="Times New Roman" w:hAnsi="Times New Roman" w:cs="Times New Roman"/>
          <w:kern w:val="0"/>
          <w14:ligatures w14:val="none"/>
        </w:rPr>
        <w:t>. Objekto pamatų būklė yra patenkinama, yra vietų, kuriose pamatų būklė po truputi blogėja. Stogo būklė gera. Langų bei durų būklė yra patenkinama. Pats objektas yra patenkinamos būklės.</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5A07983C" w:rsidR="00A03106" w:rsidRPr="00A03106" w:rsidRDefault="00F53614" w:rsidP="00A03106">
      <w:pPr>
        <w:spacing w:after="0" w:line="240" w:lineRule="auto"/>
        <w:jc w:val="both"/>
        <w:rPr>
          <w:rFonts w:ascii="Times New Roman" w:eastAsia="Times New Roman" w:hAnsi="Times New Roman" w:cs="Times New Roman"/>
          <w:kern w:val="0"/>
          <w:szCs w:val="24"/>
          <w14:ligatures w14:val="none"/>
        </w:rPr>
      </w:pPr>
      <w:r w:rsidRPr="00F53614">
        <w:rPr>
          <w:rFonts w:ascii="Times New Roman" w:eastAsia="Times New Roman" w:hAnsi="Times New Roman" w:cs="Times New Roman"/>
          <w:kern w:val="0"/>
          <w:szCs w:val="24"/>
          <w14:ligatures w14:val="none"/>
        </w:rPr>
        <w:t>Pažaislio kamaldulių vienuolyno ansamblio arklid</w:t>
      </w:r>
      <w:r>
        <w:rPr>
          <w:rFonts w:ascii="Times New Roman" w:eastAsia="Times New Roman" w:hAnsi="Times New Roman" w:cs="Times New Roman"/>
          <w:kern w:val="0"/>
          <w:szCs w:val="24"/>
          <w14:ligatures w14:val="none"/>
        </w:rPr>
        <w:t>žių</w:t>
      </w:r>
      <w:r w:rsidR="00A84BE4">
        <w:rPr>
          <w:rFonts w:ascii="Times New Roman" w:eastAsia="Times New Roman" w:hAnsi="Times New Roman" w:cs="Times New Roman"/>
          <w:kern w:val="0"/>
          <w:szCs w:val="24"/>
          <w14:ligatures w14:val="none"/>
        </w:rPr>
        <w:t xml:space="preserve"> aplinkos būklė yra tvarkinga. Aplinka yra pastoviai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26679B3F"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636A4D">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65B094EA" w14:textId="77777777" w:rsidR="00F53614" w:rsidRDefault="00F53614" w:rsidP="000C7CC5">
      <w:pPr>
        <w:rPr>
          <w:rFonts w:ascii="Times New Roman" w:hAnsi="Times New Roman" w:cs="Times New Roman"/>
          <w:b/>
          <w:bCs/>
        </w:rPr>
      </w:pPr>
    </w:p>
    <w:p w14:paraId="3E91CEF2" w14:textId="77777777" w:rsidR="00F53614" w:rsidRDefault="00F53614" w:rsidP="00A03106">
      <w:pPr>
        <w:jc w:val="center"/>
        <w:rPr>
          <w:rFonts w:ascii="Times New Roman" w:hAnsi="Times New Roman" w:cs="Times New Roman"/>
          <w:b/>
          <w:bCs/>
        </w:rPr>
      </w:pPr>
    </w:p>
    <w:p w14:paraId="3BE8C7B2" w14:textId="424DD283"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8222"/>
        <w:gridCol w:w="1697"/>
      </w:tblGrid>
      <w:tr w:rsidR="005605E1" w14:paraId="5848AA16" w14:textId="77777777" w:rsidTr="00F53614">
        <w:trPr>
          <w:trHeight w:val="6649"/>
        </w:trPr>
        <w:tc>
          <w:tcPr>
            <w:tcW w:w="8222" w:type="dxa"/>
          </w:tcPr>
          <w:p w14:paraId="68BD379D" w14:textId="1B4FE732" w:rsidR="00A03106" w:rsidRDefault="00F53614" w:rsidP="00F53614">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6194743C" wp14:editId="0E4CF621">
                  <wp:simplePos x="0" y="0"/>
                  <wp:positionH relativeFrom="column">
                    <wp:posOffset>14605</wp:posOffset>
                  </wp:positionH>
                  <wp:positionV relativeFrom="paragraph">
                    <wp:posOffset>101600</wp:posOffset>
                  </wp:positionV>
                  <wp:extent cx="5085715" cy="4053840"/>
                  <wp:effectExtent l="0" t="0" r="635" b="3810"/>
                  <wp:wrapNone/>
                  <wp:docPr id="14372558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342" cy="4054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7" w:type="dxa"/>
          </w:tcPr>
          <w:p w14:paraId="05D874CF" w14:textId="77777777" w:rsidR="00A03106" w:rsidRDefault="00A03106" w:rsidP="00F53614">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F53614">
            <w:pPr>
              <w:rPr>
                <w:rFonts w:ascii="Times New Roman" w:hAnsi="Times New Roman" w:cs="Times New Roman"/>
                <w:b/>
                <w:bCs/>
              </w:rPr>
            </w:pPr>
          </w:p>
          <w:p w14:paraId="3E0B7307" w14:textId="54AEE101" w:rsidR="00A03106" w:rsidRPr="00A03106" w:rsidRDefault="00F53614" w:rsidP="00F53614">
            <w:pPr>
              <w:rPr>
                <w:rFonts w:ascii="Times New Roman" w:hAnsi="Times New Roman" w:cs="Times New Roman"/>
              </w:rPr>
            </w:pPr>
            <w:r>
              <w:rPr>
                <w:rFonts w:ascii="Times New Roman" w:hAnsi="Times New Roman" w:cs="Times New Roman"/>
              </w:rPr>
              <w:t>Arklidžių fragmentas.</w:t>
            </w:r>
          </w:p>
        </w:tc>
      </w:tr>
      <w:tr w:rsidR="002C7CAA" w14:paraId="31194041" w14:textId="77777777" w:rsidTr="00F53614">
        <w:trPr>
          <w:trHeight w:val="6649"/>
        </w:trPr>
        <w:tc>
          <w:tcPr>
            <w:tcW w:w="8222" w:type="dxa"/>
          </w:tcPr>
          <w:p w14:paraId="252183D3" w14:textId="6C9D1669" w:rsidR="002C7CAA" w:rsidRDefault="00F53614" w:rsidP="00F53614">
            <w:pPr>
              <w:jc w:val="center"/>
              <w:rPr>
                <w:noProof/>
              </w:rPr>
            </w:pPr>
            <w:r>
              <w:rPr>
                <w:noProof/>
                <w:lang w:eastAsia="lt-LT"/>
              </w:rPr>
              <w:drawing>
                <wp:anchor distT="0" distB="0" distL="114300" distR="114300" simplePos="0" relativeHeight="251659264" behindDoc="0" locked="0" layoutInCell="1" allowOverlap="1" wp14:anchorId="1A37AB92" wp14:editId="3B1E23B7">
                  <wp:simplePos x="0" y="0"/>
                  <wp:positionH relativeFrom="column">
                    <wp:posOffset>29845</wp:posOffset>
                  </wp:positionH>
                  <wp:positionV relativeFrom="paragraph">
                    <wp:posOffset>71755</wp:posOffset>
                  </wp:positionV>
                  <wp:extent cx="5036171" cy="4008120"/>
                  <wp:effectExtent l="0" t="0" r="0" b="0"/>
                  <wp:wrapNone/>
                  <wp:docPr id="38260442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6023" cy="40159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7" w:type="dxa"/>
          </w:tcPr>
          <w:p w14:paraId="31C41834" w14:textId="77777777" w:rsidR="002C7CAA" w:rsidRPr="002C7CAA" w:rsidRDefault="002C7CAA" w:rsidP="00F53614">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F53614">
            <w:pPr>
              <w:rPr>
                <w:rFonts w:ascii="Times New Roman" w:hAnsi="Times New Roman" w:cs="Times New Roman"/>
                <w:b/>
                <w:bCs/>
              </w:rPr>
            </w:pPr>
          </w:p>
          <w:p w14:paraId="11CAEE00" w14:textId="11719C57" w:rsidR="002C7CAA" w:rsidRPr="00F53614" w:rsidRDefault="00F53614" w:rsidP="00F53614">
            <w:pPr>
              <w:rPr>
                <w:rFonts w:ascii="Times New Roman" w:hAnsi="Times New Roman" w:cs="Times New Roman"/>
              </w:rPr>
            </w:pPr>
            <w:r w:rsidRPr="00F53614">
              <w:rPr>
                <w:rFonts w:ascii="Times New Roman" w:hAnsi="Times New Roman" w:cs="Times New Roman"/>
              </w:rPr>
              <w:t>Arklidžių fragmentas</w:t>
            </w:r>
            <w:r>
              <w:rPr>
                <w:rFonts w:ascii="Times New Roman" w:hAnsi="Times New Roman" w:cs="Times New Roman"/>
              </w:rPr>
              <w:t>.</w:t>
            </w:r>
          </w:p>
        </w:tc>
      </w:tr>
      <w:tr w:rsidR="005605E1" w14:paraId="45B565AB" w14:textId="77777777" w:rsidTr="00F53614">
        <w:trPr>
          <w:trHeight w:val="7078"/>
        </w:trPr>
        <w:tc>
          <w:tcPr>
            <w:tcW w:w="8222" w:type="dxa"/>
          </w:tcPr>
          <w:p w14:paraId="76B1DFF6" w14:textId="3C0830E1" w:rsidR="00A03106" w:rsidRDefault="00F53614" w:rsidP="00F53614">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2147EA64" wp14:editId="74534F82">
                  <wp:simplePos x="0" y="0"/>
                  <wp:positionH relativeFrom="column">
                    <wp:posOffset>6985</wp:posOffset>
                  </wp:positionH>
                  <wp:positionV relativeFrom="paragraph">
                    <wp:posOffset>94615</wp:posOffset>
                  </wp:positionV>
                  <wp:extent cx="5029835" cy="4244340"/>
                  <wp:effectExtent l="0" t="0" r="0" b="3810"/>
                  <wp:wrapNone/>
                  <wp:docPr id="83473728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2298" cy="4246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7" w:type="dxa"/>
          </w:tcPr>
          <w:p w14:paraId="5F5DC487" w14:textId="77777777" w:rsidR="0004298D" w:rsidRDefault="0004298D" w:rsidP="00F53614">
            <w:pPr>
              <w:rPr>
                <w:rFonts w:ascii="Times New Roman" w:hAnsi="Times New Roman" w:cs="Times New Roman"/>
                <w:b/>
                <w:bCs/>
              </w:rPr>
            </w:pPr>
          </w:p>
          <w:p w14:paraId="4F66F190" w14:textId="654A55CA" w:rsidR="005605E1" w:rsidRDefault="00883575" w:rsidP="00F53614">
            <w:pPr>
              <w:rPr>
                <w:rFonts w:ascii="Times New Roman" w:hAnsi="Times New Roman" w:cs="Times New Roman"/>
                <w:b/>
                <w:bCs/>
              </w:rPr>
            </w:pPr>
            <w:r>
              <w:rPr>
                <w:rFonts w:ascii="Times New Roman" w:hAnsi="Times New Roman" w:cs="Times New Roman"/>
                <w:b/>
                <w:bCs/>
              </w:rPr>
              <w:t>FF-3</w:t>
            </w:r>
          </w:p>
          <w:p w14:paraId="37E61E81" w14:textId="77777777" w:rsidR="00F53614" w:rsidRDefault="00F53614" w:rsidP="00F53614">
            <w:pPr>
              <w:rPr>
                <w:rFonts w:ascii="Times New Roman" w:hAnsi="Times New Roman" w:cs="Times New Roman"/>
                <w:b/>
                <w:bCs/>
              </w:rPr>
            </w:pPr>
          </w:p>
          <w:p w14:paraId="648905B1" w14:textId="522C8831" w:rsidR="00F53614" w:rsidRPr="00F53614" w:rsidRDefault="00F53614" w:rsidP="00F53614">
            <w:pPr>
              <w:rPr>
                <w:rFonts w:ascii="Times New Roman" w:hAnsi="Times New Roman" w:cs="Times New Roman"/>
              </w:rPr>
            </w:pPr>
            <w:r>
              <w:rPr>
                <w:rFonts w:ascii="Times New Roman" w:hAnsi="Times New Roman" w:cs="Times New Roman"/>
              </w:rPr>
              <w:t>Arklidžių fragmentas.</w:t>
            </w:r>
          </w:p>
          <w:p w14:paraId="7968FD0A" w14:textId="77777777" w:rsidR="0004298D" w:rsidRDefault="0004298D" w:rsidP="00F53614">
            <w:pPr>
              <w:rPr>
                <w:rFonts w:ascii="Times New Roman" w:hAnsi="Times New Roman" w:cs="Times New Roman"/>
                <w:b/>
                <w:bCs/>
              </w:rPr>
            </w:pPr>
          </w:p>
          <w:p w14:paraId="56A187FD" w14:textId="77777777" w:rsidR="00883575" w:rsidRDefault="00883575" w:rsidP="00F53614">
            <w:pPr>
              <w:rPr>
                <w:rFonts w:ascii="Times New Roman" w:hAnsi="Times New Roman" w:cs="Times New Roman"/>
                <w:b/>
                <w:bCs/>
              </w:rPr>
            </w:pPr>
          </w:p>
          <w:p w14:paraId="32473B97" w14:textId="14A1153A" w:rsidR="005605E1" w:rsidRPr="005605E1" w:rsidRDefault="005605E1" w:rsidP="00F53614">
            <w:pPr>
              <w:rPr>
                <w:rFonts w:ascii="Times New Roman" w:hAnsi="Times New Roman" w:cs="Times New Roman"/>
                <w:b/>
                <w:bCs/>
              </w:rPr>
            </w:pPr>
          </w:p>
          <w:p w14:paraId="2C151DAD" w14:textId="77777777" w:rsidR="005605E1" w:rsidRDefault="005605E1" w:rsidP="00F53614">
            <w:pPr>
              <w:rPr>
                <w:rFonts w:ascii="Times New Roman" w:hAnsi="Times New Roman" w:cs="Times New Roman"/>
              </w:rPr>
            </w:pPr>
          </w:p>
          <w:p w14:paraId="0EE02D26" w14:textId="612BCC8E" w:rsidR="005605E1" w:rsidRDefault="005605E1" w:rsidP="00F53614">
            <w:pPr>
              <w:rPr>
                <w:rFonts w:ascii="Times New Roman" w:hAnsi="Times New Roman" w:cs="Times New Roman"/>
              </w:rPr>
            </w:pPr>
          </w:p>
          <w:p w14:paraId="6E739CA7" w14:textId="77777777" w:rsidR="005605E1" w:rsidRDefault="005605E1" w:rsidP="00F53614">
            <w:pPr>
              <w:rPr>
                <w:rFonts w:ascii="Times New Roman" w:hAnsi="Times New Roman" w:cs="Times New Roman"/>
              </w:rPr>
            </w:pPr>
          </w:p>
          <w:p w14:paraId="120DBB32" w14:textId="77777777" w:rsidR="005605E1" w:rsidRDefault="005605E1" w:rsidP="00F53614">
            <w:pPr>
              <w:rPr>
                <w:rFonts w:ascii="Times New Roman" w:hAnsi="Times New Roman" w:cs="Times New Roman"/>
              </w:rPr>
            </w:pPr>
          </w:p>
          <w:p w14:paraId="4669DBCF" w14:textId="77777777" w:rsidR="005605E1" w:rsidRDefault="005605E1" w:rsidP="00F53614">
            <w:pPr>
              <w:rPr>
                <w:rFonts w:ascii="Times New Roman" w:hAnsi="Times New Roman" w:cs="Times New Roman"/>
              </w:rPr>
            </w:pPr>
          </w:p>
          <w:p w14:paraId="52BBDD9B" w14:textId="77777777" w:rsidR="005605E1" w:rsidRDefault="005605E1" w:rsidP="00F53614">
            <w:pPr>
              <w:rPr>
                <w:rFonts w:ascii="Times New Roman" w:hAnsi="Times New Roman" w:cs="Times New Roman"/>
              </w:rPr>
            </w:pPr>
          </w:p>
          <w:p w14:paraId="5C6AB100" w14:textId="518C1A1E" w:rsidR="005605E1" w:rsidRDefault="005605E1" w:rsidP="00F53614">
            <w:pPr>
              <w:rPr>
                <w:rFonts w:ascii="Times New Roman" w:hAnsi="Times New Roman" w:cs="Times New Roman"/>
              </w:rPr>
            </w:pPr>
          </w:p>
          <w:p w14:paraId="3ECCC63F" w14:textId="77777777" w:rsidR="005605E1" w:rsidRDefault="005605E1" w:rsidP="00F53614">
            <w:pPr>
              <w:rPr>
                <w:rFonts w:ascii="Times New Roman" w:hAnsi="Times New Roman" w:cs="Times New Roman"/>
              </w:rPr>
            </w:pPr>
          </w:p>
          <w:p w14:paraId="608AB31F" w14:textId="77777777" w:rsidR="005605E1" w:rsidRDefault="005605E1" w:rsidP="00F53614">
            <w:pPr>
              <w:rPr>
                <w:rFonts w:ascii="Times New Roman" w:hAnsi="Times New Roman" w:cs="Times New Roman"/>
              </w:rPr>
            </w:pPr>
          </w:p>
          <w:p w14:paraId="7B96E75C" w14:textId="77777777" w:rsidR="005605E1" w:rsidRDefault="005605E1" w:rsidP="00F53614">
            <w:pPr>
              <w:rPr>
                <w:rFonts w:ascii="Times New Roman" w:hAnsi="Times New Roman" w:cs="Times New Roman"/>
              </w:rPr>
            </w:pPr>
          </w:p>
          <w:p w14:paraId="3A293F86" w14:textId="77777777" w:rsidR="005605E1" w:rsidRDefault="005605E1" w:rsidP="00F53614">
            <w:pPr>
              <w:rPr>
                <w:rFonts w:ascii="Times New Roman" w:hAnsi="Times New Roman" w:cs="Times New Roman"/>
              </w:rPr>
            </w:pPr>
          </w:p>
          <w:p w14:paraId="20E9D5A2" w14:textId="33260E34" w:rsidR="005605E1" w:rsidRPr="005605E1" w:rsidRDefault="005605E1" w:rsidP="00F53614">
            <w:pPr>
              <w:rPr>
                <w:rFonts w:ascii="Times New Roman" w:hAnsi="Times New Roman" w:cs="Times New Roman"/>
              </w:rPr>
            </w:pPr>
          </w:p>
        </w:tc>
      </w:tr>
      <w:tr w:rsidR="00F53614" w14:paraId="48A22EC9" w14:textId="718F6C73" w:rsidTr="00F53614">
        <w:tblPrEx>
          <w:tblLook w:val="0000" w:firstRow="0" w:lastRow="0" w:firstColumn="0" w:lastColumn="0" w:noHBand="0" w:noVBand="0"/>
        </w:tblPrEx>
        <w:trPr>
          <w:trHeight w:val="6789"/>
        </w:trPr>
        <w:tc>
          <w:tcPr>
            <w:tcW w:w="8222" w:type="dxa"/>
          </w:tcPr>
          <w:p w14:paraId="760C1583" w14:textId="63FEC876" w:rsidR="00F53614" w:rsidRDefault="00F53614" w:rsidP="00F53614">
            <w:pPr>
              <w:spacing w:after="160" w:line="259" w:lineRule="auto"/>
              <w:ind w:left="284"/>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680202DF" wp14:editId="489E19DF">
                  <wp:simplePos x="0" y="0"/>
                  <wp:positionH relativeFrom="column">
                    <wp:posOffset>6985</wp:posOffset>
                  </wp:positionH>
                  <wp:positionV relativeFrom="paragraph">
                    <wp:posOffset>66675</wp:posOffset>
                  </wp:positionV>
                  <wp:extent cx="5013960" cy="4130040"/>
                  <wp:effectExtent l="0" t="0" r="0" b="3810"/>
                  <wp:wrapNone/>
                  <wp:docPr id="171258737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8785" cy="41340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2" w:type="dxa"/>
            <w:shd w:val="clear" w:color="auto" w:fill="auto"/>
          </w:tcPr>
          <w:p w14:paraId="737525A0" w14:textId="77777777" w:rsidR="00F53614" w:rsidRDefault="00F53614">
            <w:pPr>
              <w:rPr>
                <w:rFonts w:ascii="Times New Roman" w:hAnsi="Times New Roman" w:cs="Times New Roman"/>
                <w:b/>
                <w:bCs/>
              </w:rPr>
            </w:pPr>
            <w:r>
              <w:rPr>
                <w:rFonts w:ascii="Times New Roman" w:hAnsi="Times New Roman" w:cs="Times New Roman"/>
                <w:b/>
                <w:bCs/>
              </w:rPr>
              <w:t>FF-4</w:t>
            </w:r>
          </w:p>
          <w:p w14:paraId="3209519C" w14:textId="77777777" w:rsidR="00F53614" w:rsidRDefault="00F53614">
            <w:pPr>
              <w:rPr>
                <w:rFonts w:ascii="Times New Roman" w:hAnsi="Times New Roman" w:cs="Times New Roman"/>
                <w:b/>
                <w:bCs/>
              </w:rPr>
            </w:pPr>
          </w:p>
          <w:p w14:paraId="26407B6E" w14:textId="4CE2A979" w:rsidR="00F53614" w:rsidRPr="00F53614" w:rsidRDefault="00F53614">
            <w:pPr>
              <w:rPr>
                <w:rFonts w:ascii="Times New Roman" w:hAnsi="Times New Roman" w:cs="Times New Roman"/>
              </w:rPr>
            </w:pPr>
            <w:r>
              <w:rPr>
                <w:rFonts w:ascii="Times New Roman" w:hAnsi="Times New Roman" w:cs="Times New Roman"/>
              </w:rPr>
              <w:t>Arklidžių fragmentas.</w:t>
            </w:r>
          </w:p>
        </w:tc>
      </w:tr>
    </w:tbl>
    <w:p w14:paraId="2A02918C" w14:textId="7A8B3982" w:rsidR="00883575" w:rsidRPr="00A03106" w:rsidRDefault="00883575" w:rsidP="00F53614">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AB27A" w14:textId="77777777" w:rsidR="00253EEA" w:rsidRDefault="00253EEA" w:rsidP="00A03106">
      <w:pPr>
        <w:spacing w:after="0" w:line="240" w:lineRule="auto"/>
      </w:pPr>
      <w:r>
        <w:separator/>
      </w:r>
    </w:p>
  </w:endnote>
  <w:endnote w:type="continuationSeparator" w:id="0">
    <w:p w14:paraId="359C4ABD" w14:textId="77777777" w:rsidR="00253EEA" w:rsidRDefault="00253EEA"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6DB6F" w14:textId="77777777" w:rsidR="00253EEA" w:rsidRDefault="00253EEA" w:rsidP="00A03106">
      <w:pPr>
        <w:spacing w:after="0" w:line="240" w:lineRule="auto"/>
      </w:pPr>
      <w:r>
        <w:separator/>
      </w:r>
    </w:p>
  </w:footnote>
  <w:footnote w:type="continuationSeparator" w:id="0">
    <w:p w14:paraId="5F2013B5" w14:textId="77777777" w:rsidR="00253EEA" w:rsidRDefault="00253EEA"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0C7CC5"/>
    <w:rsid w:val="00146F2E"/>
    <w:rsid w:val="00253EEA"/>
    <w:rsid w:val="002B2849"/>
    <w:rsid w:val="002B52B5"/>
    <w:rsid w:val="002C7CAA"/>
    <w:rsid w:val="002F5407"/>
    <w:rsid w:val="0035266B"/>
    <w:rsid w:val="004A0B20"/>
    <w:rsid w:val="00553482"/>
    <w:rsid w:val="005605E1"/>
    <w:rsid w:val="005A19BD"/>
    <w:rsid w:val="005D0C6B"/>
    <w:rsid w:val="00636A4D"/>
    <w:rsid w:val="006C5E4A"/>
    <w:rsid w:val="007A02B5"/>
    <w:rsid w:val="00883575"/>
    <w:rsid w:val="00885BDE"/>
    <w:rsid w:val="008A4D6E"/>
    <w:rsid w:val="009B41E1"/>
    <w:rsid w:val="00A03106"/>
    <w:rsid w:val="00A84BE4"/>
    <w:rsid w:val="00AD5BBE"/>
    <w:rsid w:val="00AE47DD"/>
    <w:rsid w:val="00B37B04"/>
    <w:rsid w:val="00B83425"/>
    <w:rsid w:val="00BB2AF3"/>
    <w:rsid w:val="00C828AB"/>
    <w:rsid w:val="00D45F46"/>
    <w:rsid w:val="00DE2499"/>
    <w:rsid w:val="00E52432"/>
    <w:rsid w:val="00EC78BD"/>
    <w:rsid w:val="00F5361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C0317-2F9A-4B7B-AD16-314E2284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2971</Words>
  <Characters>1695</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16</cp:revision>
  <dcterms:created xsi:type="dcterms:W3CDTF">2023-11-14T12:45:00Z</dcterms:created>
  <dcterms:modified xsi:type="dcterms:W3CDTF">2024-01-29T14:55:00Z</dcterms:modified>
</cp:coreProperties>
</file>