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49F" w:rsidRPr="0030349F" w:rsidRDefault="0030349F" w:rsidP="009E1369">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Default="0030349F" w:rsidP="0030349F">
      <w:pPr>
        <w:spacing w:after="0" w:line="240" w:lineRule="auto"/>
        <w:jc w:val="center"/>
        <w:rPr>
          <w:rFonts w:ascii="Times New Roman" w:eastAsia="Times New Roman" w:hAnsi="Times New Roman" w:cs="Times New Roman"/>
          <w:b/>
          <w:szCs w:val="24"/>
        </w:rPr>
      </w:pPr>
    </w:p>
    <w:p w:rsidR="0030349F" w:rsidRPr="000B3D99" w:rsidRDefault="0030349F" w:rsidP="0030349F">
      <w:pPr>
        <w:spacing w:after="0" w:line="240" w:lineRule="auto"/>
        <w:jc w:val="center"/>
        <w:rPr>
          <w:rFonts w:ascii="Times New Roman" w:eastAsia="Times New Roman" w:hAnsi="Times New Roman" w:cs="Times New Roman"/>
          <w:b/>
          <w:szCs w:val="24"/>
        </w:rPr>
      </w:pPr>
      <w:r w:rsidRPr="000B3D99">
        <w:rPr>
          <w:rFonts w:ascii="Times New Roman" w:eastAsia="Times New Roman" w:hAnsi="Times New Roman" w:cs="Times New Roman"/>
          <w:b/>
          <w:szCs w:val="24"/>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174733" w:rsidRDefault="0030349F" w:rsidP="0030349F">
      <w:pPr>
        <w:spacing w:after="0" w:line="240" w:lineRule="auto"/>
        <w:jc w:val="center"/>
        <w:rPr>
          <w:rFonts w:ascii="Times New Roman" w:eastAsia="Times New Roman" w:hAnsi="Times New Roman" w:cs="Times New Roman"/>
          <w:b/>
          <w:i/>
          <w:lang w:eastAsia="lt-LT"/>
        </w:rPr>
      </w:pPr>
      <w:r w:rsidRPr="00174733">
        <w:rPr>
          <w:rFonts w:ascii="Times New Roman" w:eastAsia="Times New Roman" w:hAnsi="Times New Roman" w:cs="Times New Roman"/>
          <w:b/>
          <w:lang w:eastAsia="lt-LT"/>
        </w:rPr>
        <w:t>KULTŪROS PAVELDO OBJEKTO BŪKLĖS PATIKRINIMO AKTAS</w:t>
      </w:r>
    </w:p>
    <w:p w:rsidR="0030349F" w:rsidRPr="00B44E89" w:rsidRDefault="00030937" w:rsidP="0030349F">
      <w:pPr>
        <w:spacing w:after="0" w:line="240" w:lineRule="auto"/>
        <w:jc w:val="center"/>
        <w:rPr>
          <w:rFonts w:ascii="Times New Roman" w:eastAsia="Times New Roman" w:hAnsi="Times New Roman" w:cs="Times New Roman"/>
          <w:bCs/>
          <w:caps/>
        </w:rPr>
      </w:pPr>
      <w:r>
        <w:rPr>
          <w:rFonts w:ascii="Times New Roman" w:eastAsia="Times New Roman" w:hAnsi="Times New Roman" w:cs="Times New Roman"/>
          <w:bCs/>
          <w:caps/>
        </w:rPr>
        <w:t>2023-07-21</w:t>
      </w:r>
      <w:r w:rsidR="00F814A1" w:rsidRPr="00B44E89">
        <w:rPr>
          <w:rFonts w:ascii="Times New Roman" w:eastAsia="Times New Roman" w:hAnsi="Times New Roman" w:cs="Times New Roman"/>
          <w:bCs/>
          <w:caps/>
        </w:rPr>
        <w:t xml:space="preserve">    </w:t>
      </w:r>
      <w:r w:rsidR="0030349F" w:rsidRPr="00B44E89">
        <w:rPr>
          <w:rFonts w:ascii="Times New Roman" w:eastAsia="Times New Roman" w:hAnsi="Times New Roman" w:cs="Times New Roman"/>
          <w:b/>
          <w:bCs/>
          <w:caps/>
        </w:rPr>
        <w:t xml:space="preserve"> </w:t>
      </w:r>
      <w:r w:rsidR="0030349F" w:rsidRPr="00B44E89">
        <w:rPr>
          <w:rFonts w:ascii="Times New Roman" w:eastAsia="Times New Roman" w:hAnsi="Times New Roman" w:cs="Times New Roman"/>
          <w:bCs/>
        </w:rPr>
        <w:t>Nr.</w:t>
      </w:r>
      <w:r w:rsidR="00ED50D6" w:rsidRPr="00B44E89">
        <w:t xml:space="preserve"> </w:t>
      </w:r>
      <w:r w:rsidR="0094712A" w:rsidRPr="00B44E89">
        <w:rPr>
          <w:rFonts w:ascii="Times New Roman" w:eastAsia="Times New Roman" w:hAnsi="Times New Roman" w:cs="Times New Roman"/>
          <w:bCs/>
          <w:caps/>
        </w:rPr>
        <w:t>55-16</w:t>
      </w:r>
      <w:r w:rsidR="00ED50D6" w:rsidRPr="00B44E89">
        <w:rPr>
          <w:rFonts w:ascii="Times New Roman" w:eastAsia="Times New Roman" w:hAnsi="Times New Roman" w:cs="Times New Roman"/>
          <w:bCs/>
          <w:caps/>
        </w:rPr>
        <w:t>-</w:t>
      </w:r>
      <w:r>
        <w:rPr>
          <w:rFonts w:ascii="Times New Roman" w:eastAsia="Times New Roman" w:hAnsi="Times New Roman" w:cs="Times New Roman"/>
          <w:bCs/>
          <w:caps/>
        </w:rPr>
        <w:t>20</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D535D7" w:rsidRDefault="0030349F" w:rsidP="0030349F">
      <w:pPr>
        <w:spacing w:after="0" w:line="240" w:lineRule="auto"/>
        <w:jc w:val="center"/>
        <w:rPr>
          <w:rFonts w:ascii="Times New Roman" w:eastAsia="Times New Roman" w:hAnsi="Times New Roman" w:cs="Times New Roman"/>
        </w:rPr>
      </w:pPr>
      <w:r w:rsidRPr="00D535D7">
        <w:rPr>
          <w:rFonts w:ascii="Times New Roman" w:eastAsia="Times New Roman" w:hAnsi="Times New Roman" w:cs="Times New Roman"/>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sdt>
      <w:sdtPr>
        <w:rPr>
          <w:rFonts w:ascii="Times New Roman" w:eastAsia="Times New Roman" w:hAnsi="Times New Roman" w:cs="Times New Roman"/>
          <w:sz w:val="24"/>
          <w:szCs w:val="20"/>
        </w:rPr>
        <w:alias w:val="skyrius"/>
        <w:tag w:val="part_2a4891aeec4b499c8d8e2f7f108b7432"/>
        <w:id w:val="140769769"/>
      </w:sdtPr>
      <w:sdtEndPr/>
      <w:sdtContent>
        <w:p w:rsidR="0030349F" w:rsidRPr="0030349F" w:rsidRDefault="00647CF6"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AC78FB" w:rsidRPr="00AC78FB" w:rsidRDefault="00647CF6" w:rsidP="00AC78FB">
          <w:pPr>
            <w:spacing w:after="0"/>
            <w:rPr>
              <w:rFonts w:ascii="Times New Roman" w:eastAsia="Times New Roman" w:hAnsi="Times New Roman" w:cs="Times New Roman"/>
              <w:lang w:eastAsia="lt-LT"/>
            </w:rPr>
          </w:pPr>
          <w:sdt>
            <w:sdtPr>
              <w:rPr>
                <w:rFonts w:ascii="Times New Roman" w:eastAsia="Times New Roman" w:hAnsi="Times New Roman" w:cs="Times New Roman"/>
              </w:rPr>
              <w:alias w:val="pr. 1 p."/>
              <w:tag w:val="part_64b00c4f0d004ad1b72729ef0b874b07"/>
              <w:id w:val="602618935"/>
            </w:sdtPr>
            <w:sdtEndPr>
              <w:rPr>
                <w:u w:val="single"/>
              </w:rPr>
            </w:sdtEndPr>
            <w:sdtContent>
              <w:sdt>
                <w:sdtPr>
                  <w:rPr>
                    <w:rFonts w:ascii="Times New Roman" w:eastAsia="Times New Roman" w:hAnsi="Times New Roman" w:cs="Times New Roman"/>
                  </w:rPr>
                  <w:alias w:val="Numeris"/>
                  <w:tag w:val="nr_64b00c4f0d004ad1b72729ef0b874b07"/>
                  <w:id w:val="1296096655"/>
                </w:sdtPr>
                <w:sdtEndPr/>
                <w:sdtContent>
                  <w:r w:rsidR="0030349F" w:rsidRPr="00AC78FB">
                    <w:rPr>
                      <w:rFonts w:ascii="Times New Roman" w:eastAsia="Times New Roman" w:hAnsi="Times New Roman" w:cs="Times New Roman"/>
                    </w:rPr>
                    <w:t>1</w:t>
                  </w:r>
                </w:sdtContent>
              </w:sdt>
              <w:r w:rsidR="0030349F" w:rsidRPr="00AC78FB">
                <w:rPr>
                  <w:rFonts w:ascii="Times New Roman" w:eastAsia="Times New Roman" w:hAnsi="Times New Roman" w:cs="Times New Roman"/>
                </w:rPr>
                <w:t>. Pavadinimas</w:t>
              </w:r>
              <w:r w:rsidR="008C3A16" w:rsidRPr="00AC78FB">
                <w:rPr>
                  <w:rFonts w:ascii="Times New Roman" w:eastAsia="Times New Roman" w:hAnsi="Times New Roman" w:cs="Times New Roman"/>
                </w:rPr>
                <w:t>:</w:t>
              </w:r>
            </w:sdtContent>
          </w:sdt>
          <w:r w:rsidR="0030349F" w:rsidRPr="00AC78FB">
            <w:rPr>
              <w:rFonts w:ascii="Times New Roman" w:eastAsia="Times New Roman" w:hAnsi="Times New Roman" w:cs="Times New Roman"/>
            </w:rPr>
            <w:t xml:space="preserve"> </w:t>
          </w:r>
          <w:r w:rsidR="00AC78FB" w:rsidRPr="00AC78FB">
            <w:rPr>
              <w:rFonts w:ascii="Times New Roman" w:eastAsia="Times New Roman" w:hAnsi="Times New Roman" w:cs="Times New Roman"/>
              <w:lang w:eastAsia="lt-LT"/>
            </w:rPr>
            <w:t xml:space="preserve">Kauno tvirtovės dešiniojo Nemuno kranto centrinių šaudmenų sandėlių kompleksas </w:t>
          </w:r>
        </w:p>
        <w:p w:rsidR="00AC78FB" w:rsidRPr="00AC78FB" w:rsidRDefault="00647CF6" w:rsidP="00AC78FB">
          <w:pPr>
            <w:spacing w:after="0"/>
            <w:rPr>
              <w:rFonts w:ascii="Times New Roman" w:eastAsia="Times New Roman" w:hAnsi="Times New Roman" w:cs="Times New Roman"/>
              <w:lang w:eastAsia="lt-LT"/>
            </w:rPr>
          </w:pPr>
          <w:sdt>
            <w:sdtPr>
              <w:rPr>
                <w:rFonts w:ascii="Times New Roman" w:eastAsia="Times New Roman" w:hAnsi="Times New Roman" w:cs="Times New Roman"/>
              </w:rPr>
              <w:alias w:val="pr. 2 p."/>
              <w:tag w:val="part_c4b2975f9a6e4643951920bcd6e51992"/>
              <w:id w:val="1174301875"/>
            </w:sdtPr>
            <w:sdtEndPr/>
            <w:sdtContent>
              <w:sdt>
                <w:sdtPr>
                  <w:rPr>
                    <w:rFonts w:ascii="Times New Roman" w:eastAsia="Times New Roman" w:hAnsi="Times New Roman" w:cs="Times New Roman"/>
                  </w:rPr>
                  <w:alias w:val="Numeris"/>
                  <w:tag w:val="nr_c4b2975f9a6e4643951920bcd6e51992"/>
                  <w:id w:val="1769190457"/>
                </w:sdtPr>
                <w:sdtEndPr/>
                <w:sdtContent>
                  <w:r w:rsidR="0030349F" w:rsidRPr="00AC78FB">
                    <w:rPr>
                      <w:rFonts w:ascii="Times New Roman" w:eastAsia="Times New Roman" w:hAnsi="Times New Roman" w:cs="Times New Roman"/>
                    </w:rPr>
                    <w:t>2</w:t>
                  </w:r>
                </w:sdtContent>
              </w:sdt>
              <w:r w:rsidR="0030349F" w:rsidRPr="00AC78FB">
                <w:rPr>
                  <w:rFonts w:ascii="Times New Roman" w:eastAsia="Times New Roman" w:hAnsi="Times New Roman" w:cs="Times New Roman"/>
                </w:rPr>
                <w:t>. Unikalus kodas Kultūros vertybių registre</w:t>
              </w:r>
              <w:r w:rsidR="008C3A16" w:rsidRPr="00AC78FB">
                <w:rPr>
                  <w:rFonts w:ascii="Times New Roman" w:eastAsia="Times New Roman" w:hAnsi="Times New Roman" w:cs="Times New Roman"/>
                </w:rPr>
                <w:t>:</w:t>
              </w:r>
              <w:r w:rsidR="0030349F" w:rsidRPr="00AC78FB">
                <w:rPr>
                  <w:rFonts w:ascii="Times New Roman" w:eastAsia="Times New Roman" w:hAnsi="Times New Roman" w:cs="Times New Roman"/>
                </w:rPr>
                <w:t xml:space="preserve"> </w:t>
              </w:r>
            </w:sdtContent>
          </w:sdt>
          <w:r w:rsidR="00941246" w:rsidRPr="00AC78FB">
            <w:t xml:space="preserve"> </w:t>
          </w:r>
          <w:r w:rsidR="00AC78FB" w:rsidRPr="00AC78FB">
            <w:rPr>
              <w:rFonts w:ascii="Times New Roman" w:eastAsia="Times New Roman" w:hAnsi="Times New Roman" w:cs="Times New Roman"/>
              <w:lang w:eastAsia="lt-LT"/>
            </w:rPr>
            <w:t>26587</w:t>
          </w:r>
          <w:r w:rsidR="00861BAA">
            <w:rPr>
              <w:rFonts w:ascii="Times New Roman" w:eastAsia="Times New Roman" w:hAnsi="Times New Roman" w:cs="Times New Roman"/>
              <w:lang w:eastAsia="lt-LT"/>
            </w:rPr>
            <w:t>.</w:t>
          </w:r>
          <w:r w:rsidR="00AC78FB" w:rsidRPr="00AC78FB">
            <w:rPr>
              <w:rFonts w:ascii="Times New Roman" w:eastAsia="Times New Roman" w:hAnsi="Times New Roman" w:cs="Times New Roman"/>
              <w:lang w:eastAsia="lt-LT"/>
            </w:rPr>
            <w:t xml:space="preserve"> </w:t>
          </w:r>
        </w:p>
        <w:p w:rsidR="00083A2F" w:rsidRPr="00AC78FB" w:rsidRDefault="00647CF6" w:rsidP="00941246">
          <w:pPr>
            <w:tabs>
              <w:tab w:val="right" w:leader="underscore" w:pos="9638"/>
            </w:tabs>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pr. 3 p."/>
              <w:tag w:val="part_fe36e331ca234e1ba57a74fecde5a370"/>
              <w:id w:val="453994197"/>
            </w:sdtPr>
            <w:sdtEndPr>
              <w:rPr>
                <w:u w:val="single"/>
              </w:rPr>
            </w:sdtEndPr>
            <w:sdtContent>
              <w:sdt>
                <w:sdtPr>
                  <w:rPr>
                    <w:rFonts w:ascii="Times New Roman" w:eastAsia="Times New Roman" w:hAnsi="Times New Roman" w:cs="Times New Roman"/>
                  </w:rPr>
                  <w:alias w:val="Numeris"/>
                  <w:tag w:val="nr_fe36e331ca234e1ba57a74fecde5a370"/>
                  <w:id w:val="1601367674"/>
                </w:sdtPr>
                <w:sdtEndPr/>
                <w:sdtContent>
                  <w:r w:rsidR="0030349F" w:rsidRPr="00AC78FB">
                    <w:rPr>
                      <w:rFonts w:ascii="Times New Roman" w:eastAsia="Times New Roman" w:hAnsi="Times New Roman" w:cs="Times New Roman"/>
                    </w:rPr>
                    <w:t>3</w:t>
                  </w:r>
                </w:sdtContent>
              </w:sdt>
              <w:r w:rsidR="00891BB4" w:rsidRPr="00AC78FB">
                <w:rPr>
                  <w:rFonts w:ascii="Times New Roman" w:eastAsia="Times New Roman" w:hAnsi="Times New Roman" w:cs="Times New Roman"/>
                </w:rPr>
                <w:t xml:space="preserve">. </w:t>
              </w:r>
              <w:r w:rsidR="0030349F" w:rsidRPr="00AC78FB">
                <w:rPr>
                  <w:rFonts w:ascii="Times New Roman" w:eastAsia="Times New Roman" w:hAnsi="Times New Roman" w:cs="Times New Roman"/>
                </w:rPr>
                <w:t>Nekilnojamojo kultūros paveldo vertinimo tarybos akto patvirtinimo data ir numeris (jei aktas patvirtintas)</w:t>
              </w:r>
              <w:r w:rsidR="008C3A16" w:rsidRPr="00AC78FB">
                <w:rPr>
                  <w:rFonts w:ascii="Times New Roman" w:eastAsia="Times New Roman" w:hAnsi="Times New Roman" w:cs="Times New Roman"/>
                </w:rPr>
                <w:t>:</w:t>
              </w:r>
            </w:sdtContent>
          </w:sdt>
          <w:r w:rsidR="00083A2F" w:rsidRPr="00AC78FB">
            <w:rPr>
              <w:rFonts w:ascii="Times New Roman" w:eastAsia="Times New Roman" w:hAnsi="Times New Roman" w:cs="Times New Roman"/>
            </w:rPr>
            <w:t xml:space="preserve"> </w:t>
          </w:r>
          <w:r w:rsidR="00030937">
            <w:t>2022-10-17, Nr. KPD-SK-136/4</w:t>
          </w:r>
          <w:r w:rsidR="00D35825" w:rsidRPr="00AC78FB">
            <w:rPr>
              <w:rStyle w:val="ng-binding"/>
              <w:rFonts w:ascii="Times New Roman" w:hAnsi="Times New Roman" w:cs="Times New Roman"/>
            </w:rPr>
            <w:t>; </w:t>
          </w:r>
        </w:p>
        <w:p w:rsidR="00AB7598" w:rsidRPr="00AC78FB" w:rsidRDefault="00647CF6" w:rsidP="00AB7598">
          <w:pPr>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pr. 4 p."/>
              <w:tag w:val="part_5b8fb2fce6a6400890d170f3bb9e2a94"/>
              <w:id w:val="1008947867"/>
            </w:sdtPr>
            <w:sdtEndPr/>
            <w:sdtContent>
              <w:sdt>
                <w:sdtPr>
                  <w:rPr>
                    <w:rFonts w:ascii="Times New Roman" w:eastAsia="Times New Roman" w:hAnsi="Times New Roman" w:cs="Times New Roman"/>
                  </w:rPr>
                  <w:alias w:val="Numeris"/>
                  <w:tag w:val="nr_5b8fb2fce6a6400890d170f3bb9e2a94"/>
                  <w:id w:val="1191567570"/>
                </w:sdtPr>
                <w:sdtEndPr/>
                <w:sdtContent>
                  <w:r w:rsidR="0030349F" w:rsidRPr="00AC78FB">
                    <w:rPr>
                      <w:rFonts w:ascii="Times New Roman" w:eastAsia="Times New Roman" w:hAnsi="Times New Roman" w:cs="Times New Roman"/>
                    </w:rPr>
                    <w:t>4</w:t>
                  </w:r>
                </w:sdtContent>
              </w:sdt>
              <w:r w:rsidR="0030349F" w:rsidRPr="00AC78FB">
                <w:rPr>
                  <w:rFonts w:ascii="Times New Roman" w:eastAsia="Times New Roman" w:hAnsi="Times New Roman" w:cs="Times New Roman"/>
                </w:rPr>
                <w:t>. Adresas</w:t>
              </w:r>
              <w:r w:rsidR="008C3A16" w:rsidRPr="00AC78FB">
                <w:rPr>
                  <w:rFonts w:ascii="Times New Roman" w:eastAsia="Times New Roman" w:hAnsi="Times New Roman" w:cs="Times New Roman"/>
                </w:rPr>
                <w:t>:</w:t>
              </w:r>
              <w:r w:rsidR="0030349F" w:rsidRPr="00AC78FB">
                <w:rPr>
                  <w:rFonts w:ascii="Times New Roman" w:eastAsia="Times New Roman" w:hAnsi="Times New Roman" w:cs="Times New Roman"/>
                </w:rPr>
                <w:t xml:space="preserve"> </w:t>
              </w:r>
            </w:sdtContent>
          </w:sdt>
          <w:r w:rsidR="00AB7598" w:rsidRPr="00AC78FB">
            <w:rPr>
              <w:rFonts w:ascii="Times New Roman" w:eastAsia="Times New Roman" w:hAnsi="Times New Roman" w:cs="Times New Roman"/>
              <w:lang w:eastAsia="lt-LT"/>
            </w:rPr>
            <w:t xml:space="preserve"> </w:t>
          </w:r>
          <w:r w:rsidR="00AC78FB" w:rsidRPr="00AC78FB">
            <w:rPr>
              <w:rFonts w:ascii="Times New Roman" w:hAnsi="Times New Roman" w:cs="Times New Roman"/>
            </w:rPr>
            <w:t xml:space="preserve">Ašmenos 2-oji g., </w:t>
          </w:r>
          <w:r w:rsidR="00D35825" w:rsidRPr="00AC78FB">
            <w:rPr>
              <w:rFonts w:ascii="Times New Roman" w:hAnsi="Times New Roman" w:cs="Times New Roman"/>
            </w:rPr>
            <w:t>Kaunas</w:t>
          </w:r>
        </w:p>
        <w:sdt>
          <w:sdtPr>
            <w:rPr>
              <w:rFonts w:ascii="Times New Roman" w:eastAsia="Times New Roman" w:hAnsi="Times New Roman" w:cs="Times New Roman"/>
            </w:rPr>
            <w:alias w:val="pr. 5 p."/>
            <w:tag w:val="part_8010dd3c4cde4cde89eb84e009600bdf"/>
            <w:id w:val="-796910975"/>
          </w:sdtPr>
          <w:sdtEndPr/>
          <w:sdtContent>
            <w:p w:rsidR="0030349F" w:rsidRPr="00AC78FB" w:rsidRDefault="00647CF6" w:rsidP="00AB7598">
              <w:pPr>
                <w:spacing w:after="0"/>
                <w:jc w:val="both"/>
                <w:rPr>
                  <w:rFonts w:ascii="Times New Roman" w:eastAsia="Times New Roman" w:hAnsi="Times New Roman" w:cs="Times New Roman"/>
                </w:rPr>
              </w:pPr>
              <w:sdt>
                <w:sdtPr>
                  <w:rPr>
                    <w:rFonts w:ascii="Times New Roman" w:eastAsia="Times New Roman" w:hAnsi="Times New Roman" w:cs="Times New Roman"/>
                  </w:rPr>
                  <w:alias w:val="Numeris"/>
                  <w:tag w:val="nr_8010dd3c4cde4cde89eb84e009600bdf"/>
                  <w:id w:val="1651945107"/>
                </w:sdtPr>
                <w:sdtEndPr/>
                <w:sdtContent>
                  <w:r w:rsidR="0030349F" w:rsidRPr="00AC78FB">
                    <w:rPr>
                      <w:rFonts w:ascii="Times New Roman" w:eastAsia="Times New Roman" w:hAnsi="Times New Roman" w:cs="Times New Roman"/>
                      <w:lang w:val="en-US"/>
                    </w:rPr>
                    <w:t>5</w:t>
                  </w:r>
                </w:sdtContent>
              </w:sdt>
              <w:r w:rsidR="0030349F" w:rsidRPr="00AC78FB">
                <w:rPr>
                  <w:rFonts w:ascii="Times New Roman" w:eastAsia="Times New Roman" w:hAnsi="Times New Roman" w:cs="Times New Roman"/>
                </w:rPr>
                <w:t>. Valdytojas</w:t>
              </w:r>
              <w:r w:rsidR="008C3A16" w:rsidRPr="00AC78FB">
                <w:rPr>
                  <w:rFonts w:ascii="Times New Roman" w:eastAsia="Times New Roman" w:hAnsi="Times New Roman" w:cs="Times New Roman"/>
                </w:rPr>
                <w:t>:</w:t>
              </w:r>
              <w:r w:rsidR="0030349F" w:rsidRPr="00AC78FB">
                <w:rPr>
                  <w:rFonts w:ascii="Times New Roman" w:eastAsia="Times New Roman" w:hAnsi="Times New Roman" w:cs="Times New Roman"/>
                </w:rPr>
                <w:t xml:space="preserve"> </w:t>
              </w:r>
              <w:r w:rsidR="00AE7F03" w:rsidRPr="00AC78FB">
                <w:rPr>
                  <w:rFonts w:ascii="Times New Roman" w:eastAsia="Times New Roman" w:hAnsi="Times New Roman" w:cs="Times New Roman"/>
                </w:rPr>
                <w:t>-</w:t>
              </w:r>
            </w:p>
            <w:tbl>
              <w:tblPr>
                <w:tblW w:w="0" w:type="auto"/>
                <w:tblLayout w:type="fixed"/>
                <w:tblLook w:val="01E0" w:firstRow="1" w:lastRow="1" w:firstColumn="1" w:lastColumn="1" w:noHBand="0" w:noVBand="0"/>
              </w:tblPr>
              <w:tblGrid>
                <w:gridCol w:w="9570"/>
              </w:tblGrid>
              <w:tr w:rsidR="006A7F99" w:rsidRPr="00AA196A" w:rsidTr="0030349F">
                <w:tc>
                  <w:tcPr>
                    <w:tcW w:w="9570" w:type="dxa"/>
                  </w:tcPr>
                  <w:p w:rsidR="0030349F" w:rsidRPr="00AA196A" w:rsidRDefault="0030349F" w:rsidP="00AB412A">
                    <w:pPr>
                      <w:spacing w:after="0" w:line="240" w:lineRule="auto"/>
                      <w:rPr>
                        <w:rFonts w:ascii="Times New Roman" w:eastAsia="Times New Roman" w:hAnsi="Times New Roman" w:cs="Times New Roman"/>
                        <w:position w:val="-6"/>
                      </w:rPr>
                    </w:pPr>
                    <w:r w:rsidRPr="00D35825">
                      <w:rPr>
                        <w:rFonts w:ascii="Times New Roman" w:eastAsia="Times New Roman" w:hAnsi="Times New Roman" w:cs="Times New Roman"/>
                        <w:position w:val="-6"/>
                        <w:sz w:val="20"/>
                        <w:szCs w:val="20"/>
                      </w:rPr>
                      <w:t>(vardas, pavardė, gyv. vieta, tel. numeris/juridinio asmens pavadinimas, teisinė forma, buveinė, kodas, tel. numeris)</w:t>
                    </w:r>
                  </w:p>
                </w:tc>
              </w:tr>
            </w:tbl>
          </w:sdtContent>
        </w:sdt>
        <w:sdt>
          <w:sdtPr>
            <w:rPr>
              <w:rFonts w:ascii="Times New Roman" w:eastAsia="Times New Roman" w:hAnsi="Times New Roman" w:cs="Times New Roman"/>
            </w:rPr>
            <w:tag w:val="part_9fe85cf295894befa592e40ea3a24213"/>
            <w:id w:val="986055204"/>
          </w:sdtPr>
          <w:sdtEndPr/>
          <w:sdtContent>
            <w:p w:rsidR="0030349F" w:rsidRPr="00AA196A" w:rsidRDefault="0030349F" w:rsidP="0030349F">
              <w:pPr>
                <w:spacing w:after="0" w:line="240" w:lineRule="auto"/>
                <w:jc w:val="both"/>
                <w:rPr>
                  <w:rFonts w:ascii="Times New Roman" w:eastAsia="Times New Roman" w:hAnsi="Times New Roman" w:cs="Times New Roman"/>
                  <w:color w:val="FF0000"/>
                </w:rPr>
              </w:pPr>
              <w:r w:rsidRPr="00AA196A">
                <w:rPr>
                  <w:rFonts w:ascii="Times New Roman" w:eastAsia="Times New Roman" w:hAnsi="Times New Roman" w:cs="Times New Roman"/>
                </w:rPr>
                <w:t>6. Paskelbtas ar nepaskelbtas sa</w:t>
              </w:r>
              <w:r w:rsidR="0073561C" w:rsidRPr="00AA196A">
                <w:rPr>
                  <w:rFonts w:ascii="Times New Roman" w:eastAsia="Times New Roman" w:hAnsi="Times New Roman" w:cs="Times New Roman"/>
                </w:rPr>
                <w:t>ugomu kultūros paveldo objektu</w:t>
              </w:r>
              <w:r w:rsidR="008C3A16" w:rsidRPr="00AA196A">
                <w:rPr>
                  <w:rFonts w:ascii="Times New Roman" w:eastAsia="Times New Roman" w:hAnsi="Times New Roman" w:cs="Times New Roman"/>
                </w:rPr>
                <w:t>:</w:t>
              </w:r>
              <w:r w:rsidR="00B83D1F" w:rsidRPr="00AA196A">
                <w:rPr>
                  <w:rFonts w:ascii="Times New Roman" w:eastAsia="Times New Roman" w:hAnsi="Times New Roman" w:cs="Times New Roman"/>
                  <w:color w:val="FF0000"/>
                </w:rPr>
                <w:t xml:space="preserve"> </w:t>
              </w:r>
              <w:r w:rsidR="00AA196A" w:rsidRPr="00AA196A">
                <w:rPr>
                  <w:rFonts w:ascii="Times New Roman" w:eastAsia="Times New Roman" w:hAnsi="Times New Roman" w:cs="Times New Roman"/>
                </w:rPr>
                <w:t>valstybės saugomas</w:t>
              </w:r>
              <w:r w:rsidR="00AE7F03">
                <w:rPr>
                  <w:rFonts w:ascii="Times New Roman" w:eastAsia="Times New Roman" w:hAnsi="Times New Roman" w:cs="Times New Roman"/>
                </w:rPr>
                <w:t>.</w:t>
              </w:r>
            </w:p>
          </w:sdtContent>
        </w:sdt>
        <w:sdt>
          <w:sdtPr>
            <w:rPr>
              <w:rFonts w:ascii="Times New Roman" w:eastAsia="Times New Roman" w:hAnsi="Times New Roman" w:cs="Times New Roman"/>
            </w:rPr>
            <w:alias w:val="pr. 7 p."/>
            <w:tag w:val="part_c783bf2be84249c9a6c3c4362381dae0"/>
            <w:id w:val="679002298"/>
          </w:sdtPr>
          <w:sdtEndPr>
            <w:rPr>
              <w:sz w:val="24"/>
              <w:szCs w:val="20"/>
            </w:rPr>
          </w:sdtEndPr>
          <w:sdtContent>
            <w:p w:rsidR="0030349F" w:rsidRPr="00194D4D" w:rsidRDefault="00647CF6" w:rsidP="00E70B76">
              <w:pPr>
                <w:spacing w:after="0" w:line="240" w:lineRule="auto"/>
                <w:jc w:val="both"/>
                <w:rPr>
                  <w:rFonts w:ascii="Times New Roman" w:eastAsia="Times New Roman" w:hAnsi="Times New Roman" w:cs="Times New Roman"/>
                  <w:bCs/>
                  <w:caps/>
                </w:rPr>
              </w:pPr>
              <w:sdt>
                <w:sdtPr>
                  <w:rPr>
                    <w:rFonts w:ascii="Times New Roman" w:eastAsia="Times New Roman" w:hAnsi="Times New Roman" w:cs="Times New Roman"/>
                  </w:rPr>
                  <w:alias w:val="Numeris"/>
                  <w:tag w:val="nr_c783bf2be84249c9a6c3c4362381dae0"/>
                  <w:id w:val="177473983"/>
                </w:sdtPr>
                <w:sdtEndPr/>
                <w:sdtContent>
                  <w:r w:rsidR="0030349F" w:rsidRPr="00AA196A">
                    <w:rPr>
                      <w:rFonts w:ascii="Times New Roman" w:eastAsia="Times New Roman" w:hAnsi="Times New Roman" w:cs="Times New Roman"/>
                      <w:caps/>
                    </w:rPr>
                    <w:t>7</w:t>
                  </w:r>
                </w:sdtContent>
              </w:sdt>
              <w:r w:rsidR="0030349F" w:rsidRPr="00AA196A">
                <w:rPr>
                  <w:rFonts w:ascii="Times New Roman" w:eastAsia="Times New Roman" w:hAnsi="Times New Roman" w:cs="Times New Roman"/>
                  <w:caps/>
                </w:rPr>
                <w:t>. A</w:t>
              </w:r>
              <w:r w:rsidR="0030349F" w:rsidRPr="00AA196A">
                <w:rPr>
                  <w:rFonts w:ascii="Times New Roman" w:eastAsia="Times New Roman" w:hAnsi="Times New Roman" w:cs="Times New Roman"/>
                </w:rPr>
                <w:t>nkstesnio būklės patikrinimo akto data ir numeris</w:t>
              </w:r>
              <w:r w:rsidR="000B56FD" w:rsidRPr="00AA196A">
                <w:rPr>
                  <w:rFonts w:ascii="Times New Roman" w:eastAsia="Times New Roman" w:hAnsi="Times New Roman" w:cs="Times New Roman"/>
                </w:rPr>
                <w:t>:</w:t>
              </w:r>
              <w:r w:rsidR="00891BB4" w:rsidRPr="00AA196A">
                <w:rPr>
                  <w:rFonts w:ascii="Times New Roman" w:eastAsia="Times New Roman" w:hAnsi="Times New Roman" w:cs="Times New Roman"/>
                </w:rPr>
                <w:t xml:space="preserve"> </w:t>
              </w:r>
              <w:r w:rsidR="00030937">
                <w:rPr>
                  <w:rFonts w:ascii="Times New Roman" w:eastAsia="Times New Roman" w:hAnsi="Times New Roman" w:cs="Times New Roman"/>
                </w:rPr>
                <w:t>2018-11-13, Nr. 55-16-54</w:t>
              </w:r>
            </w:p>
          </w:sdtContent>
        </w:sdt>
      </w:sdtContent>
    </w:sdt>
    <w:sdt>
      <w:sdtPr>
        <w:rPr>
          <w:rFonts w:ascii="Times New Roman" w:eastAsia="Times New Roman" w:hAnsi="Times New Roman" w:cs="Times New Roman"/>
        </w:rPr>
        <w:alias w:val="skyrius"/>
        <w:tag w:val="part_9c17501a09874f019304daeb31757755"/>
        <w:id w:val="-1837679876"/>
      </w:sdtPr>
      <w:sdtEndPr>
        <w:rPr>
          <w:sz w:val="24"/>
          <w:szCs w:val="20"/>
        </w:rPr>
      </w:sdtEndPr>
      <w:sdtContent>
        <w:p w:rsidR="0030349F" w:rsidRPr="00174733" w:rsidRDefault="00647CF6"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rPr>
              <w:alias w:val="Numeris"/>
              <w:tag w:val="nr_9c17501a09874f019304daeb31757755"/>
              <w:id w:val="-742954462"/>
            </w:sdtPr>
            <w:sdtEndPr/>
            <w:sdtContent>
              <w:r w:rsidR="0030349F" w:rsidRPr="00174733">
                <w:rPr>
                  <w:rFonts w:ascii="Times New Roman" w:eastAsia="Times New Roman" w:hAnsi="Times New Roman" w:cs="Times New Roman"/>
                  <w:b/>
                  <w:bCs/>
                  <w:caps/>
                </w:rPr>
                <w:t>II</w:t>
              </w:r>
            </w:sdtContent>
          </w:sdt>
          <w:r w:rsidR="0030349F" w:rsidRPr="00174733">
            <w:rPr>
              <w:rFonts w:ascii="Times New Roman" w:eastAsia="Times New Roman" w:hAnsi="Times New Roman" w:cs="Times New Roman"/>
              <w:b/>
              <w:bCs/>
              <w:caps/>
            </w:rPr>
            <w:t xml:space="preserve">. </w:t>
          </w:r>
          <w:sdt>
            <w:sdtPr>
              <w:rPr>
                <w:rFonts w:ascii="Times New Roman" w:eastAsia="Times New Roman" w:hAnsi="Times New Roman" w:cs="Times New Roman"/>
              </w:rPr>
              <w:alias w:val="Pavadinimas"/>
              <w:tag w:val="title_9c17501a09874f019304daeb31757755"/>
              <w:id w:val="52814134"/>
            </w:sdtPr>
            <w:sdtEndPr/>
            <w:sdtContent>
              <w:r w:rsidR="0030349F" w:rsidRPr="00174733">
                <w:rPr>
                  <w:rFonts w:ascii="Times New Roman" w:eastAsia="Times New Roman" w:hAnsi="Times New Roman" w:cs="Times New Roman"/>
                  <w:b/>
                  <w:bCs/>
                  <w:caps/>
                </w:rPr>
                <w:t>KULTŪROS PAVELDO OBJEKTO BŪKLĖS DUOMENYS</w:t>
              </w:r>
            </w:sdtContent>
          </w:sdt>
        </w:p>
        <w:sdt>
          <w:sdtPr>
            <w:rPr>
              <w:rFonts w:ascii="Times New Roman" w:eastAsia="Times New Roman" w:hAnsi="Times New Roman" w:cs="Times New Roman"/>
              <w:sz w:val="24"/>
              <w:szCs w:val="20"/>
            </w:rPr>
            <w:alias w:val="pr. 8 p."/>
            <w:tag w:val="part_3b6410fd34c44e389eb21d99e7112625"/>
            <w:id w:val="-94945061"/>
          </w:sdtPr>
          <w:sdtEndPr/>
          <w:sdtContent>
            <w:p w:rsidR="0030349F" w:rsidRPr="0030349F" w:rsidRDefault="00647CF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AC78FB" w:rsidRPr="00AC78FB" w:rsidTr="0030349F">
                <w:tc>
                  <w:tcPr>
                    <w:tcW w:w="3062" w:type="dxa"/>
                  </w:tcPr>
                  <w:p w:rsidR="0030349F" w:rsidRPr="00AC78FB" w:rsidRDefault="0030349F" w:rsidP="0030349F">
                    <w:pPr>
                      <w:spacing w:after="0" w:line="240" w:lineRule="auto"/>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AC78FB"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AC78FB"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AC78FB" w:rsidRDefault="00323F5D"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V</w:t>
                    </w:r>
                  </w:p>
                </w:tc>
                <w:tc>
                  <w:tcPr>
                    <w:tcW w:w="1134" w:type="dxa"/>
                  </w:tcPr>
                  <w:p w:rsidR="0030349F" w:rsidRPr="00AC78FB"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AC78FB"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AC78FB" w:rsidRDefault="0030349F" w:rsidP="0030349F">
              <w:pPr>
                <w:spacing w:after="0" w:line="240" w:lineRule="auto"/>
                <w:rPr>
                  <w:rFonts w:ascii="Times New Roman" w:eastAsia="Times New Roman" w:hAnsi="Times New Roman" w:cs="Times New Roman"/>
                  <w:sz w:val="20"/>
                  <w:szCs w:val="20"/>
                  <w:lang w:eastAsia="lt-LT"/>
                </w:rPr>
              </w:pPr>
              <w:r w:rsidRPr="00AC78FB">
                <w:rPr>
                  <w:rFonts w:ascii="Times New Roman" w:eastAsia="Times New Roman" w:hAnsi="Times New Roman" w:cs="Times New Roman"/>
                  <w:b/>
                  <w:sz w:val="20"/>
                  <w:szCs w:val="20"/>
                  <w:lang w:eastAsia="lt-LT"/>
                </w:rPr>
                <w:t xml:space="preserve">* - </w:t>
              </w:r>
              <w:r w:rsidRPr="00AC78FB">
                <w:rPr>
                  <w:rFonts w:ascii="Times New Roman" w:eastAsia="Times New Roman" w:hAnsi="Times New Roman" w:cs="Times New Roman"/>
                  <w:sz w:val="20"/>
                  <w:szCs w:val="20"/>
                  <w:lang w:eastAsia="lt-LT"/>
                </w:rPr>
                <w:t xml:space="preserve">Pažymėti - </w:t>
              </w:r>
              <w:r w:rsidRPr="00AC78FB">
                <w:rPr>
                  <w:rFonts w:ascii="Times New Roman" w:eastAsia="Times New Roman" w:hAnsi="Times New Roman" w:cs="Times New Roman"/>
                  <w:b/>
                  <w:i/>
                  <w:sz w:val="20"/>
                  <w:szCs w:val="20"/>
                  <w:lang w:eastAsia="lt-LT"/>
                </w:rPr>
                <w:t>V</w:t>
              </w:r>
              <w:r w:rsidRPr="00AC78FB">
                <w:rPr>
                  <w:rFonts w:ascii="Times New Roman" w:eastAsia="Times New Roman" w:hAnsi="Times New Roman" w:cs="Times New Roman"/>
                  <w:sz w:val="20"/>
                  <w:szCs w:val="20"/>
                  <w:lang w:eastAsia="lt-LT"/>
                </w:rPr>
                <w:t>.</w:t>
              </w:r>
            </w:p>
            <w:p w:rsidR="0030349F" w:rsidRPr="00AC78FB" w:rsidRDefault="0030349F" w:rsidP="0030349F">
              <w:pPr>
                <w:spacing w:after="0" w:line="240" w:lineRule="auto"/>
                <w:jc w:val="both"/>
                <w:rPr>
                  <w:rFonts w:ascii="Times New Roman" w:eastAsia="Times New Roman" w:hAnsi="Times New Roman" w:cs="Times New Roman"/>
                  <w:b/>
                  <w:sz w:val="20"/>
                  <w:szCs w:val="20"/>
                  <w:lang w:eastAsia="lt-LT"/>
                </w:rPr>
              </w:pPr>
              <w:r w:rsidRPr="00AC78FB">
                <w:rPr>
                  <w:rFonts w:ascii="Times New Roman" w:eastAsia="Times New Roman" w:hAnsi="Times New Roman" w:cs="Times New Roman"/>
                  <w:sz w:val="20"/>
                  <w:szCs w:val="20"/>
                  <w:lang w:eastAsia="lt-LT"/>
                </w:rPr>
                <w:t>5 – būklė labai pagerėjo -</w:t>
              </w:r>
              <w:r w:rsidRPr="00AC78FB">
                <w:rPr>
                  <w:rFonts w:ascii="Times New Roman" w:eastAsia="Times New Roman" w:hAnsi="Times New Roman" w:cs="Times New Roman"/>
                  <w:sz w:val="24"/>
                  <w:szCs w:val="24"/>
                  <w:lang w:eastAsia="lt-LT"/>
                </w:rPr>
                <w:t xml:space="preserve"> </w:t>
              </w:r>
              <w:r w:rsidRPr="00AC78FB">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AC78FB" w:rsidRDefault="0030349F" w:rsidP="0030349F">
              <w:pPr>
                <w:spacing w:after="0" w:line="240" w:lineRule="auto"/>
                <w:jc w:val="both"/>
                <w:rPr>
                  <w:rFonts w:ascii="Times New Roman" w:eastAsia="Times New Roman" w:hAnsi="Times New Roman" w:cs="Times New Roman"/>
                  <w:b/>
                  <w:sz w:val="20"/>
                  <w:szCs w:val="20"/>
                  <w:lang w:eastAsia="lt-LT"/>
                </w:rPr>
              </w:pPr>
              <w:r w:rsidRPr="00AC78FB">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AC78FB" w:rsidRDefault="0030349F" w:rsidP="0030349F">
              <w:pPr>
                <w:spacing w:after="0" w:line="240" w:lineRule="auto"/>
                <w:jc w:val="both"/>
                <w:rPr>
                  <w:rFonts w:ascii="Times New Roman" w:eastAsia="Times New Roman" w:hAnsi="Times New Roman" w:cs="Times New Roman"/>
                  <w:b/>
                  <w:sz w:val="20"/>
                  <w:szCs w:val="20"/>
                  <w:lang w:eastAsia="lt-LT"/>
                </w:rPr>
              </w:pPr>
              <w:r w:rsidRPr="00AC78FB">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AC78FB" w:rsidRDefault="0030349F" w:rsidP="0030349F">
              <w:pPr>
                <w:spacing w:after="0" w:line="240" w:lineRule="auto"/>
                <w:jc w:val="both"/>
                <w:rPr>
                  <w:rFonts w:ascii="Times New Roman" w:eastAsia="Times New Roman" w:hAnsi="Times New Roman" w:cs="Times New Roman"/>
                  <w:b/>
                  <w:sz w:val="20"/>
                  <w:szCs w:val="20"/>
                  <w:lang w:eastAsia="lt-LT"/>
                </w:rPr>
              </w:pPr>
              <w:r w:rsidRPr="00AC78FB">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AC78FB" w:rsidRDefault="0030349F" w:rsidP="0030349F">
              <w:pPr>
                <w:spacing w:after="0" w:line="240" w:lineRule="auto"/>
                <w:jc w:val="both"/>
                <w:rPr>
                  <w:rFonts w:ascii="Times New Roman" w:eastAsia="Times New Roman" w:hAnsi="Times New Roman" w:cs="Times New Roman"/>
                  <w:b/>
                  <w:sz w:val="20"/>
                  <w:szCs w:val="20"/>
                  <w:lang w:eastAsia="lt-LT"/>
                </w:rPr>
              </w:pPr>
              <w:r w:rsidRPr="00AC78FB">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AC78FB" w:rsidRDefault="00647CF6" w:rsidP="0030349F">
              <w:pPr>
                <w:spacing w:after="0" w:line="240" w:lineRule="auto"/>
                <w:rPr>
                  <w:rFonts w:ascii="Times New Roman" w:eastAsia="Times New Roman" w:hAnsi="Times New Roman" w:cs="Times New Roman"/>
                  <w:lang w:eastAsia="lt-LT"/>
                </w:rPr>
              </w:pPr>
            </w:p>
          </w:sdtContent>
        </w:sdt>
        <w:sdt>
          <w:sdtPr>
            <w:rPr>
              <w:rFonts w:ascii="Times New Roman" w:eastAsia="Times New Roman" w:hAnsi="Times New Roman" w:cs="Times New Roman"/>
              <w:sz w:val="24"/>
              <w:szCs w:val="20"/>
            </w:rPr>
            <w:alias w:val="pr. 9 p."/>
            <w:tag w:val="part_ddfcac459e6c490da0d3c84567081b32"/>
            <w:id w:val="1923134118"/>
          </w:sdtPr>
          <w:sdtEndPr/>
          <w:sdtContent>
            <w:p w:rsidR="0030349F" w:rsidRPr="00AC78FB" w:rsidRDefault="00647CF6"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AC78FB">
                    <w:rPr>
                      <w:rFonts w:ascii="Times New Roman" w:eastAsia="Times New Roman" w:hAnsi="Times New Roman" w:cs="Times New Roman"/>
                      <w:lang w:eastAsia="lt-LT"/>
                    </w:rPr>
                    <w:t>9</w:t>
                  </w:r>
                </w:sdtContent>
              </w:sdt>
              <w:r w:rsidR="0030349F" w:rsidRPr="00AC78FB">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C78FB" w:rsidRPr="00AC78FB" w:rsidTr="0030349F">
                <w:tc>
                  <w:tcPr>
                    <w:tcW w:w="3062" w:type="dxa"/>
                  </w:tcPr>
                  <w:p w:rsidR="0030349F" w:rsidRPr="00AC78FB"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AC78FB" w:rsidRDefault="0030349F" w:rsidP="0030349F">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5 – būklė labai pagerėjo</w:t>
                    </w:r>
                  </w:p>
                </w:tc>
                <w:tc>
                  <w:tcPr>
                    <w:tcW w:w="1281" w:type="dxa"/>
                  </w:tcPr>
                  <w:p w:rsidR="0030349F" w:rsidRPr="00AC78FB" w:rsidRDefault="0030349F" w:rsidP="0030349F">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4 – būklė gerėja</w:t>
                    </w:r>
                  </w:p>
                </w:tc>
                <w:tc>
                  <w:tcPr>
                    <w:tcW w:w="1222" w:type="dxa"/>
                  </w:tcPr>
                  <w:p w:rsidR="0030349F" w:rsidRPr="00AC78FB" w:rsidRDefault="0030349F" w:rsidP="0030349F">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3 – būklė nepakito</w:t>
                    </w:r>
                  </w:p>
                </w:tc>
                <w:tc>
                  <w:tcPr>
                    <w:tcW w:w="1134" w:type="dxa"/>
                  </w:tcPr>
                  <w:p w:rsidR="0030349F" w:rsidRPr="00AC78FB" w:rsidRDefault="0030349F" w:rsidP="0030349F">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2 – būklė blogėja</w:t>
                    </w:r>
                  </w:p>
                </w:tc>
                <w:tc>
                  <w:tcPr>
                    <w:tcW w:w="1417" w:type="dxa"/>
                  </w:tcPr>
                  <w:p w:rsidR="0030349F" w:rsidRPr="00AC78FB" w:rsidRDefault="0030349F" w:rsidP="0030349F">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1 – būklė labai pablogėjo</w:t>
                    </w:r>
                  </w:p>
                </w:tc>
              </w:tr>
              <w:tr w:rsidR="00AC78FB" w:rsidRPr="00AC78FB" w:rsidTr="0030349F">
                <w:tc>
                  <w:tcPr>
                    <w:tcW w:w="3062" w:type="dxa"/>
                  </w:tcPr>
                  <w:p w:rsidR="00AE7F03" w:rsidRPr="00AC78FB" w:rsidRDefault="00AE7F03" w:rsidP="0030349F">
                    <w:pPr>
                      <w:spacing w:after="0" w:line="240" w:lineRule="auto"/>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 xml:space="preserve">1. Pamatai ir nuogrindos </w:t>
                    </w:r>
                  </w:p>
                </w:tc>
                <w:tc>
                  <w:tcPr>
                    <w:tcW w:w="1523"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AE7F03" w:rsidRPr="00AC78FB" w:rsidRDefault="00AE7F03"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AE7F03" w:rsidRPr="00AC78FB" w:rsidRDefault="00AC78FB" w:rsidP="00776092">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b/>
                        <w:i/>
                        <w:sz w:val="20"/>
                        <w:szCs w:val="20"/>
                        <w:lang w:eastAsia="lt-LT"/>
                      </w:rPr>
                      <w:t>-</w:t>
                    </w:r>
                  </w:p>
                </w:tc>
                <w:tc>
                  <w:tcPr>
                    <w:tcW w:w="1134"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r>
              <w:tr w:rsidR="00AC78FB" w:rsidRPr="00AC78FB" w:rsidTr="0030349F">
                <w:tc>
                  <w:tcPr>
                    <w:tcW w:w="3062" w:type="dxa"/>
                  </w:tcPr>
                  <w:p w:rsidR="00AE7F03" w:rsidRPr="00AC78FB" w:rsidRDefault="00AE7F03" w:rsidP="0030349F">
                    <w:pPr>
                      <w:spacing w:after="0" w:line="240" w:lineRule="auto"/>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2. Sienų konstrukcijos</w:t>
                    </w:r>
                  </w:p>
                </w:tc>
                <w:tc>
                  <w:tcPr>
                    <w:tcW w:w="1523"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AE7F03" w:rsidRPr="00AC78FB" w:rsidRDefault="00AE7F03"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AE7F03" w:rsidRPr="00AC78FB" w:rsidRDefault="00AC78FB" w:rsidP="00776092">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b/>
                        <w:i/>
                        <w:sz w:val="20"/>
                        <w:szCs w:val="20"/>
                        <w:lang w:eastAsia="lt-LT"/>
                      </w:rPr>
                      <w:t>-</w:t>
                    </w:r>
                  </w:p>
                </w:tc>
                <w:tc>
                  <w:tcPr>
                    <w:tcW w:w="1134"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r>
              <w:tr w:rsidR="00AC78FB" w:rsidRPr="00AC78FB" w:rsidTr="0030349F">
                <w:tc>
                  <w:tcPr>
                    <w:tcW w:w="3062" w:type="dxa"/>
                  </w:tcPr>
                  <w:p w:rsidR="00AE7F03" w:rsidRPr="00AC78FB" w:rsidRDefault="00AE7F03" w:rsidP="0030349F">
                    <w:pPr>
                      <w:spacing w:after="0" w:line="240" w:lineRule="auto"/>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3. Sienų apdaila</w:t>
                    </w:r>
                  </w:p>
                </w:tc>
                <w:tc>
                  <w:tcPr>
                    <w:tcW w:w="1523"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AE7F03" w:rsidRPr="00AC78FB" w:rsidRDefault="00AE7F03"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AE7F03" w:rsidRPr="00AC78FB" w:rsidRDefault="00952D11" w:rsidP="00776092">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b/>
                        <w:i/>
                        <w:sz w:val="20"/>
                        <w:szCs w:val="20"/>
                        <w:lang w:eastAsia="lt-LT"/>
                      </w:rPr>
                      <w:t>-</w:t>
                    </w:r>
                  </w:p>
                </w:tc>
                <w:tc>
                  <w:tcPr>
                    <w:tcW w:w="1134"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r>
              <w:tr w:rsidR="00AC78FB" w:rsidRPr="00AC78FB" w:rsidTr="0030349F">
                <w:tc>
                  <w:tcPr>
                    <w:tcW w:w="3062" w:type="dxa"/>
                  </w:tcPr>
                  <w:p w:rsidR="00AE7F03" w:rsidRPr="00AC78FB" w:rsidRDefault="00AE7F03" w:rsidP="0030349F">
                    <w:pPr>
                      <w:spacing w:after="0" w:line="240" w:lineRule="auto"/>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4. Stogo danga</w:t>
                    </w:r>
                  </w:p>
                </w:tc>
                <w:tc>
                  <w:tcPr>
                    <w:tcW w:w="1523"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AE7F03" w:rsidRPr="00AC78FB" w:rsidRDefault="00AE7F03"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AE7F03" w:rsidRPr="00AC78FB" w:rsidRDefault="00AC78FB" w:rsidP="00776092">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b/>
                        <w:i/>
                        <w:sz w:val="20"/>
                        <w:szCs w:val="20"/>
                        <w:lang w:eastAsia="lt-LT"/>
                      </w:rPr>
                      <w:t>-</w:t>
                    </w:r>
                  </w:p>
                </w:tc>
                <w:tc>
                  <w:tcPr>
                    <w:tcW w:w="1134"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r>
              <w:tr w:rsidR="00AC78FB" w:rsidRPr="00AC78FB" w:rsidTr="0030349F">
                <w:tc>
                  <w:tcPr>
                    <w:tcW w:w="3062" w:type="dxa"/>
                  </w:tcPr>
                  <w:p w:rsidR="00AE7F03" w:rsidRPr="00AC78FB" w:rsidRDefault="00AE7F03" w:rsidP="0030349F">
                    <w:pPr>
                      <w:spacing w:after="0" w:line="240" w:lineRule="auto"/>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5. Stogo konstrukcijos</w:t>
                    </w:r>
                  </w:p>
                </w:tc>
                <w:tc>
                  <w:tcPr>
                    <w:tcW w:w="1523"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AE7F03" w:rsidRPr="00AC78FB" w:rsidRDefault="00AE7F03"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AE7F03" w:rsidRPr="00AC78FB" w:rsidRDefault="00AC78FB" w:rsidP="00776092">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b/>
                        <w:i/>
                        <w:sz w:val="20"/>
                        <w:szCs w:val="20"/>
                        <w:lang w:eastAsia="lt-LT"/>
                      </w:rPr>
                      <w:t>-</w:t>
                    </w:r>
                  </w:p>
                </w:tc>
                <w:tc>
                  <w:tcPr>
                    <w:tcW w:w="1134"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r>
              <w:tr w:rsidR="00AC78FB" w:rsidRPr="00AC78FB" w:rsidTr="00F326A4">
                <w:trPr>
                  <w:trHeight w:val="300"/>
                </w:trPr>
                <w:tc>
                  <w:tcPr>
                    <w:tcW w:w="3062" w:type="dxa"/>
                  </w:tcPr>
                  <w:p w:rsidR="00AE7F03" w:rsidRPr="00AC78FB" w:rsidRDefault="00AE7F03" w:rsidP="0030349F">
                    <w:pPr>
                      <w:spacing w:after="0" w:line="240" w:lineRule="auto"/>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 xml:space="preserve">6. Langai </w:t>
                    </w:r>
                  </w:p>
                </w:tc>
                <w:tc>
                  <w:tcPr>
                    <w:tcW w:w="1523"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AE7F03" w:rsidRPr="00AC78FB" w:rsidRDefault="00AE7F03"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AE7F03" w:rsidRPr="00AC78FB" w:rsidRDefault="00AC78FB" w:rsidP="00776092">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b/>
                        <w:i/>
                        <w:sz w:val="20"/>
                        <w:szCs w:val="20"/>
                        <w:lang w:eastAsia="lt-LT"/>
                      </w:rPr>
                      <w:t>-</w:t>
                    </w:r>
                  </w:p>
                </w:tc>
                <w:tc>
                  <w:tcPr>
                    <w:tcW w:w="1134"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r>
              <w:tr w:rsidR="00AC78FB" w:rsidRPr="00AC78FB" w:rsidTr="0030349F">
                <w:tc>
                  <w:tcPr>
                    <w:tcW w:w="3062" w:type="dxa"/>
                  </w:tcPr>
                  <w:p w:rsidR="00AE7F03" w:rsidRPr="00AC78FB" w:rsidRDefault="00AE7F03" w:rsidP="0030349F">
                    <w:pPr>
                      <w:spacing w:after="0" w:line="240" w:lineRule="auto"/>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 xml:space="preserve">7. Durys </w:t>
                    </w:r>
                  </w:p>
                </w:tc>
                <w:tc>
                  <w:tcPr>
                    <w:tcW w:w="1523"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AE7F03" w:rsidRPr="00AC78FB" w:rsidRDefault="00AE7F03"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AE7F03" w:rsidRPr="00AC78FB" w:rsidRDefault="00AC78FB" w:rsidP="00776092">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b/>
                        <w:i/>
                        <w:sz w:val="20"/>
                        <w:szCs w:val="20"/>
                        <w:lang w:eastAsia="lt-LT"/>
                      </w:rPr>
                      <w:t>-</w:t>
                    </w:r>
                  </w:p>
                </w:tc>
                <w:tc>
                  <w:tcPr>
                    <w:tcW w:w="1134"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r>
              <w:tr w:rsidR="00AC78FB" w:rsidRPr="00AC78FB" w:rsidTr="0030349F">
                <w:tc>
                  <w:tcPr>
                    <w:tcW w:w="3062" w:type="dxa"/>
                  </w:tcPr>
                  <w:p w:rsidR="00AE7F03" w:rsidRPr="00AC78FB" w:rsidRDefault="00AE7F03" w:rsidP="0030349F">
                    <w:pPr>
                      <w:spacing w:after="0" w:line="240" w:lineRule="auto"/>
                      <w:rPr>
                        <w:rFonts w:ascii="Times New Roman" w:eastAsia="Times New Roman" w:hAnsi="Times New Roman" w:cs="Times New Roman"/>
                        <w:sz w:val="20"/>
                        <w:szCs w:val="20"/>
                        <w:lang w:eastAsia="lt-LT"/>
                      </w:rPr>
                    </w:pPr>
                    <w:r w:rsidRPr="00AC78FB">
                      <w:rPr>
                        <w:rFonts w:ascii="Times New Roman" w:eastAsia="Times New Roman" w:hAnsi="Times New Roman" w:cs="Times New Roman"/>
                        <w:sz w:val="20"/>
                        <w:szCs w:val="20"/>
                        <w:lang w:eastAsia="lt-LT"/>
                      </w:rPr>
                      <w:t>8. Puošyba (jei yra)</w:t>
                    </w:r>
                  </w:p>
                </w:tc>
                <w:tc>
                  <w:tcPr>
                    <w:tcW w:w="1523"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AE7F03" w:rsidRPr="00AC78FB" w:rsidRDefault="00AE7F03"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AE7F03" w:rsidRPr="00AC78FB" w:rsidRDefault="00AC78FB" w:rsidP="00776092">
                    <w:pPr>
                      <w:spacing w:after="0" w:line="240" w:lineRule="auto"/>
                      <w:jc w:val="center"/>
                      <w:rPr>
                        <w:rFonts w:ascii="Times New Roman" w:eastAsia="Times New Roman" w:hAnsi="Times New Roman" w:cs="Times New Roman"/>
                        <w:sz w:val="20"/>
                        <w:szCs w:val="20"/>
                        <w:lang w:eastAsia="lt-LT"/>
                      </w:rPr>
                    </w:pPr>
                    <w:r w:rsidRPr="00AC78FB">
                      <w:rPr>
                        <w:rFonts w:ascii="Times New Roman" w:eastAsia="Times New Roman" w:hAnsi="Times New Roman" w:cs="Times New Roman"/>
                        <w:b/>
                        <w:i/>
                        <w:sz w:val="20"/>
                        <w:szCs w:val="20"/>
                        <w:lang w:eastAsia="lt-LT"/>
                      </w:rPr>
                      <w:t>-</w:t>
                    </w:r>
                  </w:p>
                </w:tc>
                <w:tc>
                  <w:tcPr>
                    <w:tcW w:w="1134"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AC78FB" w:rsidRDefault="00AE7F03"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647CF6" w:rsidP="00F326A4">
              <w:pPr>
                <w:spacing w:after="0" w:line="240" w:lineRule="auto"/>
                <w:jc w:val="both"/>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0 p."/>
            <w:tag w:val="part_a2693a1274d84b24ae1d0f3bc7e2f3d1"/>
            <w:id w:val="-226236705"/>
          </w:sdtPr>
          <w:sdtEndPr>
            <w:rPr>
              <w:color w:val="FF0000"/>
              <w:sz w:val="22"/>
              <w:szCs w:val="22"/>
            </w:rPr>
          </w:sdtEndPr>
          <w:sdtContent>
            <w:p w:rsidR="005D153F" w:rsidRPr="0025740E" w:rsidRDefault="00647CF6" w:rsidP="005D153F">
              <w:pPr>
                <w:spacing w:after="0"/>
                <w:jc w:val="both"/>
                <w:rPr>
                  <w:rFonts w:ascii="Times New Roman" w:eastAsia="Times New Roman" w:hAnsi="Times New Roman" w:cs="Times New Roman"/>
                </w:rPr>
              </w:pPr>
              <w:sdt>
                <w:sdtPr>
                  <w:rPr>
                    <w:rFonts w:ascii="Times New Roman" w:eastAsia="Times New Roman" w:hAnsi="Times New Roman" w:cs="Times New Roman"/>
                    <w:sz w:val="24"/>
                    <w:szCs w:val="20"/>
                  </w:rPr>
                  <w:alias w:val="Numeris"/>
                  <w:tag w:val="nr_a2693a1274d84b24ae1d0f3bc7e2f3d1"/>
                  <w:id w:val="-392199791"/>
                </w:sdtPr>
                <w:sdtEndPr/>
                <w:sdtContent>
                  <w:r w:rsidR="005D153F" w:rsidRPr="0025740E">
                    <w:rPr>
                      <w:rFonts w:ascii="Times New Roman" w:eastAsia="Times New Roman" w:hAnsi="Times New Roman" w:cs="Times New Roman"/>
                    </w:rPr>
                    <w:t>10</w:t>
                  </w:r>
                </w:sdtContent>
              </w:sdt>
              <w:r w:rsidR="005D153F" w:rsidRPr="0025740E">
                <w:rPr>
                  <w:rFonts w:ascii="Times New Roman" w:eastAsia="Times New Roman" w:hAnsi="Times New Roman" w:cs="Times New Roman"/>
                </w:rPr>
                <w:t xml:space="preserve">. Išvados apie kultūros paveldo objekto fizinės būklės pokytį: </w:t>
              </w:r>
            </w:p>
          </w:sdtContent>
        </w:sdt>
        <w:p w:rsidR="00AC78FB" w:rsidRPr="00AC78FB" w:rsidRDefault="00AC78FB" w:rsidP="00AC78FB">
          <w:pPr>
            <w:spacing w:after="100" w:afterAutospacing="1" w:line="240" w:lineRule="auto"/>
            <w:jc w:val="both"/>
            <w:rPr>
              <w:rFonts w:ascii="Times New Roman" w:eastAsia="Times New Roman" w:hAnsi="Times New Roman" w:cs="Times New Roman"/>
              <w:sz w:val="24"/>
              <w:szCs w:val="24"/>
              <w:lang w:eastAsia="lt-LT"/>
            </w:rPr>
          </w:pPr>
          <w:r w:rsidRPr="00AC78FB">
            <w:rPr>
              <w:rFonts w:ascii="Times New Roman" w:eastAsia="Times New Roman" w:hAnsi="Times New Roman" w:cs="Times New Roman"/>
              <w:sz w:val="24"/>
              <w:szCs w:val="24"/>
              <w:lang w:eastAsia="lt-LT"/>
            </w:rPr>
            <w:lastRenderedPageBreak/>
            <w:t>Planavimo sprendiniai -</w:t>
          </w:r>
          <w:r w:rsidRPr="00AC78FB">
            <w:rPr>
              <w:rFonts w:ascii="Times New Roman" w:eastAsia="Times New Roman" w:hAnsi="Times New Roman" w:cs="Times New Roman"/>
              <w:bCs/>
              <w:sz w:val="24"/>
              <w:szCs w:val="24"/>
              <w:lang w:eastAsia="lt-LT"/>
            </w:rPr>
            <w:t xml:space="preserve"> plano struktūra, kurią sudaro aštuoni sandėliai, melioracijos griovių sistemos fragmentai, trys drenažiniai šuliniai, penkios pralaidos, dvi pralaidų vietos, kelių trasos, želdiniai</w:t>
          </w:r>
          <w:r>
            <w:rPr>
              <w:rFonts w:ascii="Times New Roman" w:eastAsia="Times New Roman" w:hAnsi="Times New Roman" w:cs="Times New Roman"/>
              <w:bCs/>
              <w:sz w:val="24"/>
              <w:szCs w:val="24"/>
              <w:lang w:eastAsia="lt-LT"/>
            </w:rPr>
            <w:t>.</w:t>
          </w:r>
          <w:r w:rsidRPr="00AC78FB">
            <w:rPr>
              <w:rFonts w:ascii="Times New Roman" w:eastAsia="Times New Roman" w:hAnsi="Times New Roman" w:cs="Times New Roman"/>
              <w:bCs/>
              <w:sz w:val="24"/>
              <w:szCs w:val="24"/>
              <w:lang w:eastAsia="lt-LT"/>
            </w:rPr>
            <w:t xml:space="preserve"> </w:t>
          </w:r>
          <w:r w:rsidRPr="00AC78FB">
            <w:rPr>
              <w:rFonts w:ascii="Times New Roman" w:eastAsia="Times New Roman" w:hAnsi="Times New Roman" w:cs="Times New Roman"/>
              <w:sz w:val="24"/>
              <w:szCs w:val="24"/>
              <w:lang w:eastAsia="lt-LT"/>
            </w:rPr>
            <w:t>Žemės ir jos paviršiaus elementai -</w:t>
          </w:r>
          <w:r w:rsidRPr="00AC78FB">
            <w:rPr>
              <w:rFonts w:ascii="Times New Roman" w:eastAsia="Times New Roman" w:hAnsi="Times New Roman" w:cs="Times New Roman"/>
              <w:bCs/>
              <w:sz w:val="24"/>
              <w:szCs w:val="24"/>
              <w:lang w:eastAsia="lt-LT"/>
            </w:rPr>
            <w:t xml:space="preserve"> Nemuno dešiniojo kranto šlaito viršutinė terasa su griova Š-ŠV teritorijos dalyje ir centrinėje dalyje ant sandėlių suformuotais žemių pylimais</w:t>
          </w:r>
          <w:r w:rsidRPr="00AC78FB">
            <w:rPr>
              <w:rFonts w:ascii="Times New Roman" w:eastAsia="Times New Roman" w:hAnsi="Times New Roman" w:cs="Times New Roman"/>
              <w:sz w:val="24"/>
              <w:szCs w:val="24"/>
              <w:lang w:eastAsia="lt-LT"/>
            </w:rPr>
            <w:t>. Takai, keliai -</w:t>
          </w:r>
          <w:r w:rsidRPr="00AC78FB">
            <w:rPr>
              <w:rFonts w:ascii="Times New Roman" w:eastAsia="Times New Roman" w:hAnsi="Times New Roman" w:cs="Times New Roman"/>
              <w:bCs/>
              <w:sz w:val="24"/>
              <w:szCs w:val="24"/>
              <w:lang w:eastAsia="lt-LT"/>
            </w:rPr>
            <w:t xml:space="preserve"> Š-P, ŠR-PV, ŠV-PR krypčių kelių, takų trasos</w:t>
          </w:r>
          <w:r w:rsidRPr="00AC78FB">
            <w:rPr>
              <w:rFonts w:ascii="Times New Roman" w:eastAsia="Times New Roman" w:hAnsi="Times New Roman" w:cs="Times New Roman"/>
              <w:sz w:val="24"/>
              <w:szCs w:val="24"/>
              <w:lang w:eastAsia="lt-LT"/>
            </w:rPr>
            <w:t>. ŠR, R, PR teritorijos dalies apsodinimo tuopų eilėmis pobūdis. Hidrotechniniai įrenginiai -</w:t>
          </w:r>
          <w:r w:rsidRPr="00AC78FB">
            <w:rPr>
              <w:rFonts w:ascii="Times New Roman" w:eastAsia="Times New Roman" w:hAnsi="Times New Roman" w:cs="Times New Roman"/>
              <w:bCs/>
              <w:sz w:val="24"/>
              <w:szCs w:val="24"/>
              <w:lang w:eastAsia="lt-LT"/>
            </w:rPr>
            <w:t xml:space="preserve"> trys akmens, plytų mūro drenažiniai šuliniai</w:t>
          </w:r>
          <w:r w:rsidRPr="00AC78FB">
            <w:rPr>
              <w:rFonts w:ascii="Times New Roman" w:eastAsia="Times New Roman" w:hAnsi="Times New Roman" w:cs="Times New Roman"/>
              <w:sz w:val="24"/>
              <w:szCs w:val="24"/>
              <w:lang w:eastAsia="lt-LT"/>
            </w:rPr>
            <w:t xml:space="preserve">; </w:t>
          </w:r>
          <w:r w:rsidRPr="00AC78FB">
            <w:rPr>
              <w:rFonts w:ascii="Times New Roman" w:eastAsia="Times New Roman" w:hAnsi="Times New Roman" w:cs="Times New Roman"/>
              <w:bCs/>
              <w:sz w:val="24"/>
              <w:szCs w:val="24"/>
              <w:lang w:eastAsia="lt-LT"/>
            </w:rPr>
            <w:t>penkios akmens, plytų mūro pralaidos</w:t>
          </w:r>
          <w:r w:rsidRPr="00AC78FB">
            <w:rPr>
              <w:rFonts w:ascii="Times New Roman" w:eastAsia="Times New Roman" w:hAnsi="Times New Roman" w:cs="Times New Roman"/>
              <w:sz w:val="24"/>
              <w:szCs w:val="24"/>
              <w:lang w:eastAsia="lt-LT"/>
            </w:rPr>
            <w:t xml:space="preserve">; </w:t>
          </w:r>
          <w:r w:rsidRPr="00AC78FB">
            <w:rPr>
              <w:rFonts w:ascii="Times New Roman" w:eastAsia="Times New Roman" w:hAnsi="Times New Roman" w:cs="Times New Roman"/>
              <w:bCs/>
              <w:sz w:val="24"/>
              <w:szCs w:val="24"/>
              <w:lang w:eastAsia="lt-LT"/>
            </w:rPr>
            <w:t>dviejų pralaidų vietos</w:t>
          </w:r>
          <w:r w:rsidRPr="00AC78FB">
            <w:rPr>
              <w:rFonts w:ascii="Times New Roman" w:eastAsia="Times New Roman" w:hAnsi="Times New Roman" w:cs="Times New Roman"/>
              <w:sz w:val="24"/>
              <w:szCs w:val="24"/>
              <w:lang w:eastAsia="lt-LT"/>
            </w:rPr>
            <w:t xml:space="preserve">; </w:t>
          </w:r>
          <w:r w:rsidRPr="00AC78FB">
            <w:rPr>
              <w:rFonts w:ascii="Times New Roman" w:eastAsia="Times New Roman" w:hAnsi="Times New Roman" w:cs="Times New Roman"/>
              <w:bCs/>
              <w:sz w:val="24"/>
              <w:szCs w:val="24"/>
              <w:lang w:eastAsia="lt-LT"/>
            </w:rPr>
            <w:t>melioracijos griovių sistemos fragmentas</w:t>
          </w:r>
          <w:r w:rsidRPr="00AC78FB">
            <w:rPr>
              <w:rFonts w:ascii="Times New Roman" w:eastAsia="Times New Roman" w:hAnsi="Times New Roman" w:cs="Times New Roman"/>
              <w:sz w:val="24"/>
              <w:szCs w:val="24"/>
              <w:lang w:eastAsia="lt-LT"/>
            </w:rPr>
            <w:t>.</w:t>
          </w:r>
          <w:r w:rsidR="00AB2A48">
            <w:rPr>
              <w:rFonts w:ascii="Times New Roman" w:eastAsia="Times New Roman" w:hAnsi="Times New Roman" w:cs="Times New Roman"/>
              <w:sz w:val="24"/>
              <w:szCs w:val="24"/>
              <w:lang w:eastAsia="lt-LT"/>
            </w:rPr>
            <w:t xml:space="preserve"> Bendra sandėlių būklė patenkinama. Pirmo – penkto sandėlių aplinka</w:t>
          </w:r>
          <w:r w:rsidR="00030937">
            <w:rPr>
              <w:rFonts w:ascii="Times New Roman" w:eastAsia="Times New Roman" w:hAnsi="Times New Roman" w:cs="Times New Roman"/>
              <w:sz w:val="24"/>
              <w:szCs w:val="24"/>
              <w:lang w:eastAsia="lt-LT"/>
            </w:rPr>
            <w:t xml:space="preserve"> išlieka</w:t>
          </w:r>
          <w:r w:rsidR="00AB2A48">
            <w:rPr>
              <w:rFonts w:ascii="Times New Roman" w:eastAsia="Times New Roman" w:hAnsi="Times New Roman" w:cs="Times New Roman"/>
              <w:sz w:val="24"/>
              <w:szCs w:val="24"/>
              <w:lang w:eastAsia="lt-LT"/>
            </w:rPr>
            <w:t xml:space="preserve"> tvarkinga, prižiūrima. Šie sandėliai priklauso karinei teritorijai, tačiau nėra naudojami. Šešto ir septinto sandėlių aplink</w:t>
          </w:r>
          <w:r w:rsidR="00030937">
            <w:rPr>
              <w:rFonts w:ascii="Times New Roman" w:eastAsia="Times New Roman" w:hAnsi="Times New Roman" w:cs="Times New Roman"/>
              <w:sz w:val="24"/>
              <w:szCs w:val="24"/>
              <w:lang w:eastAsia="lt-LT"/>
            </w:rPr>
            <w:t>a</w:t>
          </w:r>
          <w:r w:rsidR="00AB2A48">
            <w:rPr>
              <w:rFonts w:ascii="Times New Roman" w:eastAsia="Times New Roman" w:hAnsi="Times New Roman" w:cs="Times New Roman"/>
              <w:sz w:val="24"/>
              <w:szCs w:val="24"/>
              <w:lang w:eastAsia="lt-LT"/>
            </w:rPr>
            <w:t xml:space="preserve"> tvarkoma, jų langų bei durų angos uždengtos laikina danga. Aštuntas komplekso sandėlis prižiūrimas ir tvarkomas Šančių bendruomenės. Tvarkoma jo aplinka, atkastos dvi, šalia esančios pralaidos. </w:t>
          </w:r>
          <w:r w:rsidR="006A7CED">
            <w:rPr>
              <w:rFonts w:ascii="Times New Roman" w:eastAsia="Times New Roman" w:hAnsi="Times New Roman" w:cs="Times New Roman"/>
              <w:sz w:val="24"/>
              <w:szCs w:val="24"/>
              <w:lang w:eastAsia="lt-LT"/>
            </w:rPr>
            <w:t>Kitos vertingosios savybės tikrintos pagal galimybes.</w:t>
          </w:r>
        </w:p>
        <w:sdt>
          <w:sdtPr>
            <w:rPr>
              <w:rFonts w:ascii="Times New Roman" w:eastAsia="Times New Roman" w:hAnsi="Times New Roman" w:cs="Times New Roman"/>
              <w:sz w:val="24"/>
              <w:szCs w:val="20"/>
            </w:rPr>
            <w:alias w:val="pr. 11 p."/>
            <w:tag w:val="part_bcbdf30d809f4260b454ab79a76e3193"/>
            <w:id w:val="-668101582"/>
          </w:sdtPr>
          <w:sdtEndPr/>
          <w:sdtContent>
            <w:p w:rsidR="0030349F" w:rsidRPr="0030349F" w:rsidRDefault="00647CF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7D03C6" w:rsidP="0030349F">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sdtContent>
        </w:sdt>
        <w:sdt>
          <w:sdtPr>
            <w:rPr>
              <w:rFonts w:ascii="Times New Roman" w:eastAsia="Times New Roman" w:hAnsi="Times New Roman" w:cs="Times New Roman"/>
              <w:sz w:val="24"/>
              <w:szCs w:val="20"/>
            </w:rPr>
            <w:alias w:val="pr. 12 p."/>
            <w:tag w:val="part_633dc16b97fe4d3ca10c5bb5e5f0de57"/>
            <w:id w:val="1063920044"/>
          </w:sdtPr>
          <w:sdtEndPr/>
          <w:sdtContent>
            <w:p w:rsidR="0030349F" w:rsidRPr="007D03C6" w:rsidRDefault="00647CF6" w:rsidP="0030349F">
              <w:pPr>
                <w:spacing w:after="0" w:line="240" w:lineRule="auto"/>
                <w:jc w:val="both"/>
                <w:rPr>
                  <w:rFonts w:ascii="Times New Roman" w:eastAsia="Times New Roman" w:hAnsi="Times New Roman" w:cs="Times New Roman"/>
                  <w:u w:val="single"/>
                </w:rPr>
              </w:pPr>
              <w:sdt>
                <w:sdtPr>
                  <w:rPr>
                    <w:rFonts w:ascii="Times New Roman" w:eastAsia="Times New Roman" w:hAnsi="Times New Roman" w:cs="Times New Roman"/>
                  </w:rPr>
                  <w:alias w:val="Numeris"/>
                  <w:tag w:val="nr_633dc16b97fe4d3ca10c5bb5e5f0de57"/>
                  <w:id w:val="-1629852367"/>
                </w:sdtPr>
                <w:sdtEndPr/>
                <w:sdtContent>
                  <w:r w:rsidR="0030349F" w:rsidRPr="0099679A">
                    <w:rPr>
                      <w:rFonts w:ascii="Times New Roman" w:eastAsia="Times New Roman" w:hAnsi="Times New Roman" w:cs="Times New Roman"/>
                    </w:rPr>
                    <w:t>12</w:t>
                  </w:r>
                </w:sdtContent>
              </w:sdt>
              <w:r w:rsidR="0030349F" w:rsidRPr="0099679A">
                <w:rPr>
                  <w:rFonts w:ascii="Times New Roman" w:eastAsia="Times New Roman" w:hAnsi="Times New Roman" w:cs="Times New Roman"/>
                </w:rPr>
                <w:t xml:space="preserve">. </w:t>
              </w:r>
              <w:r w:rsidR="0030349F" w:rsidRPr="00D05808">
                <w:rPr>
                  <w:rFonts w:ascii="Times New Roman" w:eastAsia="Times New Roman" w:hAnsi="Times New Roman" w:cs="Times New Roman"/>
                </w:rPr>
                <w:t>Išvados apie kultūros paveldo objekto aplinkos būklės pokytį</w:t>
              </w:r>
              <w:r w:rsidR="0099679A" w:rsidRPr="00D05808">
                <w:rPr>
                  <w:rFonts w:ascii="Times New Roman" w:eastAsia="Times New Roman" w:hAnsi="Times New Roman" w:cs="Times New Roman"/>
                </w:rPr>
                <w:t>:</w:t>
              </w:r>
              <w:r w:rsidR="00F21ADF" w:rsidRPr="00AE7F03">
                <w:rPr>
                  <w:rFonts w:ascii="Times New Roman" w:eastAsia="Times New Roman" w:hAnsi="Times New Roman" w:cs="Times New Roman"/>
                  <w:sz w:val="24"/>
                  <w:szCs w:val="24"/>
                  <w:lang w:eastAsia="lt-LT"/>
                </w:rPr>
                <w:t xml:space="preserve"> </w:t>
              </w:r>
              <w:r w:rsidR="00AB7598" w:rsidRPr="00AA196A">
                <w:rPr>
                  <w:rFonts w:ascii="Times New Roman" w:eastAsia="Times New Roman" w:hAnsi="Times New Roman" w:cs="Times New Roman"/>
                  <w:color w:val="FF0000"/>
                </w:rPr>
                <w:t xml:space="preserve"> </w:t>
              </w:r>
              <w:r w:rsidR="00941246" w:rsidRPr="006A7CED">
                <w:rPr>
                  <w:rFonts w:ascii="Times New Roman" w:eastAsia="Times New Roman" w:hAnsi="Times New Roman" w:cs="Times New Roman"/>
                </w:rPr>
                <w:t>Kauno tvirtovės dešiniojo Nemuno kranto centrinių šaudmenų sandėlių komplek</w:t>
              </w:r>
              <w:r w:rsidR="001C4CDE" w:rsidRPr="006A7CED">
                <w:rPr>
                  <w:rFonts w:ascii="Times New Roman" w:eastAsia="Times New Roman" w:hAnsi="Times New Roman" w:cs="Times New Roman"/>
                </w:rPr>
                <w:t>s</w:t>
              </w:r>
              <w:r w:rsidR="00941246" w:rsidRPr="006A7CED">
                <w:rPr>
                  <w:rFonts w:ascii="Times New Roman" w:eastAsia="Times New Roman" w:hAnsi="Times New Roman" w:cs="Times New Roman"/>
                </w:rPr>
                <w:t>o</w:t>
              </w:r>
              <w:r w:rsidR="006A7CED" w:rsidRPr="006A7CED">
                <w:rPr>
                  <w:rFonts w:ascii="Times New Roman" w:eastAsia="Times New Roman" w:hAnsi="Times New Roman" w:cs="Times New Roman"/>
                </w:rPr>
                <w:t xml:space="preserve"> aplinka prižiūrima. </w:t>
              </w:r>
              <w:r w:rsidR="006A7CED" w:rsidRPr="006A7CED">
                <w:rPr>
                  <w:rFonts w:ascii="Times New Roman" w:eastAsia="Times New Roman" w:hAnsi="Times New Roman" w:cs="Times New Roman"/>
                  <w:sz w:val="24"/>
                  <w:szCs w:val="24"/>
                  <w:lang w:eastAsia="lt-LT"/>
                </w:rPr>
                <w:t xml:space="preserve">Pirmo – penkto sandėlių aplinka tvarkinga. Šie sandėliai priklauso karinei teritorijai. Šešto ir septinto </w:t>
              </w:r>
              <w:r w:rsidR="006A7CED">
                <w:rPr>
                  <w:rFonts w:ascii="Times New Roman" w:eastAsia="Times New Roman" w:hAnsi="Times New Roman" w:cs="Times New Roman"/>
                  <w:sz w:val="24"/>
                  <w:szCs w:val="24"/>
                  <w:lang w:eastAsia="lt-LT"/>
                </w:rPr>
                <w:t>sandėlių aplinka palaipsniui tvarkoma. Aštuntas komplekso sandėlis prižiūrimas ir tvarkomas Šančių bendruomenės.</w:t>
              </w:r>
            </w:p>
            <w:p w:rsidR="00D05808" w:rsidRPr="007D03C6" w:rsidRDefault="00D72FFA" w:rsidP="00D72FFA">
              <w:pPr>
                <w:tabs>
                  <w:tab w:val="left" w:pos="5385"/>
                </w:tabs>
                <w:spacing w:after="0" w:line="240" w:lineRule="auto"/>
                <w:jc w:val="both"/>
                <w:rPr>
                  <w:rFonts w:ascii="Times New Roman" w:eastAsia="Times New Roman" w:hAnsi="Times New Roman" w:cs="Times New Roman"/>
                  <w:u w:val="single"/>
                </w:rPr>
              </w:pPr>
              <w:r w:rsidRPr="007D03C6">
                <w:rPr>
                  <w:rFonts w:ascii="Times New Roman" w:eastAsia="Times New Roman" w:hAnsi="Times New Roman" w:cs="Times New Roman"/>
                  <w:u w:val="single"/>
                </w:rPr>
                <w:tab/>
              </w:r>
            </w:p>
            <w:p w:rsidR="008A647A" w:rsidRDefault="008A647A"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sdtContent>
        </w:sdt>
        <w:sdt>
          <w:sdtPr>
            <w:rPr>
              <w:rFonts w:ascii="Times New Roman" w:eastAsia="Times New Roman" w:hAnsi="Times New Roman" w:cs="Times New Roman"/>
              <w:sz w:val="24"/>
              <w:szCs w:val="20"/>
            </w:rPr>
            <w:alias w:val="pr. 13 p."/>
            <w:tag w:val="part_bdff0ba00a454b0ca42849c1343834ab"/>
            <w:id w:val="40792400"/>
          </w:sdtPr>
          <w:sdtEndPr/>
          <w:sdtContent>
            <w:sdt>
              <w:sdtPr>
                <w:alias w:val="pr. 13 p."/>
                <w:tag w:val="part_bacde65b880a4a449f39730069752f39"/>
                <w:id w:val="433946604"/>
              </w:sdtPr>
              <w:sdtContent>
                <w:p w:rsidR="00030937" w:rsidRPr="00030937" w:rsidRDefault="00030937" w:rsidP="00030937">
                  <w:pPr>
                    <w:jc w:val="both"/>
                    <w:rPr>
                      <w:rFonts w:ascii="Times New Roman" w:eastAsia="Times New Roman" w:hAnsi="Times New Roman" w:cs="Times New Roman"/>
                      <w:sz w:val="24"/>
                      <w:szCs w:val="24"/>
                      <w:lang w:eastAsia="lt-LT"/>
                    </w:rPr>
                  </w:pPr>
                  <w:sdt>
                    <w:sdtPr>
                      <w:rPr>
                        <w:rFonts w:ascii="Times New Roman" w:eastAsia="Times New Roman" w:hAnsi="Times New Roman" w:cs="Times New Roman"/>
                        <w:sz w:val="24"/>
                        <w:szCs w:val="24"/>
                        <w:lang w:eastAsia="lt-LT"/>
                      </w:rPr>
                      <w:alias w:val="Numeris"/>
                      <w:tag w:val="nr_bacde65b880a4a449f39730069752f39"/>
                      <w:id w:val="-594779333"/>
                    </w:sdtPr>
                    <w:sdtContent>
                      <w:r w:rsidRPr="00030937">
                        <w:rPr>
                          <w:rFonts w:ascii="Times New Roman" w:eastAsia="Times New Roman" w:hAnsi="Times New Roman" w:cs="Times New Roman"/>
                          <w:sz w:val="24"/>
                          <w:szCs w:val="24"/>
                          <w:lang w:eastAsia="lt-LT"/>
                        </w:rPr>
                        <w:t>13</w:t>
                      </w:r>
                    </w:sdtContent>
                  </w:sdt>
                  <w:r w:rsidRPr="00030937">
                    <w:rPr>
                      <w:rFonts w:ascii="Times New Roman" w:eastAsia="Times New Roman" w:hAnsi="Times New Roman" w:cs="Times New Roman"/>
                      <w:sz w:val="24"/>
                      <w:szCs w:val="24"/>
                      <w:lang w:eastAsia="lt-LT"/>
                    </w:rPr>
                    <w:t xml:space="preserve">. Fotofiksacija  (FF) ,   </w:t>
                  </w:r>
                  <w:r w:rsidR="00647CF6">
                    <w:rPr>
                      <w:rFonts w:ascii="Times New Roman" w:eastAsia="Times New Roman" w:hAnsi="Times New Roman" w:cs="Times New Roman"/>
                      <w:sz w:val="24"/>
                      <w:szCs w:val="24"/>
                      <w:lang w:eastAsia="lt-LT"/>
                    </w:rPr>
                    <w:t>4</w:t>
                  </w:r>
                  <w:r w:rsidRPr="00030937">
                    <w:rPr>
                      <w:rFonts w:ascii="Times New Roman" w:eastAsia="Times New Roman" w:hAnsi="Times New Roman" w:cs="Times New Roman"/>
                      <w:sz w:val="24"/>
                      <w:szCs w:val="24"/>
                      <w:lang w:eastAsia="lt-LT"/>
                    </w:rPr>
                    <w:t xml:space="preserve">  lap</w:t>
                  </w:r>
                  <w:r w:rsidR="00647CF6">
                    <w:rPr>
                      <w:rFonts w:ascii="Times New Roman" w:eastAsia="Times New Roman" w:hAnsi="Times New Roman" w:cs="Times New Roman"/>
                      <w:sz w:val="24"/>
                      <w:szCs w:val="24"/>
                      <w:lang w:eastAsia="lt-LT"/>
                    </w:rPr>
                    <w:t>ai</w:t>
                  </w:r>
                  <w:bookmarkStart w:id="0" w:name="_GoBack"/>
                  <w:bookmarkEnd w:id="0"/>
                  <w:r w:rsidRPr="00030937">
                    <w:rPr>
                      <w:rFonts w:ascii="Times New Roman" w:eastAsia="Times New Roman" w:hAnsi="Times New Roman" w:cs="Times New Roman"/>
                      <w:sz w:val="24"/>
                      <w:szCs w:val="24"/>
                      <w:lang w:eastAsia="lt-LT"/>
                    </w:rPr>
                    <w:t>. Atliko N. Okulič Kazarinė 2023-06-07</w:t>
                  </w:r>
                </w:p>
                <w:p w:rsidR="00030937" w:rsidRDefault="00030937" w:rsidP="00030937">
                  <w:pPr>
                    <w:ind w:left="57" w:firstLine="1383"/>
                  </w:pPr>
                </w:p>
              </w:sdtContent>
            </w:sdt>
            <w:p w:rsidR="00200BC4" w:rsidRPr="006A7CED" w:rsidRDefault="006A7CED" w:rsidP="00617B4C">
              <w:pPr>
                <w:spacing w:after="0" w:line="240" w:lineRule="auto"/>
                <w:jc w:val="both"/>
                <w:rPr>
                  <w:rFonts w:ascii="Times New Roman" w:eastAsia="Times New Roman" w:hAnsi="Times New Roman" w:cs="Times New Roman"/>
                </w:rPr>
              </w:pPr>
              <w:r w:rsidRPr="006A7CED">
                <w:rPr>
                  <w:rFonts w:ascii="Times New Roman" w:hAnsi="Times New Roman" w:cs="Times New Roman"/>
                </w:rPr>
                <w:t>.</w:t>
              </w:r>
            </w:p>
            <w:p w:rsidR="00AB7598" w:rsidRPr="008A647A" w:rsidRDefault="00AB7598" w:rsidP="00617B4C">
              <w:pPr>
                <w:spacing w:after="0" w:line="240" w:lineRule="auto"/>
                <w:jc w:val="both"/>
                <w:rPr>
                  <w:rFonts w:ascii="Times New Roman" w:hAnsi="Times New Roman" w:cs="Times New Roman"/>
                  <w:color w:val="FF0000"/>
                </w:rPr>
              </w:pPr>
            </w:p>
            <w:p w:rsidR="0030349F" w:rsidRPr="0030349F" w:rsidRDefault="00647CF6" w:rsidP="00BD7F4D">
              <w:pPr>
                <w:spacing w:after="0" w:line="240" w:lineRule="auto"/>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4 p."/>
            <w:tag w:val="part_ed046264ba394024bbaffb887e19579a"/>
            <w:id w:val="727586006"/>
          </w:sdtPr>
          <w:sdtEndPr/>
          <w:sdtContent>
            <w:p w:rsidR="0079598C" w:rsidRDefault="00647CF6" w:rsidP="00063BD2">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Kiti dokumentai</w:t>
              </w:r>
              <w:r w:rsidR="0079598C">
                <w:rPr>
                  <w:rFonts w:ascii="Times New Roman" w:eastAsia="Times New Roman" w:hAnsi="Times New Roman" w:cs="Times New Roman"/>
                  <w:szCs w:val="24"/>
                </w:rPr>
                <w:t>,</w:t>
              </w:r>
              <w:r w:rsidR="0030349F" w:rsidRPr="0030349F">
                <w:rPr>
                  <w:rFonts w:ascii="Times New Roman" w:eastAsia="Times New Roman" w:hAnsi="Times New Roman" w:cs="Times New Roman"/>
                  <w:szCs w:val="24"/>
                </w:rPr>
                <w:t xml:space="preserve"> </w:t>
              </w:r>
              <w:r w:rsidR="0079598C">
                <w:rPr>
                  <w:rFonts w:ascii="Times New Roman" w:eastAsia="Times New Roman" w:hAnsi="Times New Roman" w:cs="Times New Roman"/>
                  <w:szCs w:val="24"/>
                </w:rPr>
                <w:t xml:space="preserve"> </w:t>
              </w:r>
            </w:p>
            <w:p w:rsidR="009E1369" w:rsidRDefault="009E1369" w:rsidP="00063BD2">
              <w:pPr>
                <w:spacing w:after="0" w:line="240" w:lineRule="auto"/>
                <w:jc w:val="both"/>
                <w:rPr>
                  <w:rFonts w:ascii="Times New Roman" w:eastAsia="Times New Roman" w:hAnsi="Times New Roman" w:cs="Times New Roman"/>
                  <w:szCs w:val="24"/>
                </w:rPr>
              </w:pPr>
            </w:p>
            <w:p w:rsidR="00AB7598" w:rsidRPr="00CE6C9B" w:rsidRDefault="00AB7598" w:rsidP="00063BD2">
              <w:pPr>
                <w:spacing w:after="0" w:line="240" w:lineRule="auto"/>
                <w:jc w:val="both"/>
                <w:rPr>
                  <w:rFonts w:ascii="Times New Roman" w:eastAsia="Times New Roman" w:hAnsi="Times New Roman" w:cs="Times New Roman"/>
                  <w:szCs w:val="24"/>
                </w:rPr>
              </w:pPr>
            </w:p>
            <w:p w:rsidR="00030937" w:rsidRDefault="0079598C" w:rsidP="009E1369">
              <w:pPr>
                <w:spacing w:after="0" w:line="240" w:lineRule="auto"/>
                <w:jc w:val="both"/>
                <w:rPr>
                  <w:rFonts w:ascii="Times New Roman" w:eastAsia="Times New Roman" w:hAnsi="Times New Roman" w:cs="Times New Roman"/>
                  <w:szCs w:val="24"/>
                </w:rPr>
              </w:pPr>
              <w:r w:rsidRPr="00CE6C9B">
                <w:rPr>
                  <w:rFonts w:ascii="Times New Roman" w:eastAsia="Times New Roman" w:hAnsi="Times New Roman" w:cs="Times New Roman"/>
                  <w:szCs w:val="24"/>
                </w:rPr>
                <w:t xml:space="preserve"> </w:t>
              </w:r>
              <w:r w:rsidR="00030937">
                <w:rPr>
                  <w:rFonts w:ascii="Times New Roman" w:eastAsia="Times New Roman" w:hAnsi="Times New Roman" w:cs="Times New Roman"/>
                  <w:szCs w:val="24"/>
                </w:rPr>
                <w:t>Kauno miesto savivaldybės administracijos</w:t>
              </w:r>
            </w:p>
            <w:p w:rsidR="0030349F" w:rsidRPr="0030349F" w:rsidRDefault="00DD6357" w:rsidP="009E1369">
              <w:pPr>
                <w:spacing w:after="0" w:line="240" w:lineRule="auto"/>
                <w:jc w:val="both"/>
                <w:rPr>
                  <w:rFonts w:ascii="Times New Roman" w:eastAsia="Times New Roman" w:hAnsi="Times New Roman" w:cs="Times New Roman"/>
                  <w:szCs w:val="24"/>
                </w:rPr>
              </w:pPr>
              <w:r w:rsidRPr="0099679A">
                <w:rPr>
                  <w:rFonts w:ascii="Times New Roman" w:eastAsia="Times New Roman" w:hAnsi="Times New Roman" w:cs="Times New Roman"/>
                  <w:szCs w:val="24"/>
                </w:rPr>
                <w:t>Kultūros paveldo skyriaus v</w:t>
              </w:r>
              <w:r w:rsidR="00D37ECA" w:rsidRPr="0099679A">
                <w:rPr>
                  <w:rFonts w:ascii="Times New Roman" w:eastAsia="Times New Roman" w:hAnsi="Times New Roman" w:cs="Times New Roman"/>
                  <w:szCs w:val="24"/>
                </w:rPr>
                <w:t>yriausi</w:t>
              </w:r>
              <w:r w:rsidRPr="0099679A">
                <w:rPr>
                  <w:rFonts w:ascii="Times New Roman" w:eastAsia="Times New Roman" w:hAnsi="Times New Roman" w:cs="Times New Roman"/>
                  <w:szCs w:val="24"/>
                </w:rPr>
                <w:t>oji specialistė</w:t>
              </w:r>
              <w:r w:rsidR="00617B4C">
                <w:rPr>
                  <w:rFonts w:ascii="Times New Roman" w:eastAsia="Times New Roman" w:hAnsi="Times New Roman" w:cs="Times New Roman"/>
                  <w:szCs w:val="24"/>
                </w:rPr>
                <w:t xml:space="preserve">     </w:t>
              </w:r>
              <w:r w:rsidR="00AB2A48">
                <w:rPr>
                  <w:rFonts w:ascii="Times New Roman" w:eastAsia="Times New Roman" w:hAnsi="Times New Roman" w:cs="Times New Roman"/>
                  <w:szCs w:val="24"/>
                </w:rPr>
                <w:t xml:space="preserve"> ____________</w:t>
              </w:r>
              <w:r w:rsidR="00AB2A48">
                <w:rPr>
                  <w:rFonts w:ascii="Times New Roman" w:eastAsia="Times New Roman" w:hAnsi="Times New Roman" w:cs="Times New Roman"/>
                  <w:szCs w:val="24"/>
                </w:rPr>
                <w:tab/>
                <w:t xml:space="preserve">   </w:t>
              </w:r>
              <w:r w:rsidR="00030937">
                <w:rPr>
                  <w:rFonts w:ascii="Times New Roman" w:eastAsia="Times New Roman" w:hAnsi="Times New Roman" w:cs="Times New Roman"/>
                  <w:szCs w:val="24"/>
                </w:rPr>
                <w:t>Vilma Karvelytė Balbierienė</w:t>
              </w:r>
            </w:p>
            <w:p w:rsidR="0030349F" w:rsidRDefault="0030349F" w:rsidP="0030349F">
              <w:pPr>
                <w:spacing w:after="0" w:line="240" w:lineRule="auto"/>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(parašas)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(vardas ir pavardė)</w:t>
              </w: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Pr="001353DA" w:rsidRDefault="00647CF6" w:rsidP="001353DA">
              <w:pPr>
                <w:tabs>
                  <w:tab w:val="left" w:pos="1247"/>
                </w:tabs>
                <w:spacing w:after="0" w:line="240" w:lineRule="auto"/>
                <w:jc w:val="both"/>
                <w:rPr>
                  <w:rFonts w:ascii="Times New Roman" w:eastAsia="Times New Roman" w:hAnsi="Times New Roman" w:cs="Times New Roman"/>
                  <w:sz w:val="24"/>
                  <w:szCs w:val="20"/>
                </w:rPr>
              </w:pPr>
            </w:p>
          </w:sdtContent>
        </w:sdt>
      </w:sdtContent>
    </w:sdt>
    <w:p w:rsidR="00E74ED0" w:rsidRDefault="00E74ED0"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515696" w:rsidRDefault="00515696" w:rsidP="00E74ED0">
      <w:pPr>
        <w:jc w:val="both"/>
        <w:rPr>
          <w:rFonts w:ascii="Times New Roman" w:hAnsi="Times New Roman" w:cs="Times New Roman"/>
        </w:rPr>
      </w:pPr>
    </w:p>
    <w:p w:rsidR="00515696" w:rsidRDefault="00515696" w:rsidP="00E74ED0">
      <w:pPr>
        <w:jc w:val="both"/>
        <w:rPr>
          <w:rFonts w:ascii="Times New Roman" w:hAnsi="Times New Roman" w:cs="Times New Roman"/>
        </w:rPr>
      </w:pPr>
    </w:p>
    <w:p w:rsidR="00515696" w:rsidRDefault="00515696" w:rsidP="00E74ED0">
      <w:pPr>
        <w:jc w:val="both"/>
        <w:rPr>
          <w:rFonts w:ascii="Times New Roman" w:hAnsi="Times New Roman" w:cs="Times New Roman"/>
        </w:rPr>
      </w:pPr>
    </w:p>
    <w:tbl>
      <w:tblPr>
        <w:tblStyle w:val="Lentelstinklelis"/>
        <w:tblW w:w="0" w:type="auto"/>
        <w:tblLook w:val="04A0" w:firstRow="1" w:lastRow="0" w:firstColumn="1" w:lastColumn="0" w:noHBand="0" w:noVBand="1"/>
      </w:tblPr>
      <w:tblGrid>
        <w:gridCol w:w="8230"/>
        <w:gridCol w:w="1398"/>
      </w:tblGrid>
      <w:tr w:rsidR="006F7CE2" w:rsidTr="00647CF6">
        <w:tc>
          <w:tcPr>
            <w:tcW w:w="8367" w:type="dxa"/>
          </w:tcPr>
          <w:p w:rsidR="006F7CE2" w:rsidRDefault="006F7CE2" w:rsidP="000429A9">
            <w:r>
              <w:rPr>
                <w:noProof/>
                <w:lang w:eastAsia="lt-LT"/>
              </w:rPr>
              <w:lastRenderedPageBreak/>
              <w:drawing>
                <wp:inline distT="0" distB="0" distL="0" distR="0">
                  <wp:extent cx="4254183" cy="3190554"/>
                  <wp:effectExtent l="0" t="1587"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0607_14262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57279" cy="3192876"/>
                          </a:xfrm>
                          <a:prstGeom prst="rect">
                            <a:avLst/>
                          </a:prstGeom>
                        </pic:spPr>
                      </pic:pic>
                    </a:graphicData>
                  </a:graphic>
                </wp:inline>
              </w:drawing>
            </w:r>
          </w:p>
          <w:p w:rsidR="006F7CE2" w:rsidRDefault="006F7CE2" w:rsidP="000429A9"/>
        </w:tc>
        <w:tc>
          <w:tcPr>
            <w:tcW w:w="1261" w:type="dxa"/>
          </w:tcPr>
          <w:p w:rsidR="006F7CE2" w:rsidRPr="00073EDE" w:rsidRDefault="006F7CE2" w:rsidP="000429A9">
            <w:pPr>
              <w:rPr>
                <w:b/>
              </w:rPr>
            </w:pPr>
            <w:r w:rsidRPr="00073EDE">
              <w:rPr>
                <w:b/>
              </w:rPr>
              <w:t>FF-1</w:t>
            </w:r>
          </w:p>
          <w:p w:rsidR="006F7CE2" w:rsidRDefault="00647CF6" w:rsidP="000429A9">
            <w:r>
              <w:t>Komplekso fragmentas</w:t>
            </w:r>
          </w:p>
        </w:tc>
      </w:tr>
      <w:tr w:rsidR="006F7CE2" w:rsidTr="00647CF6">
        <w:tc>
          <w:tcPr>
            <w:tcW w:w="8367" w:type="dxa"/>
          </w:tcPr>
          <w:p w:rsidR="006F7CE2" w:rsidRDefault="00CC3209" w:rsidP="000429A9">
            <w:r>
              <w:rPr>
                <w:noProof/>
                <w:lang w:eastAsia="lt-LT"/>
              </w:rPr>
              <w:drawing>
                <wp:inline distT="0" distB="0" distL="0" distR="0">
                  <wp:extent cx="4149408" cy="3111975"/>
                  <wp:effectExtent l="4445" t="0" r="8255" b="825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0607_15110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150922" cy="3113110"/>
                          </a:xfrm>
                          <a:prstGeom prst="rect">
                            <a:avLst/>
                          </a:prstGeom>
                        </pic:spPr>
                      </pic:pic>
                    </a:graphicData>
                  </a:graphic>
                </wp:inline>
              </w:drawing>
            </w:r>
          </w:p>
        </w:tc>
        <w:tc>
          <w:tcPr>
            <w:tcW w:w="1261" w:type="dxa"/>
          </w:tcPr>
          <w:p w:rsidR="006F7CE2" w:rsidRPr="00073EDE" w:rsidRDefault="006F7CE2" w:rsidP="000429A9">
            <w:pPr>
              <w:rPr>
                <w:b/>
              </w:rPr>
            </w:pPr>
            <w:r w:rsidRPr="00073EDE">
              <w:rPr>
                <w:b/>
              </w:rPr>
              <w:t>FF-2</w:t>
            </w:r>
          </w:p>
          <w:p w:rsidR="006F7CE2" w:rsidRPr="00A203F7" w:rsidRDefault="00647CF6" w:rsidP="000429A9">
            <w:r>
              <w:t>Komplekso fragmentas</w:t>
            </w:r>
          </w:p>
        </w:tc>
      </w:tr>
      <w:tr w:rsidR="006F7CE2" w:rsidTr="00647CF6">
        <w:tc>
          <w:tcPr>
            <w:tcW w:w="8367" w:type="dxa"/>
          </w:tcPr>
          <w:p w:rsidR="006F7CE2" w:rsidRDefault="00CC3209" w:rsidP="000429A9">
            <w:pPr>
              <w:rPr>
                <w:noProof/>
                <w:lang w:eastAsia="lt-LT"/>
              </w:rPr>
            </w:pPr>
            <w:r>
              <w:rPr>
                <w:noProof/>
                <w:lang w:eastAsia="lt-LT"/>
              </w:rPr>
              <w:lastRenderedPageBreak/>
              <w:drawing>
                <wp:inline distT="0" distB="0" distL="0" distR="0">
                  <wp:extent cx="4822217" cy="3616569"/>
                  <wp:effectExtent l="0" t="6668"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0607_15124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829691" cy="3622174"/>
                          </a:xfrm>
                          <a:prstGeom prst="rect">
                            <a:avLst/>
                          </a:prstGeom>
                        </pic:spPr>
                      </pic:pic>
                    </a:graphicData>
                  </a:graphic>
                </wp:inline>
              </w:drawing>
            </w:r>
          </w:p>
        </w:tc>
        <w:tc>
          <w:tcPr>
            <w:tcW w:w="1261" w:type="dxa"/>
          </w:tcPr>
          <w:p w:rsidR="006F7CE2" w:rsidRPr="00073EDE" w:rsidRDefault="006F7CE2" w:rsidP="000429A9">
            <w:pPr>
              <w:rPr>
                <w:b/>
              </w:rPr>
            </w:pPr>
            <w:r w:rsidRPr="00073EDE">
              <w:rPr>
                <w:b/>
              </w:rPr>
              <w:t>FF-3</w:t>
            </w:r>
          </w:p>
          <w:p w:rsidR="006F7CE2" w:rsidRDefault="00647CF6" w:rsidP="000429A9">
            <w:r>
              <w:t>Komplekso fragmentas</w:t>
            </w:r>
          </w:p>
        </w:tc>
      </w:tr>
      <w:tr w:rsidR="006F7CE2" w:rsidTr="00647CF6">
        <w:tc>
          <w:tcPr>
            <w:tcW w:w="8367" w:type="dxa"/>
          </w:tcPr>
          <w:p w:rsidR="006F7CE2" w:rsidRDefault="00647CF6" w:rsidP="000429A9">
            <w:r>
              <w:rPr>
                <w:noProof/>
                <w:lang w:eastAsia="lt-LT"/>
              </w:rPr>
              <w:drawing>
                <wp:inline distT="0" distB="0" distL="0" distR="0" wp14:anchorId="74E3BF1D" wp14:editId="6027A46F">
                  <wp:extent cx="4924272" cy="3693459"/>
                  <wp:effectExtent l="0" t="0" r="0" b="254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30607_1514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8803" cy="3696858"/>
                          </a:xfrm>
                          <a:prstGeom prst="rect">
                            <a:avLst/>
                          </a:prstGeom>
                        </pic:spPr>
                      </pic:pic>
                    </a:graphicData>
                  </a:graphic>
                </wp:inline>
              </w:drawing>
            </w:r>
          </w:p>
        </w:tc>
        <w:tc>
          <w:tcPr>
            <w:tcW w:w="1261" w:type="dxa"/>
          </w:tcPr>
          <w:p w:rsidR="006F7CE2" w:rsidRPr="00073EDE" w:rsidRDefault="006F7CE2" w:rsidP="000429A9">
            <w:pPr>
              <w:rPr>
                <w:b/>
                <w:bCs/>
                <w:lang w:eastAsia="lt-LT"/>
              </w:rPr>
            </w:pPr>
            <w:r w:rsidRPr="00073EDE">
              <w:rPr>
                <w:b/>
                <w:bCs/>
                <w:lang w:eastAsia="lt-LT"/>
              </w:rPr>
              <w:t xml:space="preserve">FF-4 </w:t>
            </w:r>
          </w:p>
          <w:p w:rsidR="006F7CE2" w:rsidRDefault="006F7CE2" w:rsidP="000429A9">
            <w:r w:rsidRPr="005D153F">
              <w:rPr>
                <w:bCs/>
                <w:lang w:eastAsia="lt-LT"/>
              </w:rPr>
              <w:t>plytų mūro ventiliacijos kaminas</w:t>
            </w:r>
          </w:p>
        </w:tc>
      </w:tr>
      <w:tr w:rsidR="006F7CE2" w:rsidTr="00647CF6">
        <w:tc>
          <w:tcPr>
            <w:tcW w:w="8367" w:type="dxa"/>
          </w:tcPr>
          <w:p w:rsidR="006F7CE2" w:rsidRDefault="00647CF6" w:rsidP="000429A9">
            <w:r>
              <w:rPr>
                <w:noProof/>
                <w:lang w:eastAsia="lt-LT"/>
              </w:rPr>
              <w:lastRenderedPageBreak/>
              <w:drawing>
                <wp:inline distT="0" distB="0" distL="0" distR="0" wp14:anchorId="0FCDFABB" wp14:editId="6C1887F6">
                  <wp:extent cx="4856577" cy="3642339"/>
                  <wp:effectExtent l="0" t="2223"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0607_15322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860442" cy="3645237"/>
                          </a:xfrm>
                          <a:prstGeom prst="rect">
                            <a:avLst/>
                          </a:prstGeom>
                        </pic:spPr>
                      </pic:pic>
                    </a:graphicData>
                  </a:graphic>
                </wp:inline>
              </w:drawing>
            </w:r>
          </w:p>
        </w:tc>
        <w:tc>
          <w:tcPr>
            <w:tcW w:w="1261" w:type="dxa"/>
          </w:tcPr>
          <w:p w:rsidR="006F7CE2" w:rsidRPr="00073EDE" w:rsidRDefault="006F7CE2" w:rsidP="000429A9">
            <w:pPr>
              <w:rPr>
                <w:b/>
              </w:rPr>
            </w:pPr>
            <w:r w:rsidRPr="00073EDE">
              <w:rPr>
                <w:b/>
              </w:rPr>
              <w:t>FF-5</w:t>
            </w:r>
          </w:p>
          <w:p w:rsidR="006F7CE2" w:rsidRDefault="00647CF6" w:rsidP="000429A9">
            <w:r>
              <w:t>Komplekso fragmentas</w:t>
            </w:r>
          </w:p>
        </w:tc>
      </w:tr>
      <w:tr w:rsidR="006F7CE2" w:rsidTr="00647CF6">
        <w:tc>
          <w:tcPr>
            <w:tcW w:w="8367" w:type="dxa"/>
          </w:tcPr>
          <w:p w:rsidR="006F7CE2" w:rsidRDefault="00647CF6" w:rsidP="000429A9">
            <w:r>
              <w:rPr>
                <w:noProof/>
                <w:lang w:eastAsia="lt-LT"/>
              </w:rPr>
              <w:drawing>
                <wp:inline distT="0" distB="0" distL="0" distR="0" wp14:anchorId="5B669353" wp14:editId="092EAB73">
                  <wp:extent cx="4900366" cy="3675530"/>
                  <wp:effectExtent l="0" t="0" r="0" b="127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30607_1534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5535" cy="3679407"/>
                          </a:xfrm>
                          <a:prstGeom prst="rect">
                            <a:avLst/>
                          </a:prstGeom>
                        </pic:spPr>
                      </pic:pic>
                    </a:graphicData>
                  </a:graphic>
                </wp:inline>
              </w:drawing>
            </w:r>
          </w:p>
        </w:tc>
        <w:tc>
          <w:tcPr>
            <w:tcW w:w="1261" w:type="dxa"/>
          </w:tcPr>
          <w:p w:rsidR="006F7CE2" w:rsidRPr="00073EDE" w:rsidRDefault="006F7CE2" w:rsidP="000429A9">
            <w:pPr>
              <w:rPr>
                <w:b/>
                <w:bCs/>
                <w:lang w:eastAsia="lt-LT"/>
              </w:rPr>
            </w:pPr>
            <w:r w:rsidRPr="00073EDE">
              <w:rPr>
                <w:b/>
                <w:bCs/>
                <w:lang w:eastAsia="lt-LT"/>
              </w:rPr>
              <w:t>FF-6</w:t>
            </w:r>
          </w:p>
          <w:p w:rsidR="006F7CE2" w:rsidRDefault="00647CF6" w:rsidP="000429A9">
            <w:r>
              <w:t>Komplekso fragmentas</w:t>
            </w:r>
          </w:p>
        </w:tc>
      </w:tr>
      <w:tr w:rsidR="006F7CE2" w:rsidTr="00647CF6">
        <w:tc>
          <w:tcPr>
            <w:tcW w:w="8367" w:type="dxa"/>
          </w:tcPr>
          <w:p w:rsidR="006F7CE2" w:rsidRDefault="00647CF6" w:rsidP="000429A9">
            <w:pPr>
              <w:rPr>
                <w:noProof/>
                <w:lang w:eastAsia="lt-LT"/>
              </w:rPr>
            </w:pPr>
            <w:r>
              <w:rPr>
                <w:noProof/>
                <w:lang w:eastAsia="lt-LT"/>
              </w:rPr>
              <w:lastRenderedPageBreak/>
              <w:drawing>
                <wp:inline distT="0" distB="0" distL="0" distR="0" wp14:anchorId="53A7F18E" wp14:editId="6CEABEC2">
                  <wp:extent cx="4214141" cy="3160523"/>
                  <wp:effectExtent l="0" t="6668" r="8573" b="8572"/>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30607_15360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215724" cy="3161710"/>
                          </a:xfrm>
                          <a:prstGeom prst="rect">
                            <a:avLst/>
                          </a:prstGeom>
                        </pic:spPr>
                      </pic:pic>
                    </a:graphicData>
                  </a:graphic>
                </wp:inline>
              </w:drawing>
            </w:r>
          </w:p>
        </w:tc>
        <w:tc>
          <w:tcPr>
            <w:tcW w:w="1261" w:type="dxa"/>
          </w:tcPr>
          <w:p w:rsidR="006F7CE2" w:rsidRPr="00073EDE" w:rsidRDefault="006F7CE2" w:rsidP="000429A9">
            <w:pPr>
              <w:rPr>
                <w:b/>
                <w:bCs/>
                <w:lang w:eastAsia="lt-LT"/>
              </w:rPr>
            </w:pPr>
            <w:r w:rsidRPr="00073EDE">
              <w:rPr>
                <w:b/>
                <w:bCs/>
                <w:lang w:eastAsia="lt-LT"/>
              </w:rPr>
              <w:t>FF-7</w:t>
            </w:r>
          </w:p>
          <w:p w:rsidR="006F7CE2" w:rsidRPr="00B014AD" w:rsidRDefault="006F7CE2" w:rsidP="000429A9">
            <w:pPr>
              <w:rPr>
                <w:bCs/>
                <w:lang w:eastAsia="lt-LT"/>
              </w:rPr>
            </w:pPr>
            <w:r>
              <w:rPr>
                <w:bCs/>
                <w:lang w:eastAsia="lt-LT"/>
              </w:rPr>
              <w:t>V Fasado pagrindinių durų konstrukcijos fragmentas</w:t>
            </w:r>
          </w:p>
        </w:tc>
      </w:tr>
      <w:tr w:rsidR="006F7CE2" w:rsidTr="00647CF6">
        <w:tc>
          <w:tcPr>
            <w:tcW w:w="8367" w:type="dxa"/>
          </w:tcPr>
          <w:p w:rsidR="006F7CE2" w:rsidRDefault="00647CF6" w:rsidP="000429A9">
            <w:r>
              <w:rPr>
                <w:noProof/>
                <w:lang w:eastAsia="lt-LT"/>
              </w:rPr>
              <w:drawing>
                <wp:inline distT="0" distB="0" distL="0" distR="0" wp14:anchorId="6CE27597" wp14:editId="46C6226F">
                  <wp:extent cx="4266096" cy="3199489"/>
                  <wp:effectExtent l="0" t="0" r="1270" b="127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30607_15380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273949" cy="3205379"/>
                          </a:xfrm>
                          <a:prstGeom prst="rect">
                            <a:avLst/>
                          </a:prstGeom>
                        </pic:spPr>
                      </pic:pic>
                    </a:graphicData>
                  </a:graphic>
                </wp:inline>
              </w:drawing>
            </w:r>
          </w:p>
        </w:tc>
        <w:tc>
          <w:tcPr>
            <w:tcW w:w="1261" w:type="dxa"/>
          </w:tcPr>
          <w:p w:rsidR="006F7CE2" w:rsidRPr="00073EDE" w:rsidRDefault="006F7CE2" w:rsidP="000429A9">
            <w:pPr>
              <w:rPr>
                <w:b/>
              </w:rPr>
            </w:pPr>
            <w:r w:rsidRPr="00073EDE">
              <w:rPr>
                <w:b/>
              </w:rPr>
              <w:t>FF-8</w:t>
            </w:r>
          </w:p>
          <w:p w:rsidR="006F7CE2" w:rsidRDefault="006F7CE2" w:rsidP="000429A9">
            <w:r>
              <w:t>V fasado ventiliacijos koridoriaus durų vyris</w:t>
            </w:r>
          </w:p>
        </w:tc>
      </w:tr>
    </w:tbl>
    <w:p w:rsidR="006C38BF" w:rsidRDefault="006C38BF" w:rsidP="00647CF6">
      <w:pPr>
        <w:jc w:val="both"/>
        <w:rPr>
          <w:rFonts w:ascii="Times New Roman" w:hAnsi="Times New Roman" w:cs="Times New Roman"/>
        </w:rPr>
      </w:pPr>
    </w:p>
    <w:sectPr w:rsidR="006C38BF" w:rsidSect="0030349F">
      <w:pgSz w:w="11906" w:h="16838" w:code="9"/>
      <w:pgMar w:top="1134" w:right="567" w:bottom="1134" w:left="1701" w:header="567" w:footer="567" w:gutter="0"/>
      <w:cols w:space="1296"/>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84C" w:rsidRDefault="000D584C" w:rsidP="006D20CF">
      <w:pPr>
        <w:spacing w:after="0" w:line="240" w:lineRule="auto"/>
      </w:pPr>
      <w:r>
        <w:separator/>
      </w:r>
    </w:p>
  </w:endnote>
  <w:endnote w:type="continuationSeparator" w:id="0">
    <w:p w:rsidR="000D584C" w:rsidRDefault="000D584C" w:rsidP="006D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84C" w:rsidRDefault="000D584C" w:rsidP="006D20CF">
      <w:pPr>
        <w:spacing w:after="0" w:line="240" w:lineRule="auto"/>
      </w:pPr>
      <w:r>
        <w:separator/>
      </w:r>
    </w:p>
  </w:footnote>
  <w:footnote w:type="continuationSeparator" w:id="0">
    <w:p w:rsidR="000D584C" w:rsidRDefault="000D584C" w:rsidP="006D2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365C2"/>
    <w:multiLevelType w:val="multilevel"/>
    <w:tmpl w:val="3914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DB120B"/>
    <w:multiLevelType w:val="multilevel"/>
    <w:tmpl w:val="A7C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EB78BF"/>
    <w:multiLevelType w:val="multilevel"/>
    <w:tmpl w:val="14A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3A31AF"/>
    <w:multiLevelType w:val="multilevel"/>
    <w:tmpl w:val="7EF84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D018AC"/>
    <w:multiLevelType w:val="multilevel"/>
    <w:tmpl w:val="4B3C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DF1"/>
    <w:rsid w:val="00004827"/>
    <w:rsid w:val="00010F55"/>
    <w:rsid w:val="0001488E"/>
    <w:rsid w:val="00030937"/>
    <w:rsid w:val="00040628"/>
    <w:rsid w:val="00063BD2"/>
    <w:rsid w:val="000666A1"/>
    <w:rsid w:val="00074750"/>
    <w:rsid w:val="00083A2F"/>
    <w:rsid w:val="000840FD"/>
    <w:rsid w:val="000860D6"/>
    <w:rsid w:val="000A3463"/>
    <w:rsid w:val="000A5131"/>
    <w:rsid w:val="000A58CA"/>
    <w:rsid w:val="000B3D99"/>
    <w:rsid w:val="000B56FD"/>
    <w:rsid w:val="000C719B"/>
    <w:rsid w:val="000D584C"/>
    <w:rsid w:val="000E5687"/>
    <w:rsid w:val="000F2C79"/>
    <w:rsid w:val="000F51EA"/>
    <w:rsid w:val="00104C11"/>
    <w:rsid w:val="0011709D"/>
    <w:rsid w:val="0012679C"/>
    <w:rsid w:val="00133DF1"/>
    <w:rsid w:val="001353DA"/>
    <w:rsid w:val="00144652"/>
    <w:rsid w:val="001679DE"/>
    <w:rsid w:val="00174733"/>
    <w:rsid w:val="0017719C"/>
    <w:rsid w:val="00190CCC"/>
    <w:rsid w:val="00194D4D"/>
    <w:rsid w:val="001B3477"/>
    <w:rsid w:val="001C4CDE"/>
    <w:rsid w:val="001C7003"/>
    <w:rsid w:val="001F1C9D"/>
    <w:rsid w:val="001F5FD8"/>
    <w:rsid w:val="00200BC4"/>
    <w:rsid w:val="00202C86"/>
    <w:rsid w:val="00203B85"/>
    <w:rsid w:val="002126CD"/>
    <w:rsid w:val="00221247"/>
    <w:rsid w:val="00221424"/>
    <w:rsid w:val="002358EB"/>
    <w:rsid w:val="00237D20"/>
    <w:rsid w:val="002414AE"/>
    <w:rsid w:val="0025228C"/>
    <w:rsid w:val="00257A4F"/>
    <w:rsid w:val="002622DF"/>
    <w:rsid w:val="002777DD"/>
    <w:rsid w:val="00277BF1"/>
    <w:rsid w:val="0028462F"/>
    <w:rsid w:val="0029056D"/>
    <w:rsid w:val="002A2981"/>
    <w:rsid w:val="002A33CE"/>
    <w:rsid w:val="002A5041"/>
    <w:rsid w:val="002B0305"/>
    <w:rsid w:val="002E1EBB"/>
    <w:rsid w:val="002F650E"/>
    <w:rsid w:val="003010C4"/>
    <w:rsid w:val="0030349F"/>
    <w:rsid w:val="00323F5D"/>
    <w:rsid w:val="00326C27"/>
    <w:rsid w:val="00331966"/>
    <w:rsid w:val="00337E81"/>
    <w:rsid w:val="00367D31"/>
    <w:rsid w:val="00372EE3"/>
    <w:rsid w:val="003A12E0"/>
    <w:rsid w:val="003D7A74"/>
    <w:rsid w:val="003E35BC"/>
    <w:rsid w:val="003F0D54"/>
    <w:rsid w:val="003F692E"/>
    <w:rsid w:val="004246F3"/>
    <w:rsid w:val="0043343C"/>
    <w:rsid w:val="0046274F"/>
    <w:rsid w:val="0046473A"/>
    <w:rsid w:val="00466E30"/>
    <w:rsid w:val="00484686"/>
    <w:rsid w:val="0049718F"/>
    <w:rsid w:val="004D08CD"/>
    <w:rsid w:val="00505E27"/>
    <w:rsid w:val="00515696"/>
    <w:rsid w:val="00520FB1"/>
    <w:rsid w:val="00521798"/>
    <w:rsid w:val="00525BDF"/>
    <w:rsid w:val="005405BF"/>
    <w:rsid w:val="0054220B"/>
    <w:rsid w:val="005457A2"/>
    <w:rsid w:val="00546954"/>
    <w:rsid w:val="00556D5F"/>
    <w:rsid w:val="005627A4"/>
    <w:rsid w:val="00574253"/>
    <w:rsid w:val="00580374"/>
    <w:rsid w:val="005A0E30"/>
    <w:rsid w:val="005C3332"/>
    <w:rsid w:val="005D153F"/>
    <w:rsid w:val="005D3A11"/>
    <w:rsid w:val="005F2749"/>
    <w:rsid w:val="005F4B2B"/>
    <w:rsid w:val="005F66CD"/>
    <w:rsid w:val="005F798E"/>
    <w:rsid w:val="0060127C"/>
    <w:rsid w:val="00604228"/>
    <w:rsid w:val="00617B4C"/>
    <w:rsid w:val="0063165E"/>
    <w:rsid w:val="006378F2"/>
    <w:rsid w:val="00643438"/>
    <w:rsid w:val="00647CF6"/>
    <w:rsid w:val="006562AE"/>
    <w:rsid w:val="006771ED"/>
    <w:rsid w:val="0068427F"/>
    <w:rsid w:val="006A7CED"/>
    <w:rsid w:val="006A7F99"/>
    <w:rsid w:val="006C38BF"/>
    <w:rsid w:val="006C533F"/>
    <w:rsid w:val="006D20CF"/>
    <w:rsid w:val="006E336A"/>
    <w:rsid w:val="006F26C4"/>
    <w:rsid w:val="006F6031"/>
    <w:rsid w:val="006F7CE2"/>
    <w:rsid w:val="007048C2"/>
    <w:rsid w:val="0070679D"/>
    <w:rsid w:val="00707365"/>
    <w:rsid w:val="00715EF6"/>
    <w:rsid w:val="00731647"/>
    <w:rsid w:val="007333D8"/>
    <w:rsid w:val="0073561C"/>
    <w:rsid w:val="00737735"/>
    <w:rsid w:val="00741359"/>
    <w:rsid w:val="007541FC"/>
    <w:rsid w:val="007552DD"/>
    <w:rsid w:val="00765E91"/>
    <w:rsid w:val="00772B33"/>
    <w:rsid w:val="007776AD"/>
    <w:rsid w:val="00784F87"/>
    <w:rsid w:val="0078522D"/>
    <w:rsid w:val="00786E94"/>
    <w:rsid w:val="0079218A"/>
    <w:rsid w:val="007921BA"/>
    <w:rsid w:val="007947E5"/>
    <w:rsid w:val="0079598C"/>
    <w:rsid w:val="007A19F1"/>
    <w:rsid w:val="007A3EAC"/>
    <w:rsid w:val="007B040C"/>
    <w:rsid w:val="007D03C6"/>
    <w:rsid w:val="007D3132"/>
    <w:rsid w:val="007E439A"/>
    <w:rsid w:val="007F1089"/>
    <w:rsid w:val="00802DA6"/>
    <w:rsid w:val="00814817"/>
    <w:rsid w:val="00814F02"/>
    <w:rsid w:val="00827E23"/>
    <w:rsid w:val="008300CB"/>
    <w:rsid w:val="00861BAA"/>
    <w:rsid w:val="00865E8E"/>
    <w:rsid w:val="00867828"/>
    <w:rsid w:val="0087620D"/>
    <w:rsid w:val="00891BB4"/>
    <w:rsid w:val="00894AEF"/>
    <w:rsid w:val="008A647A"/>
    <w:rsid w:val="008B0584"/>
    <w:rsid w:val="008B7E16"/>
    <w:rsid w:val="008C3A16"/>
    <w:rsid w:val="008C75C3"/>
    <w:rsid w:val="008D2D1E"/>
    <w:rsid w:val="00903063"/>
    <w:rsid w:val="00903193"/>
    <w:rsid w:val="009144F9"/>
    <w:rsid w:val="00931EB2"/>
    <w:rsid w:val="00941246"/>
    <w:rsid w:val="0094712A"/>
    <w:rsid w:val="00952D11"/>
    <w:rsid w:val="00970502"/>
    <w:rsid w:val="00972ED0"/>
    <w:rsid w:val="00991768"/>
    <w:rsid w:val="0099437E"/>
    <w:rsid w:val="0099679A"/>
    <w:rsid w:val="009A1B52"/>
    <w:rsid w:val="009B137F"/>
    <w:rsid w:val="009B4178"/>
    <w:rsid w:val="009B7BC2"/>
    <w:rsid w:val="009C53E5"/>
    <w:rsid w:val="009D62ED"/>
    <w:rsid w:val="009D7832"/>
    <w:rsid w:val="009E1369"/>
    <w:rsid w:val="009F6E6C"/>
    <w:rsid w:val="00A51EF3"/>
    <w:rsid w:val="00A8452D"/>
    <w:rsid w:val="00A857C1"/>
    <w:rsid w:val="00A86358"/>
    <w:rsid w:val="00AA196A"/>
    <w:rsid w:val="00AA2F6D"/>
    <w:rsid w:val="00AA7BDA"/>
    <w:rsid w:val="00AB0C42"/>
    <w:rsid w:val="00AB2A48"/>
    <w:rsid w:val="00AB412A"/>
    <w:rsid w:val="00AB7598"/>
    <w:rsid w:val="00AC096D"/>
    <w:rsid w:val="00AC78F6"/>
    <w:rsid w:val="00AC78FB"/>
    <w:rsid w:val="00AD7F15"/>
    <w:rsid w:val="00AE1818"/>
    <w:rsid w:val="00AE7F03"/>
    <w:rsid w:val="00AF125A"/>
    <w:rsid w:val="00B014AD"/>
    <w:rsid w:val="00B07169"/>
    <w:rsid w:val="00B2013C"/>
    <w:rsid w:val="00B31B27"/>
    <w:rsid w:val="00B350B0"/>
    <w:rsid w:val="00B44E89"/>
    <w:rsid w:val="00B50FE7"/>
    <w:rsid w:val="00B52443"/>
    <w:rsid w:val="00B66521"/>
    <w:rsid w:val="00B83D1F"/>
    <w:rsid w:val="00BC3605"/>
    <w:rsid w:val="00BC3B44"/>
    <w:rsid w:val="00BD7F4D"/>
    <w:rsid w:val="00BF5523"/>
    <w:rsid w:val="00BF5ED2"/>
    <w:rsid w:val="00C05836"/>
    <w:rsid w:val="00C3170C"/>
    <w:rsid w:val="00C43BE8"/>
    <w:rsid w:val="00C67E6F"/>
    <w:rsid w:val="00C710E7"/>
    <w:rsid w:val="00C80138"/>
    <w:rsid w:val="00C94D7E"/>
    <w:rsid w:val="00C95ECB"/>
    <w:rsid w:val="00C97B08"/>
    <w:rsid w:val="00CB38F4"/>
    <w:rsid w:val="00CC3209"/>
    <w:rsid w:val="00CC72AA"/>
    <w:rsid w:val="00CD0681"/>
    <w:rsid w:val="00CE32D6"/>
    <w:rsid w:val="00CE6C9B"/>
    <w:rsid w:val="00D05808"/>
    <w:rsid w:val="00D11D14"/>
    <w:rsid w:val="00D35825"/>
    <w:rsid w:val="00D37ECA"/>
    <w:rsid w:val="00D43901"/>
    <w:rsid w:val="00D43D09"/>
    <w:rsid w:val="00D535D7"/>
    <w:rsid w:val="00D5377A"/>
    <w:rsid w:val="00D53D88"/>
    <w:rsid w:val="00D65CFA"/>
    <w:rsid w:val="00D704EC"/>
    <w:rsid w:val="00D72FFA"/>
    <w:rsid w:val="00D920F8"/>
    <w:rsid w:val="00DC46EF"/>
    <w:rsid w:val="00DC4DC8"/>
    <w:rsid w:val="00DD40B7"/>
    <w:rsid w:val="00DD6357"/>
    <w:rsid w:val="00DE441F"/>
    <w:rsid w:val="00DE5EC7"/>
    <w:rsid w:val="00E03436"/>
    <w:rsid w:val="00E07903"/>
    <w:rsid w:val="00E109AB"/>
    <w:rsid w:val="00E13888"/>
    <w:rsid w:val="00E5643E"/>
    <w:rsid w:val="00E613A9"/>
    <w:rsid w:val="00E70B76"/>
    <w:rsid w:val="00E742CE"/>
    <w:rsid w:val="00E74ED0"/>
    <w:rsid w:val="00E83736"/>
    <w:rsid w:val="00E84DA0"/>
    <w:rsid w:val="00E862D4"/>
    <w:rsid w:val="00E91EB8"/>
    <w:rsid w:val="00ED50D6"/>
    <w:rsid w:val="00EE0763"/>
    <w:rsid w:val="00EF27AB"/>
    <w:rsid w:val="00F21ADF"/>
    <w:rsid w:val="00F326A4"/>
    <w:rsid w:val="00F37D51"/>
    <w:rsid w:val="00F777BD"/>
    <w:rsid w:val="00F814A1"/>
    <w:rsid w:val="00F85665"/>
    <w:rsid w:val="00F91BD7"/>
    <w:rsid w:val="00FB2C89"/>
    <w:rsid w:val="00FD7668"/>
    <w:rsid w:val="00FE7250"/>
    <w:rsid w:val="00FF658E"/>
    <w:rsid w:val="00FF7D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052CA"/>
  <w15:docId w15:val="{586B961F-AA11-47C0-BD9A-9165CEFFE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character" w:customStyle="1" w:styleId="ng-binding">
    <w:name w:val="ng-binding"/>
    <w:basedOn w:val="Numatytasispastraiposriftas"/>
    <w:rsid w:val="00083A2F"/>
  </w:style>
  <w:style w:type="character" w:styleId="Hipersaitas">
    <w:name w:val="Hyperlink"/>
    <w:basedOn w:val="Numatytasispastraiposriftas"/>
    <w:uiPriority w:val="99"/>
    <w:semiHidden/>
    <w:unhideWhenUsed/>
    <w:rsid w:val="00891BB4"/>
    <w:rPr>
      <w:color w:val="0000FF"/>
      <w:u w:val="single"/>
    </w:rPr>
  </w:style>
  <w:style w:type="paragraph" w:styleId="Antrats">
    <w:name w:val="header"/>
    <w:basedOn w:val="prastasis"/>
    <w:link w:val="AntratsDiagrama"/>
    <w:uiPriority w:val="99"/>
    <w:unhideWhenUsed/>
    <w:rsid w:val="006D20C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D20CF"/>
  </w:style>
  <w:style w:type="paragraph" w:styleId="Porat">
    <w:name w:val="footer"/>
    <w:basedOn w:val="prastasis"/>
    <w:link w:val="PoratDiagrama"/>
    <w:uiPriority w:val="99"/>
    <w:unhideWhenUsed/>
    <w:rsid w:val="006D20C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D20CF"/>
  </w:style>
  <w:style w:type="character" w:customStyle="1" w:styleId="lb-caption">
    <w:name w:val="lb-caption"/>
    <w:basedOn w:val="Numatytasispastraiposriftas"/>
    <w:rsid w:val="007A19F1"/>
  </w:style>
  <w:style w:type="table" w:styleId="Lentelstinklelis">
    <w:name w:val="Table Grid"/>
    <w:basedOn w:val="prastojilentel"/>
    <w:uiPriority w:val="39"/>
    <w:rsid w:val="006F7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4378">
      <w:bodyDiv w:val="1"/>
      <w:marLeft w:val="0"/>
      <w:marRight w:val="0"/>
      <w:marTop w:val="0"/>
      <w:marBottom w:val="0"/>
      <w:divBdr>
        <w:top w:val="none" w:sz="0" w:space="0" w:color="auto"/>
        <w:left w:val="none" w:sz="0" w:space="0" w:color="auto"/>
        <w:bottom w:val="none" w:sz="0" w:space="0" w:color="auto"/>
        <w:right w:val="none" w:sz="0" w:space="0" w:color="auto"/>
      </w:divBdr>
    </w:div>
    <w:div w:id="288784112">
      <w:bodyDiv w:val="1"/>
      <w:marLeft w:val="0"/>
      <w:marRight w:val="0"/>
      <w:marTop w:val="0"/>
      <w:marBottom w:val="0"/>
      <w:divBdr>
        <w:top w:val="none" w:sz="0" w:space="0" w:color="auto"/>
        <w:left w:val="none" w:sz="0" w:space="0" w:color="auto"/>
        <w:bottom w:val="none" w:sz="0" w:space="0" w:color="auto"/>
        <w:right w:val="none" w:sz="0" w:space="0" w:color="auto"/>
      </w:divBdr>
      <w:divsChild>
        <w:div w:id="1801264501">
          <w:marLeft w:val="0"/>
          <w:marRight w:val="0"/>
          <w:marTop w:val="0"/>
          <w:marBottom w:val="0"/>
          <w:divBdr>
            <w:top w:val="none" w:sz="0" w:space="0" w:color="auto"/>
            <w:left w:val="none" w:sz="0" w:space="0" w:color="auto"/>
            <w:bottom w:val="none" w:sz="0" w:space="0" w:color="auto"/>
            <w:right w:val="none" w:sz="0" w:space="0" w:color="auto"/>
          </w:divBdr>
        </w:div>
      </w:divsChild>
    </w:div>
    <w:div w:id="385835699">
      <w:bodyDiv w:val="1"/>
      <w:marLeft w:val="0"/>
      <w:marRight w:val="0"/>
      <w:marTop w:val="0"/>
      <w:marBottom w:val="0"/>
      <w:divBdr>
        <w:top w:val="none" w:sz="0" w:space="0" w:color="auto"/>
        <w:left w:val="none" w:sz="0" w:space="0" w:color="auto"/>
        <w:bottom w:val="none" w:sz="0" w:space="0" w:color="auto"/>
        <w:right w:val="none" w:sz="0" w:space="0" w:color="auto"/>
      </w:divBdr>
    </w:div>
    <w:div w:id="448815963">
      <w:bodyDiv w:val="1"/>
      <w:marLeft w:val="0"/>
      <w:marRight w:val="0"/>
      <w:marTop w:val="0"/>
      <w:marBottom w:val="0"/>
      <w:divBdr>
        <w:top w:val="none" w:sz="0" w:space="0" w:color="auto"/>
        <w:left w:val="none" w:sz="0" w:space="0" w:color="auto"/>
        <w:bottom w:val="none" w:sz="0" w:space="0" w:color="auto"/>
        <w:right w:val="none" w:sz="0" w:space="0" w:color="auto"/>
      </w:divBdr>
    </w:div>
    <w:div w:id="454298950">
      <w:bodyDiv w:val="1"/>
      <w:marLeft w:val="0"/>
      <w:marRight w:val="0"/>
      <w:marTop w:val="0"/>
      <w:marBottom w:val="0"/>
      <w:divBdr>
        <w:top w:val="none" w:sz="0" w:space="0" w:color="auto"/>
        <w:left w:val="none" w:sz="0" w:space="0" w:color="auto"/>
        <w:bottom w:val="none" w:sz="0" w:space="0" w:color="auto"/>
        <w:right w:val="none" w:sz="0" w:space="0" w:color="auto"/>
      </w:divBdr>
      <w:divsChild>
        <w:div w:id="59522547">
          <w:marLeft w:val="0"/>
          <w:marRight w:val="0"/>
          <w:marTop w:val="0"/>
          <w:marBottom w:val="0"/>
          <w:divBdr>
            <w:top w:val="none" w:sz="0" w:space="0" w:color="auto"/>
            <w:left w:val="none" w:sz="0" w:space="0" w:color="auto"/>
            <w:bottom w:val="none" w:sz="0" w:space="0" w:color="auto"/>
            <w:right w:val="none" w:sz="0" w:space="0" w:color="auto"/>
          </w:divBdr>
        </w:div>
      </w:divsChild>
    </w:div>
    <w:div w:id="491989263">
      <w:bodyDiv w:val="1"/>
      <w:marLeft w:val="0"/>
      <w:marRight w:val="0"/>
      <w:marTop w:val="0"/>
      <w:marBottom w:val="0"/>
      <w:divBdr>
        <w:top w:val="none" w:sz="0" w:space="0" w:color="auto"/>
        <w:left w:val="none" w:sz="0" w:space="0" w:color="auto"/>
        <w:bottom w:val="none" w:sz="0" w:space="0" w:color="auto"/>
        <w:right w:val="none" w:sz="0" w:space="0" w:color="auto"/>
      </w:divBdr>
      <w:divsChild>
        <w:div w:id="724454059">
          <w:marLeft w:val="0"/>
          <w:marRight w:val="0"/>
          <w:marTop w:val="0"/>
          <w:marBottom w:val="0"/>
          <w:divBdr>
            <w:top w:val="none" w:sz="0" w:space="0" w:color="auto"/>
            <w:left w:val="none" w:sz="0" w:space="0" w:color="auto"/>
            <w:bottom w:val="none" w:sz="0" w:space="0" w:color="auto"/>
            <w:right w:val="none" w:sz="0" w:space="0" w:color="auto"/>
          </w:divBdr>
        </w:div>
      </w:divsChild>
    </w:div>
    <w:div w:id="503322806">
      <w:bodyDiv w:val="1"/>
      <w:marLeft w:val="0"/>
      <w:marRight w:val="0"/>
      <w:marTop w:val="0"/>
      <w:marBottom w:val="0"/>
      <w:divBdr>
        <w:top w:val="none" w:sz="0" w:space="0" w:color="auto"/>
        <w:left w:val="none" w:sz="0" w:space="0" w:color="auto"/>
        <w:bottom w:val="none" w:sz="0" w:space="0" w:color="auto"/>
        <w:right w:val="none" w:sz="0" w:space="0" w:color="auto"/>
      </w:divBdr>
      <w:divsChild>
        <w:div w:id="665134567">
          <w:marLeft w:val="0"/>
          <w:marRight w:val="0"/>
          <w:marTop w:val="0"/>
          <w:marBottom w:val="0"/>
          <w:divBdr>
            <w:top w:val="none" w:sz="0" w:space="0" w:color="auto"/>
            <w:left w:val="none" w:sz="0" w:space="0" w:color="auto"/>
            <w:bottom w:val="none" w:sz="0" w:space="0" w:color="auto"/>
            <w:right w:val="none" w:sz="0" w:space="0" w:color="auto"/>
          </w:divBdr>
        </w:div>
      </w:divsChild>
    </w:div>
    <w:div w:id="555550752">
      <w:bodyDiv w:val="1"/>
      <w:marLeft w:val="0"/>
      <w:marRight w:val="0"/>
      <w:marTop w:val="0"/>
      <w:marBottom w:val="0"/>
      <w:divBdr>
        <w:top w:val="none" w:sz="0" w:space="0" w:color="auto"/>
        <w:left w:val="none" w:sz="0" w:space="0" w:color="auto"/>
        <w:bottom w:val="none" w:sz="0" w:space="0" w:color="auto"/>
        <w:right w:val="none" w:sz="0" w:space="0" w:color="auto"/>
      </w:divBdr>
      <w:divsChild>
        <w:div w:id="425657332">
          <w:marLeft w:val="0"/>
          <w:marRight w:val="0"/>
          <w:marTop w:val="0"/>
          <w:marBottom w:val="0"/>
          <w:divBdr>
            <w:top w:val="none" w:sz="0" w:space="0" w:color="auto"/>
            <w:left w:val="none" w:sz="0" w:space="0" w:color="auto"/>
            <w:bottom w:val="none" w:sz="0" w:space="0" w:color="auto"/>
            <w:right w:val="none" w:sz="0" w:space="0" w:color="auto"/>
          </w:divBdr>
        </w:div>
      </w:divsChild>
    </w:div>
    <w:div w:id="576943773">
      <w:bodyDiv w:val="1"/>
      <w:marLeft w:val="0"/>
      <w:marRight w:val="0"/>
      <w:marTop w:val="0"/>
      <w:marBottom w:val="0"/>
      <w:divBdr>
        <w:top w:val="none" w:sz="0" w:space="0" w:color="auto"/>
        <w:left w:val="none" w:sz="0" w:space="0" w:color="auto"/>
        <w:bottom w:val="none" w:sz="0" w:space="0" w:color="auto"/>
        <w:right w:val="none" w:sz="0" w:space="0" w:color="auto"/>
      </w:divBdr>
      <w:divsChild>
        <w:div w:id="1795899677">
          <w:marLeft w:val="0"/>
          <w:marRight w:val="0"/>
          <w:marTop w:val="0"/>
          <w:marBottom w:val="0"/>
          <w:divBdr>
            <w:top w:val="none" w:sz="0" w:space="0" w:color="auto"/>
            <w:left w:val="none" w:sz="0" w:space="0" w:color="auto"/>
            <w:bottom w:val="none" w:sz="0" w:space="0" w:color="auto"/>
            <w:right w:val="none" w:sz="0" w:space="0" w:color="auto"/>
          </w:divBdr>
          <w:divsChild>
            <w:div w:id="20958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638">
      <w:bodyDiv w:val="1"/>
      <w:marLeft w:val="0"/>
      <w:marRight w:val="0"/>
      <w:marTop w:val="0"/>
      <w:marBottom w:val="0"/>
      <w:divBdr>
        <w:top w:val="none" w:sz="0" w:space="0" w:color="auto"/>
        <w:left w:val="none" w:sz="0" w:space="0" w:color="auto"/>
        <w:bottom w:val="none" w:sz="0" w:space="0" w:color="auto"/>
        <w:right w:val="none" w:sz="0" w:space="0" w:color="auto"/>
      </w:divBdr>
      <w:divsChild>
        <w:div w:id="434985314">
          <w:marLeft w:val="0"/>
          <w:marRight w:val="0"/>
          <w:marTop w:val="0"/>
          <w:marBottom w:val="0"/>
          <w:divBdr>
            <w:top w:val="none" w:sz="0" w:space="0" w:color="auto"/>
            <w:left w:val="none" w:sz="0" w:space="0" w:color="auto"/>
            <w:bottom w:val="none" w:sz="0" w:space="0" w:color="auto"/>
            <w:right w:val="none" w:sz="0" w:space="0" w:color="auto"/>
          </w:divBdr>
          <w:divsChild>
            <w:div w:id="1987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59255">
      <w:bodyDiv w:val="1"/>
      <w:marLeft w:val="0"/>
      <w:marRight w:val="0"/>
      <w:marTop w:val="0"/>
      <w:marBottom w:val="0"/>
      <w:divBdr>
        <w:top w:val="none" w:sz="0" w:space="0" w:color="auto"/>
        <w:left w:val="none" w:sz="0" w:space="0" w:color="auto"/>
        <w:bottom w:val="none" w:sz="0" w:space="0" w:color="auto"/>
        <w:right w:val="none" w:sz="0" w:space="0" w:color="auto"/>
      </w:divBdr>
      <w:divsChild>
        <w:div w:id="1017971890">
          <w:marLeft w:val="0"/>
          <w:marRight w:val="0"/>
          <w:marTop w:val="0"/>
          <w:marBottom w:val="0"/>
          <w:divBdr>
            <w:top w:val="none" w:sz="0" w:space="0" w:color="auto"/>
            <w:left w:val="none" w:sz="0" w:space="0" w:color="auto"/>
            <w:bottom w:val="none" w:sz="0" w:space="0" w:color="auto"/>
            <w:right w:val="none" w:sz="0" w:space="0" w:color="auto"/>
          </w:divBdr>
          <w:divsChild>
            <w:div w:id="12081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612">
      <w:bodyDiv w:val="1"/>
      <w:marLeft w:val="0"/>
      <w:marRight w:val="0"/>
      <w:marTop w:val="0"/>
      <w:marBottom w:val="0"/>
      <w:divBdr>
        <w:top w:val="none" w:sz="0" w:space="0" w:color="auto"/>
        <w:left w:val="none" w:sz="0" w:space="0" w:color="auto"/>
        <w:bottom w:val="none" w:sz="0" w:space="0" w:color="auto"/>
        <w:right w:val="none" w:sz="0" w:space="0" w:color="auto"/>
      </w:divBdr>
      <w:divsChild>
        <w:div w:id="309404392">
          <w:marLeft w:val="0"/>
          <w:marRight w:val="0"/>
          <w:marTop w:val="0"/>
          <w:marBottom w:val="0"/>
          <w:divBdr>
            <w:top w:val="none" w:sz="0" w:space="0" w:color="auto"/>
            <w:left w:val="none" w:sz="0" w:space="0" w:color="auto"/>
            <w:bottom w:val="none" w:sz="0" w:space="0" w:color="auto"/>
            <w:right w:val="none" w:sz="0" w:space="0" w:color="auto"/>
          </w:divBdr>
        </w:div>
      </w:divsChild>
    </w:div>
    <w:div w:id="830289606">
      <w:bodyDiv w:val="1"/>
      <w:marLeft w:val="0"/>
      <w:marRight w:val="0"/>
      <w:marTop w:val="0"/>
      <w:marBottom w:val="0"/>
      <w:divBdr>
        <w:top w:val="none" w:sz="0" w:space="0" w:color="auto"/>
        <w:left w:val="none" w:sz="0" w:space="0" w:color="auto"/>
        <w:bottom w:val="none" w:sz="0" w:space="0" w:color="auto"/>
        <w:right w:val="none" w:sz="0" w:space="0" w:color="auto"/>
      </w:divBdr>
      <w:divsChild>
        <w:div w:id="51345171">
          <w:marLeft w:val="0"/>
          <w:marRight w:val="0"/>
          <w:marTop w:val="0"/>
          <w:marBottom w:val="0"/>
          <w:divBdr>
            <w:top w:val="none" w:sz="0" w:space="0" w:color="auto"/>
            <w:left w:val="none" w:sz="0" w:space="0" w:color="auto"/>
            <w:bottom w:val="none" w:sz="0" w:space="0" w:color="auto"/>
            <w:right w:val="none" w:sz="0" w:space="0" w:color="auto"/>
          </w:divBdr>
        </w:div>
      </w:divsChild>
    </w:div>
    <w:div w:id="857885479">
      <w:bodyDiv w:val="1"/>
      <w:marLeft w:val="0"/>
      <w:marRight w:val="0"/>
      <w:marTop w:val="0"/>
      <w:marBottom w:val="0"/>
      <w:divBdr>
        <w:top w:val="none" w:sz="0" w:space="0" w:color="auto"/>
        <w:left w:val="none" w:sz="0" w:space="0" w:color="auto"/>
        <w:bottom w:val="none" w:sz="0" w:space="0" w:color="auto"/>
        <w:right w:val="none" w:sz="0" w:space="0" w:color="auto"/>
      </w:divBdr>
    </w:div>
    <w:div w:id="903224937">
      <w:bodyDiv w:val="1"/>
      <w:marLeft w:val="0"/>
      <w:marRight w:val="0"/>
      <w:marTop w:val="0"/>
      <w:marBottom w:val="0"/>
      <w:divBdr>
        <w:top w:val="none" w:sz="0" w:space="0" w:color="auto"/>
        <w:left w:val="none" w:sz="0" w:space="0" w:color="auto"/>
        <w:bottom w:val="none" w:sz="0" w:space="0" w:color="auto"/>
        <w:right w:val="none" w:sz="0" w:space="0" w:color="auto"/>
      </w:divBdr>
      <w:divsChild>
        <w:div w:id="188220908">
          <w:marLeft w:val="0"/>
          <w:marRight w:val="0"/>
          <w:marTop w:val="0"/>
          <w:marBottom w:val="0"/>
          <w:divBdr>
            <w:top w:val="none" w:sz="0" w:space="0" w:color="auto"/>
            <w:left w:val="none" w:sz="0" w:space="0" w:color="auto"/>
            <w:bottom w:val="none" w:sz="0" w:space="0" w:color="auto"/>
            <w:right w:val="none" w:sz="0" w:space="0" w:color="auto"/>
          </w:divBdr>
        </w:div>
      </w:divsChild>
    </w:div>
    <w:div w:id="1096828853">
      <w:bodyDiv w:val="1"/>
      <w:marLeft w:val="0"/>
      <w:marRight w:val="0"/>
      <w:marTop w:val="0"/>
      <w:marBottom w:val="0"/>
      <w:divBdr>
        <w:top w:val="none" w:sz="0" w:space="0" w:color="auto"/>
        <w:left w:val="none" w:sz="0" w:space="0" w:color="auto"/>
        <w:bottom w:val="none" w:sz="0" w:space="0" w:color="auto"/>
        <w:right w:val="none" w:sz="0" w:space="0" w:color="auto"/>
      </w:divBdr>
    </w:div>
    <w:div w:id="1268349961">
      <w:bodyDiv w:val="1"/>
      <w:marLeft w:val="0"/>
      <w:marRight w:val="0"/>
      <w:marTop w:val="0"/>
      <w:marBottom w:val="0"/>
      <w:divBdr>
        <w:top w:val="none" w:sz="0" w:space="0" w:color="auto"/>
        <w:left w:val="none" w:sz="0" w:space="0" w:color="auto"/>
        <w:bottom w:val="none" w:sz="0" w:space="0" w:color="auto"/>
        <w:right w:val="none" w:sz="0" w:space="0" w:color="auto"/>
      </w:divBdr>
      <w:divsChild>
        <w:div w:id="1539856319">
          <w:marLeft w:val="0"/>
          <w:marRight w:val="0"/>
          <w:marTop w:val="0"/>
          <w:marBottom w:val="0"/>
          <w:divBdr>
            <w:top w:val="none" w:sz="0" w:space="0" w:color="auto"/>
            <w:left w:val="none" w:sz="0" w:space="0" w:color="auto"/>
            <w:bottom w:val="none" w:sz="0" w:space="0" w:color="auto"/>
            <w:right w:val="none" w:sz="0" w:space="0" w:color="auto"/>
          </w:divBdr>
          <w:divsChild>
            <w:div w:id="19544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6243">
      <w:bodyDiv w:val="1"/>
      <w:marLeft w:val="0"/>
      <w:marRight w:val="0"/>
      <w:marTop w:val="0"/>
      <w:marBottom w:val="0"/>
      <w:divBdr>
        <w:top w:val="none" w:sz="0" w:space="0" w:color="auto"/>
        <w:left w:val="none" w:sz="0" w:space="0" w:color="auto"/>
        <w:bottom w:val="none" w:sz="0" w:space="0" w:color="auto"/>
        <w:right w:val="none" w:sz="0" w:space="0" w:color="auto"/>
      </w:divBdr>
    </w:div>
    <w:div w:id="1311010639">
      <w:bodyDiv w:val="1"/>
      <w:marLeft w:val="0"/>
      <w:marRight w:val="0"/>
      <w:marTop w:val="0"/>
      <w:marBottom w:val="0"/>
      <w:divBdr>
        <w:top w:val="none" w:sz="0" w:space="0" w:color="auto"/>
        <w:left w:val="none" w:sz="0" w:space="0" w:color="auto"/>
        <w:bottom w:val="none" w:sz="0" w:space="0" w:color="auto"/>
        <w:right w:val="none" w:sz="0" w:space="0" w:color="auto"/>
      </w:divBdr>
      <w:divsChild>
        <w:div w:id="1560553630">
          <w:marLeft w:val="0"/>
          <w:marRight w:val="0"/>
          <w:marTop w:val="0"/>
          <w:marBottom w:val="0"/>
          <w:divBdr>
            <w:top w:val="none" w:sz="0" w:space="0" w:color="auto"/>
            <w:left w:val="none" w:sz="0" w:space="0" w:color="auto"/>
            <w:bottom w:val="none" w:sz="0" w:space="0" w:color="auto"/>
            <w:right w:val="none" w:sz="0" w:space="0" w:color="auto"/>
          </w:divBdr>
        </w:div>
      </w:divsChild>
    </w:div>
    <w:div w:id="1319770124">
      <w:bodyDiv w:val="1"/>
      <w:marLeft w:val="0"/>
      <w:marRight w:val="0"/>
      <w:marTop w:val="0"/>
      <w:marBottom w:val="0"/>
      <w:divBdr>
        <w:top w:val="none" w:sz="0" w:space="0" w:color="auto"/>
        <w:left w:val="none" w:sz="0" w:space="0" w:color="auto"/>
        <w:bottom w:val="none" w:sz="0" w:space="0" w:color="auto"/>
        <w:right w:val="none" w:sz="0" w:space="0" w:color="auto"/>
      </w:divBdr>
      <w:divsChild>
        <w:div w:id="613825045">
          <w:marLeft w:val="0"/>
          <w:marRight w:val="0"/>
          <w:marTop w:val="0"/>
          <w:marBottom w:val="0"/>
          <w:divBdr>
            <w:top w:val="none" w:sz="0" w:space="0" w:color="auto"/>
            <w:left w:val="none" w:sz="0" w:space="0" w:color="auto"/>
            <w:bottom w:val="none" w:sz="0" w:space="0" w:color="auto"/>
            <w:right w:val="none" w:sz="0" w:space="0" w:color="auto"/>
          </w:divBdr>
        </w:div>
      </w:divsChild>
    </w:div>
    <w:div w:id="1327631926">
      <w:bodyDiv w:val="1"/>
      <w:marLeft w:val="0"/>
      <w:marRight w:val="0"/>
      <w:marTop w:val="0"/>
      <w:marBottom w:val="0"/>
      <w:divBdr>
        <w:top w:val="none" w:sz="0" w:space="0" w:color="auto"/>
        <w:left w:val="none" w:sz="0" w:space="0" w:color="auto"/>
        <w:bottom w:val="none" w:sz="0" w:space="0" w:color="auto"/>
        <w:right w:val="none" w:sz="0" w:space="0" w:color="auto"/>
      </w:divBdr>
      <w:divsChild>
        <w:div w:id="272324596">
          <w:marLeft w:val="0"/>
          <w:marRight w:val="0"/>
          <w:marTop w:val="0"/>
          <w:marBottom w:val="0"/>
          <w:divBdr>
            <w:top w:val="none" w:sz="0" w:space="0" w:color="auto"/>
            <w:left w:val="none" w:sz="0" w:space="0" w:color="auto"/>
            <w:bottom w:val="none" w:sz="0" w:space="0" w:color="auto"/>
            <w:right w:val="none" w:sz="0" w:space="0" w:color="auto"/>
          </w:divBdr>
          <w:divsChild>
            <w:div w:id="197001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6329">
      <w:bodyDiv w:val="1"/>
      <w:marLeft w:val="0"/>
      <w:marRight w:val="0"/>
      <w:marTop w:val="0"/>
      <w:marBottom w:val="0"/>
      <w:divBdr>
        <w:top w:val="none" w:sz="0" w:space="0" w:color="auto"/>
        <w:left w:val="none" w:sz="0" w:space="0" w:color="auto"/>
        <w:bottom w:val="none" w:sz="0" w:space="0" w:color="auto"/>
        <w:right w:val="none" w:sz="0" w:space="0" w:color="auto"/>
      </w:divBdr>
      <w:divsChild>
        <w:div w:id="379092970">
          <w:marLeft w:val="0"/>
          <w:marRight w:val="0"/>
          <w:marTop w:val="0"/>
          <w:marBottom w:val="0"/>
          <w:divBdr>
            <w:top w:val="none" w:sz="0" w:space="0" w:color="auto"/>
            <w:left w:val="none" w:sz="0" w:space="0" w:color="auto"/>
            <w:bottom w:val="none" w:sz="0" w:space="0" w:color="auto"/>
            <w:right w:val="none" w:sz="0" w:space="0" w:color="auto"/>
          </w:divBdr>
        </w:div>
      </w:divsChild>
    </w:div>
    <w:div w:id="1550923471">
      <w:bodyDiv w:val="1"/>
      <w:marLeft w:val="0"/>
      <w:marRight w:val="0"/>
      <w:marTop w:val="0"/>
      <w:marBottom w:val="0"/>
      <w:divBdr>
        <w:top w:val="none" w:sz="0" w:space="0" w:color="auto"/>
        <w:left w:val="none" w:sz="0" w:space="0" w:color="auto"/>
        <w:bottom w:val="none" w:sz="0" w:space="0" w:color="auto"/>
        <w:right w:val="none" w:sz="0" w:space="0" w:color="auto"/>
      </w:divBdr>
      <w:divsChild>
        <w:div w:id="152920020">
          <w:marLeft w:val="0"/>
          <w:marRight w:val="0"/>
          <w:marTop w:val="0"/>
          <w:marBottom w:val="0"/>
          <w:divBdr>
            <w:top w:val="none" w:sz="0" w:space="0" w:color="auto"/>
            <w:left w:val="none" w:sz="0" w:space="0" w:color="auto"/>
            <w:bottom w:val="none" w:sz="0" w:space="0" w:color="auto"/>
            <w:right w:val="none" w:sz="0" w:space="0" w:color="auto"/>
          </w:divBdr>
        </w:div>
      </w:divsChild>
    </w:div>
    <w:div w:id="1629895260">
      <w:bodyDiv w:val="1"/>
      <w:marLeft w:val="0"/>
      <w:marRight w:val="0"/>
      <w:marTop w:val="0"/>
      <w:marBottom w:val="0"/>
      <w:divBdr>
        <w:top w:val="none" w:sz="0" w:space="0" w:color="auto"/>
        <w:left w:val="none" w:sz="0" w:space="0" w:color="auto"/>
        <w:bottom w:val="none" w:sz="0" w:space="0" w:color="auto"/>
        <w:right w:val="none" w:sz="0" w:space="0" w:color="auto"/>
      </w:divBdr>
      <w:divsChild>
        <w:div w:id="1696467858">
          <w:marLeft w:val="0"/>
          <w:marRight w:val="0"/>
          <w:marTop w:val="0"/>
          <w:marBottom w:val="0"/>
          <w:divBdr>
            <w:top w:val="none" w:sz="0" w:space="0" w:color="auto"/>
            <w:left w:val="none" w:sz="0" w:space="0" w:color="auto"/>
            <w:bottom w:val="none" w:sz="0" w:space="0" w:color="auto"/>
            <w:right w:val="none" w:sz="0" w:space="0" w:color="auto"/>
          </w:divBdr>
        </w:div>
      </w:divsChild>
    </w:div>
    <w:div w:id="1701855031">
      <w:bodyDiv w:val="1"/>
      <w:marLeft w:val="0"/>
      <w:marRight w:val="0"/>
      <w:marTop w:val="0"/>
      <w:marBottom w:val="0"/>
      <w:divBdr>
        <w:top w:val="none" w:sz="0" w:space="0" w:color="auto"/>
        <w:left w:val="none" w:sz="0" w:space="0" w:color="auto"/>
        <w:bottom w:val="none" w:sz="0" w:space="0" w:color="auto"/>
        <w:right w:val="none" w:sz="0" w:space="0" w:color="auto"/>
      </w:divBdr>
      <w:divsChild>
        <w:div w:id="1984692256">
          <w:marLeft w:val="0"/>
          <w:marRight w:val="0"/>
          <w:marTop w:val="0"/>
          <w:marBottom w:val="0"/>
          <w:divBdr>
            <w:top w:val="none" w:sz="0" w:space="0" w:color="auto"/>
            <w:left w:val="none" w:sz="0" w:space="0" w:color="auto"/>
            <w:bottom w:val="none" w:sz="0" w:space="0" w:color="auto"/>
            <w:right w:val="none" w:sz="0" w:space="0" w:color="auto"/>
          </w:divBdr>
        </w:div>
      </w:divsChild>
    </w:div>
    <w:div w:id="1706564107">
      <w:bodyDiv w:val="1"/>
      <w:marLeft w:val="0"/>
      <w:marRight w:val="0"/>
      <w:marTop w:val="0"/>
      <w:marBottom w:val="0"/>
      <w:divBdr>
        <w:top w:val="none" w:sz="0" w:space="0" w:color="auto"/>
        <w:left w:val="none" w:sz="0" w:space="0" w:color="auto"/>
        <w:bottom w:val="none" w:sz="0" w:space="0" w:color="auto"/>
        <w:right w:val="none" w:sz="0" w:space="0" w:color="auto"/>
      </w:divBdr>
    </w:div>
    <w:div w:id="1715159381">
      <w:bodyDiv w:val="1"/>
      <w:marLeft w:val="0"/>
      <w:marRight w:val="0"/>
      <w:marTop w:val="0"/>
      <w:marBottom w:val="0"/>
      <w:divBdr>
        <w:top w:val="none" w:sz="0" w:space="0" w:color="auto"/>
        <w:left w:val="none" w:sz="0" w:space="0" w:color="auto"/>
        <w:bottom w:val="none" w:sz="0" w:space="0" w:color="auto"/>
        <w:right w:val="none" w:sz="0" w:space="0" w:color="auto"/>
      </w:divBdr>
    </w:div>
    <w:div w:id="1735007735">
      <w:bodyDiv w:val="1"/>
      <w:marLeft w:val="0"/>
      <w:marRight w:val="0"/>
      <w:marTop w:val="0"/>
      <w:marBottom w:val="0"/>
      <w:divBdr>
        <w:top w:val="none" w:sz="0" w:space="0" w:color="auto"/>
        <w:left w:val="none" w:sz="0" w:space="0" w:color="auto"/>
        <w:bottom w:val="none" w:sz="0" w:space="0" w:color="auto"/>
        <w:right w:val="none" w:sz="0" w:space="0" w:color="auto"/>
      </w:divBdr>
      <w:divsChild>
        <w:div w:id="1021709929">
          <w:marLeft w:val="0"/>
          <w:marRight w:val="0"/>
          <w:marTop w:val="0"/>
          <w:marBottom w:val="0"/>
          <w:divBdr>
            <w:top w:val="none" w:sz="0" w:space="0" w:color="auto"/>
            <w:left w:val="none" w:sz="0" w:space="0" w:color="auto"/>
            <w:bottom w:val="none" w:sz="0" w:space="0" w:color="auto"/>
            <w:right w:val="none" w:sz="0" w:space="0" w:color="auto"/>
          </w:divBdr>
        </w:div>
      </w:divsChild>
    </w:div>
    <w:div w:id="1756896260">
      <w:bodyDiv w:val="1"/>
      <w:marLeft w:val="0"/>
      <w:marRight w:val="0"/>
      <w:marTop w:val="0"/>
      <w:marBottom w:val="0"/>
      <w:divBdr>
        <w:top w:val="none" w:sz="0" w:space="0" w:color="auto"/>
        <w:left w:val="none" w:sz="0" w:space="0" w:color="auto"/>
        <w:bottom w:val="none" w:sz="0" w:space="0" w:color="auto"/>
        <w:right w:val="none" w:sz="0" w:space="0" w:color="auto"/>
      </w:divBdr>
      <w:divsChild>
        <w:div w:id="1494221333">
          <w:marLeft w:val="0"/>
          <w:marRight w:val="0"/>
          <w:marTop w:val="0"/>
          <w:marBottom w:val="0"/>
          <w:divBdr>
            <w:top w:val="none" w:sz="0" w:space="0" w:color="auto"/>
            <w:left w:val="none" w:sz="0" w:space="0" w:color="auto"/>
            <w:bottom w:val="none" w:sz="0" w:space="0" w:color="auto"/>
            <w:right w:val="none" w:sz="0" w:space="0" w:color="auto"/>
          </w:divBdr>
        </w:div>
      </w:divsChild>
    </w:div>
    <w:div w:id="1767732290">
      <w:bodyDiv w:val="1"/>
      <w:marLeft w:val="0"/>
      <w:marRight w:val="0"/>
      <w:marTop w:val="0"/>
      <w:marBottom w:val="0"/>
      <w:divBdr>
        <w:top w:val="none" w:sz="0" w:space="0" w:color="auto"/>
        <w:left w:val="none" w:sz="0" w:space="0" w:color="auto"/>
        <w:bottom w:val="none" w:sz="0" w:space="0" w:color="auto"/>
        <w:right w:val="none" w:sz="0" w:space="0" w:color="auto"/>
      </w:divBdr>
      <w:divsChild>
        <w:div w:id="725184492">
          <w:marLeft w:val="0"/>
          <w:marRight w:val="0"/>
          <w:marTop w:val="0"/>
          <w:marBottom w:val="0"/>
          <w:divBdr>
            <w:top w:val="none" w:sz="0" w:space="0" w:color="auto"/>
            <w:left w:val="none" w:sz="0" w:space="0" w:color="auto"/>
            <w:bottom w:val="none" w:sz="0" w:space="0" w:color="auto"/>
            <w:right w:val="none" w:sz="0" w:space="0" w:color="auto"/>
          </w:divBdr>
        </w:div>
      </w:divsChild>
    </w:div>
    <w:div w:id="1781602242">
      <w:bodyDiv w:val="1"/>
      <w:marLeft w:val="0"/>
      <w:marRight w:val="0"/>
      <w:marTop w:val="0"/>
      <w:marBottom w:val="0"/>
      <w:divBdr>
        <w:top w:val="none" w:sz="0" w:space="0" w:color="auto"/>
        <w:left w:val="none" w:sz="0" w:space="0" w:color="auto"/>
        <w:bottom w:val="none" w:sz="0" w:space="0" w:color="auto"/>
        <w:right w:val="none" w:sz="0" w:space="0" w:color="auto"/>
      </w:divBdr>
      <w:divsChild>
        <w:div w:id="2128232518">
          <w:marLeft w:val="0"/>
          <w:marRight w:val="0"/>
          <w:marTop w:val="0"/>
          <w:marBottom w:val="0"/>
          <w:divBdr>
            <w:top w:val="none" w:sz="0" w:space="0" w:color="auto"/>
            <w:left w:val="none" w:sz="0" w:space="0" w:color="auto"/>
            <w:bottom w:val="none" w:sz="0" w:space="0" w:color="auto"/>
            <w:right w:val="none" w:sz="0" w:space="0" w:color="auto"/>
          </w:divBdr>
        </w:div>
      </w:divsChild>
    </w:div>
    <w:div w:id="1814978490">
      <w:bodyDiv w:val="1"/>
      <w:marLeft w:val="0"/>
      <w:marRight w:val="0"/>
      <w:marTop w:val="0"/>
      <w:marBottom w:val="0"/>
      <w:divBdr>
        <w:top w:val="none" w:sz="0" w:space="0" w:color="auto"/>
        <w:left w:val="none" w:sz="0" w:space="0" w:color="auto"/>
        <w:bottom w:val="none" w:sz="0" w:space="0" w:color="auto"/>
        <w:right w:val="none" w:sz="0" w:space="0" w:color="auto"/>
      </w:divBdr>
      <w:divsChild>
        <w:div w:id="576862635">
          <w:marLeft w:val="0"/>
          <w:marRight w:val="0"/>
          <w:marTop w:val="0"/>
          <w:marBottom w:val="0"/>
          <w:divBdr>
            <w:top w:val="none" w:sz="0" w:space="0" w:color="auto"/>
            <w:left w:val="none" w:sz="0" w:space="0" w:color="auto"/>
            <w:bottom w:val="none" w:sz="0" w:space="0" w:color="auto"/>
            <w:right w:val="none" w:sz="0" w:space="0" w:color="auto"/>
          </w:divBdr>
        </w:div>
      </w:divsChild>
    </w:div>
    <w:div w:id="1899634885">
      <w:bodyDiv w:val="1"/>
      <w:marLeft w:val="0"/>
      <w:marRight w:val="0"/>
      <w:marTop w:val="0"/>
      <w:marBottom w:val="0"/>
      <w:divBdr>
        <w:top w:val="none" w:sz="0" w:space="0" w:color="auto"/>
        <w:left w:val="none" w:sz="0" w:space="0" w:color="auto"/>
        <w:bottom w:val="none" w:sz="0" w:space="0" w:color="auto"/>
        <w:right w:val="none" w:sz="0" w:space="0" w:color="auto"/>
      </w:divBdr>
      <w:divsChild>
        <w:div w:id="1208374558">
          <w:marLeft w:val="0"/>
          <w:marRight w:val="0"/>
          <w:marTop w:val="0"/>
          <w:marBottom w:val="0"/>
          <w:divBdr>
            <w:top w:val="none" w:sz="0" w:space="0" w:color="auto"/>
            <w:left w:val="none" w:sz="0" w:space="0" w:color="auto"/>
            <w:bottom w:val="none" w:sz="0" w:space="0" w:color="auto"/>
            <w:right w:val="none" w:sz="0" w:space="0" w:color="auto"/>
          </w:divBdr>
        </w:div>
      </w:divsChild>
    </w:div>
    <w:div w:id="1944654374">
      <w:bodyDiv w:val="1"/>
      <w:marLeft w:val="0"/>
      <w:marRight w:val="0"/>
      <w:marTop w:val="0"/>
      <w:marBottom w:val="0"/>
      <w:divBdr>
        <w:top w:val="none" w:sz="0" w:space="0" w:color="auto"/>
        <w:left w:val="none" w:sz="0" w:space="0" w:color="auto"/>
        <w:bottom w:val="none" w:sz="0" w:space="0" w:color="auto"/>
        <w:right w:val="none" w:sz="0" w:space="0" w:color="auto"/>
      </w:divBdr>
      <w:divsChild>
        <w:div w:id="1114053213">
          <w:marLeft w:val="0"/>
          <w:marRight w:val="0"/>
          <w:marTop w:val="0"/>
          <w:marBottom w:val="0"/>
          <w:divBdr>
            <w:top w:val="none" w:sz="0" w:space="0" w:color="auto"/>
            <w:left w:val="none" w:sz="0" w:space="0" w:color="auto"/>
            <w:bottom w:val="none" w:sz="0" w:space="0" w:color="auto"/>
            <w:right w:val="none" w:sz="0" w:space="0" w:color="auto"/>
          </w:divBdr>
        </w:div>
      </w:divsChild>
    </w:div>
    <w:div w:id="202624756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1B2EE-4390-4940-B9AE-79B102A03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3821</Words>
  <Characters>2179</Characters>
  <Application>Microsoft Office Word</Application>
  <DocSecurity>0</DocSecurity>
  <Lines>18</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Vilma Karvelytė-Balbierienė</cp:lastModifiedBy>
  <cp:revision>4</cp:revision>
  <cp:lastPrinted>2018-12-19T06:04:00Z</cp:lastPrinted>
  <dcterms:created xsi:type="dcterms:W3CDTF">2023-08-02T07:56:00Z</dcterms:created>
  <dcterms:modified xsi:type="dcterms:W3CDTF">2023-08-02T08:21:00Z</dcterms:modified>
</cp:coreProperties>
</file>