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b/>
        </w:rPr>
        <w:alias w:val="Pavadinimas"/>
        <w:tag w:val="title_6ef2001414214080a24c7cd44d65bba2"/>
        <w:id w:val="1551420198"/>
      </w:sdtPr>
      <w:sdtEndPr/>
      <w:sdtContent>
        <w:p w:rsidR="003D199C" w:rsidRPr="003D199C" w:rsidRDefault="003D199C" w:rsidP="003D199C">
          <w:pPr>
            <w:tabs>
              <w:tab w:val="left" w:pos="1304"/>
              <w:tab w:val="left" w:pos="1457"/>
              <w:tab w:val="left" w:pos="1604"/>
              <w:tab w:val="left" w:pos="1757"/>
            </w:tabs>
            <w:spacing w:line="278" w:lineRule="auto"/>
            <w:jc w:val="center"/>
            <w:rPr>
              <w:b/>
            </w:rPr>
          </w:pPr>
          <w:r w:rsidRPr="003D199C">
            <w:rPr>
              <w:b/>
            </w:rPr>
            <w:t>KAUNO MIESTO SAVIVALDYBĖS ADMINISTRACIJOS</w:t>
          </w:r>
        </w:p>
        <w:p w:rsidR="003D199C" w:rsidRPr="003D199C" w:rsidRDefault="003D199C" w:rsidP="003D199C">
          <w:pPr>
            <w:tabs>
              <w:tab w:val="left" w:pos="1304"/>
              <w:tab w:val="left" w:pos="1457"/>
              <w:tab w:val="left" w:pos="1604"/>
              <w:tab w:val="left" w:pos="1757"/>
            </w:tabs>
            <w:spacing w:line="278" w:lineRule="auto"/>
            <w:jc w:val="center"/>
            <w:rPr>
              <w:b/>
            </w:rPr>
          </w:pPr>
          <w:r w:rsidRPr="003D199C">
            <w:rPr>
              <w:b/>
            </w:rPr>
            <w:t>KULTŪROS PAVELDO SKYRIUS</w:t>
          </w:r>
        </w:p>
      </w:sdtContent>
    </w:sdt>
    <w:p w:rsidR="003D199C" w:rsidRDefault="003D199C" w:rsidP="003D199C">
      <w:pPr>
        <w:tabs>
          <w:tab w:val="left" w:pos="1304"/>
          <w:tab w:val="left" w:pos="1457"/>
          <w:tab w:val="left" w:pos="1604"/>
          <w:tab w:val="left" w:pos="1757"/>
        </w:tabs>
        <w:ind w:firstLine="810"/>
        <w:jc w:val="center"/>
        <w:rPr>
          <w:b/>
          <w:sz w:val="22"/>
          <w:szCs w:val="24"/>
        </w:rPr>
      </w:pPr>
    </w:p>
    <w:p w:rsidR="003D199C" w:rsidRDefault="003D199C" w:rsidP="003D199C">
      <w:pPr>
        <w:jc w:val="center"/>
        <w:rPr>
          <w:sz w:val="22"/>
          <w:szCs w:val="12"/>
        </w:rPr>
      </w:pPr>
    </w:p>
    <w:p w:rsidR="003D199C" w:rsidRDefault="003D199C" w:rsidP="003D199C">
      <w:pPr>
        <w:jc w:val="center"/>
        <w:rPr>
          <w:b/>
          <w:i/>
          <w:szCs w:val="24"/>
          <w:lang w:eastAsia="lt-LT"/>
        </w:rPr>
      </w:pPr>
      <w:r>
        <w:rPr>
          <w:b/>
          <w:szCs w:val="24"/>
          <w:lang w:eastAsia="lt-LT"/>
        </w:rPr>
        <w:t>KULTŪROS PAVELDO OBJEKTO BŪKLĖS PATIKRINIMO AKTAS</w:t>
      </w:r>
    </w:p>
    <w:p w:rsidR="003D199C" w:rsidRDefault="003D199C" w:rsidP="003D199C">
      <w:pPr>
        <w:jc w:val="center"/>
        <w:rPr>
          <w:b/>
          <w:bCs/>
          <w:caps/>
          <w:szCs w:val="24"/>
        </w:rPr>
      </w:pPr>
    </w:p>
    <w:p w:rsidR="003D199C" w:rsidRDefault="00BB3354" w:rsidP="003D199C">
      <w:pPr>
        <w:jc w:val="center"/>
        <w:rPr>
          <w:bCs/>
          <w:caps/>
          <w:szCs w:val="24"/>
        </w:rPr>
      </w:pPr>
      <w:r>
        <w:rPr>
          <w:b/>
          <w:bCs/>
          <w:caps/>
          <w:szCs w:val="24"/>
        </w:rPr>
        <w:t>2023-07-1</w:t>
      </w:r>
      <w:r w:rsidR="006364C2">
        <w:rPr>
          <w:b/>
          <w:bCs/>
          <w:caps/>
          <w:szCs w:val="24"/>
        </w:rPr>
        <w:t>4</w:t>
      </w:r>
      <w:r w:rsidR="00682B3E">
        <w:rPr>
          <w:b/>
          <w:bCs/>
          <w:caps/>
          <w:szCs w:val="24"/>
        </w:rPr>
        <w:t xml:space="preserve">  </w:t>
      </w:r>
      <w:r w:rsidR="003D199C">
        <w:rPr>
          <w:bCs/>
          <w:sz w:val="22"/>
          <w:szCs w:val="24"/>
        </w:rPr>
        <w:t>Nr</w:t>
      </w:r>
      <w:r>
        <w:rPr>
          <w:bCs/>
          <w:sz w:val="22"/>
          <w:szCs w:val="24"/>
        </w:rPr>
        <w:t>. 55-16-</w:t>
      </w:r>
      <w:r w:rsidR="006364C2">
        <w:rPr>
          <w:bCs/>
          <w:sz w:val="22"/>
          <w:szCs w:val="24"/>
        </w:rPr>
        <w:t>13</w:t>
      </w:r>
    </w:p>
    <w:p w:rsidR="003D199C" w:rsidRDefault="006364C2" w:rsidP="003D199C">
      <w:pPr>
        <w:jc w:val="center"/>
        <w:rPr>
          <w:sz w:val="16"/>
          <w:szCs w:val="12"/>
        </w:rPr>
      </w:pPr>
      <w:r>
        <w:rPr>
          <w:sz w:val="16"/>
          <w:szCs w:val="12"/>
        </w:rPr>
        <w:t xml:space="preserve">           </w:t>
      </w:r>
      <w:r w:rsidR="003D199C">
        <w:rPr>
          <w:sz w:val="16"/>
          <w:szCs w:val="12"/>
        </w:rPr>
        <w:t>(data)</w:t>
      </w:r>
      <w:r w:rsidR="003D199C">
        <w:rPr>
          <w:sz w:val="16"/>
          <w:szCs w:val="12"/>
        </w:rPr>
        <w:tab/>
      </w:r>
      <w:r w:rsidR="003D199C">
        <w:rPr>
          <w:sz w:val="16"/>
          <w:szCs w:val="12"/>
        </w:rPr>
        <w:tab/>
      </w:r>
    </w:p>
    <w:p w:rsidR="003D199C" w:rsidRDefault="00BB3354" w:rsidP="003D199C">
      <w:pPr>
        <w:jc w:val="center"/>
        <w:rPr>
          <w:sz w:val="16"/>
          <w:szCs w:val="12"/>
        </w:rPr>
      </w:pPr>
      <w:r>
        <w:rPr>
          <w:sz w:val="18"/>
          <w:szCs w:val="12"/>
        </w:rPr>
        <w:t>Kaunas</w:t>
      </w:r>
    </w:p>
    <w:p w:rsidR="003D199C" w:rsidRDefault="003D199C" w:rsidP="003D199C">
      <w:pPr>
        <w:jc w:val="center"/>
        <w:rPr>
          <w:sz w:val="16"/>
          <w:szCs w:val="12"/>
        </w:rPr>
      </w:pPr>
    </w:p>
    <w:sdt>
      <w:sdtPr>
        <w:alias w:val="skyrius"/>
        <w:tag w:val="part_d4d9a003cf4e4598adaac35106e588cc"/>
        <w:id w:val="326480059"/>
      </w:sdtPr>
      <w:sdtEndPr/>
      <w:sdtContent>
        <w:p w:rsidR="003D199C" w:rsidRDefault="006364C2" w:rsidP="003D199C">
          <w:pPr>
            <w:jc w:val="center"/>
            <w:rPr>
              <w:b/>
              <w:bCs/>
              <w:caps/>
              <w:sz w:val="22"/>
              <w:szCs w:val="22"/>
            </w:rPr>
          </w:pPr>
          <w:sdt>
            <w:sdtPr>
              <w:alias w:val="Numeris"/>
              <w:tag w:val="nr_d4d9a003cf4e4598adaac35106e588cc"/>
              <w:id w:val="-672343910"/>
            </w:sdtPr>
            <w:sdtEndPr/>
            <w:sdtContent>
              <w:r w:rsidR="003D199C">
                <w:rPr>
                  <w:b/>
                  <w:bCs/>
                  <w:caps/>
                  <w:sz w:val="22"/>
                  <w:szCs w:val="22"/>
                </w:rPr>
                <w:t>I</w:t>
              </w:r>
            </w:sdtContent>
          </w:sdt>
          <w:r w:rsidR="003D199C">
            <w:rPr>
              <w:b/>
              <w:bCs/>
              <w:caps/>
              <w:sz w:val="22"/>
              <w:szCs w:val="22"/>
            </w:rPr>
            <w:t xml:space="preserve">. </w:t>
          </w:r>
          <w:sdt>
            <w:sdtPr>
              <w:alias w:val="Pavadinimas"/>
              <w:tag w:val="title_d4d9a003cf4e4598adaac35106e588cc"/>
              <w:id w:val="-37204153"/>
            </w:sdtPr>
            <w:sdtEndPr/>
            <w:sdtContent>
              <w:r w:rsidR="003D199C">
                <w:rPr>
                  <w:b/>
                  <w:bCs/>
                  <w:caps/>
                  <w:sz w:val="22"/>
                  <w:szCs w:val="22"/>
                </w:rPr>
                <w:t>BENDRIEJI KULTŪROS PAVELDO OBJEKTO DUOMENYS</w:t>
              </w:r>
            </w:sdtContent>
          </w:sdt>
        </w:p>
        <w:p w:rsidR="003D199C" w:rsidRDefault="003D199C" w:rsidP="003D199C">
          <w:pPr>
            <w:jc w:val="center"/>
            <w:rPr>
              <w:b/>
              <w:bCs/>
              <w:caps/>
              <w:sz w:val="22"/>
              <w:szCs w:val="24"/>
            </w:rPr>
          </w:pPr>
        </w:p>
        <w:sdt>
          <w:sdtPr>
            <w:alias w:val="pr. 1 p."/>
            <w:tag w:val="part_84aa90fcc65745bebf910351be20c46d"/>
            <w:id w:val="849069207"/>
          </w:sdtPr>
          <w:sdtEndPr/>
          <w:sdtContent>
            <w:p w:rsidR="003D199C" w:rsidRDefault="006364C2" w:rsidP="003D199C">
              <w:pPr>
                <w:jc w:val="both"/>
                <w:rPr>
                  <w:sz w:val="22"/>
                  <w:szCs w:val="24"/>
                </w:rPr>
              </w:pPr>
              <w:sdt>
                <w:sdtPr>
                  <w:alias w:val="Numeris"/>
                  <w:tag w:val="nr_84aa90fcc65745bebf910351be20c46d"/>
                  <w:id w:val="-1411151382"/>
                </w:sdtPr>
                <w:sdtEndPr/>
                <w:sdtContent>
                  <w:r w:rsidR="003D199C">
                    <w:rPr>
                      <w:sz w:val="22"/>
                      <w:szCs w:val="24"/>
                    </w:rPr>
                    <w:t>1</w:t>
                  </w:r>
                </w:sdtContent>
              </w:sdt>
              <w:r w:rsidR="003D199C">
                <w:rPr>
                  <w:sz w:val="22"/>
                  <w:szCs w:val="24"/>
                </w:rPr>
                <w:t xml:space="preserve">. </w:t>
              </w:r>
              <w:r w:rsidR="00BB3354">
                <w:rPr>
                  <w:sz w:val="22"/>
                  <w:szCs w:val="22"/>
                </w:rPr>
                <w:t>Pavadinimas: Kauno tvirtovės dešiniojo Nemuno kranto centrinių šaudmenų</w:t>
              </w:r>
              <w:r w:rsidR="00A50860">
                <w:rPr>
                  <w:sz w:val="22"/>
                  <w:szCs w:val="22"/>
                </w:rPr>
                <w:t xml:space="preserve"> sandėlių komplekso pirmas sandėlys</w:t>
              </w:r>
            </w:p>
          </w:sdtContent>
        </w:sdt>
        <w:sdt>
          <w:sdtPr>
            <w:alias w:val="pr. 2 p."/>
            <w:tag w:val="part_15e0b342d787457591f846a19c4a8121"/>
            <w:id w:val="-80839379"/>
          </w:sdtPr>
          <w:sdtEndPr/>
          <w:sdtContent>
            <w:p w:rsidR="003D199C" w:rsidRDefault="006364C2" w:rsidP="003D199C">
              <w:pPr>
                <w:jc w:val="both"/>
                <w:rPr>
                  <w:sz w:val="22"/>
                  <w:szCs w:val="24"/>
                </w:rPr>
              </w:pPr>
              <w:sdt>
                <w:sdtPr>
                  <w:alias w:val="Numeris"/>
                  <w:tag w:val="nr_15e0b342d787457591f846a19c4a8121"/>
                  <w:id w:val="920145297"/>
                </w:sdtPr>
                <w:sdtEndPr/>
                <w:sdtContent>
                  <w:r w:rsidR="003D199C">
                    <w:rPr>
                      <w:sz w:val="22"/>
                      <w:szCs w:val="24"/>
                    </w:rPr>
                    <w:t>2</w:t>
                  </w:r>
                </w:sdtContent>
              </w:sdt>
              <w:r w:rsidR="003D199C">
                <w:rPr>
                  <w:sz w:val="22"/>
                  <w:szCs w:val="24"/>
                </w:rPr>
                <w:t>. Unikalus kodas Kultūros vertybių registre</w:t>
              </w:r>
              <w:r w:rsidR="00A50860">
                <w:rPr>
                  <w:sz w:val="22"/>
                  <w:szCs w:val="24"/>
                </w:rPr>
                <w:t>: 26588</w:t>
              </w:r>
            </w:p>
          </w:sdtContent>
        </w:sdt>
        <w:sdt>
          <w:sdtPr>
            <w:alias w:val="pr. 3 p."/>
            <w:tag w:val="part_a47cfae796df44d1978c28933fe1761c"/>
            <w:id w:val="-1980217712"/>
          </w:sdtPr>
          <w:sdtEndPr/>
          <w:sdtContent>
            <w:p w:rsidR="003D199C" w:rsidRDefault="006364C2" w:rsidP="003D199C">
              <w:pPr>
                <w:tabs>
                  <w:tab w:val="right" w:leader="underscore" w:pos="9638"/>
                </w:tabs>
                <w:jc w:val="both"/>
                <w:rPr>
                  <w:szCs w:val="24"/>
                </w:rPr>
              </w:pPr>
              <w:sdt>
                <w:sdtPr>
                  <w:alias w:val="Numeris"/>
                  <w:tag w:val="nr_a47cfae796df44d1978c28933fe1761c"/>
                  <w:id w:val="-2015601238"/>
                </w:sdtPr>
                <w:sdtEndPr/>
                <w:sdtContent>
                  <w:r w:rsidR="003D199C">
                    <w:rPr>
                      <w:szCs w:val="24"/>
                    </w:rPr>
                    <w:t>3</w:t>
                  </w:r>
                </w:sdtContent>
              </w:sdt>
              <w:r w:rsidR="003D199C">
                <w:rPr>
                  <w:szCs w:val="24"/>
                </w:rPr>
                <w:t xml:space="preserve">. </w:t>
              </w:r>
              <w:r w:rsidR="003D199C">
                <w:rPr>
                  <w:sz w:val="22"/>
                  <w:szCs w:val="22"/>
                </w:rPr>
                <w:t>Nekilnojamojo kultūros paveldo vertinimo tarybos akto patvirtinimo data ir numeris (jei aktas patvirtintas)</w:t>
              </w:r>
              <w:r w:rsidR="00BB3354">
                <w:rPr>
                  <w:sz w:val="22"/>
                  <w:szCs w:val="22"/>
                </w:rPr>
                <w:t xml:space="preserve">: 2022-10-17, Nr. KPD-SK-136/4. </w:t>
              </w:r>
            </w:p>
          </w:sdtContent>
        </w:sdt>
        <w:sdt>
          <w:sdtPr>
            <w:alias w:val="pr. 4 p."/>
            <w:tag w:val="part_d338a276351a4fb8aac6acba178015a0"/>
            <w:id w:val="-1430187661"/>
          </w:sdtPr>
          <w:sdtEndPr/>
          <w:sdtContent>
            <w:p w:rsidR="003D199C" w:rsidRDefault="006364C2" w:rsidP="003D199C">
              <w:pPr>
                <w:rPr>
                  <w:sz w:val="22"/>
                  <w:szCs w:val="12"/>
                </w:rPr>
              </w:pPr>
              <w:sdt>
                <w:sdtPr>
                  <w:alias w:val="Numeris"/>
                  <w:tag w:val="nr_d338a276351a4fb8aac6acba178015a0"/>
                  <w:id w:val="1181395173"/>
                </w:sdtPr>
                <w:sdtEndPr/>
                <w:sdtContent>
                  <w:r w:rsidR="003D199C">
                    <w:rPr>
                      <w:sz w:val="22"/>
                      <w:szCs w:val="12"/>
                    </w:rPr>
                    <w:t>4</w:t>
                  </w:r>
                </w:sdtContent>
              </w:sdt>
              <w:r w:rsidR="003D199C">
                <w:rPr>
                  <w:sz w:val="22"/>
                  <w:szCs w:val="12"/>
                </w:rPr>
                <w:t>. Adresas</w:t>
              </w:r>
              <w:r w:rsidR="00BB3354">
                <w:rPr>
                  <w:sz w:val="22"/>
                  <w:szCs w:val="12"/>
                </w:rPr>
                <w:t>: Kauno miesto sav., Kauno m., Ašmenos 2-oji g.</w:t>
              </w:r>
            </w:p>
          </w:sdtContent>
        </w:sdt>
        <w:sdt>
          <w:sdtPr>
            <w:alias w:val="pr. 5 p."/>
            <w:tag w:val="part_c7a6ceb777ff4bbfaff61af4e24fa1a1"/>
            <w:id w:val="-1632242356"/>
          </w:sdtPr>
          <w:sdtEndPr/>
          <w:sdtContent>
            <w:p w:rsidR="003D199C" w:rsidRDefault="006364C2" w:rsidP="003D199C">
              <w:pPr>
                <w:jc w:val="both"/>
                <w:rPr>
                  <w:sz w:val="22"/>
                  <w:szCs w:val="12"/>
                </w:rPr>
              </w:pPr>
              <w:sdt>
                <w:sdtPr>
                  <w:alias w:val="Numeris"/>
                  <w:tag w:val="nr_c7a6ceb777ff4bbfaff61af4e24fa1a1"/>
                  <w:id w:val="-1022243846"/>
                </w:sdtPr>
                <w:sdtEndPr/>
                <w:sdtContent>
                  <w:r w:rsidR="003D199C">
                    <w:rPr>
                      <w:sz w:val="22"/>
                      <w:szCs w:val="12"/>
                      <w:lang w:val="en-US"/>
                    </w:rPr>
                    <w:t>5</w:t>
                  </w:r>
                </w:sdtContent>
              </w:sdt>
              <w:r w:rsidR="003D199C">
                <w:rPr>
                  <w:sz w:val="22"/>
                  <w:szCs w:val="12"/>
                </w:rPr>
                <w:t>. Valdytojas</w:t>
              </w:r>
              <w:r w:rsidR="00BB3354">
                <w:rPr>
                  <w:sz w:val="22"/>
                  <w:szCs w:val="12"/>
                </w:rPr>
                <w:t>: -</w:t>
              </w:r>
            </w:p>
            <w:tbl>
              <w:tblPr>
                <w:tblW w:w="0" w:type="auto"/>
                <w:tblLayout w:type="fixed"/>
                <w:tblLook w:val="01E0" w:firstRow="1" w:lastRow="1" w:firstColumn="1" w:lastColumn="1" w:noHBand="0" w:noVBand="0"/>
              </w:tblPr>
              <w:tblGrid>
                <w:gridCol w:w="9570"/>
              </w:tblGrid>
              <w:tr w:rsidR="003D199C" w:rsidTr="00D617D6">
                <w:tc>
                  <w:tcPr>
                    <w:tcW w:w="9570" w:type="dxa"/>
                  </w:tcPr>
                  <w:p w:rsidR="003D199C" w:rsidRDefault="003D199C" w:rsidP="00A50860">
                    <w:pPr>
                      <w:rPr>
                        <w:position w:val="-6"/>
                        <w:sz w:val="16"/>
                        <w:szCs w:val="12"/>
                      </w:rPr>
                    </w:pPr>
                    <w:r>
                      <w:rPr>
                        <w:position w:val="-6"/>
                        <w:sz w:val="16"/>
                        <w:szCs w:val="12"/>
                      </w:rPr>
                      <w:t>(vardas, pavardė, gyv. vieta, tel. numeris/juridinio asmens pavadinimas, teisinė forma, buveinė, kodas, tel. numeris)</w:t>
                    </w:r>
                  </w:p>
                </w:tc>
              </w:tr>
            </w:tbl>
            <w:p w:rsidR="003D199C" w:rsidRDefault="003D199C" w:rsidP="003D199C">
              <w:pPr>
                <w:jc w:val="both"/>
                <w:rPr>
                  <w:sz w:val="22"/>
                  <w:szCs w:val="22"/>
                </w:rPr>
              </w:pPr>
              <w:r>
                <w:rPr>
                  <w:sz w:val="22"/>
                  <w:szCs w:val="22"/>
                </w:rPr>
                <w:t xml:space="preserve">_______________________________________________________________________________________ </w:t>
              </w:r>
            </w:p>
          </w:sdtContent>
        </w:sdt>
        <w:sdt>
          <w:sdtPr>
            <w:alias w:val="pr. 6 p."/>
            <w:tag w:val="part_4310d007e628416d9a792e1e41c39b4b"/>
            <w:id w:val="-749348371"/>
          </w:sdtPr>
          <w:sdtEndPr/>
          <w:sdtContent>
            <w:p w:rsidR="003D199C" w:rsidRDefault="003D199C" w:rsidP="003D199C">
              <w:pPr>
                <w:jc w:val="both"/>
                <w:rPr>
                  <w:sz w:val="16"/>
                  <w:szCs w:val="24"/>
                </w:rPr>
              </w:pPr>
              <w:r>
                <w:rPr>
                  <w:sz w:val="22"/>
                  <w:szCs w:val="22"/>
                </w:rPr>
                <w:t>6. Paskelbtas ar nepaskelbtas sa</w:t>
              </w:r>
              <w:r w:rsidR="00BB3354">
                <w:rPr>
                  <w:sz w:val="22"/>
                  <w:szCs w:val="22"/>
                </w:rPr>
                <w:t xml:space="preserve">ugomu kultūros paveldo objektu: valstybės saugomas kultūros paveldo </w:t>
              </w:r>
              <w:r w:rsidR="00A50860">
                <w:rPr>
                  <w:sz w:val="22"/>
                  <w:szCs w:val="22"/>
                </w:rPr>
                <w:t>objektas.</w:t>
              </w:r>
            </w:p>
          </w:sdtContent>
        </w:sdt>
        <w:sdt>
          <w:sdtPr>
            <w:alias w:val="pr. 7 p."/>
            <w:tag w:val="part_a61543d6f8fd47a48488e9727978fc41"/>
            <w:id w:val="197121749"/>
          </w:sdtPr>
          <w:sdtEndPr/>
          <w:sdtContent>
            <w:p w:rsidR="00A50860" w:rsidRDefault="006364C2" w:rsidP="003D199C">
              <w:pPr>
                <w:tabs>
                  <w:tab w:val="left" w:pos="1304"/>
                  <w:tab w:val="left" w:pos="1457"/>
                  <w:tab w:val="left" w:pos="1604"/>
                  <w:tab w:val="left" w:pos="1757"/>
                </w:tabs>
                <w:ind w:left="4320" w:hanging="4320"/>
                <w:rPr>
                  <w:sz w:val="22"/>
                  <w:szCs w:val="24"/>
                </w:rPr>
              </w:pPr>
              <w:sdt>
                <w:sdtPr>
                  <w:alias w:val="Numeris"/>
                  <w:tag w:val="nr_a61543d6f8fd47a48488e9727978fc41"/>
                  <w:id w:val="-1218516783"/>
                </w:sdtPr>
                <w:sdtEndPr/>
                <w:sdtContent>
                  <w:r w:rsidR="003D199C">
                    <w:rPr>
                      <w:caps/>
                      <w:sz w:val="22"/>
                      <w:szCs w:val="24"/>
                    </w:rPr>
                    <w:t>7</w:t>
                  </w:r>
                </w:sdtContent>
              </w:sdt>
              <w:r w:rsidR="003D199C">
                <w:rPr>
                  <w:caps/>
                  <w:sz w:val="22"/>
                  <w:szCs w:val="24"/>
                </w:rPr>
                <w:t>. A</w:t>
              </w:r>
              <w:r w:rsidR="003D199C">
                <w:rPr>
                  <w:sz w:val="22"/>
                  <w:szCs w:val="24"/>
                </w:rPr>
                <w:t>nkstesnio būklės patikrinimo akto data ir numeris</w:t>
              </w:r>
              <w:r w:rsidR="00A50860">
                <w:rPr>
                  <w:sz w:val="22"/>
                  <w:szCs w:val="24"/>
                </w:rPr>
                <w:t>:</w:t>
              </w:r>
              <w:r>
                <w:rPr>
                  <w:sz w:val="22"/>
                  <w:szCs w:val="24"/>
                </w:rPr>
                <w:t xml:space="preserve"> 2018-11-13, Nr.</w:t>
              </w:r>
              <w:bookmarkStart w:id="0" w:name="_GoBack"/>
              <w:bookmarkEnd w:id="0"/>
              <w:r w:rsidR="00A50860">
                <w:rPr>
                  <w:sz w:val="22"/>
                  <w:szCs w:val="24"/>
                </w:rPr>
                <w:t xml:space="preserve"> </w:t>
              </w:r>
              <w:r>
                <w:rPr>
                  <w:sz w:val="22"/>
                  <w:szCs w:val="24"/>
                </w:rPr>
                <w:t>55-16-55</w:t>
              </w:r>
            </w:p>
            <w:p w:rsidR="003D199C" w:rsidRDefault="006364C2" w:rsidP="00A50860">
              <w:pPr>
                <w:tabs>
                  <w:tab w:val="left" w:pos="1304"/>
                  <w:tab w:val="left" w:pos="1457"/>
                  <w:tab w:val="left" w:pos="1604"/>
                  <w:tab w:val="left" w:pos="1757"/>
                </w:tabs>
                <w:rPr>
                  <w:szCs w:val="24"/>
                </w:rPr>
              </w:pPr>
            </w:p>
          </w:sdtContent>
        </w:sdt>
      </w:sdtContent>
    </w:sdt>
    <w:sdt>
      <w:sdtPr>
        <w:alias w:val="skyrius"/>
        <w:tag w:val="part_c5fc2cf62a304f4e9a91cb832e7a5422"/>
        <w:id w:val="-344249320"/>
      </w:sdtPr>
      <w:sdtEndPr/>
      <w:sdtContent>
        <w:p w:rsidR="003D199C" w:rsidRDefault="006364C2" w:rsidP="003D199C">
          <w:pPr>
            <w:jc w:val="center"/>
            <w:rPr>
              <w:b/>
              <w:bCs/>
              <w:caps/>
              <w:sz w:val="22"/>
              <w:szCs w:val="22"/>
            </w:rPr>
          </w:pPr>
          <w:sdt>
            <w:sdtPr>
              <w:alias w:val="Numeris"/>
              <w:tag w:val="nr_c5fc2cf62a304f4e9a91cb832e7a5422"/>
              <w:id w:val="1306821347"/>
            </w:sdtPr>
            <w:sdtEndPr/>
            <w:sdtContent>
              <w:r w:rsidR="003D199C">
                <w:rPr>
                  <w:b/>
                  <w:bCs/>
                  <w:caps/>
                  <w:sz w:val="22"/>
                  <w:szCs w:val="22"/>
                </w:rPr>
                <w:t>II</w:t>
              </w:r>
            </w:sdtContent>
          </w:sdt>
          <w:r w:rsidR="003D199C">
            <w:rPr>
              <w:b/>
              <w:bCs/>
              <w:caps/>
              <w:sz w:val="22"/>
              <w:szCs w:val="22"/>
            </w:rPr>
            <w:t xml:space="preserve">. </w:t>
          </w:r>
          <w:sdt>
            <w:sdtPr>
              <w:alias w:val="Pavadinimas"/>
              <w:tag w:val="title_c5fc2cf62a304f4e9a91cb832e7a5422"/>
              <w:id w:val="-1418015941"/>
            </w:sdtPr>
            <w:sdtEndPr/>
            <w:sdtContent>
              <w:r w:rsidR="003D199C">
                <w:rPr>
                  <w:b/>
                  <w:bCs/>
                  <w:caps/>
                  <w:sz w:val="22"/>
                  <w:szCs w:val="22"/>
                </w:rPr>
                <w:t>KULTŪROS PAVELDO OBJEKTO BŪKLĖS DUOMENYS</w:t>
              </w:r>
            </w:sdtContent>
          </w:sdt>
        </w:p>
        <w:p w:rsidR="003D199C" w:rsidRDefault="003D199C" w:rsidP="003D199C">
          <w:pPr>
            <w:ind w:left="285" w:firstLine="27"/>
            <w:jc w:val="both"/>
            <w:rPr>
              <w:szCs w:val="24"/>
            </w:rPr>
          </w:pPr>
        </w:p>
        <w:sdt>
          <w:sdtPr>
            <w:alias w:val="pr. 8 p."/>
            <w:tag w:val="part_288d3a97f3454027b0619eff34bedaac"/>
            <w:id w:val="-284734164"/>
          </w:sdtPr>
          <w:sdtEndPr/>
          <w:sdtContent>
            <w:p w:rsidR="003D199C" w:rsidRDefault="006364C2" w:rsidP="003D199C">
              <w:pPr>
                <w:jc w:val="both"/>
                <w:rPr>
                  <w:sz w:val="22"/>
                  <w:szCs w:val="24"/>
                </w:rPr>
              </w:pPr>
              <w:sdt>
                <w:sdtPr>
                  <w:alias w:val="Numeris"/>
                  <w:tag w:val="nr_288d3a97f3454027b0619eff34bedaac"/>
                  <w:id w:val="165298666"/>
                </w:sdtPr>
                <w:sdtEndPr/>
                <w:sdtContent>
                  <w:r w:rsidR="003D199C">
                    <w:rPr>
                      <w:sz w:val="22"/>
                      <w:szCs w:val="22"/>
                    </w:rPr>
                    <w:t>8</w:t>
                  </w:r>
                </w:sdtContent>
              </w:sdt>
              <w:r w:rsidR="003D199C">
                <w:rPr>
                  <w:sz w:val="22"/>
                  <w:szCs w:val="22"/>
                </w:rPr>
                <w:t>.</w:t>
              </w:r>
              <w:r w:rsidR="003D199C">
                <w:rPr>
                  <w:szCs w:val="24"/>
                </w:rPr>
                <w:t xml:space="preserve"> </w:t>
              </w:r>
              <w:r w:rsidR="003D199C">
                <w:rPr>
                  <w:sz w:val="22"/>
                  <w:szCs w:val="24"/>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3D199C" w:rsidTr="00D617D6">
                <w:tc>
                  <w:tcPr>
                    <w:tcW w:w="3062" w:type="dxa"/>
                  </w:tcPr>
                  <w:p w:rsidR="003D199C" w:rsidRDefault="003D199C" w:rsidP="00D617D6">
                    <w:pPr>
                      <w:ind w:firstLine="50"/>
                      <w:rPr>
                        <w:sz w:val="20"/>
                        <w:lang w:eastAsia="lt-LT"/>
                      </w:rPr>
                    </w:pPr>
                  </w:p>
                </w:tc>
                <w:tc>
                  <w:tcPr>
                    <w:tcW w:w="1523" w:type="dxa"/>
                  </w:tcPr>
                  <w:p w:rsidR="003D199C" w:rsidRDefault="003D199C" w:rsidP="00D617D6">
                    <w:pPr>
                      <w:jc w:val="center"/>
                      <w:rPr>
                        <w:sz w:val="20"/>
                        <w:lang w:eastAsia="lt-LT"/>
                      </w:rPr>
                    </w:pPr>
                    <w:r>
                      <w:rPr>
                        <w:sz w:val="20"/>
                        <w:lang w:eastAsia="lt-LT"/>
                      </w:rPr>
                      <w:t>5 – būklė labai pagerėjo</w:t>
                    </w:r>
                  </w:p>
                </w:tc>
                <w:tc>
                  <w:tcPr>
                    <w:tcW w:w="1281" w:type="dxa"/>
                  </w:tcPr>
                  <w:p w:rsidR="003D199C" w:rsidRDefault="003D199C" w:rsidP="00D617D6">
                    <w:pPr>
                      <w:jc w:val="center"/>
                      <w:rPr>
                        <w:sz w:val="20"/>
                        <w:lang w:eastAsia="lt-LT"/>
                      </w:rPr>
                    </w:pPr>
                    <w:r>
                      <w:rPr>
                        <w:sz w:val="20"/>
                        <w:lang w:eastAsia="lt-LT"/>
                      </w:rPr>
                      <w:t>4 – būklė gerėja</w:t>
                    </w:r>
                  </w:p>
                </w:tc>
                <w:tc>
                  <w:tcPr>
                    <w:tcW w:w="1222" w:type="dxa"/>
                  </w:tcPr>
                  <w:p w:rsidR="003D199C" w:rsidRDefault="003D199C" w:rsidP="00D617D6">
                    <w:pPr>
                      <w:jc w:val="center"/>
                      <w:rPr>
                        <w:sz w:val="20"/>
                        <w:lang w:eastAsia="lt-LT"/>
                      </w:rPr>
                    </w:pPr>
                    <w:r>
                      <w:rPr>
                        <w:sz w:val="20"/>
                        <w:lang w:eastAsia="lt-LT"/>
                      </w:rPr>
                      <w:t>3 – būklė nepakito</w:t>
                    </w:r>
                  </w:p>
                </w:tc>
                <w:tc>
                  <w:tcPr>
                    <w:tcW w:w="1134" w:type="dxa"/>
                  </w:tcPr>
                  <w:p w:rsidR="003D199C" w:rsidRDefault="003D199C" w:rsidP="00D617D6">
                    <w:pPr>
                      <w:jc w:val="center"/>
                      <w:rPr>
                        <w:sz w:val="20"/>
                        <w:lang w:eastAsia="lt-LT"/>
                      </w:rPr>
                    </w:pPr>
                    <w:r>
                      <w:rPr>
                        <w:sz w:val="20"/>
                        <w:lang w:eastAsia="lt-LT"/>
                      </w:rPr>
                      <w:t>2 – būklė blogėja</w:t>
                    </w:r>
                  </w:p>
                </w:tc>
                <w:tc>
                  <w:tcPr>
                    <w:tcW w:w="1417" w:type="dxa"/>
                  </w:tcPr>
                  <w:p w:rsidR="003D199C" w:rsidRDefault="003D199C" w:rsidP="00D617D6">
                    <w:pPr>
                      <w:jc w:val="center"/>
                      <w:rPr>
                        <w:sz w:val="20"/>
                        <w:lang w:eastAsia="lt-LT"/>
                      </w:rPr>
                    </w:pPr>
                    <w:r>
                      <w:rPr>
                        <w:sz w:val="20"/>
                        <w:lang w:eastAsia="lt-LT"/>
                      </w:rPr>
                      <w:t>1 – būklė labai pablogėjo</w:t>
                    </w:r>
                  </w:p>
                </w:tc>
              </w:tr>
              <w:tr w:rsidR="003D199C" w:rsidTr="00D617D6">
                <w:tc>
                  <w:tcPr>
                    <w:tcW w:w="3062" w:type="dxa"/>
                  </w:tcPr>
                  <w:p w:rsidR="003D199C" w:rsidRDefault="003D199C" w:rsidP="00D617D6">
                    <w:pPr>
                      <w:rPr>
                        <w:sz w:val="20"/>
                        <w:lang w:eastAsia="lt-LT"/>
                      </w:rPr>
                    </w:pPr>
                    <w:r>
                      <w:rPr>
                        <w:sz w:val="20"/>
                        <w:lang w:eastAsia="lt-LT"/>
                      </w:rPr>
                      <w:t>1. Kultūros paveldo objekto fizinės būklės pokyčio įvertinimas*</w:t>
                    </w:r>
                  </w:p>
                </w:tc>
                <w:tc>
                  <w:tcPr>
                    <w:tcW w:w="1523" w:type="dxa"/>
                  </w:tcPr>
                  <w:p w:rsidR="003D199C" w:rsidRDefault="003D199C" w:rsidP="00D617D6">
                    <w:pPr>
                      <w:jc w:val="center"/>
                      <w:rPr>
                        <w:sz w:val="20"/>
                        <w:lang w:eastAsia="lt-LT"/>
                      </w:rPr>
                    </w:pPr>
                  </w:p>
                </w:tc>
                <w:tc>
                  <w:tcPr>
                    <w:tcW w:w="1281" w:type="dxa"/>
                  </w:tcPr>
                  <w:p w:rsidR="003D199C" w:rsidRDefault="003D199C" w:rsidP="00D617D6">
                    <w:pPr>
                      <w:jc w:val="center"/>
                      <w:rPr>
                        <w:sz w:val="20"/>
                        <w:lang w:eastAsia="lt-LT"/>
                      </w:rPr>
                    </w:pPr>
                  </w:p>
                </w:tc>
                <w:tc>
                  <w:tcPr>
                    <w:tcW w:w="1222" w:type="dxa"/>
                  </w:tcPr>
                  <w:p w:rsidR="003D199C" w:rsidRPr="00A50860" w:rsidRDefault="00A50860" w:rsidP="00D617D6">
                    <w:pPr>
                      <w:jc w:val="center"/>
                      <w:rPr>
                        <w:b/>
                        <w:i/>
                        <w:sz w:val="20"/>
                        <w:lang w:eastAsia="lt-LT"/>
                      </w:rPr>
                    </w:pPr>
                    <w:r w:rsidRPr="00A50860">
                      <w:rPr>
                        <w:b/>
                        <w:i/>
                        <w:sz w:val="20"/>
                        <w:lang w:eastAsia="lt-LT"/>
                      </w:rPr>
                      <w:t>V</w:t>
                    </w:r>
                  </w:p>
                </w:tc>
                <w:tc>
                  <w:tcPr>
                    <w:tcW w:w="1134" w:type="dxa"/>
                  </w:tcPr>
                  <w:p w:rsidR="003D199C" w:rsidRDefault="003D199C" w:rsidP="00D617D6">
                    <w:pPr>
                      <w:jc w:val="center"/>
                      <w:rPr>
                        <w:sz w:val="20"/>
                        <w:lang w:eastAsia="lt-LT"/>
                      </w:rPr>
                    </w:pPr>
                  </w:p>
                </w:tc>
                <w:tc>
                  <w:tcPr>
                    <w:tcW w:w="1417" w:type="dxa"/>
                  </w:tcPr>
                  <w:p w:rsidR="003D199C" w:rsidRDefault="003D199C" w:rsidP="00D617D6">
                    <w:pPr>
                      <w:jc w:val="center"/>
                      <w:rPr>
                        <w:sz w:val="20"/>
                        <w:lang w:eastAsia="lt-LT"/>
                      </w:rPr>
                    </w:pPr>
                  </w:p>
                </w:tc>
              </w:tr>
            </w:tbl>
            <w:p w:rsidR="003D199C" w:rsidRDefault="003D199C" w:rsidP="003D199C">
              <w:pPr>
                <w:rPr>
                  <w:sz w:val="20"/>
                  <w:lang w:eastAsia="lt-LT"/>
                </w:rPr>
              </w:pPr>
              <w:r>
                <w:rPr>
                  <w:b/>
                  <w:sz w:val="20"/>
                  <w:lang w:eastAsia="lt-LT"/>
                </w:rPr>
                <w:t xml:space="preserve">* - </w:t>
              </w:r>
              <w:r>
                <w:rPr>
                  <w:sz w:val="20"/>
                  <w:lang w:eastAsia="lt-LT"/>
                </w:rPr>
                <w:t xml:space="preserve">Pažymėti - </w:t>
              </w:r>
              <w:r>
                <w:rPr>
                  <w:b/>
                  <w:i/>
                  <w:sz w:val="20"/>
                  <w:lang w:eastAsia="lt-LT"/>
                </w:rPr>
                <w:t>V</w:t>
              </w:r>
              <w:r>
                <w:rPr>
                  <w:sz w:val="20"/>
                  <w:lang w:eastAsia="lt-LT"/>
                </w:rPr>
                <w:t>.</w:t>
              </w:r>
            </w:p>
            <w:p w:rsidR="003D199C" w:rsidRDefault="003D199C" w:rsidP="003D199C">
              <w:pPr>
                <w:rPr>
                  <w:sz w:val="20"/>
                  <w:lang w:eastAsia="lt-LT"/>
                </w:rPr>
              </w:pPr>
            </w:p>
            <w:p w:rsidR="003D199C" w:rsidRDefault="003D199C" w:rsidP="003D199C">
              <w:pPr>
                <w:jc w:val="both"/>
                <w:rPr>
                  <w:b/>
                  <w:sz w:val="20"/>
                  <w:lang w:eastAsia="lt-LT"/>
                </w:rPr>
              </w:pPr>
              <w:r>
                <w:rPr>
                  <w:sz w:val="20"/>
                  <w:lang w:eastAsia="lt-LT"/>
                </w:rPr>
                <w:t>5 – būklė labai pagerėjo -</w:t>
              </w:r>
              <w:r>
                <w:rPr>
                  <w:szCs w:val="24"/>
                  <w:lang w:eastAsia="lt-LT"/>
                </w:rPr>
                <w:t xml:space="preserve"> </w:t>
              </w:r>
              <w:r>
                <w:rPr>
                  <w:sz w:val="20"/>
                  <w:lang w:eastAsia="lt-LT"/>
                </w:rPr>
                <w:t>objektas restauruotas, pritaikytas ar atkurtas, aplinka sutvarkyta, nuolat prižiūrima, vizualinės taršos šaltinių nėra;</w:t>
              </w:r>
            </w:p>
            <w:p w:rsidR="003D199C" w:rsidRDefault="003D199C" w:rsidP="003D199C">
              <w:pPr>
                <w:jc w:val="both"/>
                <w:rPr>
                  <w:b/>
                  <w:sz w:val="20"/>
                  <w:lang w:eastAsia="lt-LT"/>
                </w:rPr>
              </w:pPr>
              <w:r>
                <w:rPr>
                  <w:sz w:val="20"/>
                  <w:lang w:eastAsia="lt-LT"/>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3D199C" w:rsidRDefault="003D199C" w:rsidP="003D199C">
              <w:pPr>
                <w:jc w:val="both"/>
                <w:rPr>
                  <w:b/>
                  <w:sz w:val="20"/>
                  <w:lang w:eastAsia="lt-LT"/>
                </w:rPr>
              </w:pPr>
              <w:r>
                <w:rPr>
                  <w:sz w:val="20"/>
                  <w:lang w:eastAsia="lt-LT"/>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3D199C" w:rsidRDefault="003D199C" w:rsidP="003D199C">
              <w:pPr>
                <w:jc w:val="both"/>
                <w:rPr>
                  <w:b/>
                  <w:sz w:val="20"/>
                  <w:lang w:eastAsia="lt-LT"/>
                </w:rPr>
              </w:pPr>
              <w:r>
                <w:rPr>
                  <w:sz w:val="20"/>
                  <w:lang w:eastAsia="lt-LT"/>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rsidR="003D199C" w:rsidRDefault="003D199C" w:rsidP="003D199C">
              <w:pPr>
                <w:jc w:val="both"/>
                <w:rPr>
                  <w:b/>
                  <w:sz w:val="20"/>
                  <w:lang w:eastAsia="lt-LT"/>
                </w:rPr>
              </w:pPr>
              <w:r>
                <w:rPr>
                  <w:sz w:val="20"/>
                  <w:lang w:eastAsia="lt-LT"/>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rsidR="003D199C" w:rsidRDefault="006364C2" w:rsidP="003D199C">
              <w:pPr>
                <w:rPr>
                  <w:sz w:val="22"/>
                  <w:szCs w:val="22"/>
                  <w:lang w:eastAsia="lt-LT"/>
                </w:rPr>
              </w:pPr>
            </w:p>
          </w:sdtContent>
        </w:sdt>
        <w:sdt>
          <w:sdtPr>
            <w:alias w:val="pr. 9 p."/>
            <w:tag w:val="part_0f4ae7f9d07a4aad8c1657d5fdfd4245"/>
            <w:id w:val="345911014"/>
          </w:sdtPr>
          <w:sdtEndPr/>
          <w:sdtContent>
            <w:p w:rsidR="003D199C" w:rsidRDefault="006364C2" w:rsidP="003D199C">
              <w:pPr>
                <w:rPr>
                  <w:sz w:val="22"/>
                  <w:szCs w:val="22"/>
                  <w:lang w:eastAsia="lt-LT"/>
                </w:rPr>
              </w:pPr>
              <w:sdt>
                <w:sdtPr>
                  <w:alias w:val="Numeris"/>
                  <w:tag w:val="nr_0f4ae7f9d07a4aad8c1657d5fdfd4245"/>
                  <w:id w:val="-748575329"/>
                </w:sdtPr>
                <w:sdtEndPr/>
                <w:sdtContent>
                  <w:r w:rsidR="003D199C">
                    <w:rPr>
                      <w:sz w:val="22"/>
                      <w:szCs w:val="22"/>
                      <w:lang w:eastAsia="lt-LT"/>
                    </w:rPr>
                    <w:t>9</w:t>
                  </w:r>
                </w:sdtContent>
              </w:sdt>
              <w:r w:rsidR="003D199C">
                <w:rPr>
                  <w:sz w:val="22"/>
                  <w:szCs w:val="22"/>
                  <w:lang w:eastAsia="lt-LT"/>
                </w:rPr>
                <w:t>.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3D199C" w:rsidTr="00D617D6">
                <w:tc>
                  <w:tcPr>
                    <w:tcW w:w="3062" w:type="dxa"/>
                  </w:tcPr>
                  <w:p w:rsidR="003D199C" w:rsidRDefault="003D199C" w:rsidP="00D617D6">
                    <w:pPr>
                      <w:rPr>
                        <w:sz w:val="20"/>
                        <w:lang w:eastAsia="lt-LT"/>
                      </w:rPr>
                    </w:pPr>
                  </w:p>
                </w:tc>
                <w:tc>
                  <w:tcPr>
                    <w:tcW w:w="1523" w:type="dxa"/>
                  </w:tcPr>
                  <w:p w:rsidR="003D199C" w:rsidRDefault="003D199C" w:rsidP="00D617D6">
                    <w:pPr>
                      <w:jc w:val="center"/>
                      <w:rPr>
                        <w:sz w:val="20"/>
                        <w:lang w:eastAsia="lt-LT"/>
                      </w:rPr>
                    </w:pPr>
                    <w:r>
                      <w:rPr>
                        <w:sz w:val="20"/>
                        <w:lang w:eastAsia="lt-LT"/>
                      </w:rPr>
                      <w:t>5 – būklė labai pagerėjo</w:t>
                    </w:r>
                  </w:p>
                </w:tc>
                <w:tc>
                  <w:tcPr>
                    <w:tcW w:w="1281" w:type="dxa"/>
                  </w:tcPr>
                  <w:p w:rsidR="003D199C" w:rsidRDefault="003D199C" w:rsidP="00D617D6">
                    <w:pPr>
                      <w:jc w:val="center"/>
                      <w:rPr>
                        <w:sz w:val="20"/>
                        <w:lang w:eastAsia="lt-LT"/>
                      </w:rPr>
                    </w:pPr>
                    <w:r>
                      <w:rPr>
                        <w:sz w:val="20"/>
                        <w:lang w:eastAsia="lt-LT"/>
                      </w:rPr>
                      <w:t>4 – būklė gerėja</w:t>
                    </w:r>
                  </w:p>
                </w:tc>
                <w:tc>
                  <w:tcPr>
                    <w:tcW w:w="1222" w:type="dxa"/>
                  </w:tcPr>
                  <w:p w:rsidR="003D199C" w:rsidRDefault="003D199C" w:rsidP="00D617D6">
                    <w:pPr>
                      <w:jc w:val="center"/>
                      <w:rPr>
                        <w:sz w:val="20"/>
                        <w:lang w:eastAsia="lt-LT"/>
                      </w:rPr>
                    </w:pPr>
                    <w:r>
                      <w:rPr>
                        <w:sz w:val="20"/>
                        <w:lang w:eastAsia="lt-LT"/>
                      </w:rPr>
                      <w:t>3 – būklė nepakito</w:t>
                    </w:r>
                  </w:p>
                </w:tc>
                <w:tc>
                  <w:tcPr>
                    <w:tcW w:w="1134" w:type="dxa"/>
                  </w:tcPr>
                  <w:p w:rsidR="003D199C" w:rsidRDefault="003D199C" w:rsidP="00D617D6">
                    <w:pPr>
                      <w:jc w:val="center"/>
                      <w:rPr>
                        <w:sz w:val="20"/>
                        <w:lang w:eastAsia="lt-LT"/>
                      </w:rPr>
                    </w:pPr>
                    <w:r>
                      <w:rPr>
                        <w:sz w:val="20"/>
                        <w:lang w:eastAsia="lt-LT"/>
                      </w:rPr>
                      <w:t>2 – būklė blogėja</w:t>
                    </w:r>
                  </w:p>
                </w:tc>
                <w:tc>
                  <w:tcPr>
                    <w:tcW w:w="1417" w:type="dxa"/>
                  </w:tcPr>
                  <w:p w:rsidR="003D199C" w:rsidRDefault="003D199C" w:rsidP="00D617D6">
                    <w:pPr>
                      <w:jc w:val="center"/>
                      <w:rPr>
                        <w:sz w:val="20"/>
                        <w:lang w:eastAsia="lt-LT"/>
                      </w:rPr>
                    </w:pPr>
                    <w:r>
                      <w:rPr>
                        <w:sz w:val="20"/>
                        <w:lang w:eastAsia="lt-LT"/>
                      </w:rPr>
                      <w:t>1 – būklė labai pablogėjo</w:t>
                    </w:r>
                  </w:p>
                </w:tc>
              </w:tr>
              <w:tr w:rsidR="003D199C" w:rsidTr="00D617D6">
                <w:tc>
                  <w:tcPr>
                    <w:tcW w:w="3062" w:type="dxa"/>
                  </w:tcPr>
                  <w:p w:rsidR="003D199C" w:rsidRDefault="003D199C" w:rsidP="00D617D6">
                    <w:pPr>
                      <w:rPr>
                        <w:sz w:val="20"/>
                        <w:lang w:eastAsia="lt-LT"/>
                      </w:rPr>
                    </w:pPr>
                    <w:r>
                      <w:rPr>
                        <w:sz w:val="20"/>
                        <w:lang w:eastAsia="lt-LT"/>
                      </w:rPr>
                      <w:t xml:space="preserve">1. Pamatai ir nuogrindos </w:t>
                    </w:r>
                  </w:p>
                </w:tc>
                <w:tc>
                  <w:tcPr>
                    <w:tcW w:w="1523" w:type="dxa"/>
                  </w:tcPr>
                  <w:p w:rsidR="003D199C" w:rsidRDefault="003D199C" w:rsidP="00D617D6">
                    <w:pPr>
                      <w:jc w:val="center"/>
                      <w:rPr>
                        <w:sz w:val="20"/>
                        <w:lang w:eastAsia="lt-LT"/>
                      </w:rPr>
                    </w:pPr>
                  </w:p>
                </w:tc>
                <w:tc>
                  <w:tcPr>
                    <w:tcW w:w="1281" w:type="dxa"/>
                  </w:tcPr>
                  <w:p w:rsidR="003D199C" w:rsidRDefault="003D199C" w:rsidP="00D617D6">
                    <w:pPr>
                      <w:jc w:val="center"/>
                      <w:rPr>
                        <w:sz w:val="20"/>
                        <w:lang w:eastAsia="lt-LT"/>
                      </w:rPr>
                    </w:pPr>
                  </w:p>
                </w:tc>
                <w:tc>
                  <w:tcPr>
                    <w:tcW w:w="1222" w:type="dxa"/>
                  </w:tcPr>
                  <w:p w:rsidR="003D199C" w:rsidRDefault="00A50860" w:rsidP="00D617D6">
                    <w:pPr>
                      <w:jc w:val="center"/>
                      <w:rPr>
                        <w:sz w:val="20"/>
                        <w:lang w:eastAsia="lt-LT"/>
                      </w:rPr>
                    </w:pPr>
                    <w:r w:rsidRPr="00A50860">
                      <w:rPr>
                        <w:b/>
                        <w:i/>
                        <w:sz w:val="20"/>
                        <w:lang w:eastAsia="lt-LT"/>
                      </w:rPr>
                      <w:t>V</w:t>
                    </w:r>
                  </w:p>
                </w:tc>
                <w:tc>
                  <w:tcPr>
                    <w:tcW w:w="1134" w:type="dxa"/>
                  </w:tcPr>
                  <w:p w:rsidR="003D199C" w:rsidRDefault="003D199C" w:rsidP="00D617D6">
                    <w:pPr>
                      <w:jc w:val="center"/>
                      <w:rPr>
                        <w:sz w:val="20"/>
                        <w:lang w:eastAsia="lt-LT"/>
                      </w:rPr>
                    </w:pPr>
                  </w:p>
                </w:tc>
                <w:tc>
                  <w:tcPr>
                    <w:tcW w:w="1417" w:type="dxa"/>
                  </w:tcPr>
                  <w:p w:rsidR="003D199C" w:rsidRDefault="003D199C" w:rsidP="00D617D6">
                    <w:pPr>
                      <w:jc w:val="center"/>
                      <w:rPr>
                        <w:sz w:val="20"/>
                        <w:lang w:eastAsia="lt-LT"/>
                      </w:rPr>
                    </w:pPr>
                  </w:p>
                </w:tc>
              </w:tr>
              <w:tr w:rsidR="003D199C" w:rsidTr="00D617D6">
                <w:tc>
                  <w:tcPr>
                    <w:tcW w:w="3062" w:type="dxa"/>
                  </w:tcPr>
                  <w:p w:rsidR="003D199C" w:rsidRDefault="003D199C" w:rsidP="00D617D6">
                    <w:pPr>
                      <w:rPr>
                        <w:sz w:val="20"/>
                        <w:lang w:eastAsia="lt-LT"/>
                      </w:rPr>
                    </w:pPr>
                    <w:r>
                      <w:rPr>
                        <w:sz w:val="20"/>
                        <w:lang w:eastAsia="lt-LT"/>
                      </w:rPr>
                      <w:t>2. Sienų konstrukcijos</w:t>
                    </w:r>
                  </w:p>
                </w:tc>
                <w:tc>
                  <w:tcPr>
                    <w:tcW w:w="1523" w:type="dxa"/>
                  </w:tcPr>
                  <w:p w:rsidR="003D199C" w:rsidRDefault="003D199C" w:rsidP="00D617D6">
                    <w:pPr>
                      <w:jc w:val="center"/>
                      <w:rPr>
                        <w:sz w:val="20"/>
                        <w:lang w:eastAsia="lt-LT"/>
                      </w:rPr>
                    </w:pPr>
                  </w:p>
                </w:tc>
                <w:tc>
                  <w:tcPr>
                    <w:tcW w:w="1281" w:type="dxa"/>
                  </w:tcPr>
                  <w:p w:rsidR="003D199C" w:rsidRDefault="003D199C" w:rsidP="00D617D6">
                    <w:pPr>
                      <w:jc w:val="center"/>
                      <w:rPr>
                        <w:sz w:val="20"/>
                        <w:lang w:eastAsia="lt-LT"/>
                      </w:rPr>
                    </w:pPr>
                  </w:p>
                </w:tc>
                <w:tc>
                  <w:tcPr>
                    <w:tcW w:w="1222" w:type="dxa"/>
                  </w:tcPr>
                  <w:p w:rsidR="003D199C" w:rsidRDefault="00A50860" w:rsidP="00D617D6">
                    <w:pPr>
                      <w:jc w:val="center"/>
                      <w:rPr>
                        <w:sz w:val="20"/>
                        <w:lang w:eastAsia="lt-LT"/>
                      </w:rPr>
                    </w:pPr>
                    <w:r w:rsidRPr="00A50860">
                      <w:rPr>
                        <w:b/>
                        <w:i/>
                        <w:sz w:val="20"/>
                        <w:lang w:eastAsia="lt-LT"/>
                      </w:rPr>
                      <w:t>V</w:t>
                    </w:r>
                  </w:p>
                </w:tc>
                <w:tc>
                  <w:tcPr>
                    <w:tcW w:w="1134" w:type="dxa"/>
                  </w:tcPr>
                  <w:p w:rsidR="003D199C" w:rsidRDefault="003D199C" w:rsidP="00D617D6">
                    <w:pPr>
                      <w:jc w:val="center"/>
                      <w:rPr>
                        <w:sz w:val="20"/>
                        <w:lang w:eastAsia="lt-LT"/>
                      </w:rPr>
                    </w:pPr>
                  </w:p>
                </w:tc>
                <w:tc>
                  <w:tcPr>
                    <w:tcW w:w="1417" w:type="dxa"/>
                  </w:tcPr>
                  <w:p w:rsidR="003D199C" w:rsidRDefault="003D199C" w:rsidP="00D617D6">
                    <w:pPr>
                      <w:jc w:val="center"/>
                      <w:rPr>
                        <w:sz w:val="20"/>
                        <w:lang w:eastAsia="lt-LT"/>
                      </w:rPr>
                    </w:pPr>
                  </w:p>
                </w:tc>
              </w:tr>
              <w:tr w:rsidR="003D199C" w:rsidTr="00D617D6">
                <w:tc>
                  <w:tcPr>
                    <w:tcW w:w="3062" w:type="dxa"/>
                  </w:tcPr>
                  <w:p w:rsidR="003D199C" w:rsidRDefault="003D199C" w:rsidP="00D617D6">
                    <w:pPr>
                      <w:rPr>
                        <w:sz w:val="20"/>
                        <w:lang w:eastAsia="lt-LT"/>
                      </w:rPr>
                    </w:pPr>
                    <w:r>
                      <w:rPr>
                        <w:sz w:val="20"/>
                        <w:lang w:eastAsia="lt-LT"/>
                      </w:rPr>
                      <w:t>3. Sienų apdaila</w:t>
                    </w:r>
                  </w:p>
                </w:tc>
                <w:tc>
                  <w:tcPr>
                    <w:tcW w:w="1523" w:type="dxa"/>
                  </w:tcPr>
                  <w:p w:rsidR="003D199C" w:rsidRDefault="003D199C" w:rsidP="00D617D6">
                    <w:pPr>
                      <w:jc w:val="center"/>
                      <w:rPr>
                        <w:sz w:val="20"/>
                        <w:lang w:eastAsia="lt-LT"/>
                      </w:rPr>
                    </w:pPr>
                  </w:p>
                </w:tc>
                <w:tc>
                  <w:tcPr>
                    <w:tcW w:w="1281" w:type="dxa"/>
                  </w:tcPr>
                  <w:p w:rsidR="003D199C" w:rsidRDefault="003D199C" w:rsidP="00D617D6">
                    <w:pPr>
                      <w:jc w:val="center"/>
                      <w:rPr>
                        <w:sz w:val="20"/>
                        <w:lang w:eastAsia="lt-LT"/>
                      </w:rPr>
                    </w:pPr>
                  </w:p>
                </w:tc>
                <w:tc>
                  <w:tcPr>
                    <w:tcW w:w="1222" w:type="dxa"/>
                  </w:tcPr>
                  <w:p w:rsidR="003D199C" w:rsidRDefault="00A50860" w:rsidP="00D617D6">
                    <w:pPr>
                      <w:jc w:val="center"/>
                      <w:rPr>
                        <w:sz w:val="20"/>
                        <w:lang w:eastAsia="lt-LT"/>
                      </w:rPr>
                    </w:pPr>
                    <w:r w:rsidRPr="00A50860">
                      <w:rPr>
                        <w:b/>
                        <w:i/>
                        <w:sz w:val="20"/>
                        <w:lang w:eastAsia="lt-LT"/>
                      </w:rPr>
                      <w:t>V</w:t>
                    </w:r>
                  </w:p>
                </w:tc>
                <w:tc>
                  <w:tcPr>
                    <w:tcW w:w="1134" w:type="dxa"/>
                  </w:tcPr>
                  <w:p w:rsidR="003D199C" w:rsidRDefault="003D199C" w:rsidP="00D617D6">
                    <w:pPr>
                      <w:jc w:val="center"/>
                      <w:rPr>
                        <w:sz w:val="20"/>
                        <w:lang w:eastAsia="lt-LT"/>
                      </w:rPr>
                    </w:pPr>
                  </w:p>
                </w:tc>
                <w:tc>
                  <w:tcPr>
                    <w:tcW w:w="1417" w:type="dxa"/>
                  </w:tcPr>
                  <w:p w:rsidR="003D199C" w:rsidRDefault="003D199C" w:rsidP="00D617D6">
                    <w:pPr>
                      <w:jc w:val="center"/>
                      <w:rPr>
                        <w:sz w:val="20"/>
                        <w:lang w:eastAsia="lt-LT"/>
                      </w:rPr>
                    </w:pPr>
                  </w:p>
                </w:tc>
              </w:tr>
              <w:tr w:rsidR="003D199C" w:rsidTr="00D617D6">
                <w:tc>
                  <w:tcPr>
                    <w:tcW w:w="3062" w:type="dxa"/>
                  </w:tcPr>
                  <w:p w:rsidR="003D199C" w:rsidRDefault="003D199C" w:rsidP="00D617D6">
                    <w:pPr>
                      <w:rPr>
                        <w:sz w:val="20"/>
                        <w:lang w:eastAsia="lt-LT"/>
                      </w:rPr>
                    </w:pPr>
                    <w:r>
                      <w:rPr>
                        <w:sz w:val="20"/>
                        <w:lang w:eastAsia="lt-LT"/>
                      </w:rPr>
                      <w:t>4. Stogo danga</w:t>
                    </w:r>
                  </w:p>
                </w:tc>
                <w:tc>
                  <w:tcPr>
                    <w:tcW w:w="1523" w:type="dxa"/>
                  </w:tcPr>
                  <w:p w:rsidR="003D199C" w:rsidRDefault="003D199C" w:rsidP="00D617D6">
                    <w:pPr>
                      <w:jc w:val="center"/>
                      <w:rPr>
                        <w:sz w:val="20"/>
                        <w:lang w:eastAsia="lt-LT"/>
                      </w:rPr>
                    </w:pPr>
                  </w:p>
                </w:tc>
                <w:tc>
                  <w:tcPr>
                    <w:tcW w:w="1281" w:type="dxa"/>
                  </w:tcPr>
                  <w:p w:rsidR="003D199C" w:rsidRDefault="003D199C" w:rsidP="00D617D6">
                    <w:pPr>
                      <w:jc w:val="center"/>
                      <w:rPr>
                        <w:sz w:val="20"/>
                        <w:lang w:eastAsia="lt-LT"/>
                      </w:rPr>
                    </w:pPr>
                  </w:p>
                </w:tc>
                <w:tc>
                  <w:tcPr>
                    <w:tcW w:w="1222" w:type="dxa"/>
                  </w:tcPr>
                  <w:p w:rsidR="003D199C" w:rsidRDefault="00A50860" w:rsidP="00D617D6">
                    <w:pPr>
                      <w:jc w:val="center"/>
                      <w:rPr>
                        <w:sz w:val="20"/>
                        <w:lang w:eastAsia="lt-LT"/>
                      </w:rPr>
                    </w:pPr>
                    <w:r w:rsidRPr="00A50860">
                      <w:rPr>
                        <w:b/>
                        <w:i/>
                        <w:sz w:val="20"/>
                        <w:lang w:eastAsia="lt-LT"/>
                      </w:rPr>
                      <w:t>V</w:t>
                    </w:r>
                  </w:p>
                </w:tc>
                <w:tc>
                  <w:tcPr>
                    <w:tcW w:w="1134" w:type="dxa"/>
                  </w:tcPr>
                  <w:p w:rsidR="003D199C" w:rsidRDefault="003D199C" w:rsidP="00D617D6">
                    <w:pPr>
                      <w:jc w:val="center"/>
                      <w:rPr>
                        <w:sz w:val="20"/>
                        <w:lang w:eastAsia="lt-LT"/>
                      </w:rPr>
                    </w:pPr>
                  </w:p>
                </w:tc>
                <w:tc>
                  <w:tcPr>
                    <w:tcW w:w="1417" w:type="dxa"/>
                  </w:tcPr>
                  <w:p w:rsidR="003D199C" w:rsidRDefault="003D199C" w:rsidP="00D617D6">
                    <w:pPr>
                      <w:jc w:val="center"/>
                      <w:rPr>
                        <w:sz w:val="20"/>
                        <w:lang w:eastAsia="lt-LT"/>
                      </w:rPr>
                    </w:pPr>
                  </w:p>
                </w:tc>
              </w:tr>
              <w:tr w:rsidR="003D199C" w:rsidTr="00D617D6">
                <w:tc>
                  <w:tcPr>
                    <w:tcW w:w="3062" w:type="dxa"/>
                  </w:tcPr>
                  <w:p w:rsidR="003D199C" w:rsidRDefault="003D199C" w:rsidP="00D617D6">
                    <w:pPr>
                      <w:rPr>
                        <w:sz w:val="20"/>
                        <w:lang w:eastAsia="lt-LT"/>
                      </w:rPr>
                    </w:pPr>
                    <w:r>
                      <w:rPr>
                        <w:sz w:val="20"/>
                        <w:lang w:eastAsia="lt-LT"/>
                      </w:rPr>
                      <w:lastRenderedPageBreak/>
                      <w:t>5. Stogo konstrukcijos</w:t>
                    </w:r>
                  </w:p>
                </w:tc>
                <w:tc>
                  <w:tcPr>
                    <w:tcW w:w="1523" w:type="dxa"/>
                  </w:tcPr>
                  <w:p w:rsidR="003D199C" w:rsidRDefault="003D199C" w:rsidP="00D617D6">
                    <w:pPr>
                      <w:jc w:val="center"/>
                      <w:rPr>
                        <w:sz w:val="20"/>
                        <w:lang w:eastAsia="lt-LT"/>
                      </w:rPr>
                    </w:pPr>
                  </w:p>
                </w:tc>
                <w:tc>
                  <w:tcPr>
                    <w:tcW w:w="1281" w:type="dxa"/>
                  </w:tcPr>
                  <w:p w:rsidR="003D199C" w:rsidRDefault="003D199C" w:rsidP="00D617D6">
                    <w:pPr>
                      <w:jc w:val="center"/>
                      <w:rPr>
                        <w:sz w:val="20"/>
                        <w:lang w:eastAsia="lt-LT"/>
                      </w:rPr>
                    </w:pPr>
                  </w:p>
                </w:tc>
                <w:tc>
                  <w:tcPr>
                    <w:tcW w:w="1222" w:type="dxa"/>
                  </w:tcPr>
                  <w:p w:rsidR="003D199C" w:rsidRDefault="00A50860" w:rsidP="00D617D6">
                    <w:pPr>
                      <w:jc w:val="center"/>
                      <w:rPr>
                        <w:sz w:val="20"/>
                        <w:lang w:eastAsia="lt-LT"/>
                      </w:rPr>
                    </w:pPr>
                    <w:r w:rsidRPr="00A50860">
                      <w:rPr>
                        <w:b/>
                        <w:i/>
                        <w:sz w:val="20"/>
                        <w:lang w:eastAsia="lt-LT"/>
                      </w:rPr>
                      <w:t>V</w:t>
                    </w:r>
                  </w:p>
                </w:tc>
                <w:tc>
                  <w:tcPr>
                    <w:tcW w:w="1134" w:type="dxa"/>
                  </w:tcPr>
                  <w:p w:rsidR="003D199C" w:rsidRDefault="003D199C" w:rsidP="00D617D6">
                    <w:pPr>
                      <w:jc w:val="center"/>
                      <w:rPr>
                        <w:sz w:val="20"/>
                        <w:lang w:eastAsia="lt-LT"/>
                      </w:rPr>
                    </w:pPr>
                  </w:p>
                </w:tc>
                <w:tc>
                  <w:tcPr>
                    <w:tcW w:w="1417" w:type="dxa"/>
                  </w:tcPr>
                  <w:p w:rsidR="003D199C" w:rsidRDefault="003D199C" w:rsidP="00D617D6">
                    <w:pPr>
                      <w:jc w:val="center"/>
                      <w:rPr>
                        <w:sz w:val="20"/>
                        <w:lang w:eastAsia="lt-LT"/>
                      </w:rPr>
                    </w:pPr>
                  </w:p>
                </w:tc>
              </w:tr>
              <w:tr w:rsidR="003D199C" w:rsidTr="00D617D6">
                <w:tc>
                  <w:tcPr>
                    <w:tcW w:w="3062" w:type="dxa"/>
                  </w:tcPr>
                  <w:p w:rsidR="003D199C" w:rsidRDefault="003D199C" w:rsidP="00D617D6">
                    <w:pPr>
                      <w:rPr>
                        <w:sz w:val="20"/>
                        <w:lang w:eastAsia="lt-LT"/>
                      </w:rPr>
                    </w:pPr>
                    <w:r>
                      <w:rPr>
                        <w:sz w:val="20"/>
                        <w:lang w:eastAsia="lt-LT"/>
                      </w:rPr>
                      <w:t xml:space="preserve">6. Langai </w:t>
                    </w:r>
                  </w:p>
                </w:tc>
                <w:tc>
                  <w:tcPr>
                    <w:tcW w:w="1523" w:type="dxa"/>
                  </w:tcPr>
                  <w:p w:rsidR="003D199C" w:rsidRDefault="003D199C" w:rsidP="00D617D6">
                    <w:pPr>
                      <w:jc w:val="center"/>
                      <w:rPr>
                        <w:sz w:val="20"/>
                        <w:lang w:eastAsia="lt-LT"/>
                      </w:rPr>
                    </w:pPr>
                  </w:p>
                </w:tc>
                <w:tc>
                  <w:tcPr>
                    <w:tcW w:w="1281" w:type="dxa"/>
                  </w:tcPr>
                  <w:p w:rsidR="003D199C" w:rsidRDefault="003D199C" w:rsidP="00D617D6">
                    <w:pPr>
                      <w:jc w:val="center"/>
                      <w:rPr>
                        <w:sz w:val="20"/>
                        <w:lang w:eastAsia="lt-LT"/>
                      </w:rPr>
                    </w:pPr>
                  </w:p>
                </w:tc>
                <w:tc>
                  <w:tcPr>
                    <w:tcW w:w="1222" w:type="dxa"/>
                  </w:tcPr>
                  <w:p w:rsidR="003D199C" w:rsidRDefault="00A50860" w:rsidP="00D617D6">
                    <w:pPr>
                      <w:jc w:val="center"/>
                      <w:rPr>
                        <w:sz w:val="20"/>
                        <w:lang w:eastAsia="lt-LT"/>
                      </w:rPr>
                    </w:pPr>
                    <w:r w:rsidRPr="00A50860">
                      <w:rPr>
                        <w:b/>
                        <w:i/>
                        <w:sz w:val="20"/>
                        <w:lang w:eastAsia="lt-LT"/>
                      </w:rPr>
                      <w:t>V</w:t>
                    </w:r>
                  </w:p>
                </w:tc>
                <w:tc>
                  <w:tcPr>
                    <w:tcW w:w="1134" w:type="dxa"/>
                  </w:tcPr>
                  <w:p w:rsidR="003D199C" w:rsidRDefault="003D199C" w:rsidP="00D617D6">
                    <w:pPr>
                      <w:jc w:val="center"/>
                      <w:rPr>
                        <w:sz w:val="20"/>
                        <w:lang w:eastAsia="lt-LT"/>
                      </w:rPr>
                    </w:pPr>
                  </w:p>
                </w:tc>
                <w:tc>
                  <w:tcPr>
                    <w:tcW w:w="1417" w:type="dxa"/>
                  </w:tcPr>
                  <w:p w:rsidR="003D199C" w:rsidRDefault="003D199C" w:rsidP="00D617D6">
                    <w:pPr>
                      <w:jc w:val="center"/>
                      <w:rPr>
                        <w:sz w:val="20"/>
                        <w:lang w:eastAsia="lt-LT"/>
                      </w:rPr>
                    </w:pPr>
                  </w:p>
                </w:tc>
              </w:tr>
              <w:tr w:rsidR="003D199C" w:rsidTr="00D617D6">
                <w:tc>
                  <w:tcPr>
                    <w:tcW w:w="3062" w:type="dxa"/>
                  </w:tcPr>
                  <w:p w:rsidR="003D199C" w:rsidRDefault="003D199C" w:rsidP="00D617D6">
                    <w:pPr>
                      <w:rPr>
                        <w:sz w:val="20"/>
                        <w:lang w:eastAsia="lt-LT"/>
                      </w:rPr>
                    </w:pPr>
                    <w:r>
                      <w:rPr>
                        <w:sz w:val="20"/>
                        <w:lang w:eastAsia="lt-LT"/>
                      </w:rPr>
                      <w:t xml:space="preserve">7. Durys </w:t>
                    </w:r>
                  </w:p>
                </w:tc>
                <w:tc>
                  <w:tcPr>
                    <w:tcW w:w="1523" w:type="dxa"/>
                  </w:tcPr>
                  <w:p w:rsidR="003D199C" w:rsidRDefault="003D199C" w:rsidP="00D617D6">
                    <w:pPr>
                      <w:jc w:val="center"/>
                      <w:rPr>
                        <w:sz w:val="20"/>
                        <w:lang w:eastAsia="lt-LT"/>
                      </w:rPr>
                    </w:pPr>
                  </w:p>
                </w:tc>
                <w:tc>
                  <w:tcPr>
                    <w:tcW w:w="1281" w:type="dxa"/>
                  </w:tcPr>
                  <w:p w:rsidR="003D199C" w:rsidRDefault="003D199C" w:rsidP="00D617D6">
                    <w:pPr>
                      <w:jc w:val="center"/>
                      <w:rPr>
                        <w:sz w:val="20"/>
                        <w:lang w:eastAsia="lt-LT"/>
                      </w:rPr>
                    </w:pPr>
                  </w:p>
                </w:tc>
                <w:tc>
                  <w:tcPr>
                    <w:tcW w:w="1222" w:type="dxa"/>
                  </w:tcPr>
                  <w:p w:rsidR="003D199C" w:rsidRDefault="00A50860" w:rsidP="00D617D6">
                    <w:pPr>
                      <w:jc w:val="center"/>
                      <w:rPr>
                        <w:sz w:val="20"/>
                        <w:lang w:eastAsia="lt-LT"/>
                      </w:rPr>
                    </w:pPr>
                    <w:r w:rsidRPr="00A50860">
                      <w:rPr>
                        <w:b/>
                        <w:i/>
                        <w:sz w:val="20"/>
                        <w:lang w:eastAsia="lt-LT"/>
                      </w:rPr>
                      <w:t>V</w:t>
                    </w:r>
                  </w:p>
                </w:tc>
                <w:tc>
                  <w:tcPr>
                    <w:tcW w:w="1134" w:type="dxa"/>
                  </w:tcPr>
                  <w:p w:rsidR="003D199C" w:rsidRDefault="003D199C" w:rsidP="00D617D6">
                    <w:pPr>
                      <w:jc w:val="center"/>
                      <w:rPr>
                        <w:sz w:val="20"/>
                        <w:lang w:eastAsia="lt-LT"/>
                      </w:rPr>
                    </w:pPr>
                  </w:p>
                </w:tc>
                <w:tc>
                  <w:tcPr>
                    <w:tcW w:w="1417" w:type="dxa"/>
                  </w:tcPr>
                  <w:p w:rsidR="003D199C" w:rsidRDefault="003D199C" w:rsidP="00D617D6">
                    <w:pPr>
                      <w:jc w:val="center"/>
                      <w:rPr>
                        <w:sz w:val="20"/>
                        <w:lang w:eastAsia="lt-LT"/>
                      </w:rPr>
                    </w:pPr>
                  </w:p>
                </w:tc>
              </w:tr>
              <w:tr w:rsidR="003D199C" w:rsidTr="00D617D6">
                <w:tc>
                  <w:tcPr>
                    <w:tcW w:w="3062" w:type="dxa"/>
                  </w:tcPr>
                  <w:p w:rsidR="003D199C" w:rsidRDefault="003D199C" w:rsidP="00D617D6">
                    <w:pPr>
                      <w:rPr>
                        <w:sz w:val="20"/>
                        <w:lang w:eastAsia="lt-LT"/>
                      </w:rPr>
                    </w:pPr>
                    <w:r>
                      <w:rPr>
                        <w:sz w:val="20"/>
                        <w:lang w:eastAsia="lt-LT"/>
                      </w:rPr>
                      <w:t>8. Puošyba (jei yra)</w:t>
                    </w:r>
                  </w:p>
                </w:tc>
                <w:tc>
                  <w:tcPr>
                    <w:tcW w:w="1523" w:type="dxa"/>
                  </w:tcPr>
                  <w:p w:rsidR="003D199C" w:rsidRDefault="003D199C" w:rsidP="00D617D6">
                    <w:pPr>
                      <w:jc w:val="center"/>
                      <w:rPr>
                        <w:sz w:val="20"/>
                        <w:lang w:eastAsia="lt-LT"/>
                      </w:rPr>
                    </w:pPr>
                  </w:p>
                </w:tc>
                <w:tc>
                  <w:tcPr>
                    <w:tcW w:w="1281" w:type="dxa"/>
                  </w:tcPr>
                  <w:p w:rsidR="003D199C" w:rsidRDefault="003D199C" w:rsidP="00D617D6">
                    <w:pPr>
                      <w:jc w:val="center"/>
                      <w:rPr>
                        <w:sz w:val="20"/>
                        <w:lang w:eastAsia="lt-LT"/>
                      </w:rPr>
                    </w:pPr>
                  </w:p>
                </w:tc>
                <w:tc>
                  <w:tcPr>
                    <w:tcW w:w="1222" w:type="dxa"/>
                  </w:tcPr>
                  <w:p w:rsidR="003D199C" w:rsidRDefault="00A50860" w:rsidP="00D617D6">
                    <w:pPr>
                      <w:jc w:val="center"/>
                      <w:rPr>
                        <w:sz w:val="20"/>
                        <w:lang w:eastAsia="lt-LT"/>
                      </w:rPr>
                    </w:pPr>
                    <w:r w:rsidRPr="00A50860">
                      <w:rPr>
                        <w:b/>
                        <w:i/>
                        <w:sz w:val="20"/>
                        <w:lang w:eastAsia="lt-LT"/>
                      </w:rPr>
                      <w:t>V</w:t>
                    </w:r>
                  </w:p>
                </w:tc>
                <w:tc>
                  <w:tcPr>
                    <w:tcW w:w="1134" w:type="dxa"/>
                  </w:tcPr>
                  <w:p w:rsidR="003D199C" w:rsidRDefault="003D199C" w:rsidP="00D617D6">
                    <w:pPr>
                      <w:jc w:val="center"/>
                      <w:rPr>
                        <w:sz w:val="20"/>
                        <w:lang w:eastAsia="lt-LT"/>
                      </w:rPr>
                    </w:pPr>
                  </w:p>
                </w:tc>
                <w:tc>
                  <w:tcPr>
                    <w:tcW w:w="1417" w:type="dxa"/>
                  </w:tcPr>
                  <w:p w:rsidR="003D199C" w:rsidRDefault="003D199C" w:rsidP="00D617D6">
                    <w:pPr>
                      <w:jc w:val="center"/>
                      <w:rPr>
                        <w:sz w:val="20"/>
                        <w:lang w:eastAsia="lt-LT"/>
                      </w:rPr>
                    </w:pPr>
                  </w:p>
                </w:tc>
              </w:tr>
            </w:tbl>
            <w:p w:rsidR="003D199C" w:rsidRDefault="003D199C" w:rsidP="003D199C">
              <w:pPr>
                <w:jc w:val="both"/>
                <w:rPr>
                  <w:sz w:val="20"/>
                  <w:lang w:eastAsia="lt-LT"/>
                </w:rPr>
              </w:pPr>
              <w:r>
                <w:rPr>
                  <w:sz w:val="20"/>
                  <w:lang w:eastAsia="lt-LT"/>
                </w:rPr>
                <w:t xml:space="preserve">** - 9 p. pildomas tik kultūros paveldo statiniams. Vertinant kultūros paveldo statinio bendrą būklės pokytį 8 p., išvedamas vidurkis iš visų tokio statinio dalių fizinės būklės pokyčio vertinimo balų, pažymėtų 9 p. </w:t>
              </w:r>
            </w:p>
            <w:p w:rsidR="003D199C" w:rsidRDefault="006364C2" w:rsidP="003D199C">
              <w:pPr>
                <w:ind w:firstLine="312"/>
                <w:jc w:val="both"/>
                <w:rPr>
                  <w:sz w:val="16"/>
                  <w:szCs w:val="24"/>
                </w:rPr>
              </w:pPr>
            </w:p>
          </w:sdtContent>
        </w:sdt>
        <w:sdt>
          <w:sdtPr>
            <w:alias w:val="pr. 10 p."/>
            <w:tag w:val="part_647a3c3b0d2047d8b6783215f9400022"/>
            <w:id w:val="675382351"/>
          </w:sdtPr>
          <w:sdtEndPr/>
          <w:sdtContent>
            <w:sdt>
              <w:sdtPr>
                <w:alias w:val="pr. 10 p."/>
                <w:tag w:val="part_a2693a1274d84b24ae1d0f3bc7e2f3d1"/>
                <w:id w:val="-226236705"/>
              </w:sdtPr>
              <w:sdtEndPr>
                <w:rPr>
                  <w:color w:val="FF0000"/>
                </w:rPr>
              </w:sdtEndPr>
              <w:sdtContent>
                <w:p w:rsidR="00B80B00" w:rsidRPr="0025740E" w:rsidRDefault="006364C2" w:rsidP="00B80B00">
                  <w:pPr>
                    <w:jc w:val="both"/>
                  </w:pPr>
                  <w:sdt>
                    <w:sdtPr>
                      <w:alias w:val="Numeris"/>
                      <w:tag w:val="nr_a2693a1274d84b24ae1d0f3bc7e2f3d1"/>
                      <w:id w:val="-392199791"/>
                    </w:sdtPr>
                    <w:sdtEndPr/>
                    <w:sdtContent>
                      <w:r w:rsidR="00B80B00" w:rsidRPr="0025740E">
                        <w:t>10</w:t>
                      </w:r>
                    </w:sdtContent>
                  </w:sdt>
                  <w:r w:rsidR="00B80B00" w:rsidRPr="0025740E">
                    <w:t xml:space="preserve">. Išvados apie kultūros paveldo objekto fizinės būklės pokytį: </w:t>
                  </w:r>
                </w:p>
                <w:p w:rsidR="00B80B00" w:rsidRDefault="00B80B00" w:rsidP="00B80B00">
                  <w:pPr>
                    <w:spacing w:after="100" w:afterAutospacing="1"/>
                    <w:jc w:val="both"/>
                    <w:rPr>
                      <w:color w:val="FF0000"/>
                    </w:rPr>
                  </w:pPr>
                  <w:r w:rsidRPr="005D153F">
                    <w:rPr>
                      <w:lang w:eastAsia="lt-LT"/>
                    </w:rPr>
                    <w:t>Tūris -</w:t>
                  </w:r>
                  <w:r w:rsidRPr="005D153F">
                    <w:rPr>
                      <w:bCs/>
                      <w:lang w:eastAsia="lt-LT"/>
                    </w:rPr>
                    <w:t xml:space="preserve"> kompaktiškas, stačiakampio plano 1 a., užpiltas žemėmis, suformuojant pylimą, išskyrus V fasadą</w:t>
                  </w:r>
                  <w:r w:rsidRPr="005D153F">
                    <w:rPr>
                      <w:lang w:eastAsia="lt-LT"/>
                    </w:rPr>
                    <w:t xml:space="preserve">. </w:t>
                  </w:r>
                  <w:r w:rsidRPr="005D153F">
                    <w:rPr>
                      <w:bCs/>
                      <w:lang w:eastAsia="lt-LT"/>
                    </w:rPr>
                    <w:t xml:space="preserve">Stogo elementai - plytų mūro ventiliacijos kaminas – </w:t>
                  </w:r>
                  <w:r w:rsidR="0040533A">
                    <w:rPr>
                      <w:bCs/>
                      <w:lang w:eastAsia="lt-LT"/>
                    </w:rPr>
                    <w:t xml:space="preserve">išlieka </w:t>
                  </w:r>
                  <w:r w:rsidRPr="005D153F">
                    <w:rPr>
                      <w:bCs/>
                      <w:lang w:eastAsia="lt-LT"/>
                    </w:rPr>
                    <w:t>patenkinamos būklės</w:t>
                  </w:r>
                  <w:r w:rsidRPr="005D153F">
                    <w:rPr>
                      <w:lang w:eastAsia="lt-LT"/>
                    </w:rPr>
                    <w:t>. A</w:t>
                  </w:r>
                  <w:r w:rsidRPr="00B014AD">
                    <w:rPr>
                      <w:lang w:eastAsia="lt-LT"/>
                    </w:rPr>
                    <w:t>ukštų išplanavimas -</w:t>
                  </w:r>
                  <w:r w:rsidRPr="00B014AD">
                    <w:rPr>
                      <w:bCs/>
                      <w:lang w:eastAsia="lt-LT"/>
                    </w:rPr>
                    <w:t xml:space="preserve"> 1 patalpos su prieangiu, kurią iš trijų pusių supa ventiliacijos koridorius</w:t>
                  </w:r>
                  <w:r w:rsidRPr="005D153F">
                    <w:rPr>
                      <w:lang w:eastAsia="lt-LT"/>
                    </w:rPr>
                    <w:t xml:space="preserve">. </w:t>
                  </w:r>
                  <w:r w:rsidRPr="005D153F">
                    <w:rPr>
                      <w:bCs/>
                      <w:lang w:eastAsia="lt-LT"/>
                    </w:rPr>
                    <w:t>S</w:t>
                  </w:r>
                  <w:r w:rsidRPr="00B014AD">
                    <w:rPr>
                      <w:bCs/>
                      <w:lang w:eastAsia="lt-LT"/>
                    </w:rPr>
                    <w:t>ienų angos, nišos - V fasado, tarp prieangio ir patalpos, patalpos ir ventiliacijos koridoriaus stačiakampės langų ir durų angos su segmentinėmis sąramomis</w:t>
                  </w:r>
                  <w:r w:rsidRPr="005D153F">
                    <w:rPr>
                      <w:bCs/>
                      <w:lang w:eastAsia="lt-LT"/>
                    </w:rPr>
                    <w:t>;</w:t>
                  </w:r>
                  <w:r w:rsidRPr="00B014AD">
                    <w:rPr>
                      <w:bCs/>
                      <w:lang w:eastAsia="lt-LT"/>
                    </w:rPr>
                    <w:t xml:space="preserve"> vidaus patalpos sienos stačiakampės nišos</w:t>
                  </w:r>
                  <w:r w:rsidRPr="005D153F">
                    <w:rPr>
                      <w:lang w:eastAsia="lt-LT"/>
                    </w:rPr>
                    <w:t xml:space="preserve">; </w:t>
                  </w:r>
                  <w:r w:rsidRPr="00B014AD">
                    <w:rPr>
                      <w:bCs/>
                      <w:lang w:eastAsia="lt-LT"/>
                    </w:rPr>
                    <w:t>ventiliacijos kamino stačiakampė lango anga su segmentine sąrama</w:t>
                  </w:r>
                  <w:r w:rsidRPr="005D153F">
                    <w:rPr>
                      <w:bCs/>
                      <w:lang w:eastAsia="lt-LT"/>
                    </w:rPr>
                    <w:t xml:space="preserve"> – angų ir nišų būklė </w:t>
                  </w:r>
                  <w:r w:rsidR="0040533A">
                    <w:rPr>
                      <w:bCs/>
                      <w:lang w:eastAsia="lt-LT"/>
                    </w:rPr>
                    <w:t xml:space="preserve">nepakitusi - </w:t>
                  </w:r>
                  <w:r w:rsidRPr="005D153F">
                    <w:rPr>
                      <w:bCs/>
                      <w:lang w:eastAsia="lt-LT"/>
                    </w:rPr>
                    <w:t>patenkinama</w:t>
                  </w:r>
                  <w:r w:rsidRPr="005D153F">
                    <w:rPr>
                      <w:lang w:eastAsia="lt-LT"/>
                    </w:rPr>
                    <w:t>. F</w:t>
                  </w:r>
                  <w:r w:rsidRPr="00B014AD">
                    <w:rPr>
                      <w:lang w:eastAsia="lt-LT"/>
                    </w:rPr>
                    <w:t>asadų architektūros tūrinės detalės -</w:t>
                  </w:r>
                  <w:r w:rsidRPr="00B014AD">
                    <w:rPr>
                      <w:bCs/>
                      <w:lang w:eastAsia="lt-LT"/>
                    </w:rPr>
                    <w:t xml:space="preserve"> 2 plytų mūro atraminės sienos prie V fasado Š ir P dalių</w:t>
                  </w:r>
                  <w:r w:rsidRPr="005D153F">
                    <w:rPr>
                      <w:lang w:eastAsia="lt-LT"/>
                    </w:rPr>
                    <w:t xml:space="preserve">. </w:t>
                  </w:r>
                  <w:r w:rsidRPr="005D153F">
                    <w:rPr>
                      <w:bCs/>
                      <w:lang w:eastAsia="lt-LT"/>
                    </w:rPr>
                    <w:t>F</w:t>
                  </w:r>
                  <w:r w:rsidRPr="00B014AD">
                    <w:rPr>
                      <w:bCs/>
                      <w:lang w:eastAsia="lt-LT"/>
                    </w:rPr>
                    <w:t>asadų apdaila ir puošyba - plytų stiliaus V fasado dekoro elementai</w:t>
                  </w:r>
                  <w:r w:rsidRPr="005D153F">
                    <w:rPr>
                      <w:bCs/>
                      <w:lang w:eastAsia="lt-LT"/>
                    </w:rPr>
                    <w:t xml:space="preserve"> </w:t>
                  </w:r>
                  <w:r w:rsidR="0040533A">
                    <w:rPr>
                      <w:bCs/>
                      <w:lang w:eastAsia="lt-LT"/>
                    </w:rPr>
                    <w:t>išlieka</w:t>
                  </w:r>
                  <w:r w:rsidRPr="005D153F">
                    <w:rPr>
                      <w:bCs/>
                      <w:lang w:eastAsia="lt-LT"/>
                    </w:rPr>
                    <w:t xml:space="preserve"> patenkinamos būklės</w:t>
                  </w:r>
                  <w:r w:rsidRPr="005D153F">
                    <w:rPr>
                      <w:lang w:eastAsia="lt-LT"/>
                    </w:rPr>
                    <w:t>. K</w:t>
                  </w:r>
                  <w:r w:rsidRPr="00B014AD">
                    <w:rPr>
                      <w:lang w:eastAsia="lt-LT"/>
                    </w:rPr>
                    <w:t>onstrukcijos -</w:t>
                  </w:r>
                  <w:r w:rsidRPr="00B014AD">
                    <w:rPr>
                      <w:bCs/>
                      <w:lang w:eastAsia="lt-LT"/>
                    </w:rPr>
                    <w:t xml:space="preserve"> pamatas su tašyto granito blokų cokoliu</w:t>
                  </w:r>
                  <w:r w:rsidRPr="005D153F">
                    <w:rPr>
                      <w:lang w:eastAsia="lt-LT"/>
                    </w:rPr>
                    <w:t xml:space="preserve">; </w:t>
                  </w:r>
                  <w:r w:rsidRPr="00B014AD">
                    <w:rPr>
                      <w:bCs/>
                      <w:lang w:eastAsia="lt-LT"/>
                    </w:rPr>
                    <w:t>prieangio, patalpos ir ventiliacijos koridorių plytų mūro cilindriniai skliautai</w:t>
                  </w:r>
                  <w:r w:rsidRPr="005D153F">
                    <w:rPr>
                      <w:lang w:eastAsia="lt-LT"/>
                    </w:rPr>
                    <w:t xml:space="preserve">; </w:t>
                  </w:r>
                  <w:r w:rsidRPr="00B014AD">
                    <w:rPr>
                      <w:bCs/>
                      <w:lang w:eastAsia="lt-LT"/>
                    </w:rPr>
                    <w:t>ventiliacijos koridoriaus R dalies plytų mūro dalis cilindro skliauto</w:t>
                  </w:r>
                  <w:r w:rsidRPr="005D153F">
                    <w:rPr>
                      <w:lang w:eastAsia="lt-LT"/>
                    </w:rPr>
                    <w:t xml:space="preserve">; </w:t>
                  </w:r>
                  <w:r w:rsidRPr="00B014AD">
                    <w:rPr>
                      <w:bCs/>
                      <w:lang w:eastAsia="lt-LT"/>
                    </w:rPr>
                    <w:t>plytų mūro patalpų, prieangio, ventiliacijos koridoriaus sienos</w:t>
                  </w:r>
                  <w:r w:rsidRPr="005D153F">
                    <w:rPr>
                      <w:lang w:eastAsia="lt-LT"/>
                    </w:rPr>
                    <w:t xml:space="preserve">. </w:t>
                  </w:r>
                  <w:r w:rsidRPr="005D153F">
                    <w:rPr>
                      <w:bCs/>
                      <w:lang w:eastAsia="lt-LT"/>
                    </w:rPr>
                    <w:t>I</w:t>
                  </w:r>
                  <w:r w:rsidRPr="00B014AD">
                    <w:rPr>
                      <w:bCs/>
                      <w:lang w:eastAsia="lt-LT"/>
                    </w:rPr>
                    <w:t>nžinerinė įranga - plytų mūro ventiliacijos kamino kanalas su metalinėmis apsauginėmis grotelėmis</w:t>
                  </w:r>
                  <w:r w:rsidRPr="005D153F">
                    <w:rPr>
                      <w:lang w:eastAsia="lt-LT"/>
                    </w:rPr>
                    <w:t xml:space="preserve">. </w:t>
                  </w:r>
                  <w:r w:rsidRPr="005D153F">
                    <w:rPr>
                      <w:bCs/>
                      <w:lang w:eastAsia="lt-LT"/>
                    </w:rPr>
                    <w:t>S</w:t>
                  </w:r>
                  <w:r w:rsidRPr="00B014AD">
                    <w:rPr>
                      <w:bCs/>
                      <w:lang w:eastAsia="lt-LT"/>
                    </w:rPr>
                    <w:t>talių ir kiti gaminiai - V fasado ir prieangio langų medinės konstrukcijos ir s</w:t>
                  </w:r>
                  <w:r w:rsidRPr="005D153F">
                    <w:rPr>
                      <w:bCs/>
                      <w:lang w:eastAsia="lt-LT"/>
                    </w:rPr>
                    <w:t xml:space="preserve">kaidymo tipai. </w:t>
                  </w:r>
                  <w:r w:rsidRPr="00B014AD">
                    <w:rPr>
                      <w:bCs/>
                      <w:lang w:eastAsia="lt-LT"/>
                    </w:rPr>
                    <w:t xml:space="preserve">V fasado medinių lentų durų tipas </w:t>
                  </w:r>
                  <w:r w:rsidRPr="00B014AD">
                    <w:rPr>
                      <w:lang w:eastAsia="lt-LT"/>
                    </w:rPr>
                    <w:t>(išlikęs apkalimas metaline skarda; būklė</w:t>
                  </w:r>
                  <w:r w:rsidR="0040533A">
                    <w:rPr>
                      <w:lang w:eastAsia="lt-LT"/>
                    </w:rPr>
                    <w:t xml:space="preserve"> tebėra</w:t>
                  </w:r>
                  <w:r w:rsidRPr="00B014AD">
                    <w:rPr>
                      <w:lang w:eastAsia="lt-LT"/>
                    </w:rPr>
                    <w:t xml:space="preserve"> bloga</w:t>
                  </w:r>
                  <w:r w:rsidRPr="005D153F">
                    <w:rPr>
                      <w:lang w:eastAsia="lt-LT"/>
                    </w:rPr>
                    <w:t xml:space="preserve">), </w:t>
                  </w:r>
                  <w:r w:rsidRPr="00B014AD">
                    <w:rPr>
                      <w:bCs/>
                      <w:lang w:eastAsia="lt-LT"/>
                    </w:rPr>
                    <w:t>V fasado ir prieangio langų metalinės grotos</w:t>
                  </w:r>
                  <w:r w:rsidRPr="005D153F">
                    <w:rPr>
                      <w:bCs/>
                      <w:lang w:eastAsia="lt-LT"/>
                    </w:rPr>
                    <w:t>.</w:t>
                  </w:r>
                  <w:r w:rsidRPr="005D153F">
                    <w:rPr>
                      <w:lang w:eastAsia="lt-LT"/>
                    </w:rPr>
                    <w:t xml:space="preserve"> </w:t>
                  </w:r>
                  <w:r w:rsidRPr="005D153F">
                    <w:t>Pamatų ir  būklė gera, sienų konstrukcijos</w:t>
                  </w:r>
                  <w:r w:rsidR="0040533A">
                    <w:t xml:space="preserve"> išlieka</w:t>
                  </w:r>
                  <w:r w:rsidRPr="005D153F">
                    <w:t xml:space="preserve"> patenkinamos būklės, stogo konstrukcijos būklė</w:t>
                  </w:r>
                  <w:r w:rsidR="0040533A">
                    <w:t xml:space="preserve"> nepakitusi -</w:t>
                  </w:r>
                  <w:r w:rsidRPr="005D153F">
                    <w:t xml:space="preserve"> patenkinama, išlikusios lango konstrukcijos būklė</w:t>
                  </w:r>
                  <w:r w:rsidR="0040533A">
                    <w:t xml:space="preserve"> nepakitusi -</w:t>
                  </w:r>
                  <w:r w:rsidRPr="005D153F">
                    <w:t xml:space="preserve"> patenkinama. </w:t>
                  </w:r>
                  <w:r w:rsidRPr="005D153F">
                    <w:rPr>
                      <w:bCs/>
                      <w:lang w:eastAsia="lt-LT"/>
                    </w:rPr>
                    <w:t xml:space="preserve">Kitos vertingosios savybės tikrintos pagal galimybes. Sandėlis netvarkomas, vidaus elementų būklė patenkinama. </w:t>
                  </w:r>
                </w:p>
              </w:sdtContent>
            </w:sdt>
            <w:p w:rsidR="003D199C" w:rsidRDefault="006364C2" w:rsidP="00B80B00">
              <w:pPr>
                <w:rPr>
                  <w:sz w:val="22"/>
                  <w:szCs w:val="24"/>
                </w:rPr>
              </w:pPr>
            </w:p>
          </w:sdtContent>
        </w:sdt>
        <w:sdt>
          <w:sdtPr>
            <w:alias w:val="pr. 11 p."/>
            <w:tag w:val="part_a7475ecdb5d240b29ddc9076858ac3f8"/>
            <w:id w:val="-1649656403"/>
          </w:sdtPr>
          <w:sdtEndPr/>
          <w:sdtContent>
            <w:p w:rsidR="003D199C" w:rsidRDefault="006364C2" w:rsidP="003D199C">
              <w:pPr>
                <w:jc w:val="both"/>
                <w:rPr>
                  <w:sz w:val="22"/>
                  <w:szCs w:val="24"/>
                </w:rPr>
              </w:pPr>
              <w:sdt>
                <w:sdtPr>
                  <w:alias w:val="Numeris"/>
                  <w:tag w:val="nr_a7475ecdb5d240b29ddc9076858ac3f8"/>
                  <w:id w:val="753096025"/>
                </w:sdtPr>
                <w:sdtEndPr/>
                <w:sdtContent>
                  <w:r w:rsidR="003D199C">
                    <w:rPr>
                      <w:sz w:val="22"/>
                      <w:szCs w:val="24"/>
                    </w:rPr>
                    <w:t>11</w:t>
                  </w:r>
                </w:sdtContent>
              </w:sdt>
              <w:r w:rsidR="003D199C">
                <w:rPr>
                  <w:sz w:val="22"/>
                  <w:szCs w:val="24"/>
                </w:rPr>
                <w:t>.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3D199C" w:rsidTr="00D617D6">
                <w:tc>
                  <w:tcPr>
                    <w:tcW w:w="2127" w:type="dxa"/>
                  </w:tcPr>
                  <w:p w:rsidR="003D199C" w:rsidRDefault="003D199C" w:rsidP="00D617D6">
                    <w:pPr>
                      <w:jc w:val="center"/>
                      <w:rPr>
                        <w:sz w:val="20"/>
                        <w:lang w:eastAsia="lt-LT"/>
                      </w:rPr>
                    </w:pPr>
                    <w:r>
                      <w:rPr>
                        <w:sz w:val="20"/>
                        <w:lang w:eastAsia="lt-LT"/>
                      </w:rPr>
                      <w:t>5 – būklė labai pagerėjo</w:t>
                    </w:r>
                  </w:p>
                </w:tc>
                <w:tc>
                  <w:tcPr>
                    <w:tcW w:w="1842" w:type="dxa"/>
                  </w:tcPr>
                  <w:p w:rsidR="003D199C" w:rsidRDefault="003D199C" w:rsidP="00D617D6">
                    <w:pPr>
                      <w:jc w:val="center"/>
                      <w:rPr>
                        <w:sz w:val="20"/>
                        <w:lang w:eastAsia="lt-LT"/>
                      </w:rPr>
                    </w:pPr>
                    <w:r>
                      <w:rPr>
                        <w:sz w:val="20"/>
                        <w:lang w:eastAsia="lt-LT"/>
                      </w:rPr>
                      <w:t>4 – būklė gerėja</w:t>
                    </w:r>
                  </w:p>
                </w:tc>
                <w:tc>
                  <w:tcPr>
                    <w:tcW w:w="1843" w:type="dxa"/>
                  </w:tcPr>
                  <w:p w:rsidR="003D199C" w:rsidRDefault="003D199C" w:rsidP="00D617D6">
                    <w:pPr>
                      <w:jc w:val="center"/>
                      <w:rPr>
                        <w:sz w:val="20"/>
                        <w:lang w:eastAsia="lt-LT"/>
                      </w:rPr>
                    </w:pPr>
                    <w:r>
                      <w:rPr>
                        <w:sz w:val="20"/>
                        <w:lang w:eastAsia="lt-LT"/>
                      </w:rPr>
                      <w:t>3 – būklė nepakito</w:t>
                    </w:r>
                  </w:p>
                </w:tc>
                <w:tc>
                  <w:tcPr>
                    <w:tcW w:w="1701" w:type="dxa"/>
                  </w:tcPr>
                  <w:p w:rsidR="003D199C" w:rsidRDefault="003D199C" w:rsidP="00D617D6">
                    <w:pPr>
                      <w:jc w:val="center"/>
                      <w:rPr>
                        <w:sz w:val="20"/>
                        <w:lang w:eastAsia="lt-LT"/>
                      </w:rPr>
                    </w:pPr>
                    <w:r>
                      <w:rPr>
                        <w:sz w:val="20"/>
                        <w:lang w:eastAsia="lt-LT"/>
                      </w:rPr>
                      <w:t>2 – būklė blogėja</w:t>
                    </w:r>
                  </w:p>
                </w:tc>
                <w:tc>
                  <w:tcPr>
                    <w:tcW w:w="2126" w:type="dxa"/>
                  </w:tcPr>
                  <w:p w:rsidR="003D199C" w:rsidRDefault="003D199C" w:rsidP="00D617D6">
                    <w:pPr>
                      <w:jc w:val="center"/>
                      <w:rPr>
                        <w:sz w:val="20"/>
                        <w:lang w:eastAsia="lt-LT"/>
                      </w:rPr>
                    </w:pPr>
                    <w:r>
                      <w:rPr>
                        <w:sz w:val="20"/>
                        <w:lang w:eastAsia="lt-LT"/>
                      </w:rPr>
                      <w:t>1 – būklė labai pablogėjo</w:t>
                    </w:r>
                  </w:p>
                </w:tc>
              </w:tr>
              <w:tr w:rsidR="003D199C" w:rsidTr="00D617D6">
                <w:tc>
                  <w:tcPr>
                    <w:tcW w:w="2127" w:type="dxa"/>
                  </w:tcPr>
                  <w:p w:rsidR="003D199C" w:rsidRDefault="003D199C" w:rsidP="00D617D6">
                    <w:pPr>
                      <w:jc w:val="center"/>
                      <w:rPr>
                        <w:sz w:val="20"/>
                        <w:lang w:eastAsia="lt-LT"/>
                      </w:rPr>
                    </w:pPr>
                  </w:p>
                </w:tc>
                <w:tc>
                  <w:tcPr>
                    <w:tcW w:w="1842" w:type="dxa"/>
                  </w:tcPr>
                  <w:p w:rsidR="003D199C" w:rsidRDefault="00B80B00" w:rsidP="00D617D6">
                    <w:pPr>
                      <w:jc w:val="center"/>
                      <w:rPr>
                        <w:sz w:val="20"/>
                        <w:lang w:eastAsia="lt-LT"/>
                      </w:rPr>
                    </w:pPr>
                    <w:r>
                      <w:rPr>
                        <w:b/>
                        <w:i/>
                        <w:sz w:val="20"/>
                        <w:lang w:eastAsia="lt-LT"/>
                      </w:rPr>
                      <w:t>V</w:t>
                    </w:r>
                  </w:p>
                </w:tc>
                <w:tc>
                  <w:tcPr>
                    <w:tcW w:w="1843" w:type="dxa"/>
                  </w:tcPr>
                  <w:p w:rsidR="003D199C" w:rsidRDefault="003D199C" w:rsidP="00D617D6">
                    <w:pPr>
                      <w:jc w:val="center"/>
                      <w:rPr>
                        <w:sz w:val="20"/>
                        <w:lang w:eastAsia="lt-LT"/>
                      </w:rPr>
                    </w:pPr>
                  </w:p>
                </w:tc>
                <w:tc>
                  <w:tcPr>
                    <w:tcW w:w="1701" w:type="dxa"/>
                  </w:tcPr>
                  <w:p w:rsidR="003D199C" w:rsidRDefault="003D199C" w:rsidP="00D617D6">
                    <w:pPr>
                      <w:jc w:val="center"/>
                      <w:rPr>
                        <w:sz w:val="20"/>
                        <w:lang w:eastAsia="lt-LT"/>
                      </w:rPr>
                    </w:pPr>
                  </w:p>
                </w:tc>
                <w:tc>
                  <w:tcPr>
                    <w:tcW w:w="2126" w:type="dxa"/>
                  </w:tcPr>
                  <w:p w:rsidR="003D199C" w:rsidRDefault="003D199C" w:rsidP="00D617D6">
                    <w:pPr>
                      <w:jc w:val="center"/>
                      <w:rPr>
                        <w:sz w:val="20"/>
                        <w:lang w:eastAsia="lt-LT"/>
                      </w:rPr>
                    </w:pPr>
                  </w:p>
                </w:tc>
              </w:tr>
            </w:tbl>
            <w:p w:rsidR="003D199C" w:rsidRDefault="003D199C" w:rsidP="003D199C">
              <w:pPr>
                <w:rPr>
                  <w:sz w:val="20"/>
                  <w:lang w:eastAsia="lt-LT"/>
                </w:rPr>
              </w:pPr>
              <w:r>
                <w:rPr>
                  <w:b/>
                  <w:sz w:val="20"/>
                  <w:lang w:eastAsia="lt-LT"/>
                </w:rPr>
                <w:t>***</w:t>
              </w:r>
              <w:r>
                <w:rPr>
                  <w:sz w:val="20"/>
                  <w:lang w:eastAsia="lt-LT"/>
                </w:rPr>
                <w:t xml:space="preserve">- Pažymėti - </w:t>
              </w:r>
              <w:r>
                <w:rPr>
                  <w:b/>
                  <w:i/>
                  <w:sz w:val="20"/>
                  <w:lang w:eastAsia="lt-LT"/>
                </w:rPr>
                <w:t>V</w:t>
              </w:r>
              <w:r>
                <w:rPr>
                  <w:sz w:val="20"/>
                  <w:lang w:eastAsia="lt-LT"/>
                </w:rPr>
                <w:t>.</w:t>
              </w:r>
            </w:p>
            <w:p w:rsidR="003D199C" w:rsidRDefault="006364C2" w:rsidP="003D199C">
              <w:pPr>
                <w:rPr>
                  <w:sz w:val="20"/>
                  <w:lang w:eastAsia="lt-LT"/>
                </w:rPr>
              </w:pPr>
            </w:p>
          </w:sdtContent>
        </w:sdt>
        <w:sdt>
          <w:sdtPr>
            <w:alias w:val="pr. 12 p."/>
            <w:tag w:val="part_d694debd94a74d2482b4f99584da591d"/>
            <w:id w:val="2069070712"/>
          </w:sdtPr>
          <w:sdtEndPr/>
          <w:sdtContent>
            <w:p w:rsidR="003D199C" w:rsidRPr="00A50860" w:rsidRDefault="006364C2" w:rsidP="00A50860">
              <w:pPr>
                <w:jc w:val="both"/>
                <w:rPr>
                  <w:i/>
                  <w:sz w:val="22"/>
                  <w:szCs w:val="24"/>
                </w:rPr>
              </w:pPr>
              <w:sdt>
                <w:sdtPr>
                  <w:alias w:val="Numeris"/>
                  <w:tag w:val="nr_d694debd94a74d2482b4f99584da591d"/>
                  <w:id w:val="1844429229"/>
                </w:sdtPr>
                <w:sdtEndPr/>
                <w:sdtContent>
                  <w:r w:rsidR="003D199C">
                    <w:rPr>
                      <w:sz w:val="22"/>
                      <w:szCs w:val="22"/>
                    </w:rPr>
                    <w:t>12</w:t>
                  </w:r>
                </w:sdtContent>
              </w:sdt>
              <w:r w:rsidR="003D199C">
                <w:rPr>
                  <w:sz w:val="22"/>
                  <w:szCs w:val="22"/>
                </w:rPr>
                <w:t xml:space="preserve">. Išvados apie kultūros paveldo objekto aplinkos būklės pokytį </w:t>
              </w:r>
              <w:r w:rsidR="00A50860">
                <w:rPr>
                  <w:szCs w:val="24"/>
                </w:rPr>
                <w:t xml:space="preserve">: </w:t>
              </w:r>
              <w:r w:rsidR="00A50860" w:rsidRPr="00A50860">
                <w:rPr>
                  <w:i/>
                  <w:szCs w:val="24"/>
                </w:rPr>
                <w:t>aplinkos būklė yra gera, nuolat prižiūrima.</w:t>
              </w:r>
            </w:p>
            <w:p w:rsidR="003D199C" w:rsidRDefault="003D199C" w:rsidP="003D199C">
              <w:pPr>
                <w:jc w:val="both"/>
                <w:rPr>
                  <w:sz w:val="22"/>
                  <w:szCs w:val="24"/>
                </w:rPr>
              </w:pPr>
            </w:p>
            <w:p w:rsidR="003D199C" w:rsidRDefault="003D199C" w:rsidP="003D199C">
              <w:pPr>
                <w:jc w:val="both"/>
                <w:rPr>
                  <w:sz w:val="22"/>
                  <w:szCs w:val="24"/>
                </w:rPr>
              </w:pPr>
              <w:r>
                <w:rPr>
                  <w:sz w:val="22"/>
                  <w:szCs w:val="24"/>
                </w:rPr>
                <w:t>PRIDEDAMA:</w:t>
              </w:r>
            </w:p>
          </w:sdtContent>
        </w:sdt>
        <w:sdt>
          <w:sdtPr>
            <w:alias w:val="pr. 13 p."/>
            <w:tag w:val="part_bacde65b880a4a449f39730069752f39"/>
            <w:id w:val="433946604"/>
          </w:sdtPr>
          <w:sdtEndPr/>
          <w:sdtContent>
            <w:p w:rsidR="003D199C" w:rsidRDefault="006364C2" w:rsidP="003D199C">
              <w:pPr>
                <w:jc w:val="both"/>
                <w:rPr>
                  <w:sz w:val="22"/>
                  <w:szCs w:val="24"/>
                </w:rPr>
              </w:pPr>
              <w:sdt>
                <w:sdtPr>
                  <w:alias w:val="Numeris"/>
                  <w:tag w:val="nr_bacde65b880a4a449f39730069752f39"/>
                  <w:id w:val="-594779333"/>
                </w:sdtPr>
                <w:sdtEndPr/>
                <w:sdtContent>
                  <w:r w:rsidR="003D199C">
                    <w:rPr>
                      <w:sz w:val="22"/>
                      <w:szCs w:val="24"/>
                    </w:rPr>
                    <w:t>13</w:t>
                  </w:r>
                </w:sdtContent>
              </w:sdt>
              <w:r w:rsidR="003D199C">
                <w:rPr>
                  <w:sz w:val="22"/>
                  <w:szCs w:val="24"/>
                </w:rPr>
                <w:t xml:space="preserve">. Fotofiksacija </w:t>
              </w:r>
              <w:r w:rsidR="00A50860">
                <w:rPr>
                  <w:sz w:val="22"/>
                  <w:szCs w:val="24"/>
                </w:rPr>
                <w:t xml:space="preserve"> (FF)</w:t>
              </w:r>
              <w:r w:rsidR="003D199C">
                <w:rPr>
                  <w:sz w:val="22"/>
                  <w:szCs w:val="24"/>
                </w:rPr>
                <w:t xml:space="preserve"> ,   </w:t>
              </w:r>
              <w:r w:rsidR="00E413AA">
                <w:rPr>
                  <w:sz w:val="22"/>
                  <w:szCs w:val="24"/>
                </w:rPr>
                <w:t>8</w:t>
              </w:r>
              <w:r w:rsidR="003D199C">
                <w:rPr>
                  <w:sz w:val="22"/>
                  <w:szCs w:val="24"/>
                </w:rPr>
                <w:t xml:space="preserve">  lapų.</w:t>
              </w:r>
              <w:r w:rsidR="00A50860">
                <w:rPr>
                  <w:sz w:val="22"/>
                  <w:szCs w:val="24"/>
                </w:rPr>
                <w:t xml:space="preserve"> Atliko </w:t>
              </w:r>
              <w:r w:rsidR="00E413AA">
                <w:rPr>
                  <w:sz w:val="22"/>
                  <w:szCs w:val="24"/>
                </w:rPr>
                <w:t>N</w:t>
              </w:r>
              <w:r w:rsidR="00DC3F1B">
                <w:rPr>
                  <w:sz w:val="22"/>
                  <w:szCs w:val="24"/>
                </w:rPr>
                <w:t>. Okulič</w:t>
              </w:r>
              <w:r w:rsidR="00B530C1">
                <w:rPr>
                  <w:sz w:val="22"/>
                  <w:szCs w:val="24"/>
                </w:rPr>
                <w:t xml:space="preserve"> </w:t>
              </w:r>
              <w:r w:rsidR="00DC3F1B">
                <w:rPr>
                  <w:sz w:val="22"/>
                  <w:szCs w:val="24"/>
                </w:rPr>
                <w:t>Kazarinė</w:t>
              </w:r>
              <w:r w:rsidR="00A50860">
                <w:rPr>
                  <w:sz w:val="22"/>
                  <w:szCs w:val="24"/>
                </w:rPr>
                <w:t xml:space="preserve"> 2023-</w:t>
              </w:r>
              <w:r w:rsidR="00E413AA">
                <w:rPr>
                  <w:sz w:val="22"/>
                  <w:szCs w:val="24"/>
                </w:rPr>
                <w:t>06-07</w:t>
              </w:r>
            </w:p>
            <w:p w:rsidR="003D199C" w:rsidRDefault="006364C2" w:rsidP="003D199C">
              <w:pPr>
                <w:ind w:left="57" w:firstLine="1383"/>
                <w:rPr>
                  <w:sz w:val="16"/>
                  <w:szCs w:val="24"/>
                </w:rPr>
              </w:pPr>
            </w:p>
          </w:sdtContent>
        </w:sdt>
        <w:sdt>
          <w:sdtPr>
            <w:alias w:val="pr. 14 p."/>
            <w:tag w:val="part_200f3e645857495699112d74af1c1171"/>
            <w:id w:val="57524303"/>
          </w:sdtPr>
          <w:sdtEndPr/>
          <w:sdtContent>
            <w:p w:rsidR="003D199C" w:rsidRDefault="003D199C" w:rsidP="00A50860">
              <w:pPr>
                <w:jc w:val="both"/>
                <w:rPr>
                  <w:sz w:val="22"/>
                  <w:szCs w:val="24"/>
                </w:rPr>
              </w:pPr>
            </w:p>
            <w:p w:rsidR="003D199C" w:rsidRDefault="003D199C" w:rsidP="003D199C">
              <w:pPr>
                <w:ind w:left="57" w:firstLine="1383"/>
                <w:rPr>
                  <w:sz w:val="16"/>
                  <w:szCs w:val="24"/>
                </w:rPr>
              </w:pPr>
            </w:p>
            <w:p w:rsidR="003D199C" w:rsidRDefault="003D199C" w:rsidP="003D199C">
              <w:pPr>
                <w:ind w:left="57" w:firstLine="1383"/>
                <w:rPr>
                  <w:sz w:val="16"/>
                  <w:szCs w:val="24"/>
                </w:rPr>
              </w:pPr>
            </w:p>
            <w:p w:rsidR="003D199C" w:rsidRDefault="003D199C" w:rsidP="003D199C">
              <w:pPr>
                <w:ind w:left="57" w:firstLine="1383"/>
                <w:rPr>
                  <w:sz w:val="16"/>
                  <w:szCs w:val="24"/>
                </w:rPr>
              </w:pPr>
            </w:p>
            <w:p w:rsidR="003D199C" w:rsidRDefault="003D199C" w:rsidP="003D199C">
              <w:pPr>
                <w:ind w:left="57" w:firstLine="1383"/>
                <w:rPr>
                  <w:sz w:val="16"/>
                  <w:szCs w:val="24"/>
                </w:rPr>
              </w:pPr>
            </w:p>
            <w:p w:rsidR="003D199C" w:rsidRDefault="003D199C" w:rsidP="003D199C">
              <w:pPr>
                <w:ind w:left="57" w:firstLine="1383"/>
                <w:rPr>
                  <w:sz w:val="16"/>
                  <w:szCs w:val="24"/>
                </w:rPr>
              </w:pPr>
            </w:p>
            <w:p w:rsidR="00A50860" w:rsidRDefault="00A50860" w:rsidP="00A50860">
              <w:pPr>
                <w:rPr>
                  <w:sz w:val="22"/>
                  <w:szCs w:val="24"/>
                </w:rPr>
              </w:pPr>
              <w:r>
                <w:rPr>
                  <w:sz w:val="22"/>
                  <w:szCs w:val="24"/>
                </w:rPr>
                <w:t>Kauno miesto savivaldybės administracijos</w:t>
              </w:r>
            </w:p>
            <w:p w:rsidR="00A50860" w:rsidRDefault="00A50860" w:rsidP="00A50860">
              <w:pPr>
                <w:rPr>
                  <w:sz w:val="22"/>
                  <w:szCs w:val="24"/>
                </w:rPr>
              </w:pPr>
              <w:r>
                <w:rPr>
                  <w:sz w:val="22"/>
                  <w:szCs w:val="24"/>
                </w:rPr>
                <w:t>Kultūros paveldo vyriausioji specialistė</w:t>
              </w:r>
            </w:p>
            <w:p w:rsidR="003D199C" w:rsidRDefault="00A50860" w:rsidP="003D199C">
              <w:pPr>
                <w:rPr>
                  <w:sz w:val="22"/>
                  <w:szCs w:val="24"/>
                </w:rPr>
              </w:pPr>
              <w:r>
                <w:rPr>
                  <w:sz w:val="22"/>
                  <w:szCs w:val="24"/>
                </w:rPr>
                <w:t xml:space="preserve">                                                                     </w:t>
              </w:r>
              <w:r w:rsidR="003D199C">
                <w:rPr>
                  <w:sz w:val="22"/>
                  <w:szCs w:val="24"/>
                </w:rPr>
                <w:t xml:space="preserve">            ______________         </w:t>
              </w:r>
              <w:r>
                <w:rPr>
                  <w:sz w:val="22"/>
                  <w:szCs w:val="24"/>
                </w:rPr>
                <w:t>Vilma Karvelytė Balbierienė</w:t>
              </w:r>
            </w:p>
            <w:p w:rsidR="00C75769" w:rsidRDefault="003D199C" w:rsidP="003D199C">
              <w:r>
                <w:rPr>
                  <w:position w:val="6"/>
                  <w:sz w:val="16"/>
                  <w:szCs w:val="12"/>
                </w:rPr>
                <w:t>(aktą įforminusio asmens pareigų pavadinimas)                                       (parašas)                                             (vardas ir pavardė)</w:t>
              </w:r>
            </w:p>
          </w:sdtContent>
        </w:sdt>
      </w:sdtContent>
    </w:sdt>
    <w:p w:rsidR="00C75769" w:rsidRPr="00C75769" w:rsidRDefault="00C75769" w:rsidP="00C75769"/>
    <w:p w:rsidR="00C75769" w:rsidRPr="00C75769" w:rsidRDefault="00C75769" w:rsidP="00C75769"/>
    <w:p w:rsidR="00C75769" w:rsidRDefault="00C75769" w:rsidP="00C75769"/>
    <w:p w:rsidR="00C75769" w:rsidRDefault="00C75769" w:rsidP="00C75769"/>
    <w:p w:rsidR="00C75769" w:rsidRDefault="00C75769" w:rsidP="00C75769">
      <w:pPr>
        <w:ind w:firstLine="1296"/>
        <w:sectPr w:rsidR="00C75769">
          <w:pgSz w:w="11906" w:h="16838"/>
          <w:pgMar w:top="1701" w:right="567" w:bottom="1134" w:left="1701" w:header="567" w:footer="567" w:gutter="0"/>
          <w:cols w:space="1296"/>
          <w:docGrid w:linePitch="360"/>
        </w:sectPr>
      </w:pPr>
    </w:p>
    <w:tbl>
      <w:tblPr>
        <w:tblStyle w:val="Lentelstinklelis"/>
        <w:tblW w:w="0" w:type="auto"/>
        <w:tblLook w:val="04A0" w:firstRow="1" w:lastRow="0" w:firstColumn="1" w:lastColumn="0" w:noHBand="0" w:noVBand="1"/>
      </w:tblPr>
      <w:tblGrid>
        <w:gridCol w:w="8128"/>
        <w:gridCol w:w="1500"/>
      </w:tblGrid>
      <w:tr w:rsidR="008C181B" w:rsidTr="00EA56D8">
        <w:tc>
          <w:tcPr>
            <w:tcW w:w="8075" w:type="dxa"/>
          </w:tcPr>
          <w:p w:rsidR="00EA56D8" w:rsidRDefault="00F01E90" w:rsidP="00C75769">
            <w:r w:rsidRPr="00F01E90">
              <w:rPr>
                <w:noProof/>
                <w:lang w:eastAsia="lt-LT"/>
              </w:rPr>
              <w:drawing>
                <wp:inline distT="0" distB="0" distL="0" distR="0">
                  <wp:extent cx="4970752" cy="3727939"/>
                  <wp:effectExtent l="0" t="0" r="1905" b="6350"/>
                  <wp:docPr id="1" name="Paveikslėlis 1" descr="W:\Paveldas\VKB\Stebėsena ŠSK\ŠŠSK-1_26588\20230607_150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Paveldas\VKB\Stebėsena ŠSK\ŠŠSK-1_26588\20230607_1506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70752" cy="3727939"/>
                          </a:xfrm>
                          <a:prstGeom prst="rect">
                            <a:avLst/>
                          </a:prstGeom>
                          <a:noFill/>
                          <a:ln>
                            <a:noFill/>
                          </a:ln>
                        </pic:spPr>
                      </pic:pic>
                    </a:graphicData>
                  </a:graphic>
                </wp:inline>
              </w:drawing>
            </w:r>
          </w:p>
          <w:p w:rsidR="00EA56D8" w:rsidRDefault="00EA56D8" w:rsidP="00C75769"/>
        </w:tc>
        <w:tc>
          <w:tcPr>
            <w:tcW w:w="1553" w:type="dxa"/>
          </w:tcPr>
          <w:p w:rsidR="00EA56D8" w:rsidRPr="00073EDE" w:rsidRDefault="00AD5A49" w:rsidP="00C75769">
            <w:pPr>
              <w:rPr>
                <w:b/>
              </w:rPr>
            </w:pPr>
            <w:r w:rsidRPr="00073EDE">
              <w:rPr>
                <w:b/>
              </w:rPr>
              <w:t>FF-1</w:t>
            </w:r>
          </w:p>
          <w:p w:rsidR="00AD5A49" w:rsidRDefault="00A203F7" w:rsidP="00C75769">
            <w:r>
              <w:t>V fasadas</w:t>
            </w:r>
          </w:p>
        </w:tc>
      </w:tr>
      <w:tr w:rsidR="008C181B" w:rsidTr="00EA56D8">
        <w:tc>
          <w:tcPr>
            <w:tcW w:w="8075" w:type="dxa"/>
          </w:tcPr>
          <w:p w:rsidR="00EA56D8" w:rsidRDefault="00F01E90" w:rsidP="00C75769">
            <w:r>
              <w:rPr>
                <w:noProof/>
                <w:lang w:eastAsia="lt-LT"/>
              </w:rPr>
              <w:drawing>
                <wp:inline distT="0" distB="0" distL="0" distR="0">
                  <wp:extent cx="4970145" cy="3727866"/>
                  <wp:effectExtent l="0" t="0" r="1905" b="635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30607_15100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76352" cy="3732522"/>
                          </a:xfrm>
                          <a:prstGeom prst="rect">
                            <a:avLst/>
                          </a:prstGeom>
                        </pic:spPr>
                      </pic:pic>
                    </a:graphicData>
                  </a:graphic>
                </wp:inline>
              </w:drawing>
            </w:r>
          </w:p>
        </w:tc>
        <w:tc>
          <w:tcPr>
            <w:tcW w:w="1553" w:type="dxa"/>
          </w:tcPr>
          <w:p w:rsidR="00EA56D8" w:rsidRPr="00073EDE" w:rsidRDefault="00AD5A49" w:rsidP="00C75769">
            <w:pPr>
              <w:rPr>
                <w:b/>
              </w:rPr>
            </w:pPr>
            <w:r w:rsidRPr="00073EDE">
              <w:rPr>
                <w:b/>
              </w:rPr>
              <w:t>FF-2</w:t>
            </w:r>
          </w:p>
          <w:p w:rsidR="00AD5A49" w:rsidRPr="00A203F7" w:rsidRDefault="00A203F7" w:rsidP="00A203F7">
            <w:r>
              <w:t>Vaizdas iš ŠV</w:t>
            </w:r>
          </w:p>
        </w:tc>
      </w:tr>
      <w:tr w:rsidR="008C181B" w:rsidTr="00EA56D8">
        <w:tc>
          <w:tcPr>
            <w:tcW w:w="8075" w:type="dxa"/>
          </w:tcPr>
          <w:p w:rsidR="008C181B" w:rsidRDefault="008C181B" w:rsidP="00C75769">
            <w:pPr>
              <w:rPr>
                <w:noProof/>
                <w:lang w:eastAsia="lt-LT"/>
              </w:rPr>
            </w:pPr>
            <w:r>
              <w:rPr>
                <w:noProof/>
                <w:lang w:eastAsia="lt-LT"/>
              </w:rPr>
              <w:drawing>
                <wp:inline distT="0" distB="0" distL="0" distR="0">
                  <wp:extent cx="5012950" cy="3759615"/>
                  <wp:effectExtent l="0" t="1905" r="0" b="0"/>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30607_150954.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5012950" cy="3759615"/>
                          </a:xfrm>
                          <a:prstGeom prst="rect">
                            <a:avLst/>
                          </a:prstGeom>
                        </pic:spPr>
                      </pic:pic>
                    </a:graphicData>
                  </a:graphic>
                </wp:inline>
              </w:drawing>
            </w:r>
          </w:p>
        </w:tc>
        <w:tc>
          <w:tcPr>
            <w:tcW w:w="1553" w:type="dxa"/>
          </w:tcPr>
          <w:p w:rsidR="00FC677B" w:rsidRPr="00073EDE" w:rsidRDefault="00FC677B" w:rsidP="00C75769">
            <w:pPr>
              <w:rPr>
                <w:b/>
              </w:rPr>
            </w:pPr>
            <w:r w:rsidRPr="00073EDE">
              <w:rPr>
                <w:b/>
              </w:rPr>
              <w:t>FF-3</w:t>
            </w:r>
          </w:p>
          <w:p w:rsidR="008C181B" w:rsidRDefault="00A203F7" w:rsidP="00C75769">
            <w:r>
              <w:t>Perdangos ir karnizo fragmentas (V fasadas)</w:t>
            </w:r>
          </w:p>
        </w:tc>
      </w:tr>
      <w:tr w:rsidR="008C181B" w:rsidTr="00EA56D8">
        <w:tc>
          <w:tcPr>
            <w:tcW w:w="8075" w:type="dxa"/>
          </w:tcPr>
          <w:p w:rsidR="00EA56D8" w:rsidRDefault="00F01E90" w:rsidP="00C75769">
            <w:r>
              <w:rPr>
                <w:noProof/>
                <w:lang w:eastAsia="lt-LT"/>
              </w:rPr>
              <w:drawing>
                <wp:inline distT="0" distB="0" distL="0" distR="0">
                  <wp:extent cx="3849686" cy="4854854"/>
                  <wp:effectExtent l="0" t="7303" r="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30607_150504.jpg"/>
                          <pic:cNvPicPr/>
                        </pic:nvPicPr>
                        <pic:blipFill rotWithShape="1">
                          <a:blip r:embed="rId9" cstate="print">
                            <a:extLst>
                              <a:ext uri="{28A0092B-C50C-407E-A947-70E740481C1C}">
                                <a14:useLocalDpi xmlns:a14="http://schemas.microsoft.com/office/drawing/2010/main" val="0"/>
                              </a:ext>
                            </a:extLst>
                          </a:blip>
                          <a:srcRect l="19168" r="21361"/>
                          <a:stretch/>
                        </pic:blipFill>
                        <pic:spPr bwMode="auto">
                          <a:xfrm rot="5400000">
                            <a:off x="0" y="0"/>
                            <a:ext cx="3849686" cy="4854854"/>
                          </a:xfrm>
                          <a:prstGeom prst="rect">
                            <a:avLst/>
                          </a:prstGeom>
                          <a:ln>
                            <a:noFill/>
                          </a:ln>
                          <a:extLst>
                            <a:ext uri="{53640926-AAD7-44D8-BBD7-CCE9431645EC}">
                              <a14:shadowObscured xmlns:a14="http://schemas.microsoft.com/office/drawing/2010/main"/>
                            </a:ext>
                          </a:extLst>
                        </pic:spPr>
                      </pic:pic>
                    </a:graphicData>
                  </a:graphic>
                </wp:inline>
              </w:drawing>
            </w:r>
          </w:p>
        </w:tc>
        <w:tc>
          <w:tcPr>
            <w:tcW w:w="1553" w:type="dxa"/>
          </w:tcPr>
          <w:p w:rsidR="00FC677B" w:rsidRPr="00073EDE" w:rsidRDefault="00FC677B" w:rsidP="00C75769">
            <w:pPr>
              <w:rPr>
                <w:b/>
                <w:bCs/>
                <w:lang w:eastAsia="lt-LT"/>
              </w:rPr>
            </w:pPr>
            <w:r w:rsidRPr="00073EDE">
              <w:rPr>
                <w:b/>
                <w:bCs/>
                <w:lang w:eastAsia="lt-LT"/>
              </w:rPr>
              <w:t xml:space="preserve">FF-4 </w:t>
            </w:r>
          </w:p>
          <w:p w:rsidR="00EA56D8" w:rsidRDefault="00F01E90" w:rsidP="00C75769">
            <w:r w:rsidRPr="005D153F">
              <w:rPr>
                <w:bCs/>
                <w:lang w:eastAsia="lt-LT"/>
              </w:rPr>
              <w:t>plytų mūro ventiliacijos kaminas</w:t>
            </w:r>
          </w:p>
        </w:tc>
      </w:tr>
      <w:tr w:rsidR="008C181B" w:rsidTr="00EA56D8">
        <w:tc>
          <w:tcPr>
            <w:tcW w:w="8075" w:type="dxa"/>
          </w:tcPr>
          <w:p w:rsidR="00EA56D8" w:rsidRDefault="00F01E90" w:rsidP="00C75769">
            <w:r>
              <w:rPr>
                <w:noProof/>
                <w:lang w:eastAsia="lt-LT"/>
              </w:rPr>
              <w:drawing>
                <wp:inline distT="0" distB="0" distL="0" distR="0">
                  <wp:extent cx="4331966" cy="3248890"/>
                  <wp:effectExtent l="7938" t="0" r="952" b="953"/>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30607_150646.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4335518" cy="3251554"/>
                          </a:xfrm>
                          <a:prstGeom prst="rect">
                            <a:avLst/>
                          </a:prstGeom>
                        </pic:spPr>
                      </pic:pic>
                    </a:graphicData>
                  </a:graphic>
                </wp:inline>
              </w:drawing>
            </w:r>
          </w:p>
        </w:tc>
        <w:tc>
          <w:tcPr>
            <w:tcW w:w="1553" w:type="dxa"/>
          </w:tcPr>
          <w:p w:rsidR="00FC677B" w:rsidRPr="00073EDE" w:rsidRDefault="00FC677B" w:rsidP="00C75769">
            <w:pPr>
              <w:rPr>
                <w:b/>
              </w:rPr>
            </w:pPr>
            <w:r w:rsidRPr="00073EDE">
              <w:rPr>
                <w:b/>
              </w:rPr>
              <w:t>FF-5</w:t>
            </w:r>
          </w:p>
          <w:p w:rsidR="00EA56D8" w:rsidRDefault="00A203F7" w:rsidP="00C75769">
            <w:r>
              <w:t>V fasado ventiliacijos koridoriaus anga</w:t>
            </w:r>
          </w:p>
        </w:tc>
      </w:tr>
      <w:tr w:rsidR="008C181B" w:rsidTr="00EA56D8">
        <w:tc>
          <w:tcPr>
            <w:tcW w:w="8075" w:type="dxa"/>
          </w:tcPr>
          <w:p w:rsidR="00EA56D8" w:rsidRDefault="00070405" w:rsidP="00C75769">
            <w:r>
              <w:rPr>
                <w:noProof/>
                <w:lang w:eastAsia="lt-LT"/>
              </w:rPr>
              <w:drawing>
                <wp:inline distT="0" distB="0" distL="0" distR="0">
                  <wp:extent cx="4356441" cy="3267246"/>
                  <wp:effectExtent l="0" t="7938" r="0" b="0"/>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30607_150703.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4356441" cy="3267246"/>
                          </a:xfrm>
                          <a:prstGeom prst="rect">
                            <a:avLst/>
                          </a:prstGeom>
                        </pic:spPr>
                      </pic:pic>
                    </a:graphicData>
                  </a:graphic>
                </wp:inline>
              </w:drawing>
            </w:r>
          </w:p>
        </w:tc>
        <w:tc>
          <w:tcPr>
            <w:tcW w:w="1553" w:type="dxa"/>
          </w:tcPr>
          <w:p w:rsidR="00FC677B" w:rsidRPr="00073EDE" w:rsidRDefault="00FC677B" w:rsidP="00A203F7">
            <w:pPr>
              <w:rPr>
                <w:b/>
                <w:bCs/>
                <w:lang w:eastAsia="lt-LT"/>
              </w:rPr>
            </w:pPr>
            <w:r w:rsidRPr="00073EDE">
              <w:rPr>
                <w:b/>
                <w:bCs/>
                <w:lang w:eastAsia="lt-LT"/>
              </w:rPr>
              <w:t>FF-6</w:t>
            </w:r>
          </w:p>
          <w:p w:rsidR="00EA56D8" w:rsidRDefault="00A203F7" w:rsidP="00A203F7">
            <w:r>
              <w:rPr>
                <w:bCs/>
                <w:lang w:eastAsia="lt-LT"/>
              </w:rPr>
              <w:t>Anga virš pagrindinio įėjimo</w:t>
            </w:r>
          </w:p>
        </w:tc>
      </w:tr>
      <w:tr w:rsidR="008C181B" w:rsidTr="00EA56D8">
        <w:tc>
          <w:tcPr>
            <w:tcW w:w="8075" w:type="dxa"/>
          </w:tcPr>
          <w:p w:rsidR="008C181B" w:rsidRDefault="008C181B" w:rsidP="00C75769">
            <w:pPr>
              <w:rPr>
                <w:noProof/>
                <w:lang w:eastAsia="lt-LT"/>
              </w:rPr>
            </w:pPr>
            <w:r>
              <w:rPr>
                <w:noProof/>
                <w:lang w:eastAsia="lt-LT"/>
              </w:rPr>
              <w:drawing>
                <wp:inline distT="0" distB="0" distL="0" distR="0">
                  <wp:extent cx="4705376" cy="3528941"/>
                  <wp:effectExtent l="0" t="2223" r="0" b="0"/>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230607_150715.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4709532" cy="3532058"/>
                          </a:xfrm>
                          <a:prstGeom prst="rect">
                            <a:avLst/>
                          </a:prstGeom>
                        </pic:spPr>
                      </pic:pic>
                    </a:graphicData>
                  </a:graphic>
                </wp:inline>
              </w:drawing>
            </w:r>
          </w:p>
        </w:tc>
        <w:tc>
          <w:tcPr>
            <w:tcW w:w="1553" w:type="dxa"/>
          </w:tcPr>
          <w:p w:rsidR="00FC677B" w:rsidRPr="00073EDE" w:rsidRDefault="00FC677B" w:rsidP="00C75769">
            <w:pPr>
              <w:rPr>
                <w:b/>
                <w:bCs/>
                <w:lang w:eastAsia="lt-LT"/>
              </w:rPr>
            </w:pPr>
            <w:r w:rsidRPr="00073EDE">
              <w:rPr>
                <w:b/>
                <w:bCs/>
                <w:lang w:eastAsia="lt-LT"/>
              </w:rPr>
              <w:t>FF-7</w:t>
            </w:r>
          </w:p>
          <w:p w:rsidR="008C181B" w:rsidRPr="00B014AD" w:rsidRDefault="00FC677B" w:rsidP="00C75769">
            <w:pPr>
              <w:rPr>
                <w:bCs/>
                <w:lang w:eastAsia="lt-LT"/>
              </w:rPr>
            </w:pPr>
            <w:r>
              <w:rPr>
                <w:bCs/>
                <w:lang w:eastAsia="lt-LT"/>
              </w:rPr>
              <w:t>V Fasado pagrindinių durų konstrukcijos fragmentas</w:t>
            </w:r>
          </w:p>
        </w:tc>
      </w:tr>
      <w:tr w:rsidR="008C181B" w:rsidTr="00EA56D8">
        <w:tc>
          <w:tcPr>
            <w:tcW w:w="8075" w:type="dxa"/>
          </w:tcPr>
          <w:p w:rsidR="00EA56D8" w:rsidRDefault="008C181B" w:rsidP="00C75769">
            <w:r>
              <w:rPr>
                <w:noProof/>
                <w:lang w:eastAsia="lt-LT"/>
              </w:rPr>
              <w:drawing>
                <wp:inline distT="0" distB="0" distL="0" distR="0">
                  <wp:extent cx="5288557" cy="3966693"/>
                  <wp:effectExtent l="0" t="0" r="7620" b="0"/>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230607_15092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95952" cy="3972240"/>
                          </a:xfrm>
                          <a:prstGeom prst="rect">
                            <a:avLst/>
                          </a:prstGeom>
                        </pic:spPr>
                      </pic:pic>
                    </a:graphicData>
                  </a:graphic>
                </wp:inline>
              </w:drawing>
            </w:r>
          </w:p>
        </w:tc>
        <w:tc>
          <w:tcPr>
            <w:tcW w:w="1553" w:type="dxa"/>
          </w:tcPr>
          <w:p w:rsidR="00FC677B" w:rsidRPr="00073EDE" w:rsidRDefault="00FC677B" w:rsidP="00070405">
            <w:pPr>
              <w:rPr>
                <w:b/>
              </w:rPr>
            </w:pPr>
            <w:r w:rsidRPr="00073EDE">
              <w:rPr>
                <w:b/>
              </w:rPr>
              <w:t>FF-8</w:t>
            </w:r>
          </w:p>
          <w:p w:rsidR="00070405" w:rsidRDefault="00A203F7" w:rsidP="00070405">
            <w:r>
              <w:t>V fasado ventiliacijos koridoriaus durų vyris</w:t>
            </w:r>
          </w:p>
        </w:tc>
      </w:tr>
      <w:tr w:rsidR="008C181B" w:rsidTr="00EA56D8">
        <w:tc>
          <w:tcPr>
            <w:tcW w:w="8075" w:type="dxa"/>
          </w:tcPr>
          <w:p w:rsidR="00EA56D8" w:rsidRDefault="00070405" w:rsidP="00C75769">
            <w:r>
              <w:rPr>
                <w:noProof/>
                <w:lang w:eastAsia="lt-LT"/>
              </w:rPr>
              <w:drawing>
                <wp:inline distT="0" distB="0" distL="0" distR="0" wp14:anchorId="31BC9FA6" wp14:editId="2C458384">
                  <wp:extent cx="4713896" cy="3535329"/>
                  <wp:effectExtent l="0" t="1270" r="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30607_150649.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4732853" cy="3549546"/>
                          </a:xfrm>
                          <a:prstGeom prst="rect">
                            <a:avLst/>
                          </a:prstGeom>
                        </pic:spPr>
                      </pic:pic>
                    </a:graphicData>
                  </a:graphic>
                </wp:inline>
              </w:drawing>
            </w:r>
          </w:p>
        </w:tc>
        <w:tc>
          <w:tcPr>
            <w:tcW w:w="1553" w:type="dxa"/>
          </w:tcPr>
          <w:p w:rsidR="00A203F7" w:rsidRPr="00073EDE" w:rsidRDefault="00FC677B" w:rsidP="00C75769">
            <w:pPr>
              <w:rPr>
                <w:b/>
                <w:bCs/>
                <w:lang w:eastAsia="lt-LT"/>
              </w:rPr>
            </w:pPr>
            <w:r w:rsidRPr="00073EDE">
              <w:rPr>
                <w:b/>
                <w:bCs/>
                <w:lang w:eastAsia="lt-LT"/>
              </w:rPr>
              <w:t>FF-9</w:t>
            </w:r>
          </w:p>
          <w:p w:rsidR="00EA56D8" w:rsidRDefault="00A203F7" w:rsidP="00C75769">
            <w:r>
              <w:rPr>
                <w:bCs/>
                <w:lang w:eastAsia="lt-LT"/>
              </w:rPr>
              <w:t>V fasado fragmentas (</w:t>
            </w:r>
            <w:r w:rsidR="00F01E90" w:rsidRPr="00B014AD">
              <w:rPr>
                <w:bCs/>
                <w:lang w:eastAsia="lt-LT"/>
              </w:rPr>
              <w:t>plytų stiliaus V fasado dekoro elementai</w:t>
            </w:r>
            <w:r>
              <w:rPr>
                <w:bCs/>
                <w:lang w:eastAsia="lt-LT"/>
              </w:rPr>
              <w:t>)</w:t>
            </w:r>
          </w:p>
        </w:tc>
      </w:tr>
      <w:tr w:rsidR="00A203F7" w:rsidTr="00EA56D8">
        <w:tc>
          <w:tcPr>
            <w:tcW w:w="8075" w:type="dxa"/>
          </w:tcPr>
          <w:p w:rsidR="00F01E90" w:rsidRDefault="00070405" w:rsidP="00C75769">
            <w:r>
              <w:rPr>
                <w:noProof/>
                <w:lang w:eastAsia="lt-LT"/>
              </w:rPr>
              <w:drawing>
                <wp:inline distT="0" distB="0" distL="0" distR="0">
                  <wp:extent cx="4818868" cy="3614401"/>
                  <wp:effectExtent l="0" t="0" r="1270" b="5715"/>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30607_15094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22144" cy="3616858"/>
                          </a:xfrm>
                          <a:prstGeom prst="rect">
                            <a:avLst/>
                          </a:prstGeom>
                        </pic:spPr>
                      </pic:pic>
                    </a:graphicData>
                  </a:graphic>
                </wp:inline>
              </w:drawing>
            </w:r>
          </w:p>
        </w:tc>
        <w:tc>
          <w:tcPr>
            <w:tcW w:w="1553" w:type="dxa"/>
          </w:tcPr>
          <w:p w:rsidR="00FC677B" w:rsidRPr="00073EDE" w:rsidRDefault="00FC677B" w:rsidP="00C75769">
            <w:pPr>
              <w:rPr>
                <w:b/>
                <w:bCs/>
                <w:lang w:eastAsia="lt-LT"/>
              </w:rPr>
            </w:pPr>
            <w:r w:rsidRPr="00073EDE">
              <w:rPr>
                <w:b/>
                <w:bCs/>
                <w:lang w:eastAsia="lt-LT"/>
              </w:rPr>
              <w:t>FF-10</w:t>
            </w:r>
          </w:p>
          <w:p w:rsidR="00F01E90" w:rsidRDefault="00F01E90" w:rsidP="00C75769">
            <w:r w:rsidRPr="00B014AD">
              <w:rPr>
                <w:bCs/>
                <w:lang w:eastAsia="lt-LT"/>
              </w:rPr>
              <w:t>pamatas su tašyto granito blokų cokoliu</w:t>
            </w:r>
          </w:p>
        </w:tc>
      </w:tr>
      <w:tr w:rsidR="00A203F7" w:rsidTr="00EA56D8">
        <w:tc>
          <w:tcPr>
            <w:tcW w:w="8075" w:type="dxa"/>
          </w:tcPr>
          <w:p w:rsidR="00F01E90" w:rsidRDefault="00070405" w:rsidP="00C75769">
            <w:r>
              <w:rPr>
                <w:noProof/>
                <w:lang w:eastAsia="lt-LT"/>
              </w:rPr>
              <w:drawing>
                <wp:inline distT="0" distB="0" distL="0" distR="0">
                  <wp:extent cx="4113738" cy="3085224"/>
                  <wp:effectExtent l="0" t="0" r="1270" b="1270"/>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30607_150759.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4115905" cy="3086849"/>
                          </a:xfrm>
                          <a:prstGeom prst="rect">
                            <a:avLst/>
                          </a:prstGeom>
                        </pic:spPr>
                      </pic:pic>
                    </a:graphicData>
                  </a:graphic>
                </wp:inline>
              </w:drawing>
            </w:r>
          </w:p>
        </w:tc>
        <w:tc>
          <w:tcPr>
            <w:tcW w:w="1553" w:type="dxa"/>
          </w:tcPr>
          <w:p w:rsidR="00FC677B" w:rsidRPr="00073EDE" w:rsidRDefault="00FC677B" w:rsidP="00FC677B">
            <w:pPr>
              <w:rPr>
                <w:b/>
              </w:rPr>
            </w:pPr>
            <w:r w:rsidRPr="00073EDE">
              <w:rPr>
                <w:b/>
              </w:rPr>
              <w:t>FF-11</w:t>
            </w:r>
          </w:p>
          <w:p w:rsidR="00F01E90" w:rsidRDefault="00A203F7" w:rsidP="00FC677B">
            <w:r>
              <w:t>Durų ir Langų angų fragmentas iš vidaus</w:t>
            </w:r>
          </w:p>
        </w:tc>
      </w:tr>
      <w:tr w:rsidR="00A203F7" w:rsidTr="00EA56D8">
        <w:tc>
          <w:tcPr>
            <w:tcW w:w="8075" w:type="dxa"/>
          </w:tcPr>
          <w:p w:rsidR="00F01E90" w:rsidRDefault="00070405" w:rsidP="00C75769">
            <w:r>
              <w:rPr>
                <w:noProof/>
                <w:lang w:eastAsia="lt-LT"/>
              </w:rPr>
              <w:drawing>
                <wp:inline distT="0" distB="0" distL="0" distR="0" wp14:anchorId="7723368F" wp14:editId="1CF0F646">
                  <wp:extent cx="4221204" cy="3165821"/>
                  <wp:effectExtent l="0" t="5715" r="2540" b="254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30607_150834.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4223432" cy="3167492"/>
                          </a:xfrm>
                          <a:prstGeom prst="rect">
                            <a:avLst/>
                          </a:prstGeom>
                        </pic:spPr>
                      </pic:pic>
                    </a:graphicData>
                  </a:graphic>
                </wp:inline>
              </w:drawing>
            </w:r>
          </w:p>
        </w:tc>
        <w:tc>
          <w:tcPr>
            <w:tcW w:w="1553" w:type="dxa"/>
          </w:tcPr>
          <w:p w:rsidR="00FC677B" w:rsidRPr="00073EDE" w:rsidRDefault="00FC677B" w:rsidP="00FC677B">
            <w:pPr>
              <w:rPr>
                <w:b/>
                <w:bCs/>
                <w:lang w:eastAsia="lt-LT"/>
              </w:rPr>
            </w:pPr>
            <w:r w:rsidRPr="00073EDE">
              <w:rPr>
                <w:b/>
                <w:bCs/>
                <w:lang w:eastAsia="lt-LT"/>
              </w:rPr>
              <w:t>FF-1</w:t>
            </w:r>
            <w:r w:rsidR="00B530C1">
              <w:rPr>
                <w:b/>
                <w:bCs/>
                <w:lang w:eastAsia="lt-LT"/>
              </w:rPr>
              <w:t>2</w:t>
            </w:r>
          </w:p>
          <w:p w:rsidR="00070405" w:rsidRDefault="00FC677B" w:rsidP="00FC677B">
            <w:pPr>
              <w:rPr>
                <w:bCs/>
                <w:lang w:eastAsia="lt-LT"/>
              </w:rPr>
            </w:pPr>
            <w:r>
              <w:rPr>
                <w:bCs/>
                <w:lang w:eastAsia="lt-LT"/>
              </w:rPr>
              <w:t>P</w:t>
            </w:r>
            <w:r w:rsidR="00F01E90" w:rsidRPr="00B014AD">
              <w:rPr>
                <w:bCs/>
                <w:lang w:eastAsia="lt-LT"/>
              </w:rPr>
              <w:t>rieangio lang</w:t>
            </w:r>
            <w:r w:rsidR="00A203F7">
              <w:rPr>
                <w:bCs/>
                <w:lang w:eastAsia="lt-LT"/>
              </w:rPr>
              <w:t xml:space="preserve">o </w:t>
            </w:r>
            <w:r w:rsidR="00F01E90" w:rsidRPr="00B014AD">
              <w:rPr>
                <w:bCs/>
                <w:lang w:eastAsia="lt-LT"/>
              </w:rPr>
              <w:t xml:space="preserve">medinės </w:t>
            </w:r>
            <w:r w:rsidR="00073EDE" w:rsidRPr="00B014AD">
              <w:rPr>
                <w:bCs/>
                <w:lang w:eastAsia="lt-LT"/>
              </w:rPr>
              <w:t>konstrukcij</w:t>
            </w:r>
            <w:r w:rsidR="00073EDE">
              <w:rPr>
                <w:bCs/>
                <w:lang w:eastAsia="lt-LT"/>
              </w:rPr>
              <w:t>os</w:t>
            </w:r>
            <w:r w:rsidR="00A203F7">
              <w:rPr>
                <w:bCs/>
                <w:lang w:eastAsia="lt-LT"/>
              </w:rPr>
              <w:t xml:space="preserve">, </w:t>
            </w:r>
            <w:r w:rsidR="00F01E90" w:rsidRPr="00B014AD">
              <w:rPr>
                <w:bCs/>
                <w:lang w:eastAsia="lt-LT"/>
              </w:rPr>
              <w:t>s</w:t>
            </w:r>
            <w:r w:rsidR="00A203F7">
              <w:rPr>
                <w:bCs/>
                <w:lang w:eastAsia="lt-LT"/>
              </w:rPr>
              <w:t xml:space="preserve">kaidymo tipas, </w:t>
            </w:r>
          </w:p>
          <w:p w:rsidR="00F01E90" w:rsidRDefault="00070405" w:rsidP="00073EDE">
            <w:r w:rsidRPr="00B014AD">
              <w:rPr>
                <w:bCs/>
                <w:lang w:eastAsia="lt-LT"/>
              </w:rPr>
              <w:t>metalinės grotos</w:t>
            </w:r>
          </w:p>
        </w:tc>
      </w:tr>
      <w:tr w:rsidR="00A203F7" w:rsidTr="00EA56D8">
        <w:tc>
          <w:tcPr>
            <w:tcW w:w="8075" w:type="dxa"/>
          </w:tcPr>
          <w:p w:rsidR="00F01E90" w:rsidRDefault="008C181B" w:rsidP="00C75769">
            <w:r>
              <w:rPr>
                <w:noProof/>
                <w:lang w:eastAsia="lt-LT"/>
              </w:rPr>
              <w:drawing>
                <wp:inline distT="0" distB="0" distL="0" distR="0" wp14:anchorId="6D7564EA" wp14:editId="4BAD6429">
                  <wp:extent cx="4582878" cy="4618447"/>
                  <wp:effectExtent l="1270" t="0" r="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30607_150745.jpg"/>
                          <pic:cNvPicPr/>
                        </pic:nvPicPr>
                        <pic:blipFill rotWithShape="1">
                          <a:blip r:embed="rId18" cstate="print">
                            <a:extLst>
                              <a:ext uri="{28A0092B-C50C-407E-A947-70E740481C1C}">
                                <a14:useLocalDpi xmlns:a14="http://schemas.microsoft.com/office/drawing/2010/main" val="0"/>
                              </a:ext>
                            </a:extLst>
                          </a:blip>
                          <a:srcRect l="-1" r="25579"/>
                          <a:stretch/>
                        </pic:blipFill>
                        <pic:spPr bwMode="auto">
                          <a:xfrm rot="5400000">
                            <a:off x="0" y="0"/>
                            <a:ext cx="4596109" cy="4631780"/>
                          </a:xfrm>
                          <a:prstGeom prst="rect">
                            <a:avLst/>
                          </a:prstGeom>
                          <a:ln>
                            <a:noFill/>
                          </a:ln>
                          <a:extLst>
                            <a:ext uri="{53640926-AAD7-44D8-BBD7-CCE9431645EC}">
                              <a14:shadowObscured xmlns:a14="http://schemas.microsoft.com/office/drawing/2010/main"/>
                            </a:ext>
                          </a:extLst>
                        </pic:spPr>
                      </pic:pic>
                    </a:graphicData>
                  </a:graphic>
                </wp:inline>
              </w:drawing>
            </w:r>
          </w:p>
        </w:tc>
        <w:tc>
          <w:tcPr>
            <w:tcW w:w="1553" w:type="dxa"/>
          </w:tcPr>
          <w:p w:rsidR="00FC677B" w:rsidRPr="00073EDE" w:rsidRDefault="00FC677B" w:rsidP="00FC677B">
            <w:pPr>
              <w:rPr>
                <w:b/>
                <w:bCs/>
                <w:lang w:eastAsia="lt-LT"/>
              </w:rPr>
            </w:pPr>
            <w:r w:rsidRPr="00073EDE">
              <w:rPr>
                <w:b/>
                <w:bCs/>
                <w:lang w:eastAsia="lt-LT"/>
              </w:rPr>
              <w:t>FF- 1</w:t>
            </w:r>
            <w:r w:rsidR="00B530C1">
              <w:rPr>
                <w:b/>
                <w:bCs/>
                <w:lang w:eastAsia="lt-LT"/>
              </w:rPr>
              <w:t>3</w:t>
            </w:r>
          </w:p>
          <w:p w:rsidR="00F01E90" w:rsidRDefault="00FC677B" w:rsidP="00FC677B">
            <w:r>
              <w:rPr>
                <w:bCs/>
                <w:lang w:eastAsia="lt-LT"/>
              </w:rPr>
              <w:t>V</w:t>
            </w:r>
            <w:r w:rsidR="008C181B" w:rsidRPr="00B014AD">
              <w:rPr>
                <w:bCs/>
                <w:lang w:eastAsia="lt-LT"/>
              </w:rPr>
              <w:t xml:space="preserve">idaus patalpos </w:t>
            </w:r>
            <w:r>
              <w:rPr>
                <w:bCs/>
                <w:lang w:eastAsia="lt-LT"/>
              </w:rPr>
              <w:t>su</w:t>
            </w:r>
            <w:r w:rsidR="008C181B" w:rsidRPr="00B014AD">
              <w:rPr>
                <w:bCs/>
                <w:lang w:eastAsia="lt-LT"/>
              </w:rPr>
              <w:t xml:space="preserve"> plytų mūro cilindrini</w:t>
            </w:r>
            <w:r>
              <w:rPr>
                <w:bCs/>
                <w:lang w:eastAsia="lt-LT"/>
              </w:rPr>
              <w:t>u</w:t>
            </w:r>
            <w:r w:rsidR="008C181B" w:rsidRPr="00B014AD">
              <w:rPr>
                <w:bCs/>
                <w:lang w:eastAsia="lt-LT"/>
              </w:rPr>
              <w:t xml:space="preserve"> skliaut</w:t>
            </w:r>
            <w:r>
              <w:rPr>
                <w:bCs/>
                <w:lang w:eastAsia="lt-LT"/>
              </w:rPr>
              <w:t>u, fragmentas.</w:t>
            </w:r>
          </w:p>
        </w:tc>
      </w:tr>
      <w:tr w:rsidR="008C181B" w:rsidTr="00EA56D8">
        <w:tc>
          <w:tcPr>
            <w:tcW w:w="8075" w:type="dxa"/>
          </w:tcPr>
          <w:p w:rsidR="00EA56D8" w:rsidRDefault="008C181B" w:rsidP="00C75769">
            <w:r>
              <w:rPr>
                <w:noProof/>
                <w:lang w:eastAsia="lt-LT"/>
              </w:rPr>
              <w:drawing>
                <wp:inline distT="0" distB="0" distL="0" distR="0">
                  <wp:extent cx="5020700" cy="3765785"/>
                  <wp:effectExtent l="0" t="0" r="8890" b="6350"/>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230607_15072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22595" cy="3767206"/>
                          </a:xfrm>
                          <a:prstGeom prst="rect">
                            <a:avLst/>
                          </a:prstGeom>
                        </pic:spPr>
                      </pic:pic>
                    </a:graphicData>
                  </a:graphic>
                </wp:inline>
              </w:drawing>
            </w:r>
          </w:p>
        </w:tc>
        <w:tc>
          <w:tcPr>
            <w:tcW w:w="1553" w:type="dxa"/>
          </w:tcPr>
          <w:p w:rsidR="00FC677B" w:rsidRPr="00073EDE" w:rsidRDefault="00FC677B" w:rsidP="00C75769">
            <w:pPr>
              <w:rPr>
                <w:b/>
              </w:rPr>
            </w:pPr>
            <w:r w:rsidRPr="00073EDE">
              <w:rPr>
                <w:b/>
              </w:rPr>
              <w:t>FF-1</w:t>
            </w:r>
            <w:r w:rsidR="00B530C1">
              <w:rPr>
                <w:b/>
              </w:rPr>
              <w:t>4</w:t>
            </w:r>
          </w:p>
          <w:p w:rsidR="00EA56D8" w:rsidRDefault="00A203F7" w:rsidP="00C75769">
            <w:r>
              <w:t>Prieangio grindų fragmentas</w:t>
            </w:r>
          </w:p>
        </w:tc>
      </w:tr>
      <w:tr w:rsidR="00A203F7" w:rsidTr="00EA56D8">
        <w:tc>
          <w:tcPr>
            <w:tcW w:w="8075" w:type="dxa"/>
          </w:tcPr>
          <w:p w:rsidR="00A203F7" w:rsidRDefault="00A203F7" w:rsidP="00C75769">
            <w:pPr>
              <w:rPr>
                <w:noProof/>
                <w:lang w:eastAsia="lt-LT"/>
              </w:rPr>
            </w:pPr>
            <w:r>
              <w:rPr>
                <w:noProof/>
                <w:lang w:eastAsia="lt-LT"/>
              </w:rPr>
              <w:drawing>
                <wp:inline distT="0" distB="0" distL="0" distR="0">
                  <wp:extent cx="5540502" cy="4155269"/>
                  <wp:effectExtent l="6985" t="0" r="0" b="0"/>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230607_150828.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5541503" cy="4156020"/>
                          </a:xfrm>
                          <a:prstGeom prst="rect">
                            <a:avLst/>
                          </a:prstGeom>
                        </pic:spPr>
                      </pic:pic>
                    </a:graphicData>
                  </a:graphic>
                </wp:inline>
              </w:drawing>
            </w:r>
          </w:p>
        </w:tc>
        <w:tc>
          <w:tcPr>
            <w:tcW w:w="1553" w:type="dxa"/>
          </w:tcPr>
          <w:p w:rsidR="00FC677B" w:rsidRPr="00073EDE" w:rsidRDefault="00FC677B" w:rsidP="00C75769">
            <w:pPr>
              <w:rPr>
                <w:b/>
              </w:rPr>
            </w:pPr>
            <w:r w:rsidRPr="00073EDE">
              <w:rPr>
                <w:b/>
              </w:rPr>
              <w:t>FF-1</w:t>
            </w:r>
            <w:r w:rsidR="00B530C1">
              <w:rPr>
                <w:b/>
              </w:rPr>
              <w:t>5</w:t>
            </w:r>
          </w:p>
          <w:p w:rsidR="00A203F7" w:rsidRDefault="00A203F7" w:rsidP="00C75769">
            <w:r>
              <w:t>Prieangio fragmentas</w:t>
            </w:r>
          </w:p>
        </w:tc>
      </w:tr>
    </w:tbl>
    <w:p w:rsidR="00D617D6" w:rsidRPr="00C75769" w:rsidRDefault="00D617D6" w:rsidP="00C75769">
      <w:pPr>
        <w:ind w:firstLine="1296"/>
      </w:pPr>
    </w:p>
    <w:sectPr w:rsidR="00D617D6" w:rsidRPr="00C75769">
      <w:pgSz w:w="11906" w:h="16838"/>
      <w:pgMar w:top="1701"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31BA" w:rsidRDefault="003231BA" w:rsidP="003D199C">
      <w:r>
        <w:separator/>
      </w:r>
    </w:p>
  </w:endnote>
  <w:endnote w:type="continuationSeparator" w:id="0">
    <w:p w:rsidR="003231BA" w:rsidRDefault="003231BA" w:rsidP="003D19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EFF" w:usb1="C0007843"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31BA" w:rsidRDefault="003231BA" w:rsidP="003D199C">
      <w:r>
        <w:separator/>
      </w:r>
    </w:p>
  </w:footnote>
  <w:footnote w:type="continuationSeparator" w:id="0">
    <w:p w:rsidR="003231BA" w:rsidRDefault="003231BA" w:rsidP="003D199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4"/>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199C"/>
    <w:rsid w:val="00070405"/>
    <w:rsid w:val="00073EDE"/>
    <w:rsid w:val="003231BA"/>
    <w:rsid w:val="003D199C"/>
    <w:rsid w:val="0040533A"/>
    <w:rsid w:val="005D016F"/>
    <w:rsid w:val="006364C2"/>
    <w:rsid w:val="00682B3E"/>
    <w:rsid w:val="008C181B"/>
    <w:rsid w:val="00A203F7"/>
    <w:rsid w:val="00A50860"/>
    <w:rsid w:val="00AD5A49"/>
    <w:rsid w:val="00B530C1"/>
    <w:rsid w:val="00B80B00"/>
    <w:rsid w:val="00BB3354"/>
    <w:rsid w:val="00C72909"/>
    <w:rsid w:val="00C75769"/>
    <w:rsid w:val="00D05784"/>
    <w:rsid w:val="00D617D6"/>
    <w:rsid w:val="00DC3F1B"/>
    <w:rsid w:val="00E13402"/>
    <w:rsid w:val="00E413AA"/>
    <w:rsid w:val="00EA56D8"/>
    <w:rsid w:val="00F01E90"/>
    <w:rsid w:val="00FC677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43F9C3"/>
  <w15:chartTrackingRefBased/>
  <w15:docId w15:val="{08CEBE8A-580F-4571-8A99-38A6F6F08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3D199C"/>
    <w:pPr>
      <w:spacing w:after="0" w:line="240" w:lineRule="auto"/>
    </w:pPr>
    <w:rPr>
      <w:rFonts w:ascii="Times New Roman" w:eastAsia="Times New Roman" w:hAnsi="Times New Roman" w:cs="Times New Roman"/>
      <w:sz w:val="24"/>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3D199C"/>
    <w:pPr>
      <w:tabs>
        <w:tab w:val="center" w:pos="4819"/>
        <w:tab w:val="right" w:pos="9638"/>
      </w:tabs>
    </w:pPr>
  </w:style>
  <w:style w:type="character" w:customStyle="1" w:styleId="AntratsDiagrama">
    <w:name w:val="Antraštės Diagrama"/>
    <w:basedOn w:val="Numatytasispastraiposriftas"/>
    <w:link w:val="Antrats"/>
    <w:uiPriority w:val="99"/>
    <w:rsid w:val="003D199C"/>
    <w:rPr>
      <w:rFonts w:ascii="Times New Roman" w:eastAsia="Times New Roman" w:hAnsi="Times New Roman" w:cs="Times New Roman"/>
      <w:sz w:val="24"/>
      <w:szCs w:val="20"/>
    </w:rPr>
  </w:style>
  <w:style w:type="paragraph" w:styleId="Porat">
    <w:name w:val="footer"/>
    <w:basedOn w:val="prastasis"/>
    <w:link w:val="PoratDiagrama"/>
    <w:uiPriority w:val="99"/>
    <w:unhideWhenUsed/>
    <w:rsid w:val="003D199C"/>
    <w:pPr>
      <w:tabs>
        <w:tab w:val="center" w:pos="4819"/>
        <w:tab w:val="right" w:pos="9638"/>
      </w:tabs>
    </w:pPr>
  </w:style>
  <w:style w:type="character" w:customStyle="1" w:styleId="PoratDiagrama">
    <w:name w:val="Poraštė Diagrama"/>
    <w:basedOn w:val="Numatytasispastraiposriftas"/>
    <w:link w:val="Porat"/>
    <w:uiPriority w:val="99"/>
    <w:rsid w:val="003D199C"/>
    <w:rPr>
      <w:rFonts w:ascii="Times New Roman" w:eastAsia="Times New Roman" w:hAnsi="Times New Roman" w:cs="Times New Roman"/>
      <w:sz w:val="24"/>
      <w:szCs w:val="20"/>
    </w:rPr>
  </w:style>
  <w:style w:type="table" w:styleId="Lentelstinklelis">
    <w:name w:val="Table Grid"/>
    <w:basedOn w:val="prastojilentel"/>
    <w:uiPriority w:val="39"/>
    <w:rsid w:val="00EA5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b-caption">
    <w:name w:val="lb-caption"/>
    <w:basedOn w:val="Numatytasispastraiposriftas"/>
    <w:rsid w:val="00AD5A49"/>
  </w:style>
  <w:style w:type="paragraph" w:styleId="Debesliotekstas">
    <w:name w:val="Balloon Text"/>
    <w:basedOn w:val="prastasis"/>
    <w:link w:val="DebesliotekstasDiagrama"/>
    <w:uiPriority w:val="99"/>
    <w:semiHidden/>
    <w:unhideWhenUsed/>
    <w:rsid w:val="006364C2"/>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6364C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193</TotalTime>
  <Pages>10</Pages>
  <Words>4322</Words>
  <Characters>2464</Characters>
  <Application>Microsoft Office Word</Application>
  <DocSecurity>0</DocSecurity>
  <Lines>20</Lines>
  <Paragraphs>13</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6773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Vilma Karvelytė-Balbierienė</dc:creator>
  <cp:keywords/>
  <dc:description/>
  <cp:lastModifiedBy>Vilma Karvelytė-Balbierienė</cp:lastModifiedBy>
  <cp:revision>12</cp:revision>
  <cp:lastPrinted>2023-07-27T07:15:00Z</cp:lastPrinted>
  <dcterms:created xsi:type="dcterms:W3CDTF">2023-07-21T06:30:00Z</dcterms:created>
  <dcterms:modified xsi:type="dcterms:W3CDTF">2023-07-27T07:18:00Z</dcterms:modified>
</cp:coreProperties>
</file>