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4E15" w14:textId="394BF89C" w:rsidR="001D2CF2" w:rsidRPr="004658FA" w:rsidRDefault="004658FA" w:rsidP="001D2CF2">
      <w:p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  <w:r w:rsidRPr="004658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Šildymo sezono patarimai</w:t>
      </w:r>
    </w:p>
    <w:p w14:paraId="6EF467AE" w14:textId="77777777" w:rsidR="004658FA" w:rsidRPr="001D2CF2" w:rsidRDefault="004658FA" w:rsidP="001D2CF2">
      <w:p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4123895" w14:textId="4213FE35" w:rsidR="001D2CF2" w:rsidRPr="001D2CF2" w:rsidRDefault="001D2CF2" w:rsidP="001D2CF2">
      <w:p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4658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</w:t>
      </w: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rieš intensyvų kūrenimą būtina gerai sutvarkyti </w:t>
      </w:r>
      <w:r w:rsidRPr="004658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krosnis </w:t>
      </w: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ir išvalyti dūmtraukius.</w:t>
      </w:r>
    </w:p>
    <w:p w14:paraId="4A116766" w14:textId="4C3C854F" w:rsidR="001D2CF2" w:rsidRPr="004658FA" w:rsidRDefault="001D2CF2" w:rsidP="001D2CF2">
      <w:p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Gaisrai namuose, šildomuose krosnimis, kyla, kai jos yra perkaitinamos, atsiranda plyšių kaminų ar židinių sienelėse </w:t>
      </w:r>
      <w:r w:rsidR="000A320E" w:rsidRPr="004658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(</w:t>
      </w: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pro </w:t>
      </w:r>
      <w:r w:rsidR="000A320E" w:rsidRPr="004658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juos</w:t>
      </w: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gali prasiveržti ugnis</w:t>
      </w:r>
      <w:r w:rsidR="000A320E" w:rsidRPr="004658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)</w:t>
      </w: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taip pat kai prakurams naudojami degalai ir kiti greitai užsiliepsnojantys skysčiai.</w:t>
      </w:r>
    </w:p>
    <w:p w14:paraId="60A72B8C" w14:textId="77777777" w:rsidR="000A320E" w:rsidRPr="001D2CF2" w:rsidRDefault="000A320E" w:rsidP="001D2CF2">
      <w:p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8B88189" w14:textId="1617EE6E" w:rsidR="001D2CF2" w:rsidRPr="001D2CF2" w:rsidRDefault="001D2CF2" w:rsidP="001D2CF2">
      <w:pPr>
        <w:numPr>
          <w:ilvl w:val="0"/>
          <w:numId w:val="1"/>
        </w:num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Negalima malkų ir kitų degių medžiagų džiovinti bei laikyti ant krosnių arba arti jų</w:t>
      </w:r>
      <w:r w:rsidR="000A320E" w:rsidRPr="004658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</w:t>
      </w: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palikti atvirų pakuros durelių</w:t>
      </w:r>
      <w:r w:rsidR="000A320E" w:rsidRPr="004658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794E1133" w14:textId="2F22BD1E" w:rsidR="001D2CF2" w:rsidRPr="001D2CF2" w:rsidRDefault="001D2CF2" w:rsidP="001D2CF2">
      <w:pPr>
        <w:numPr>
          <w:ilvl w:val="0"/>
          <w:numId w:val="1"/>
        </w:num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Kad iš krosnies pakuros iškritusios žarijos neuždegtų grindų, būtina prie jų prikalti skardos lapą arba įrengti nedegų pagrindą</w:t>
      </w:r>
      <w:r w:rsidR="000A320E" w:rsidRPr="004658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42F6C6B7" w14:textId="62BDE27E" w:rsidR="001D2CF2" w:rsidRPr="004658FA" w:rsidRDefault="001D2CF2" w:rsidP="001D2CF2">
      <w:pPr>
        <w:numPr>
          <w:ilvl w:val="0"/>
          <w:numId w:val="1"/>
        </w:num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Kai kūrenasi krosnis ar dega dujinė viryklė, neišeikite iš namų, nepatikėkite jų priežiūros mažamečiams vaikams</w:t>
      </w:r>
      <w:r w:rsidR="000A320E" w:rsidRPr="004658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009CF6DE" w14:textId="77777777" w:rsidR="000A320E" w:rsidRPr="001D2CF2" w:rsidRDefault="000A320E" w:rsidP="000A320E">
      <w:pPr>
        <w:shd w:val="clear" w:color="auto" w:fill="F3F6F9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8BC1A32" w14:textId="4C0DF52D" w:rsidR="001D2CF2" w:rsidRDefault="001D2CF2" w:rsidP="001D2CF2">
      <w:p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Kūrenant krosnis ypač pavojingos smalkės. Jos yra bespalvės ir bekvapės</w:t>
      </w:r>
      <w:r w:rsidR="000A320E" w:rsidRPr="004658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</w:t>
      </w: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jomis galima apsinuodyti.</w:t>
      </w:r>
      <w:r w:rsidR="000A320E" w:rsidRPr="004658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Iškūrenę krosnį</w:t>
      </w:r>
      <w:r w:rsidR="000A320E" w:rsidRPr="004658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</w:t>
      </w: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per anksti neužstumkite sklendės. Sklendę galima visiškai uždaryti tik įsitikinus, kad ugnis jau baigė rusenti. Išsiskiriančios smalkės labai pavojingos, apsinuodijimas jomis gali baigtis mirtimi.</w:t>
      </w:r>
    </w:p>
    <w:p w14:paraId="1C96AF13" w14:textId="77777777" w:rsidR="004658FA" w:rsidRPr="001D2CF2" w:rsidRDefault="004658FA" w:rsidP="001D2CF2">
      <w:p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345E7C1" w14:textId="3F89A3E3" w:rsidR="001D2CF2" w:rsidRPr="004658FA" w:rsidRDefault="001D2CF2" w:rsidP="001D2CF2">
      <w:p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lt-LT"/>
          <w14:ligatures w14:val="none"/>
        </w:rPr>
        <w:t xml:space="preserve">Rekomenduojame pasirūpinti savo saugumu ir gyvenamosiose patalpose įsirengti smalkių </w:t>
      </w:r>
      <w:proofErr w:type="spellStart"/>
      <w:r w:rsidR="000A320E" w:rsidRPr="004658F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lt-LT"/>
          <w14:ligatures w14:val="none"/>
        </w:rPr>
        <w:t>jutik</w:t>
      </w:r>
      <w:r w:rsidRPr="001D2CF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lt-LT"/>
          <w14:ligatures w14:val="none"/>
        </w:rPr>
        <w:t>ius</w:t>
      </w:r>
      <w:proofErr w:type="spellEnd"/>
      <w:r w:rsidRPr="001D2CF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lt-LT"/>
          <w14:ligatures w14:val="none"/>
        </w:rPr>
        <w:t>.</w:t>
      </w:r>
    </w:p>
    <w:p w14:paraId="2AFA2834" w14:textId="77777777" w:rsidR="000A320E" w:rsidRPr="001D2CF2" w:rsidRDefault="000A320E" w:rsidP="001D2CF2">
      <w:p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BD886B0" w14:textId="77777777" w:rsidR="001D2CF2" w:rsidRPr="001D2CF2" w:rsidRDefault="001D2CF2" w:rsidP="001D2CF2">
      <w:p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lt-LT"/>
          <w14:ligatures w14:val="none"/>
        </w:rPr>
        <w:t>Pirmieji apsinuodijimo smalkėmis požymiai:</w:t>
      </w:r>
    </w:p>
    <w:p w14:paraId="3CB41B41" w14:textId="77777777" w:rsidR="001D2CF2" w:rsidRPr="001D2CF2" w:rsidRDefault="001D2CF2" w:rsidP="001D2CF2">
      <w:pPr>
        <w:numPr>
          <w:ilvl w:val="0"/>
          <w:numId w:val="2"/>
        </w:num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lengvas apsvaigimas;</w:t>
      </w:r>
    </w:p>
    <w:p w14:paraId="64865644" w14:textId="77777777" w:rsidR="001D2CF2" w:rsidRPr="001D2CF2" w:rsidRDefault="001D2CF2" w:rsidP="001D2CF2">
      <w:pPr>
        <w:numPr>
          <w:ilvl w:val="0"/>
          <w:numId w:val="2"/>
        </w:num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mieguistumas;</w:t>
      </w:r>
    </w:p>
    <w:p w14:paraId="10A85DC0" w14:textId="77777777" w:rsidR="001D2CF2" w:rsidRPr="004658FA" w:rsidRDefault="001D2CF2" w:rsidP="001D2CF2">
      <w:pPr>
        <w:numPr>
          <w:ilvl w:val="0"/>
          <w:numId w:val="2"/>
        </w:num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sąmonės netekimas.</w:t>
      </w:r>
    </w:p>
    <w:p w14:paraId="0AFFDF98" w14:textId="77777777" w:rsidR="000A320E" w:rsidRPr="001D2CF2" w:rsidRDefault="000A320E" w:rsidP="000A320E">
      <w:pPr>
        <w:shd w:val="clear" w:color="auto" w:fill="F3F6F9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6214992" w14:textId="119E33E5" w:rsidR="001D2CF2" w:rsidRPr="004658FA" w:rsidRDefault="001D2CF2" w:rsidP="001D2CF2">
      <w:p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Apsvaigusį nuo smalkių žmogų išveskite į gryną orą ir nedelsdami skambinkite skubiosios pagalbos tarnybų ryšio numeriu</w:t>
      </w:r>
      <w:r w:rsidR="000A320E" w:rsidRPr="004658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1D2C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lt-LT"/>
          <w14:ligatures w14:val="none"/>
        </w:rPr>
        <w:t>112,</w:t>
      </w:r>
      <w:r w:rsidR="000A320E" w:rsidRPr="004658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o patalpas gerai išvėdinkite.</w:t>
      </w:r>
    </w:p>
    <w:p w14:paraId="25F1B6CD" w14:textId="77777777" w:rsidR="000A320E" w:rsidRPr="001D2CF2" w:rsidRDefault="000A320E" w:rsidP="001D2CF2">
      <w:p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6103011" w14:textId="77777777" w:rsidR="001D2CF2" w:rsidRPr="001D2CF2" w:rsidRDefault="001D2CF2" w:rsidP="001D2CF2">
      <w:p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lt-LT"/>
          <w14:ligatures w14:val="none"/>
        </w:rPr>
        <w:t>Jeigu šildotės elektriniais prietaisais:</w:t>
      </w:r>
    </w:p>
    <w:p w14:paraId="1610E7B3" w14:textId="4040B9A5" w:rsidR="001D2CF2" w:rsidRPr="001D2CF2" w:rsidRDefault="001D2CF2" w:rsidP="001D2CF2">
      <w:pPr>
        <w:numPr>
          <w:ilvl w:val="0"/>
          <w:numId w:val="3"/>
        </w:num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pavojinga į elektros tinklą iškart įjungti kelis elektros prietaisus, nes perkraunama elektros instaliacija, kaista laidai, gali įvykti trumpas</w:t>
      </w:r>
      <w:r w:rsidR="000A320E" w:rsidRPr="004658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is</w:t>
      </w: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jungimas;</w:t>
      </w:r>
    </w:p>
    <w:p w14:paraId="21958A9B" w14:textId="77777777" w:rsidR="001D2CF2" w:rsidRPr="001D2CF2" w:rsidRDefault="001D2CF2" w:rsidP="001D2CF2">
      <w:pPr>
        <w:numPr>
          <w:ilvl w:val="0"/>
          <w:numId w:val="3"/>
        </w:num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elektrinius šildymo prietaisus statykite toliau nuo užuolaidų bei baldų;</w:t>
      </w:r>
    </w:p>
    <w:p w14:paraId="00F32837" w14:textId="04C4086C" w:rsidR="001D2CF2" w:rsidRPr="001D2CF2" w:rsidRDefault="001D2CF2" w:rsidP="001D2CF2">
      <w:pPr>
        <w:numPr>
          <w:ilvl w:val="0"/>
          <w:numId w:val="3"/>
        </w:num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nepalikite ant </w:t>
      </w:r>
      <w:r w:rsidR="000A320E" w:rsidRPr="004658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elektros prietaisų</w:t>
      </w: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padžiautų drabužių;</w:t>
      </w:r>
    </w:p>
    <w:p w14:paraId="0B5A7989" w14:textId="77777777" w:rsidR="001D2CF2" w:rsidRPr="004658FA" w:rsidRDefault="001D2CF2" w:rsidP="001D2CF2">
      <w:pPr>
        <w:numPr>
          <w:ilvl w:val="0"/>
          <w:numId w:val="3"/>
        </w:num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išeidami iš namų elektrinius šildymo prietaisus būtinai išjunkite.</w:t>
      </w:r>
    </w:p>
    <w:p w14:paraId="2C218F84" w14:textId="77777777" w:rsidR="000A320E" w:rsidRPr="001D2CF2" w:rsidRDefault="000A320E" w:rsidP="000A320E">
      <w:p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611AC021" w14:textId="77777777" w:rsidR="001D2CF2" w:rsidRPr="004658FA" w:rsidRDefault="001D2CF2" w:rsidP="001D2CF2">
      <w:p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lt-LT"/>
          <w14:ligatures w14:val="none"/>
        </w:rPr>
        <w:t>Įsigykite ir gyvenamosiose patalpose įsirenkite autonominius dūmų detektorius, kurie įspėtų apie gaisro pavojų.</w:t>
      </w:r>
    </w:p>
    <w:p w14:paraId="6C117ED4" w14:textId="77777777" w:rsidR="000A320E" w:rsidRPr="001D2CF2" w:rsidRDefault="000A320E" w:rsidP="001D2CF2">
      <w:p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5A498F3C" w14:textId="763B8512" w:rsidR="001D2CF2" w:rsidRPr="001D2CF2" w:rsidRDefault="001D2CF2" w:rsidP="001D2CF2">
      <w:p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lt-LT"/>
          <w14:ligatures w14:val="none"/>
        </w:rPr>
        <w:t>Jeigu naudojatės dujiniais šildytuvais:</w:t>
      </w:r>
    </w:p>
    <w:p w14:paraId="5308DFD7" w14:textId="2DCF644D" w:rsidR="001D2CF2" w:rsidRPr="001D2CF2" w:rsidRDefault="001D2CF2" w:rsidP="001D2CF2">
      <w:pPr>
        <w:numPr>
          <w:ilvl w:val="0"/>
          <w:numId w:val="4"/>
        </w:num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laiky</w:t>
      </w:r>
      <w:r w:rsidR="000A320E" w:rsidRPr="004658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kitės</w:t>
      </w: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gamintojo techninėje instrukcijoje nurodytų reikalavimų;</w:t>
      </w:r>
    </w:p>
    <w:p w14:paraId="16801C4A" w14:textId="77777777" w:rsidR="001D2CF2" w:rsidRPr="001D2CF2" w:rsidRDefault="001D2CF2" w:rsidP="001D2CF2">
      <w:pPr>
        <w:numPr>
          <w:ilvl w:val="0"/>
          <w:numId w:val="4"/>
        </w:num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įrengiant dujinius prietaisus, turi būti įrengiama patalpų uždujinimo signalizacija ir automatinis dujų išjungimo vožtuvas;</w:t>
      </w:r>
    </w:p>
    <w:p w14:paraId="4BCA0CE9" w14:textId="77777777" w:rsidR="001D2CF2" w:rsidRPr="004658FA" w:rsidRDefault="001D2CF2" w:rsidP="001D2CF2">
      <w:pPr>
        <w:numPr>
          <w:ilvl w:val="0"/>
          <w:numId w:val="4"/>
        </w:num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patalpos, kuriose įrengiami dujiniai prietaisai, turi būti vėdinamos. Jose turi būti varstomas langas arba orlaidė ir durys. Langas turi būti išorinėje pastato sienoje (į lauką).</w:t>
      </w:r>
    </w:p>
    <w:p w14:paraId="3F3BBC93" w14:textId="77777777" w:rsidR="000A320E" w:rsidRPr="001D2CF2" w:rsidRDefault="000A320E" w:rsidP="000A320E">
      <w:pPr>
        <w:shd w:val="clear" w:color="auto" w:fill="F3F6F9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215E322B" w14:textId="28DA49B0" w:rsidR="001D2CF2" w:rsidRPr="001D2CF2" w:rsidRDefault="001D2CF2" w:rsidP="001D2CF2">
      <w:p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lt-LT"/>
          <w14:ligatures w14:val="none"/>
        </w:rPr>
        <w:t>Atminkite,</w:t>
      </w:r>
      <w:r w:rsidR="000A320E" w:rsidRPr="004658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kad naudojantis dujiniais prietaisais (kaip ir kūrenant krosnis) kyla pavojus apsinuodyti smalkėmis. </w:t>
      </w:r>
      <w:r w:rsidRPr="001D2CF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lt-LT"/>
          <w14:ligatures w14:val="none"/>
        </w:rPr>
        <w:t>Todėl bent jau miegamuosiuose patartina įsirengti smalkių detektorių.</w:t>
      </w:r>
    </w:p>
    <w:p w14:paraId="35B76833" w14:textId="79E14FBA" w:rsidR="001D2CF2" w:rsidRPr="001D2CF2" w:rsidRDefault="000A320E" w:rsidP="001D2CF2">
      <w:p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4658FA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lt-LT"/>
          <w14:ligatures w14:val="none"/>
        </w:rPr>
        <w:t>D</w:t>
      </w:r>
      <w:r w:rsidR="001D2CF2"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ujų nuotėkio atveju (dujoms susikaupus ore) kyla sprogimo grėsmė!</w:t>
      </w:r>
    </w:p>
    <w:p w14:paraId="2A40CF1B" w14:textId="77777777" w:rsidR="00DA1804" w:rsidRPr="004658FA" w:rsidRDefault="00DA1804">
      <w:pPr>
        <w:rPr>
          <w:rFonts w:ascii="Times New Roman" w:hAnsi="Times New Roman" w:cs="Times New Roman"/>
          <w:sz w:val="24"/>
          <w:szCs w:val="24"/>
        </w:rPr>
      </w:pPr>
    </w:p>
    <w:p w14:paraId="22159D55" w14:textId="2CB61436" w:rsidR="001D2CF2" w:rsidRPr="001D2CF2" w:rsidRDefault="000A320E" w:rsidP="001D2CF2">
      <w:p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4658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lt-LT"/>
          <w14:ligatures w14:val="none"/>
        </w:rPr>
        <w:t>K</w:t>
      </w:r>
      <w:r w:rsidR="001D2CF2" w:rsidRPr="001D2C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lt-LT"/>
          <w14:ligatures w14:val="none"/>
        </w:rPr>
        <w:t>ą daryti patalpoje pajutus dujų kvapą:</w:t>
      </w:r>
    </w:p>
    <w:p w14:paraId="32417E00" w14:textId="77777777" w:rsidR="001D2CF2" w:rsidRPr="001D2CF2" w:rsidRDefault="001D2CF2" w:rsidP="001D2CF2">
      <w:pPr>
        <w:numPr>
          <w:ilvl w:val="0"/>
          <w:numId w:val="6"/>
        </w:num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nosį ir burną užsidenkite drėgnu audeklu ir nosine;</w:t>
      </w:r>
    </w:p>
    <w:p w14:paraId="158BA1B7" w14:textId="77777777" w:rsidR="001D2CF2" w:rsidRPr="001D2CF2" w:rsidRDefault="001D2CF2" w:rsidP="001D2CF2">
      <w:pPr>
        <w:numPr>
          <w:ilvl w:val="0"/>
          <w:numId w:val="6"/>
        </w:num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užsukite dujų ir dujų prietaiso čiaupą;</w:t>
      </w:r>
    </w:p>
    <w:p w14:paraId="28C7A98C" w14:textId="77777777" w:rsidR="001D2CF2" w:rsidRPr="001D2CF2" w:rsidRDefault="001D2CF2" w:rsidP="001D2CF2">
      <w:pPr>
        <w:numPr>
          <w:ilvl w:val="0"/>
          <w:numId w:val="6"/>
        </w:num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plačiai atidarykite langus, duris ir, sukėlę skersvėjį, vėdinkite patalpas;</w:t>
      </w:r>
    </w:p>
    <w:p w14:paraId="0EC01EF4" w14:textId="77777777" w:rsidR="001D2CF2" w:rsidRPr="001D2CF2" w:rsidRDefault="001D2CF2" w:rsidP="001D2CF2">
      <w:pPr>
        <w:numPr>
          <w:ilvl w:val="0"/>
          <w:numId w:val="6"/>
        </w:num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nedekite ugnies, nerūkykite;</w:t>
      </w:r>
    </w:p>
    <w:p w14:paraId="7B7027DD" w14:textId="77777777" w:rsidR="001D2CF2" w:rsidRPr="001D2CF2" w:rsidRDefault="001D2CF2" w:rsidP="001D2CF2">
      <w:pPr>
        <w:numPr>
          <w:ilvl w:val="0"/>
          <w:numId w:val="6"/>
        </w:num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nejunkite elektros prietaisų ir jungiklių;</w:t>
      </w:r>
    </w:p>
    <w:p w14:paraId="18B65674" w14:textId="1D65E14C" w:rsidR="001D2CF2" w:rsidRPr="001D2CF2" w:rsidRDefault="001D2CF2" w:rsidP="001D2CF2">
      <w:pPr>
        <w:numPr>
          <w:ilvl w:val="0"/>
          <w:numId w:val="6"/>
        </w:num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užuodę dujų kvapą, būtina</w:t>
      </w:r>
      <w:r w:rsidR="000A320E" w:rsidRPr="004658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i</w:t>
      </w: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praneškite Dujų avarinei tarnybai telefonu</w:t>
      </w:r>
      <w:r w:rsidR="000220E0" w:rsidRPr="004658FA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1D2C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lt-LT"/>
          <w14:ligatures w14:val="none"/>
        </w:rPr>
        <w:t>1804</w:t>
      </w: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;</w:t>
      </w:r>
    </w:p>
    <w:p w14:paraId="261F5BB6" w14:textId="77777777" w:rsidR="001D2CF2" w:rsidRPr="001D2CF2" w:rsidRDefault="001D2CF2" w:rsidP="001D2CF2">
      <w:pPr>
        <w:numPr>
          <w:ilvl w:val="0"/>
          <w:numId w:val="6"/>
        </w:num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telefonu naudokitės tik neuždujintoje aplinkoje ir ten, kur nėra dujų kvapo;</w:t>
      </w:r>
    </w:p>
    <w:p w14:paraId="1C0E181B" w14:textId="77777777" w:rsidR="001D2CF2" w:rsidRPr="001D2CF2" w:rsidRDefault="001D2CF2" w:rsidP="001D2CF2">
      <w:pPr>
        <w:numPr>
          <w:ilvl w:val="0"/>
          <w:numId w:val="6"/>
        </w:num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jeigu dujų kvapas juntamas daugiabutyje, perspėkite kaimynus, kad jie nesinaudotų atvira ugnimi ir elektriniais skambučiais;</w:t>
      </w:r>
    </w:p>
    <w:p w14:paraId="63BF861E" w14:textId="77777777" w:rsidR="001D2CF2" w:rsidRPr="001D2CF2" w:rsidRDefault="001D2CF2" w:rsidP="001D2CF2">
      <w:pPr>
        <w:numPr>
          <w:ilvl w:val="0"/>
          <w:numId w:val="6"/>
        </w:numPr>
        <w:shd w:val="clear" w:color="auto" w:fill="F3F6F9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1D2CF2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pasirūpinkite, kad žmonės, esantys butuose arčiausiai dujų nutekėjimo vietos, skubiai išeitų į lauką.</w:t>
      </w:r>
    </w:p>
    <w:p w14:paraId="37462905" w14:textId="77777777" w:rsidR="001D2CF2" w:rsidRPr="004658FA" w:rsidRDefault="001D2CF2">
      <w:pPr>
        <w:rPr>
          <w:rFonts w:ascii="Times New Roman" w:hAnsi="Times New Roman" w:cs="Times New Roman"/>
          <w:sz w:val="24"/>
          <w:szCs w:val="24"/>
        </w:rPr>
      </w:pPr>
    </w:p>
    <w:p w14:paraId="5C849007" w14:textId="77777777" w:rsidR="000220E0" w:rsidRPr="004658FA" w:rsidRDefault="000220E0">
      <w:pPr>
        <w:rPr>
          <w:rFonts w:ascii="Times New Roman" w:hAnsi="Times New Roman" w:cs="Times New Roman"/>
          <w:sz w:val="24"/>
          <w:szCs w:val="24"/>
        </w:rPr>
      </w:pPr>
    </w:p>
    <w:sectPr w:rsidR="000220E0" w:rsidRPr="004658F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164"/>
    <w:multiLevelType w:val="multilevel"/>
    <w:tmpl w:val="8734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91054"/>
    <w:multiLevelType w:val="multilevel"/>
    <w:tmpl w:val="2B72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61304"/>
    <w:multiLevelType w:val="multilevel"/>
    <w:tmpl w:val="69D8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16E93"/>
    <w:multiLevelType w:val="multilevel"/>
    <w:tmpl w:val="75F6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97794"/>
    <w:multiLevelType w:val="multilevel"/>
    <w:tmpl w:val="6A28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273EF3"/>
    <w:multiLevelType w:val="multilevel"/>
    <w:tmpl w:val="7F56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7A4BCC"/>
    <w:multiLevelType w:val="multilevel"/>
    <w:tmpl w:val="3900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2257361">
    <w:abstractNumId w:val="2"/>
  </w:num>
  <w:num w:numId="2" w16cid:durableId="1759978689">
    <w:abstractNumId w:val="4"/>
  </w:num>
  <w:num w:numId="3" w16cid:durableId="504830477">
    <w:abstractNumId w:val="3"/>
  </w:num>
  <w:num w:numId="4" w16cid:durableId="1747144144">
    <w:abstractNumId w:val="1"/>
  </w:num>
  <w:num w:numId="5" w16cid:durableId="76873728">
    <w:abstractNumId w:val="6"/>
  </w:num>
  <w:num w:numId="6" w16cid:durableId="1795126367">
    <w:abstractNumId w:val="0"/>
  </w:num>
  <w:num w:numId="7" w16cid:durableId="757554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F2"/>
    <w:rsid w:val="000220E0"/>
    <w:rsid w:val="000A320E"/>
    <w:rsid w:val="000B3822"/>
    <w:rsid w:val="001D2CF2"/>
    <w:rsid w:val="004658FA"/>
    <w:rsid w:val="00DA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FB0A"/>
  <w15:chartTrackingRefBased/>
  <w15:docId w15:val="{E063109E-BDC1-442F-8836-D134CEB6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1D2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D2CF2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styleId="prastasiniatinklio">
    <w:name w:val="Normal (Web)"/>
    <w:basedOn w:val="prastasis"/>
    <w:uiPriority w:val="99"/>
    <w:semiHidden/>
    <w:unhideWhenUsed/>
    <w:rsid w:val="001D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1D2CF2"/>
    <w:rPr>
      <w:b/>
      <w:bCs/>
    </w:rPr>
  </w:style>
  <w:style w:type="paragraph" w:customStyle="1" w:styleId="breadcrumbitems">
    <w:name w:val="breadcrumb__items"/>
    <w:basedOn w:val="prastasis"/>
    <w:rsid w:val="001D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semiHidden/>
    <w:unhideWhenUsed/>
    <w:rsid w:val="001D2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2037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Džiuginta Vaitkevičienė</dc:creator>
  <cp:keywords/>
  <dc:description/>
  <cp:lastModifiedBy>Džiuginta Vaitkevičienė</cp:lastModifiedBy>
  <cp:revision>1</cp:revision>
  <dcterms:created xsi:type="dcterms:W3CDTF">2023-12-12T08:01:00Z</dcterms:created>
  <dcterms:modified xsi:type="dcterms:W3CDTF">2023-12-12T11:06:00Z</dcterms:modified>
</cp:coreProperties>
</file>