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_MON_992097487"/>
      <w:bookmarkStart w:id="5" w:name="r01" w:colFirst="0" w:colLast="0"/>
      <w:bookmarkEnd w:id="2"/>
      <w:bookmarkEnd w:id="3"/>
      <w:bookmarkEnd w:id="4"/>
      <w:bookmarkStart w:id="6" w:name="_MON_1391574538"/>
      <w:bookmarkEnd w:id="6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50505045" r:id="rId9"/>
              </w:object>
            </w:r>
          </w:p>
        </w:tc>
      </w:tr>
      <w:bookmarkEnd w:id="5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80DD0">
              <w:rPr>
                <w:b/>
                <w:caps/>
              </w:rPr>
              <w:t xml:space="preserve">EKONOMIKOS IR FINANSŲ </w:t>
            </w:r>
            <w:r>
              <w:rPr>
                <w:b/>
                <w:caps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0734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5B0734">
              <w:t>3</w:t>
            </w:r>
            <w:r w:rsidR="00B80DD0">
              <w:t>-</w:t>
            </w:r>
            <w:r w:rsidR="00B44E57">
              <w:t>0</w:t>
            </w:r>
            <w:r w:rsidR="005B6722">
              <w:t>7</w:t>
            </w:r>
            <w:r w:rsidR="00B80DD0">
              <w:t>-</w:t>
            </w:r>
            <w:r w:rsidR="00A2484E">
              <w:t>1</w:t>
            </w:r>
            <w:r w:rsidR="005B6722">
              <w:t>2</w:t>
            </w:r>
            <w:r>
              <w:fldChar w:fldCharType="end"/>
            </w:r>
            <w:bookmarkEnd w:id="11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B80DD0">
              <w:t>K13-D-</w:t>
            </w:r>
            <w:r w:rsidR="005B6722">
              <w:t>7</w:t>
            </w:r>
            <w:r>
              <w:fldChar w:fldCharType="end"/>
            </w:r>
            <w:bookmarkEnd w:id="12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proofErr w:type="spellStart"/>
      <w:r w:rsidR="00F66C75">
        <w:rPr>
          <w:b/>
          <w:szCs w:val="24"/>
          <w:u w:val="single"/>
        </w:rPr>
        <w:t>š.m</w:t>
      </w:r>
      <w:proofErr w:type="spellEnd"/>
      <w:r w:rsidR="00F66C75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5B6722">
        <w:rPr>
          <w:b/>
          <w:szCs w:val="24"/>
          <w:u w:val="single"/>
        </w:rPr>
        <w:t>liepos</w:t>
      </w:r>
      <w:r w:rsidRPr="00DF5A02">
        <w:rPr>
          <w:b/>
          <w:szCs w:val="24"/>
          <w:u w:val="single"/>
        </w:rPr>
        <w:t xml:space="preserve"> </w:t>
      </w:r>
      <w:r w:rsidR="005B6722">
        <w:rPr>
          <w:b/>
          <w:szCs w:val="24"/>
          <w:u w:val="single"/>
        </w:rPr>
        <w:t>12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E32C82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 xml:space="preserve">„Microsoft </w:t>
      </w:r>
      <w:proofErr w:type="spellStart"/>
      <w:r w:rsidR="00F66C75">
        <w:rPr>
          <w:b/>
          <w:szCs w:val="24"/>
          <w:u w:val="single"/>
        </w:rPr>
        <w:t>Teams</w:t>
      </w:r>
      <w:proofErr w:type="spellEnd"/>
      <w:r w:rsidR="00F66C75">
        <w:rPr>
          <w:b/>
          <w:szCs w:val="24"/>
          <w:u w:val="single"/>
        </w:rPr>
        <w:t>“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Antikorupcijos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komisijos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pirmininko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pavaduotojo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skyrimo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(TR-332)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</w:t>
            </w:r>
            <w:r>
              <w:rPr>
                <w:b/>
                <w:szCs w:val="24"/>
                <w:lang w:val="en-US"/>
              </w:rPr>
              <w:t xml:space="preserve">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proofErr w:type="spellStart"/>
            <w:r>
              <w:rPr>
                <w:b/>
                <w:szCs w:val="24"/>
                <w:lang w:val="en-US"/>
              </w:rPr>
              <w:t>Andrijana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Filinaitė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b/>
                <w:szCs w:val="24"/>
                <w:lang w:val="en-US"/>
              </w:rPr>
              <w:t>Antikorupcijos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komisijo</w:t>
            </w:r>
            <w:r>
              <w:rPr>
                <w:b/>
                <w:szCs w:val="24"/>
                <w:lang w:val="en-US"/>
              </w:rPr>
              <w:t>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pirmininkė</w:t>
            </w:r>
            <w:proofErr w:type="spellEnd"/>
            <w:r>
              <w:rPr>
                <w:b/>
                <w:szCs w:val="24"/>
                <w:lang w:val="en-US"/>
              </w:rPr>
              <w:t xml:space="preserve">    </w:t>
            </w:r>
            <w:r w:rsidRPr="005B6722">
              <w:rPr>
                <w:b/>
                <w:szCs w:val="24"/>
                <w:lang w:val="en-US"/>
              </w:rPr>
              <w:t>15:00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Etikos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komisijos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pirmininko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pavaduotojo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skyrimo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(TR-333)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r w:rsidRPr="005B6722">
              <w:rPr>
                <w:b/>
                <w:szCs w:val="24"/>
                <w:lang w:val="en-US"/>
              </w:rPr>
              <w:t xml:space="preserve">Rasa </w:t>
            </w:r>
            <w:proofErr w:type="spellStart"/>
            <w:r w:rsidRPr="005B6722">
              <w:rPr>
                <w:b/>
                <w:szCs w:val="24"/>
                <w:lang w:val="en-US"/>
              </w:rPr>
              <w:t>Duobaitė-Bumbulienė</w:t>
            </w:r>
            <w:proofErr w:type="spellEnd"/>
            <w:r>
              <w:rPr>
                <w:b/>
                <w:szCs w:val="24"/>
                <w:lang w:val="en-US"/>
              </w:rPr>
              <w:t>,</w:t>
            </w:r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Etikos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komisijo</w:t>
            </w:r>
            <w:r>
              <w:rPr>
                <w:b/>
                <w:szCs w:val="24"/>
                <w:lang w:val="en-US"/>
              </w:rPr>
              <w:t>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pirmininkė</w:t>
            </w:r>
            <w:proofErr w:type="spellEnd"/>
            <w:r>
              <w:rPr>
                <w:b/>
                <w:szCs w:val="24"/>
                <w:lang w:val="en-US"/>
              </w:rPr>
              <w:t xml:space="preserve">   </w:t>
            </w:r>
            <w:r w:rsidRPr="005B6722">
              <w:rPr>
                <w:b/>
                <w:szCs w:val="24"/>
                <w:lang w:val="en-US"/>
              </w:rPr>
              <w:t>15:05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Kontrolės </w:t>
            </w:r>
            <w:proofErr w:type="spellStart"/>
            <w:r w:rsidRPr="005B6722">
              <w:rPr>
                <w:szCs w:val="24"/>
                <w:lang w:val="en-US"/>
              </w:rPr>
              <w:t>komiteto</w:t>
            </w:r>
            <w:proofErr w:type="spellEnd"/>
            <w:r w:rsidRPr="005B6722">
              <w:rPr>
                <w:szCs w:val="24"/>
                <w:lang w:val="en-US"/>
              </w:rPr>
              <w:t xml:space="preserve">  2023 </w:t>
            </w:r>
            <w:proofErr w:type="spellStart"/>
            <w:r w:rsidRPr="005B6722">
              <w:rPr>
                <w:szCs w:val="24"/>
                <w:lang w:val="en-US"/>
              </w:rPr>
              <w:t>metų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veiklos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programos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(TR-360)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r w:rsidRPr="005B6722">
              <w:rPr>
                <w:b/>
                <w:szCs w:val="24"/>
                <w:lang w:val="en-US"/>
              </w:rPr>
              <w:t xml:space="preserve">Jurgita </w:t>
            </w:r>
            <w:proofErr w:type="spellStart"/>
            <w:r w:rsidRPr="005B6722">
              <w:rPr>
                <w:b/>
                <w:szCs w:val="24"/>
                <w:lang w:val="en-US"/>
              </w:rPr>
              <w:t>Kupčinskienė</w:t>
            </w:r>
            <w:proofErr w:type="spellEnd"/>
            <w:r>
              <w:rPr>
                <w:b/>
                <w:szCs w:val="24"/>
                <w:lang w:val="en-US"/>
              </w:rPr>
              <w:t>,</w:t>
            </w:r>
            <w:r w:rsidRPr="005B6722">
              <w:rPr>
                <w:b/>
                <w:szCs w:val="24"/>
                <w:lang w:val="en-US"/>
              </w:rPr>
              <w:t xml:space="preserve"> Kontrolės </w:t>
            </w:r>
            <w:proofErr w:type="spellStart"/>
            <w:r w:rsidRPr="005B6722">
              <w:rPr>
                <w:b/>
                <w:szCs w:val="24"/>
                <w:lang w:val="en-US"/>
              </w:rPr>
              <w:t>komiteto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pirmini</w:t>
            </w:r>
            <w:r>
              <w:rPr>
                <w:b/>
                <w:szCs w:val="24"/>
                <w:lang w:val="en-US"/>
              </w:rPr>
              <w:t>nkė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</w:t>
            </w:r>
            <w:r w:rsidRPr="005B6722">
              <w:rPr>
                <w:b/>
                <w:szCs w:val="24"/>
                <w:lang w:val="en-US"/>
              </w:rPr>
              <w:t>15:10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didžiausio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leistino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pareigybių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skaičiaus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kontrolės ir audito </w:t>
            </w:r>
            <w:proofErr w:type="spellStart"/>
            <w:r w:rsidRPr="005B6722">
              <w:rPr>
                <w:szCs w:val="24"/>
                <w:lang w:val="en-US"/>
              </w:rPr>
              <w:t>tarnyboje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nustatymo</w:t>
            </w:r>
            <w:proofErr w:type="spellEnd"/>
            <w:r w:rsidRPr="005B6722">
              <w:rPr>
                <w:szCs w:val="24"/>
                <w:lang w:val="en-US"/>
              </w:rPr>
              <w:t xml:space="preserve"> (TR-346)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r w:rsidRPr="005B6722">
              <w:rPr>
                <w:b/>
                <w:szCs w:val="24"/>
                <w:lang w:val="en-US"/>
              </w:rPr>
              <w:t>Žana Gasparavičienė</w:t>
            </w:r>
            <w:r>
              <w:rPr>
                <w:b/>
                <w:szCs w:val="24"/>
                <w:lang w:val="en-US"/>
              </w:rPr>
              <w:t>,</w:t>
            </w:r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Savivaldybė</w:t>
            </w:r>
            <w:r w:rsidRPr="005B6722">
              <w:rPr>
                <w:b/>
                <w:szCs w:val="24"/>
                <w:lang w:val="en-US"/>
              </w:rPr>
              <w:t xml:space="preserve">s </w:t>
            </w:r>
            <w:proofErr w:type="spellStart"/>
            <w:r w:rsidRPr="005B6722">
              <w:rPr>
                <w:b/>
                <w:szCs w:val="24"/>
                <w:lang w:val="en-US"/>
              </w:rPr>
              <w:t>kontrolierė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                     </w:t>
            </w:r>
            <w:r w:rsidRPr="005B6722">
              <w:rPr>
                <w:b/>
                <w:szCs w:val="24"/>
                <w:lang w:val="en-US"/>
              </w:rPr>
              <w:t>15:15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5.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kontrolieriaus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pareigybės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aprašymo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(TR-353)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Eglė Ratkevičienė, </w:t>
            </w:r>
            <w:r w:rsidRPr="005B6722">
              <w:rPr>
                <w:b/>
                <w:szCs w:val="24"/>
                <w:lang w:val="en-US"/>
              </w:rPr>
              <w:t xml:space="preserve">Personalo valdymo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vyriausioji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br/>
            </w:r>
            <w:proofErr w:type="spellStart"/>
            <w:r>
              <w:rPr>
                <w:b/>
                <w:szCs w:val="24"/>
                <w:lang w:val="en-US"/>
              </w:rPr>
              <w:t>specialistė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5B6722">
              <w:rPr>
                <w:b/>
                <w:szCs w:val="24"/>
                <w:lang w:val="en-US"/>
              </w:rPr>
              <w:t>15:20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6.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2023 m. </w:t>
            </w:r>
            <w:proofErr w:type="spellStart"/>
            <w:r w:rsidRPr="005B6722">
              <w:rPr>
                <w:szCs w:val="24"/>
                <w:lang w:val="en-US"/>
              </w:rPr>
              <w:t>vasario</w:t>
            </w:r>
            <w:proofErr w:type="spellEnd"/>
            <w:r w:rsidRPr="005B6722">
              <w:rPr>
                <w:szCs w:val="24"/>
                <w:lang w:val="en-US"/>
              </w:rPr>
              <w:t xml:space="preserve"> 7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T-2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2023 </w:t>
            </w:r>
            <w:proofErr w:type="spellStart"/>
            <w:r w:rsidRPr="005B6722">
              <w:rPr>
                <w:szCs w:val="24"/>
                <w:lang w:val="en-US"/>
              </w:rPr>
              <w:t>metų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biudžeto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(TR-368)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Roma </w:t>
            </w:r>
            <w:proofErr w:type="spellStart"/>
            <w:r>
              <w:rPr>
                <w:b/>
                <w:szCs w:val="24"/>
                <w:lang w:val="en-US"/>
              </w:rPr>
              <w:t>Vosylienė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b/>
                <w:szCs w:val="24"/>
                <w:lang w:val="en-US"/>
              </w:rPr>
              <w:t>Finansų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b/>
                <w:szCs w:val="24"/>
                <w:lang w:val="en-US"/>
              </w:rPr>
              <w:t>ekonomikos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   </w:t>
            </w:r>
            <w:r w:rsidRPr="005B6722">
              <w:rPr>
                <w:b/>
                <w:szCs w:val="24"/>
                <w:lang w:val="en-US"/>
              </w:rPr>
              <w:t>15:25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7.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pritarimo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pareiškėjo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teisėmis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dalyvauti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įgyvendinant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projektą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37584E">
              <w:rPr>
                <w:szCs w:val="24"/>
                <w:lang w:val="en-US"/>
              </w:rPr>
              <w:br/>
            </w:r>
            <w:r w:rsidRPr="005B6722">
              <w:rPr>
                <w:szCs w:val="24"/>
                <w:lang w:val="en-US"/>
              </w:rPr>
              <w:t>,,</w:t>
            </w:r>
            <w:proofErr w:type="spellStart"/>
            <w:r w:rsidRPr="005B6722">
              <w:rPr>
                <w:szCs w:val="24"/>
                <w:lang w:val="en-US"/>
              </w:rPr>
              <w:t>Soc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taškas</w:t>
            </w:r>
            <w:proofErr w:type="spellEnd"/>
            <w:r w:rsidRPr="005B6722">
              <w:rPr>
                <w:szCs w:val="24"/>
                <w:lang w:val="en-US"/>
              </w:rPr>
              <w:t xml:space="preserve"> – </w:t>
            </w:r>
            <w:proofErr w:type="spellStart"/>
            <w:r w:rsidRPr="005B6722">
              <w:rPr>
                <w:szCs w:val="24"/>
                <w:lang w:val="en-US"/>
              </w:rPr>
              <w:t>skaitmeninė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platforma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integracijai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socialinei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atskirčiai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mažinti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priartinant</w:t>
            </w:r>
            <w:proofErr w:type="spellEnd"/>
            <w:r w:rsidRPr="005B6722">
              <w:rPr>
                <w:szCs w:val="24"/>
                <w:lang w:val="en-US"/>
              </w:rPr>
              <w:t xml:space="preserve"> socialinių paslaugų ir </w:t>
            </w:r>
            <w:proofErr w:type="spellStart"/>
            <w:r w:rsidRPr="005B6722">
              <w:rPr>
                <w:szCs w:val="24"/>
                <w:lang w:val="en-US"/>
              </w:rPr>
              <w:t>socialinės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paramos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prieinamumą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mieste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Telšių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rajone</w:t>
            </w:r>
            <w:proofErr w:type="spellEnd"/>
            <w:r w:rsidRPr="005B6722">
              <w:rPr>
                <w:szCs w:val="24"/>
                <w:lang w:val="en-US"/>
              </w:rPr>
              <w:t xml:space="preserve">“ ir </w:t>
            </w:r>
            <w:proofErr w:type="spellStart"/>
            <w:r w:rsidRPr="005B6722">
              <w:rPr>
                <w:szCs w:val="24"/>
                <w:lang w:val="en-US"/>
              </w:rPr>
              <w:t>įgaliojimų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suteikimo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(TR-364)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Aistė Lukaševičiūtė, </w:t>
            </w:r>
            <w:r w:rsidRPr="005B6722">
              <w:rPr>
                <w:b/>
                <w:szCs w:val="24"/>
                <w:lang w:val="en-US"/>
              </w:rPr>
              <w:t xml:space="preserve">Investicijų ir projektų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br/>
            </w:r>
            <w:proofErr w:type="spellStart"/>
            <w:r w:rsidRPr="005B6722"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Pr="005B6722">
              <w:rPr>
                <w:b/>
                <w:szCs w:val="24"/>
                <w:lang w:val="en-US"/>
              </w:rPr>
              <w:t>15:30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8.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daugiabučių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namų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bendrųjų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statinio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inžinerinių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sistemų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kapitalinio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remonto</w:t>
            </w:r>
            <w:proofErr w:type="spellEnd"/>
            <w:r w:rsidRPr="005B6722">
              <w:rPr>
                <w:szCs w:val="24"/>
                <w:lang w:val="en-US"/>
              </w:rPr>
              <w:t xml:space="preserve"> ir (</w:t>
            </w:r>
            <w:proofErr w:type="spellStart"/>
            <w:r w:rsidRPr="005B6722">
              <w:rPr>
                <w:szCs w:val="24"/>
                <w:lang w:val="en-US"/>
              </w:rPr>
              <w:t>ar</w:t>
            </w:r>
            <w:proofErr w:type="spellEnd"/>
            <w:r w:rsidRPr="005B6722">
              <w:rPr>
                <w:szCs w:val="24"/>
                <w:lang w:val="en-US"/>
              </w:rPr>
              <w:t xml:space="preserve">) </w:t>
            </w:r>
            <w:proofErr w:type="spellStart"/>
            <w:r w:rsidRPr="005B6722">
              <w:rPr>
                <w:szCs w:val="24"/>
                <w:lang w:val="en-US"/>
              </w:rPr>
              <w:t>naujų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įrengimo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programos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(TR-388)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r w:rsidRPr="005B6722">
              <w:rPr>
                <w:b/>
                <w:szCs w:val="24"/>
                <w:lang w:val="en-US"/>
              </w:rPr>
              <w:t xml:space="preserve">Karolina </w:t>
            </w:r>
            <w:proofErr w:type="spellStart"/>
            <w:r w:rsidRPr="005B6722">
              <w:rPr>
                <w:b/>
                <w:szCs w:val="24"/>
                <w:lang w:val="en-US"/>
              </w:rPr>
              <w:t>Sakalauskienė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b/>
                <w:szCs w:val="24"/>
                <w:lang w:val="en-US"/>
              </w:rPr>
              <w:t>Būsto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modernizavimo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b/>
                <w:szCs w:val="24"/>
                <w:lang w:val="en-US"/>
              </w:rPr>
              <w:t>administravimo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b/>
                <w:szCs w:val="24"/>
                <w:lang w:val="en-US"/>
              </w:rPr>
              <w:t>energetikos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Pr="005B6722">
              <w:rPr>
                <w:b/>
                <w:szCs w:val="24"/>
                <w:lang w:val="en-US"/>
              </w:rPr>
              <w:t>15:35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lastRenderedPageBreak/>
              <w:t xml:space="preserve">            9.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2010 m. </w:t>
            </w:r>
            <w:proofErr w:type="spellStart"/>
            <w:r w:rsidRPr="005B6722">
              <w:rPr>
                <w:szCs w:val="24"/>
                <w:lang w:val="en-US"/>
              </w:rPr>
              <w:t>liepos</w:t>
            </w:r>
            <w:proofErr w:type="spellEnd"/>
            <w:r w:rsidRPr="005B6722">
              <w:rPr>
                <w:szCs w:val="24"/>
                <w:lang w:val="en-US"/>
              </w:rPr>
              <w:t xml:space="preserve"> 23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T-474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</w:t>
            </w:r>
            <w:proofErr w:type="spellStart"/>
            <w:r w:rsidRPr="005B6722">
              <w:rPr>
                <w:szCs w:val="24"/>
                <w:lang w:val="en-US"/>
              </w:rPr>
              <w:t>kapinių</w:t>
            </w:r>
            <w:proofErr w:type="spellEnd"/>
            <w:r w:rsidRPr="005B6722">
              <w:rPr>
                <w:szCs w:val="24"/>
                <w:lang w:val="en-US"/>
              </w:rPr>
              <w:t xml:space="preserve"> tvarkymo ir </w:t>
            </w:r>
            <w:proofErr w:type="spellStart"/>
            <w:r w:rsidRPr="005B6722">
              <w:rPr>
                <w:szCs w:val="24"/>
                <w:lang w:val="en-US"/>
              </w:rPr>
              <w:t>žmonių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palaikų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laidojimo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taisyklių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(TR-390)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</w:t>
            </w:r>
            <w:proofErr w:type="spellStart"/>
            <w:r>
              <w:rPr>
                <w:b/>
                <w:szCs w:val="24"/>
                <w:lang w:val="en-US"/>
              </w:rPr>
              <w:t>Aloyzas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Pakalniškis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r w:rsidRPr="005B6722">
              <w:rPr>
                <w:b/>
                <w:szCs w:val="24"/>
                <w:lang w:val="en-US"/>
              </w:rPr>
              <w:t xml:space="preserve">Miesto tvarkymo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vedėjas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</w:t>
            </w:r>
            <w:r w:rsidRPr="005B6722">
              <w:rPr>
                <w:b/>
                <w:szCs w:val="24"/>
                <w:lang w:val="en-US"/>
              </w:rPr>
              <w:t>15:40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10.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turto </w:t>
            </w:r>
            <w:proofErr w:type="spellStart"/>
            <w:r w:rsidRPr="005B6722">
              <w:rPr>
                <w:szCs w:val="24"/>
                <w:lang w:val="en-US"/>
              </w:rPr>
              <w:t>investavimo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viešosios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įstaigos</w:t>
            </w:r>
            <w:proofErr w:type="spellEnd"/>
            <w:r w:rsidRPr="005B6722">
              <w:rPr>
                <w:szCs w:val="24"/>
                <w:lang w:val="en-US"/>
              </w:rPr>
              <w:t xml:space="preserve"> „</w:t>
            </w:r>
            <w:proofErr w:type="spellStart"/>
            <w:r w:rsidRPr="005B6722">
              <w:rPr>
                <w:szCs w:val="24"/>
                <w:lang w:val="en-US"/>
              </w:rPr>
              <w:t>Soboro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projektai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dalininko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kapitalui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padidinti</w:t>
            </w:r>
            <w:proofErr w:type="spellEnd"/>
            <w:r w:rsidRPr="005B6722">
              <w:rPr>
                <w:szCs w:val="24"/>
                <w:lang w:val="en-US"/>
              </w:rPr>
              <w:t xml:space="preserve"> (TR-378)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Saulius Rimas, </w:t>
            </w:r>
            <w:r w:rsidRPr="005B6722">
              <w:rPr>
                <w:b/>
                <w:szCs w:val="24"/>
                <w:lang w:val="en-US"/>
              </w:rPr>
              <w:t xml:space="preserve">Kultūros </w:t>
            </w:r>
            <w:proofErr w:type="spellStart"/>
            <w:r w:rsidRPr="005B6722">
              <w:rPr>
                <w:b/>
                <w:szCs w:val="24"/>
                <w:lang w:val="en-US"/>
              </w:rPr>
              <w:t>paveldo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vedėjas</w:t>
            </w:r>
            <w:proofErr w:type="spellEnd"/>
            <w:r>
              <w:rPr>
                <w:b/>
                <w:szCs w:val="24"/>
                <w:lang w:val="en-US"/>
              </w:rPr>
              <w:t xml:space="preserve">    </w:t>
            </w:r>
            <w:r w:rsidRPr="005B6722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           </w:t>
            </w:r>
            <w:r w:rsidRPr="005B6722">
              <w:rPr>
                <w:b/>
                <w:szCs w:val="24"/>
                <w:lang w:val="en-US"/>
              </w:rPr>
              <w:t>15:45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11.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ilgalaikio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materialiojo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biudžetinei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įstaigai</w:t>
            </w:r>
            <w:proofErr w:type="spellEnd"/>
            <w:r w:rsidRPr="005B6722">
              <w:rPr>
                <w:szCs w:val="24"/>
                <w:lang w:val="en-US"/>
              </w:rPr>
              <w:t xml:space="preserve">  Kauno sporto </w:t>
            </w:r>
            <w:proofErr w:type="spellStart"/>
            <w:r w:rsidRPr="005B6722">
              <w:rPr>
                <w:szCs w:val="24"/>
                <w:lang w:val="en-US"/>
              </w:rPr>
              <w:t>mokyklai</w:t>
            </w:r>
            <w:proofErr w:type="spellEnd"/>
            <w:r w:rsidRPr="005B6722">
              <w:rPr>
                <w:szCs w:val="24"/>
                <w:lang w:val="en-US"/>
              </w:rPr>
              <w:t xml:space="preserve"> „Bangpūtys“ (TR-347)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Tadas Vasiliauskas, </w:t>
            </w:r>
            <w:r w:rsidRPr="005B6722">
              <w:rPr>
                <w:b/>
                <w:szCs w:val="24"/>
                <w:lang w:val="en-US"/>
              </w:rPr>
              <w:t xml:space="preserve">Sporto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b/>
                <w:szCs w:val="24"/>
                <w:lang w:val="en-US"/>
              </w:rPr>
              <w:t>vedėjas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</w:t>
            </w:r>
            <w:r w:rsidRPr="005B6722">
              <w:rPr>
                <w:b/>
                <w:szCs w:val="24"/>
                <w:lang w:val="en-US"/>
              </w:rPr>
              <w:t>15:50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12.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</w:t>
            </w:r>
            <w:proofErr w:type="spellStart"/>
            <w:r w:rsidRPr="005B6722">
              <w:rPr>
                <w:szCs w:val="24"/>
                <w:lang w:val="en-US"/>
              </w:rPr>
              <w:t>sveikatos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centro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kūrimo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(TR-373)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13.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2021 m. </w:t>
            </w:r>
            <w:proofErr w:type="spellStart"/>
            <w:r w:rsidRPr="005B6722">
              <w:rPr>
                <w:szCs w:val="24"/>
                <w:lang w:val="en-US"/>
              </w:rPr>
              <w:t>spalio</w:t>
            </w:r>
            <w:proofErr w:type="spellEnd"/>
            <w:r w:rsidRPr="005B6722">
              <w:rPr>
                <w:szCs w:val="24"/>
                <w:lang w:val="en-US"/>
              </w:rPr>
              <w:t xml:space="preserve"> 19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T-416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Vaikų </w:t>
            </w:r>
            <w:proofErr w:type="spellStart"/>
            <w:r w:rsidRPr="005B6722">
              <w:rPr>
                <w:szCs w:val="24"/>
                <w:lang w:val="en-US"/>
              </w:rPr>
              <w:t>maitinimo</w:t>
            </w:r>
            <w:proofErr w:type="spellEnd"/>
            <w:r w:rsidRPr="005B6722">
              <w:rPr>
                <w:szCs w:val="24"/>
                <w:lang w:val="en-US"/>
              </w:rPr>
              <w:t xml:space="preserve"> organizavimo, </w:t>
            </w:r>
            <w:proofErr w:type="spellStart"/>
            <w:r w:rsidRPr="005B6722">
              <w:rPr>
                <w:szCs w:val="24"/>
                <w:lang w:val="en-US"/>
              </w:rPr>
              <w:t>vykdymo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priežiūros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įstaigose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vykdančiose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ikimokyklinio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priešmokyklinio</w:t>
            </w:r>
            <w:proofErr w:type="spellEnd"/>
            <w:r w:rsidRPr="005B6722">
              <w:rPr>
                <w:szCs w:val="24"/>
                <w:lang w:val="en-US"/>
              </w:rPr>
              <w:t xml:space="preserve"> ugdymo </w:t>
            </w:r>
            <w:proofErr w:type="spellStart"/>
            <w:r w:rsidRPr="005B6722">
              <w:rPr>
                <w:szCs w:val="24"/>
                <w:lang w:val="en-US"/>
              </w:rPr>
              <w:t>programas</w:t>
            </w:r>
            <w:proofErr w:type="spellEnd"/>
            <w:r w:rsidRPr="005B6722">
              <w:rPr>
                <w:szCs w:val="24"/>
                <w:lang w:val="en-US"/>
              </w:rPr>
              <w:t xml:space="preserve">, tvarkos </w:t>
            </w:r>
            <w:proofErr w:type="spellStart"/>
            <w:r w:rsidRPr="005B6722">
              <w:rPr>
                <w:szCs w:val="24"/>
                <w:lang w:val="en-US"/>
              </w:rPr>
              <w:t>aprašo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(TR-384)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</w:t>
            </w:r>
            <w:r>
              <w:rPr>
                <w:b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Milda </w:t>
            </w:r>
            <w:proofErr w:type="spellStart"/>
            <w:r>
              <w:rPr>
                <w:b/>
                <w:szCs w:val="24"/>
                <w:lang w:val="en-US"/>
              </w:rPr>
              <w:t>Labašauskaitė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r w:rsidRPr="005B6722">
              <w:rPr>
                <w:b/>
                <w:szCs w:val="24"/>
                <w:lang w:val="en-US"/>
              </w:rPr>
              <w:t xml:space="preserve">Sveikatos apsaugos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</w:t>
            </w:r>
            <w:r w:rsidRPr="005B6722">
              <w:rPr>
                <w:b/>
                <w:szCs w:val="24"/>
                <w:lang w:val="en-US"/>
              </w:rPr>
              <w:t xml:space="preserve"> 15:55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14.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2015 m. </w:t>
            </w:r>
            <w:proofErr w:type="spellStart"/>
            <w:r w:rsidRPr="005B6722">
              <w:rPr>
                <w:szCs w:val="24"/>
                <w:lang w:val="en-US"/>
              </w:rPr>
              <w:t>balandžio</w:t>
            </w:r>
            <w:proofErr w:type="spellEnd"/>
            <w:r w:rsidRPr="005B6722">
              <w:rPr>
                <w:szCs w:val="24"/>
                <w:lang w:val="en-US"/>
              </w:rPr>
              <w:t xml:space="preserve"> 2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37584E">
              <w:rPr>
                <w:szCs w:val="24"/>
                <w:lang w:val="en-US"/>
              </w:rPr>
              <w:br/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T-142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keleivinio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kelių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transporto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viešųjų</w:t>
            </w:r>
            <w:proofErr w:type="spellEnd"/>
            <w:r w:rsidRPr="005B6722">
              <w:rPr>
                <w:szCs w:val="24"/>
                <w:lang w:val="en-US"/>
              </w:rPr>
              <w:t xml:space="preserve"> paslaugų </w:t>
            </w:r>
            <w:proofErr w:type="spellStart"/>
            <w:r w:rsidRPr="005B6722">
              <w:rPr>
                <w:szCs w:val="24"/>
                <w:lang w:val="en-US"/>
              </w:rPr>
              <w:t>teikimo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įkainių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nustatymo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pritarimo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viešųjų</w:t>
            </w:r>
            <w:proofErr w:type="spellEnd"/>
            <w:r w:rsidRPr="005B6722">
              <w:rPr>
                <w:szCs w:val="24"/>
                <w:lang w:val="en-US"/>
              </w:rPr>
              <w:t xml:space="preserve"> paslaugų </w:t>
            </w:r>
            <w:proofErr w:type="spellStart"/>
            <w:r w:rsidRPr="005B6722">
              <w:rPr>
                <w:szCs w:val="24"/>
                <w:lang w:val="en-US"/>
              </w:rPr>
              <w:t>teikimo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sutartį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(TR-367)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15.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2021 m. </w:t>
            </w:r>
            <w:proofErr w:type="spellStart"/>
            <w:r w:rsidRPr="005B6722">
              <w:rPr>
                <w:szCs w:val="24"/>
                <w:lang w:val="en-US"/>
              </w:rPr>
              <w:t>spalio</w:t>
            </w:r>
            <w:proofErr w:type="spellEnd"/>
            <w:r w:rsidRPr="005B6722">
              <w:rPr>
                <w:szCs w:val="24"/>
                <w:lang w:val="en-US"/>
              </w:rPr>
              <w:t xml:space="preserve"> 19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T-436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keleivinio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kelių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transporto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viešųjų</w:t>
            </w:r>
            <w:proofErr w:type="spellEnd"/>
            <w:r w:rsidRPr="005B6722">
              <w:rPr>
                <w:szCs w:val="24"/>
                <w:lang w:val="en-US"/>
              </w:rPr>
              <w:t xml:space="preserve"> paslaugų </w:t>
            </w:r>
            <w:proofErr w:type="spellStart"/>
            <w:r w:rsidRPr="005B6722">
              <w:rPr>
                <w:szCs w:val="24"/>
                <w:lang w:val="en-US"/>
              </w:rPr>
              <w:t>kainos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nustatymo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(TR-369)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Martynas </w:t>
            </w:r>
            <w:proofErr w:type="spellStart"/>
            <w:r>
              <w:rPr>
                <w:b/>
                <w:szCs w:val="24"/>
                <w:lang w:val="en-US"/>
              </w:rPr>
              <w:t>Matusevičius</w:t>
            </w:r>
            <w:proofErr w:type="spellEnd"/>
            <w:r>
              <w:rPr>
                <w:b/>
                <w:szCs w:val="24"/>
                <w:lang w:val="en-US"/>
              </w:rPr>
              <w:t xml:space="preserve">, </w:t>
            </w:r>
            <w:r w:rsidRPr="005B6722">
              <w:rPr>
                <w:b/>
                <w:szCs w:val="24"/>
                <w:lang w:val="en-US"/>
              </w:rPr>
              <w:t xml:space="preserve">Transporto ir eismo organizavimo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vedėjas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                                                                                                     </w:t>
            </w:r>
            <w:r w:rsidRPr="005B6722">
              <w:rPr>
                <w:b/>
                <w:szCs w:val="24"/>
                <w:lang w:val="en-US"/>
              </w:rPr>
              <w:t xml:space="preserve"> 16:00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37584E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16.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sutikimo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perimti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nuosavybėn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valstybės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ilgalaikį</w:t>
            </w:r>
            <w:proofErr w:type="spellEnd"/>
            <w:r w:rsidRPr="005B6722">
              <w:rPr>
                <w:szCs w:val="24"/>
                <w:lang w:val="en-US"/>
              </w:rPr>
              <w:t xml:space="preserve">  </w:t>
            </w:r>
            <w:proofErr w:type="spellStart"/>
            <w:r w:rsidRPr="005B6722">
              <w:rPr>
                <w:szCs w:val="24"/>
                <w:lang w:val="en-US"/>
              </w:rPr>
              <w:t>materialųjį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turtą</w:t>
            </w:r>
            <w:proofErr w:type="spellEnd"/>
            <w:r w:rsidRPr="005B6722">
              <w:rPr>
                <w:szCs w:val="24"/>
                <w:lang w:val="en-US"/>
              </w:rPr>
              <w:t xml:space="preserve"> ir jo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Vinco Kudirkos </w:t>
            </w:r>
            <w:proofErr w:type="spellStart"/>
            <w:r w:rsidRPr="005B6722">
              <w:rPr>
                <w:szCs w:val="24"/>
                <w:lang w:val="en-US"/>
              </w:rPr>
              <w:t>viešajai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bibliotekai</w:t>
            </w:r>
            <w:proofErr w:type="spellEnd"/>
            <w:r w:rsidRPr="005B6722">
              <w:rPr>
                <w:szCs w:val="24"/>
                <w:lang w:val="en-US"/>
              </w:rPr>
              <w:t xml:space="preserve"> (TR-344)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17.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2019 m. </w:t>
            </w:r>
            <w:proofErr w:type="spellStart"/>
            <w:r w:rsidRPr="005B6722">
              <w:rPr>
                <w:szCs w:val="24"/>
                <w:lang w:val="en-US"/>
              </w:rPr>
              <w:t>balandžio</w:t>
            </w:r>
            <w:proofErr w:type="spellEnd"/>
            <w:r w:rsidRPr="005B6722">
              <w:rPr>
                <w:szCs w:val="24"/>
                <w:lang w:val="en-US"/>
              </w:rPr>
              <w:t xml:space="preserve"> 9 d. turto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 xml:space="preserve">. SR-0252 </w:t>
            </w:r>
            <w:proofErr w:type="spellStart"/>
            <w:r w:rsidRPr="005B6722">
              <w:rPr>
                <w:szCs w:val="24"/>
                <w:lang w:val="en-US"/>
              </w:rPr>
              <w:t>su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„Kaunas 2022“ </w:t>
            </w:r>
            <w:proofErr w:type="spellStart"/>
            <w:r w:rsidRPr="005B6722">
              <w:rPr>
                <w:szCs w:val="24"/>
                <w:lang w:val="en-US"/>
              </w:rPr>
              <w:t>nutraukimo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prieš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terminą</w:t>
            </w:r>
            <w:proofErr w:type="spellEnd"/>
            <w:r w:rsidRPr="005B6722">
              <w:rPr>
                <w:szCs w:val="24"/>
                <w:lang w:val="en-US"/>
              </w:rPr>
              <w:t xml:space="preserve"> (TR-348)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37584E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 w:rsidR="0037584E">
              <w:rPr>
                <w:b/>
                <w:szCs w:val="24"/>
                <w:lang w:val="en-US"/>
              </w:rPr>
              <w:t xml:space="preserve">– </w:t>
            </w:r>
            <w:r w:rsidR="0037584E" w:rsidRPr="0037584E">
              <w:rPr>
                <w:b/>
                <w:szCs w:val="24"/>
                <w:lang w:val="en-US"/>
              </w:rPr>
              <w:t xml:space="preserve">Agnė Augonė,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Klientų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aptarnavimo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ir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informavimo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skyriaus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vedėja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atliekanti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Kultūros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skyriaus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vedėjo</w:t>
            </w:r>
            <w:proofErr w:type="spellEnd"/>
            <w:r w:rsidR="0037584E" w:rsidRPr="0037584E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37584E" w:rsidRPr="0037584E">
              <w:rPr>
                <w:b/>
                <w:szCs w:val="24"/>
                <w:lang w:val="en-US"/>
              </w:rPr>
              <w:t>funkcijas</w:t>
            </w:r>
            <w:proofErr w:type="spellEnd"/>
            <w:r w:rsidR="0037584E">
              <w:rPr>
                <w:b/>
                <w:szCs w:val="24"/>
                <w:lang w:val="en-US"/>
              </w:rPr>
              <w:t xml:space="preserve">                                                                 </w:t>
            </w:r>
            <w:r w:rsidR="0037584E" w:rsidRPr="0037584E">
              <w:rPr>
                <w:b/>
                <w:szCs w:val="24"/>
                <w:lang w:val="en-US"/>
              </w:rPr>
              <w:t>16:05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18.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trumpalaikio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perėmimo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nuosavybėn</w:t>
            </w:r>
            <w:proofErr w:type="spellEnd"/>
            <w:r w:rsidRPr="005B6722">
              <w:rPr>
                <w:szCs w:val="24"/>
                <w:lang w:val="en-US"/>
              </w:rPr>
              <w:t xml:space="preserve"> ir jo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bendrojo</w:t>
            </w:r>
            <w:proofErr w:type="spellEnd"/>
            <w:r w:rsidRPr="005B6722">
              <w:rPr>
                <w:szCs w:val="24"/>
                <w:lang w:val="en-US"/>
              </w:rPr>
              <w:t xml:space="preserve"> ugdymo </w:t>
            </w:r>
            <w:proofErr w:type="spellStart"/>
            <w:r w:rsidRPr="005B6722">
              <w:rPr>
                <w:szCs w:val="24"/>
                <w:lang w:val="en-US"/>
              </w:rPr>
              <w:t>mokykloms</w:t>
            </w:r>
            <w:proofErr w:type="spellEnd"/>
            <w:r w:rsidRPr="005B6722">
              <w:rPr>
                <w:szCs w:val="24"/>
                <w:lang w:val="en-US"/>
              </w:rPr>
              <w:t xml:space="preserve"> (TR-345)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19.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sakralinės</w:t>
            </w:r>
            <w:proofErr w:type="spellEnd"/>
            <w:r w:rsidRPr="005B6722">
              <w:rPr>
                <w:szCs w:val="24"/>
                <w:lang w:val="en-US"/>
              </w:rPr>
              <w:t xml:space="preserve"> muzikos mokyklos </w:t>
            </w:r>
            <w:proofErr w:type="spellStart"/>
            <w:r w:rsidRPr="005B6722">
              <w:rPr>
                <w:szCs w:val="24"/>
                <w:lang w:val="en-US"/>
              </w:rPr>
              <w:t>nuostatų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(TR-351)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20.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didžiausio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leistino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pareigybių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etatų</w:t>
            </w:r>
            <w:proofErr w:type="spellEnd"/>
            <w:r w:rsidRPr="005B6722">
              <w:rPr>
                <w:szCs w:val="24"/>
                <w:lang w:val="en-US"/>
              </w:rPr>
              <w:t xml:space="preserve">) </w:t>
            </w:r>
            <w:proofErr w:type="spellStart"/>
            <w:r w:rsidRPr="005B6722">
              <w:rPr>
                <w:szCs w:val="24"/>
                <w:lang w:val="en-US"/>
              </w:rPr>
              <w:t>skaičiaus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biudžetinėse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ikimokyklinėse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įstaigose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nustatymo</w:t>
            </w:r>
            <w:proofErr w:type="spellEnd"/>
            <w:r w:rsidRPr="005B6722">
              <w:rPr>
                <w:szCs w:val="24"/>
                <w:lang w:val="en-US"/>
              </w:rPr>
              <w:t xml:space="preserve"> (TR-385)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26B7D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="005B6722"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– Ona Gucevičienė, </w:t>
            </w:r>
            <w:r w:rsidR="005B6722" w:rsidRPr="005B6722">
              <w:rPr>
                <w:b/>
                <w:szCs w:val="24"/>
                <w:lang w:val="en-US"/>
              </w:rPr>
              <w:t xml:space="preserve">Švietimo </w:t>
            </w:r>
            <w:proofErr w:type="spellStart"/>
            <w:r w:rsidR="005B6722">
              <w:rPr>
                <w:b/>
                <w:szCs w:val="24"/>
                <w:lang w:val="en-US"/>
              </w:rPr>
              <w:t>skyriaus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</w:t>
            </w:r>
            <w:r w:rsidRPr="0037584E">
              <w:rPr>
                <w:b/>
                <w:szCs w:val="24"/>
                <w:lang w:val="en-US"/>
              </w:rPr>
              <w:t xml:space="preserve"> 16:10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21.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veiklos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reglamento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procedūrų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komisijos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nuostatų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(TR-349)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lastRenderedPageBreak/>
              <w:t xml:space="preserve">            22.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peticijų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komisijos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nuostatų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(TR-350)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23.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kolegijos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(TR-352)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24.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Balsų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skaičiavimo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komisijos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jos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nuostatų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patvirtinimo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(TR-377)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25.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2023 m. </w:t>
            </w:r>
            <w:proofErr w:type="spellStart"/>
            <w:r w:rsidRPr="005B6722">
              <w:rPr>
                <w:szCs w:val="24"/>
                <w:lang w:val="en-US"/>
              </w:rPr>
              <w:t>balandžio</w:t>
            </w:r>
            <w:proofErr w:type="spellEnd"/>
            <w:r w:rsidRPr="005B6722">
              <w:rPr>
                <w:szCs w:val="24"/>
                <w:lang w:val="en-US"/>
              </w:rPr>
              <w:t xml:space="preserve"> 18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>. T-162 ,,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komitetų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sudarymo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(TR-381)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26B7D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szCs w:val="24"/>
                <w:lang w:val="en-US"/>
              </w:rPr>
              <w:t>Pranešėja</w:t>
            </w:r>
            <w:proofErr w:type="spellEnd"/>
            <w:r w:rsidR="005B6722" w:rsidRPr="005B6722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- Audronė Petkienė, </w:t>
            </w:r>
            <w:proofErr w:type="spellStart"/>
            <w:r w:rsidR="005B6722" w:rsidRPr="005B6722">
              <w:rPr>
                <w:b/>
                <w:szCs w:val="24"/>
                <w:lang w:val="en-US"/>
              </w:rPr>
              <w:t>Tarybos</w:t>
            </w:r>
            <w:proofErr w:type="spellEnd"/>
            <w:r w:rsidR="005B6722"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5B6722" w:rsidRPr="005B6722">
              <w:rPr>
                <w:b/>
                <w:szCs w:val="24"/>
                <w:lang w:val="en-US"/>
              </w:rPr>
              <w:t>veiklos</w:t>
            </w:r>
            <w:proofErr w:type="spellEnd"/>
            <w:r w:rsidR="005B6722"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5B6722" w:rsidRPr="005B6722">
              <w:rPr>
                <w:b/>
                <w:szCs w:val="24"/>
                <w:lang w:val="en-US"/>
              </w:rPr>
              <w:t>administravimo</w:t>
            </w:r>
            <w:proofErr w:type="spellEnd"/>
            <w:r w:rsidR="005B6722" w:rsidRPr="005B672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5B6722">
              <w:rPr>
                <w:b/>
                <w:szCs w:val="24"/>
                <w:lang w:val="en-US"/>
              </w:rPr>
              <w:t>skyriaus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br/>
            </w:r>
            <w:proofErr w:type="spellStart"/>
            <w:r>
              <w:rPr>
                <w:b/>
                <w:szCs w:val="24"/>
                <w:lang w:val="en-US"/>
              </w:rPr>
              <w:t>vedėja</w:t>
            </w:r>
            <w:proofErr w:type="spellEnd"/>
            <w:r>
              <w:rPr>
                <w:b/>
                <w:szCs w:val="24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Pr="00526B7D">
              <w:rPr>
                <w:b/>
                <w:szCs w:val="24"/>
                <w:lang w:val="en-US"/>
              </w:rPr>
              <w:t>16:15 val.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26.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pritarimo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Taikos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civilinėje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byloje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 xml:space="preserve">. E2-134-1087/2023 </w:t>
            </w:r>
            <w:proofErr w:type="spellStart"/>
            <w:r w:rsidRPr="005B6722">
              <w:rPr>
                <w:szCs w:val="24"/>
                <w:lang w:val="en-US"/>
              </w:rPr>
              <w:t>projektui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įgaliojimo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ją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pasirašyti</w:t>
            </w:r>
            <w:proofErr w:type="spellEnd"/>
            <w:r w:rsidRPr="005B6722">
              <w:rPr>
                <w:szCs w:val="24"/>
                <w:lang w:val="en-US"/>
              </w:rPr>
              <w:t xml:space="preserve"> (TR-357)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27.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sutikimo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rekonstruoti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paviršinių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nuotekų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tinklus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žemės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sklype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unikalus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 xml:space="preserve">. 4400-5059-7214)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Ąžuolyno</w:t>
            </w:r>
            <w:proofErr w:type="spellEnd"/>
            <w:r w:rsidRPr="005B6722">
              <w:rPr>
                <w:szCs w:val="24"/>
                <w:lang w:val="en-US"/>
              </w:rPr>
              <w:t xml:space="preserve"> parkas) ir </w:t>
            </w:r>
            <w:proofErr w:type="spellStart"/>
            <w:r w:rsidRPr="005B6722">
              <w:rPr>
                <w:szCs w:val="24"/>
                <w:lang w:val="en-US"/>
              </w:rPr>
              <w:t>žemės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sklype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unikalus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Nr</w:t>
            </w:r>
            <w:proofErr w:type="spellEnd"/>
            <w:r w:rsidRPr="005B6722">
              <w:rPr>
                <w:szCs w:val="24"/>
                <w:lang w:val="en-US"/>
              </w:rPr>
              <w:t xml:space="preserve">. 4400-4660-5310) </w:t>
            </w:r>
            <w:proofErr w:type="spellStart"/>
            <w:r w:rsidRPr="005B6722">
              <w:rPr>
                <w:szCs w:val="24"/>
                <w:lang w:val="en-US"/>
              </w:rPr>
              <w:t>Tunelio</w:t>
            </w:r>
            <w:proofErr w:type="spellEnd"/>
            <w:r w:rsidRPr="005B6722">
              <w:rPr>
                <w:szCs w:val="24"/>
                <w:lang w:val="en-US"/>
              </w:rPr>
              <w:t xml:space="preserve"> g. 37,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 (TR-370)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28.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Baltų</w:t>
            </w:r>
            <w:proofErr w:type="spellEnd"/>
            <w:r w:rsidRPr="005B6722">
              <w:rPr>
                <w:szCs w:val="24"/>
                <w:lang w:val="en-US"/>
              </w:rPr>
              <w:t xml:space="preserve"> pr. 103 ir 123,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pagal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Kauno Jono </w:t>
            </w:r>
            <w:proofErr w:type="spellStart"/>
            <w:r w:rsidRPr="005B6722">
              <w:rPr>
                <w:szCs w:val="24"/>
                <w:lang w:val="en-US"/>
              </w:rPr>
              <w:t>Pauliaus</w:t>
            </w:r>
            <w:proofErr w:type="spellEnd"/>
            <w:r w:rsidRPr="005B6722">
              <w:rPr>
                <w:szCs w:val="24"/>
                <w:lang w:val="en-US"/>
              </w:rPr>
              <w:t xml:space="preserve"> II </w:t>
            </w:r>
            <w:proofErr w:type="spellStart"/>
            <w:r w:rsidRPr="005B6722">
              <w:rPr>
                <w:szCs w:val="24"/>
                <w:lang w:val="en-US"/>
              </w:rPr>
              <w:t>gimnazijai</w:t>
            </w:r>
            <w:proofErr w:type="spellEnd"/>
            <w:r w:rsidRPr="005B6722">
              <w:rPr>
                <w:szCs w:val="24"/>
                <w:lang w:val="en-US"/>
              </w:rPr>
              <w:t xml:space="preserve"> (TR-335)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29.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Josvainių</w:t>
            </w:r>
            <w:proofErr w:type="spellEnd"/>
            <w:r w:rsidRPr="005B6722">
              <w:rPr>
                <w:szCs w:val="24"/>
                <w:lang w:val="en-US"/>
              </w:rPr>
              <w:t xml:space="preserve"> g. 2,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pagal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Lietuvos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sveikatos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mokslų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universiteto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ligoninei</w:t>
            </w:r>
            <w:proofErr w:type="spellEnd"/>
            <w:r w:rsidRPr="005B6722">
              <w:rPr>
                <w:szCs w:val="24"/>
                <w:lang w:val="en-US"/>
              </w:rPr>
              <w:t xml:space="preserve"> (TR-356)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30.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Chodkevičių</w:t>
            </w:r>
            <w:proofErr w:type="spellEnd"/>
            <w:r w:rsidRPr="005B6722">
              <w:rPr>
                <w:szCs w:val="24"/>
                <w:lang w:val="en-US"/>
              </w:rPr>
              <w:t xml:space="preserve"> g. 6,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nuomos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akcine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bendrove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Lietuvos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paštu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atnaujinimo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(TR-358)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31.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Baltų</w:t>
            </w:r>
            <w:proofErr w:type="spellEnd"/>
            <w:r w:rsidRPr="005B6722">
              <w:rPr>
                <w:szCs w:val="24"/>
                <w:lang w:val="en-US"/>
              </w:rPr>
              <w:t xml:space="preserve"> pr. 103, 123,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pagrindais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sakralinės</w:t>
            </w:r>
            <w:proofErr w:type="spellEnd"/>
            <w:r w:rsidRPr="005B6722">
              <w:rPr>
                <w:szCs w:val="24"/>
                <w:lang w:val="en-US"/>
              </w:rPr>
              <w:t xml:space="preserve"> muzikos </w:t>
            </w:r>
            <w:proofErr w:type="spellStart"/>
            <w:r w:rsidRPr="005B6722">
              <w:rPr>
                <w:szCs w:val="24"/>
                <w:lang w:val="en-US"/>
              </w:rPr>
              <w:t>mokyklai</w:t>
            </w:r>
            <w:proofErr w:type="spellEnd"/>
            <w:r w:rsidRPr="005B6722">
              <w:rPr>
                <w:szCs w:val="24"/>
                <w:lang w:val="en-US"/>
              </w:rPr>
              <w:t xml:space="preserve"> (TR-362)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32.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P. </w:t>
            </w:r>
            <w:proofErr w:type="spellStart"/>
            <w:r w:rsidRPr="005B6722">
              <w:rPr>
                <w:szCs w:val="24"/>
                <w:lang w:val="en-US"/>
              </w:rPr>
              <w:t>Lukšio</w:t>
            </w:r>
            <w:proofErr w:type="spellEnd"/>
            <w:r w:rsidRPr="005B6722">
              <w:rPr>
                <w:szCs w:val="24"/>
                <w:lang w:val="en-US"/>
              </w:rPr>
              <w:t xml:space="preserve"> g. 40,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pagrindais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krepšinio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mokyklai</w:t>
            </w:r>
            <w:proofErr w:type="spellEnd"/>
            <w:r w:rsidRPr="005B6722">
              <w:rPr>
                <w:szCs w:val="24"/>
                <w:lang w:val="en-US"/>
              </w:rPr>
              <w:t xml:space="preserve"> „</w:t>
            </w:r>
            <w:proofErr w:type="spellStart"/>
            <w:r w:rsidRPr="005B6722">
              <w:rPr>
                <w:szCs w:val="24"/>
                <w:lang w:val="en-US"/>
              </w:rPr>
              <w:t>Žalgiris</w:t>
            </w:r>
            <w:proofErr w:type="spellEnd"/>
            <w:r w:rsidRPr="005B6722">
              <w:rPr>
                <w:szCs w:val="24"/>
                <w:lang w:val="en-US"/>
              </w:rPr>
              <w:t xml:space="preserve">“ (TR-363)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33.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Partizanų</w:t>
            </w:r>
            <w:proofErr w:type="spellEnd"/>
            <w:r w:rsidRPr="005B6722">
              <w:rPr>
                <w:szCs w:val="24"/>
                <w:lang w:val="en-US"/>
              </w:rPr>
              <w:t xml:space="preserve"> g. 68,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trumpalaikės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nuomos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Nacionalinei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krepšinio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akademijai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Robotikos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akademijai</w:t>
            </w:r>
            <w:proofErr w:type="spellEnd"/>
            <w:r w:rsidRPr="005B6722">
              <w:rPr>
                <w:szCs w:val="24"/>
                <w:lang w:val="en-US"/>
              </w:rPr>
              <w:t xml:space="preserve"> (TR-366)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34.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sutarčių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VšĮ</w:t>
            </w:r>
            <w:proofErr w:type="spellEnd"/>
            <w:r w:rsidRPr="005B6722">
              <w:rPr>
                <w:szCs w:val="24"/>
                <w:lang w:val="en-US"/>
              </w:rPr>
              <w:t xml:space="preserve"> „Kauno </w:t>
            </w:r>
            <w:proofErr w:type="spellStart"/>
            <w:r w:rsidRPr="005B6722">
              <w:rPr>
                <w:szCs w:val="24"/>
                <w:lang w:val="en-US"/>
              </w:rPr>
              <w:t>Žalgirio</w:t>
            </w:r>
            <w:proofErr w:type="spellEnd"/>
            <w:proofErr w:type="gramStart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futbolo</w:t>
            </w:r>
            <w:proofErr w:type="spellEnd"/>
            <w:proofErr w:type="gram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akademija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Neries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krant</w:t>
            </w:r>
            <w:proofErr w:type="spellEnd"/>
            <w:r w:rsidRPr="005B6722">
              <w:rPr>
                <w:szCs w:val="24"/>
                <w:lang w:val="en-US"/>
              </w:rPr>
              <w:t xml:space="preserve">. 7B ir </w:t>
            </w:r>
            <w:proofErr w:type="spellStart"/>
            <w:r w:rsidRPr="005B6722">
              <w:rPr>
                <w:szCs w:val="24"/>
                <w:lang w:val="en-US"/>
              </w:rPr>
              <w:t>Jovarų</w:t>
            </w:r>
            <w:proofErr w:type="spellEnd"/>
            <w:r w:rsidRPr="005B6722">
              <w:rPr>
                <w:szCs w:val="24"/>
                <w:lang w:val="en-US"/>
              </w:rPr>
              <w:t xml:space="preserve"> g. 4,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nuomos</w:t>
            </w:r>
            <w:proofErr w:type="spellEnd"/>
            <w:r w:rsidRPr="005B6722">
              <w:rPr>
                <w:szCs w:val="24"/>
                <w:lang w:val="en-US"/>
              </w:rPr>
              <w:t xml:space="preserve"> (TR-371)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35.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pritarimo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nekilnojamąjį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turtą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Uosio</w:t>
            </w:r>
            <w:proofErr w:type="spellEnd"/>
            <w:r w:rsidRPr="005B6722">
              <w:rPr>
                <w:szCs w:val="24"/>
                <w:lang w:val="en-US"/>
              </w:rPr>
              <w:t xml:space="preserve"> g. 7,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perduoti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pagal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sutartį</w:t>
            </w:r>
            <w:proofErr w:type="spellEnd"/>
            <w:r w:rsidRPr="005B6722">
              <w:rPr>
                <w:szCs w:val="24"/>
                <w:lang w:val="en-US"/>
              </w:rPr>
              <w:t xml:space="preserve"> Kauno Prano Daunio ugdymo </w:t>
            </w:r>
            <w:proofErr w:type="spellStart"/>
            <w:r w:rsidRPr="005B6722">
              <w:rPr>
                <w:szCs w:val="24"/>
                <w:lang w:val="en-US"/>
              </w:rPr>
              <w:t>centrui</w:t>
            </w:r>
            <w:proofErr w:type="spellEnd"/>
            <w:r w:rsidRPr="005B6722">
              <w:rPr>
                <w:szCs w:val="24"/>
                <w:lang w:val="en-US"/>
              </w:rPr>
              <w:t xml:space="preserve"> (TR-372)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36.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Baltų</w:t>
            </w:r>
            <w:proofErr w:type="spellEnd"/>
            <w:r w:rsidRPr="005B6722">
              <w:rPr>
                <w:szCs w:val="24"/>
                <w:lang w:val="en-US"/>
              </w:rPr>
              <w:t xml:space="preserve"> pr. 103 ir </w:t>
            </w:r>
            <w:proofErr w:type="spellStart"/>
            <w:r w:rsidRPr="005B6722">
              <w:rPr>
                <w:szCs w:val="24"/>
                <w:lang w:val="en-US"/>
              </w:rPr>
              <w:t>Taikos</w:t>
            </w:r>
            <w:proofErr w:type="spellEnd"/>
            <w:r w:rsidRPr="005B6722">
              <w:rPr>
                <w:szCs w:val="24"/>
                <w:lang w:val="en-US"/>
              </w:rPr>
              <w:t xml:space="preserve"> pr. 51,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perdavimo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neatlygintinai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naudotis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pagrindais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krepšinio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mokyklai</w:t>
            </w:r>
            <w:proofErr w:type="spellEnd"/>
            <w:r w:rsidRPr="005B6722">
              <w:rPr>
                <w:szCs w:val="24"/>
                <w:lang w:val="en-US"/>
              </w:rPr>
              <w:t xml:space="preserve"> ,,</w:t>
            </w:r>
            <w:proofErr w:type="spellStart"/>
            <w:r w:rsidRPr="005B6722">
              <w:rPr>
                <w:szCs w:val="24"/>
                <w:lang w:val="en-US"/>
              </w:rPr>
              <w:t>Žalgiris</w:t>
            </w:r>
            <w:proofErr w:type="spellEnd"/>
            <w:r w:rsidRPr="005B6722">
              <w:rPr>
                <w:szCs w:val="24"/>
                <w:lang w:val="en-US"/>
              </w:rPr>
              <w:t xml:space="preserve">“ (TR-374)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37.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panaudos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sutarčių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Lietuvos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sveikatos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mokslų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universiteto</w:t>
            </w:r>
            <w:proofErr w:type="spellEnd"/>
            <w:r w:rsidRPr="005B6722">
              <w:rPr>
                <w:szCs w:val="24"/>
                <w:lang w:val="en-US"/>
              </w:rPr>
              <w:t xml:space="preserve"> Kauno </w:t>
            </w:r>
            <w:proofErr w:type="spellStart"/>
            <w:r w:rsidRPr="005B6722">
              <w:rPr>
                <w:szCs w:val="24"/>
                <w:lang w:val="en-US"/>
              </w:rPr>
              <w:t>ligonine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Josvainių</w:t>
            </w:r>
            <w:proofErr w:type="spellEnd"/>
            <w:r w:rsidRPr="005B6722">
              <w:rPr>
                <w:szCs w:val="24"/>
                <w:lang w:val="en-US"/>
              </w:rPr>
              <w:t xml:space="preserve"> g. 2 ir  V. </w:t>
            </w:r>
            <w:proofErr w:type="spellStart"/>
            <w:r w:rsidRPr="005B6722">
              <w:rPr>
                <w:szCs w:val="24"/>
                <w:lang w:val="en-US"/>
              </w:rPr>
              <w:t>Putvinskio</w:t>
            </w:r>
            <w:proofErr w:type="spellEnd"/>
            <w:r w:rsidRPr="005B6722">
              <w:rPr>
                <w:szCs w:val="24"/>
                <w:lang w:val="en-US"/>
              </w:rPr>
              <w:t xml:space="preserve"> g. 3,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nuomos</w:t>
            </w:r>
            <w:proofErr w:type="spellEnd"/>
            <w:r w:rsidRPr="005B6722">
              <w:rPr>
                <w:szCs w:val="24"/>
                <w:lang w:val="en-US"/>
              </w:rPr>
              <w:t xml:space="preserve"> (TR-375)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38.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kito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ilgalaikio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materialiojo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</w:t>
            </w:r>
            <w:proofErr w:type="spellStart"/>
            <w:r w:rsidRPr="005B6722">
              <w:rPr>
                <w:szCs w:val="24"/>
                <w:lang w:val="en-US"/>
              </w:rPr>
              <w:t>Baltų</w:t>
            </w:r>
            <w:proofErr w:type="spellEnd"/>
            <w:r w:rsidRPr="005B6722">
              <w:rPr>
                <w:szCs w:val="24"/>
                <w:lang w:val="en-US"/>
              </w:rPr>
              <w:t xml:space="preserve"> pr. 103,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nuomos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sutarties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su</w:t>
            </w:r>
            <w:proofErr w:type="spellEnd"/>
            <w:r w:rsidRPr="005B6722">
              <w:rPr>
                <w:szCs w:val="24"/>
                <w:lang w:val="en-US"/>
              </w:rPr>
              <w:t xml:space="preserve"> MB „</w:t>
            </w:r>
            <w:proofErr w:type="spellStart"/>
            <w:r w:rsidRPr="005B6722">
              <w:rPr>
                <w:szCs w:val="24"/>
                <w:lang w:val="en-US"/>
              </w:rPr>
              <w:t>Arastar</w:t>
            </w:r>
            <w:proofErr w:type="spellEnd"/>
            <w:r w:rsidRPr="005B6722">
              <w:rPr>
                <w:szCs w:val="24"/>
                <w:lang w:val="en-US"/>
              </w:rPr>
              <w:t xml:space="preserve">“ </w:t>
            </w:r>
            <w:proofErr w:type="spellStart"/>
            <w:r w:rsidRPr="005B6722">
              <w:rPr>
                <w:szCs w:val="24"/>
                <w:lang w:val="en-US"/>
              </w:rPr>
              <w:t>atnaujinimo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(TR-389)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39.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pripažinto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netinkamu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negalimu</w:t>
            </w:r>
            <w:proofErr w:type="spellEnd"/>
            <w:r w:rsidRPr="005B6722">
              <w:rPr>
                <w:szCs w:val="24"/>
                <w:lang w:val="en-US"/>
              </w:rPr>
              <w:t xml:space="preserve">) </w:t>
            </w:r>
            <w:proofErr w:type="spellStart"/>
            <w:r w:rsidRPr="005B6722">
              <w:rPr>
                <w:szCs w:val="24"/>
                <w:lang w:val="en-US"/>
              </w:rPr>
              <w:t>naudoti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nekilnojamojo</w:t>
            </w:r>
            <w:proofErr w:type="spellEnd"/>
            <w:r w:rsidRPr="005B6722">
              <w:rPr>
                <w:szCs w:val="24"/>
                <w:lang w:val="en-US"/>
              </w:rPr>
              <w:t xml:space="preserve"> turto P. </w:t>
            </w:r>
            <w:proofErr w:type="spellStart"/>
            <w:r w:rsidRPr="005B6722">
              <w:rPr>
                <w:szCs w:val="24"/>
                <w:lang w:val="en-US"/>
              </w:rPr>
              <w:t>Plechavičiaus</w:t>
            </w:r>
            <w:proofErr w:type="spellEnd"/>
            <w:r w:rsidRPr="005B6722">
              <w:rPr>
                <w:szCs w:val="24"/>
                <w:lang w:val="en-US"/>
              </w:rPr>
              <w:t xml:space="preserve"> g. 21,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nurašymo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išardymo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likvidavimo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(TR-336)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40.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tarybos</w:t>
            </w:r>
            <w:proofErr w:type="spellEnd"/>
            <w:r w:rsidRPr="005B6722">
              <w:rPr>
                <w:szCs w:val="24"/>
                <w:lang w:val="en-US"/>
              </w:rPr>
              <w:t xml:space="preserve"> 2022 m. </w:t>
            </w:r>
            <w:proofErr w:type="spellStart"/>
            <w:r w:rsidRPr="005B6722">
              <w:rPr>
                <w:szCs w:val="24"/>
                <w:lang w:val="en-US"/>
              </w:rPr>
              <w:t>lapkričio</w:t>
            </w:r>
            <w:proofErr w:type="spellEnd"/>
            <w:r w:rsidRPr="005B6722">
              <w:rPr>
                <w:szCs w:val="24"/>
                <w:lang w:val="en-US"/>
              </w:rPr>
              <w:t xml:space="preserve"> 22 d. </w:t>
            </w:r>
            <w:proofErr w:type="spellStart"/>
            <w:r w:rsidRPr="005B6722">
              <w:rPr>
                <w:szCs w:val="24"/>
                <w:lang w:val="en-US"/>
              </w:rPr>
              <w:t>sprendimo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proofErr w:type="spellStart"/>
            <w:r w:rsidRPr="005B6722">
              <w:rPr>
                <w:szCs w:val="24"/>
                <w:lang w:val="en-US"/>
              </w:rPr>
              <w:lastRenderedPageBreak/>
              <w:t>Nr</w:t>
            </w:r>
            <w:proofErr w:type="spellEnd"/>
            <w:r w:rsidRPr="005B6722">
              <w:rPr>
                <w:szCs w:val="24"/>
                <w:lang w:val="en-US"/>
              </w:rPr>
              <w:t>. T-565 „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pripažintų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netinkamais</w:t>
            </w:r>
            <w:proofErr w:type="spellEnd"/>
            <w:r w:rsidRPr="005B6722">
              <w:rPr>
                <w:szCs w:val="24"/>
                <w:lang w:val="en-US"/>
              </w:rPr>
              <w:t xml:space="preserve"> (</w:t>
            </w:r>
            <w:proofErr w:type="spellStart"/>
            <w:r w:rsidRPr="005B6722">
              <w:rPr>
                <w:szCs w:val="24"/>
                <w:lang w:val="en-US"/>
              </w:rPr>
              <w:t>negalimais</w:t>
            </w:r>
            <w:proofErr w:type="spellEnd"/>
            <w:r w:rsidRPr="005B6722">
              <w:rPr>
                <w:szCs w:val="24"/>
                <w:lang w:val="en-US"/>
              </w:rPr>
              <w:t xml:space="preserve">) </w:t>
            </w:r>
            <w:proofErr w:type="spellStart"/>
            <w:r w:rsidRPr="005B6722">
              <w:rPr>
                <w:szCs w:val="24"/>
                <w:lang w:val="en-US"/>
              </w:rPr>
              <w:t>naudoti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nekilnojamųjų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daiktų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Energetikų</w:t>
            </w:r>
            <w:proofErr w:type="spellEnd"/>
            <w:r w:rsidRPr="005B6722">
              <w:rPr>
                <w:szCs w:val="24"/>
                <w:lang w:val="en-US"/>
              </w:rPr>
              <w:t xml:space="preserve"> g. 36 ir </w:t>
            </w:r>
            <w:proofErr w:type="spellStart"/>
            <w:r w:rsidRPr="005B6722">
              <w:rPr>
                <w:szCs w:val="24"/>
                <w:lang w:val="en-US"/>
              </w:rPr>
              <w:t>Kranto</w:t>
            </w:r>
            <w:proofErr w:type="spellEnd"/>
            <w:r w:rsidRPr="005B6722">
              <w:rPr>
                <w:szCs w:val="24"/>
                <w:lang w:val="en-US"/>
              </w:rPr>
              <w:t xml:space="preserve"> 18-ojoje g. 34,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nurašymo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išardymo</w:t>
            </w:r>
            <w:proofErr w:type="spellEnd"/>
            <w:r w:rsidRPr="005B6722">
              <w:rPr>
                <w:szCs w:val="24"/>
                <w:lang w:val="en-US"/>
              </w:rPr>
              <w:t xml:space="preserve"> ir </w:t>
            </w:r>
            <w:proofErr w:type="spellStart"/>
            <w:r w:rsidRPr="005B6722">
              <w:rPr>
                <w:szCs w:val="24"/>
                <w:lang w:val="en-US"/>
              </w:rPr>
              <w:t>likvidavimo</w:t>
            </w:r>
            <w:proofErr w:type="spellEnd"/>
            <w:r w:rsidRPr="005B6722">
              <w:rPr>
                <w:szCs w:val="24"/>
                <w:lang w:val="en-US"/>
              </w:rPr>
              <w:t xml:space="preserve">“  </w:t>
            </w:r>
            <w:proofErr w:type="spellStart"/>
            <w:r w:rsidRPr="005B6722">
              <w:rPr>
                <w:szCs w:val="24"/>
                <w:lang w:val="en-US"/>
              </w:rPr>
              <w:t>pakeitimo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(TR-354)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lastRenderedPageBreak/>
              <w:t xml:space="preserve">            41.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pagalbinio</w:t>
            </w:r>
            <w:proofErr w:type="spellEnd"/>
            <w:r w:rsidRPr="005B6722">
              <w:rPr>
                <w:szCs w:val="24"/>
                <w:lang w:val="en-US"/>
              </w:rPr>
              <w:t xml:space="preserve"> ūkio </w:t>
            </w:r>
            <w:proofErr w:type="spellStart"/>
            <w:r w:rsidRPr="005B6722">
              <w:rPr>
                <w:szCs w:val="24"/>
                <w:lang w:val="en-US"/>
              </w:rPr>
              <w:t>paskirties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pastato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Giedraičių</w:t>
            </w:r>
            <w:proofErr w:type="spellEnd"/>
            <w:r w:rsidRPr="005B6722">
              <w:rPr>
                <w:szCs w:val="24"/>
                <w:lang w:val="en-US"/>
              </w:rPr>
              <w:t xml:space="preserve"> g. 11,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dalies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(TR-337)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42.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Alsėdžių</w:t>
            </w:r>
            <w:proofErr w:type="spellEnd"/>
            <w:r w:rsidRPr="005B6722">
              <w:rPr>
                <w:szCs w:val="24"/>
                <w:lang w:val="en-US"/>
              </w:rPr>
              <w:t xml:space="preserve"> g. 33-15,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dalies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(TR-338)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43.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Baltijos</w:t>
            </w:r>
            <w:proofErr w:type="spellEnd"/>
            <w:r w:rsidRPr="005B6722">
              <w:rPr>
                <w:szCs w:val="24"/>
                <w:lang w:val="en-US"/>
              </w:rPr>
              <w:t xml:space="preserve"> g. 54-22,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r w:rsidRPr="005B6722">
              <w:rPr>
                <w:szCs w:val="24"/>
                <w:lang w:val="en-US"/>
              </w:rPr>
              <w:t xml:space="preserve">(TR-339)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44.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Naujakurių</w:t>
            </w:r>
            <w:proofErr w:type="spellEnd"/>
            <w:r w:rsidRPr="005B6722">
              <w:rPr>
                <w:szCs w:val="24"/>
                <w:lang w:val="en-US"/>
              </w:rPr>
              <w:t xml:space="preserve"> g. 84-15,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r w:rsidRPr="005B6722">
              <w:rPr>
                <w:szCs w:val="24"/>
                <w:lang w:val="en-US"/>
              </w:rPr>
              <w:t xml:space="preserve">(TR-340)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45.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proofErr w:type="spellStart"/>
            <w:r w:rsidRPr="005B6722">
              <w:rPr>
                <w:szCs w:val="24"/>
                <w:lang w:val="en-US"/>
              </w:rPr>
              <w:t>Piliečių</w:t>
            </w:r>
            <w:proofErr w:type="spellEnd"/>
            <w:r w:rsidRPr="005B6722">
              <w:rPr>
                <w:szCs w:val="24"/>
                <w:lang w:val="en-US"/>
              </w:rPr>
              <w:t xml:space="preserve"> g. 3-4,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(TR-341)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46.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P. </w:t>
            </w:r>
            <w:proofErr w:type="spellStart"/>
            <w:r w:rsidRPr="005B6722">
              <w:rPr>
                <w:szCs w:val="24"/>
                <w:lang w:val="en-US"/>
              </w:rPr>
              <w:t>Kalpoko</w:t>
            </w:r>
            <w:proofErr w:type="spellEnd"/>
            <w:r w:rsidRPr="005B6722">
              <w:rPr>
                <w:szCs w:val="24"/>
                <w:lang w:val="en-US"/>
              </w:rPr>
              <w:t xml:space="preserve"> g. 21-1,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</w:t>
            </w:r>
            <w:r w:rsidR="00526B7D">
              <w:rPr>
                <w:szCs w:val="24"/>
                <w:lang w:val="en-US"/>
              </w:rPr>
              <w:br/>
            </w:r>
            <w:r w:rsidRPr="005B6722">
              <w:rPr>
                <w:szCs w:val="24"/>
                <w:lang w:val="en-US"/>
              </w:rPr>
              <w:t xml:space="preserve">(TR-342) </w:t>
            </w:r>
          </w:p>
        </w:tc>
      </w:tr>
      <w:tr w:rsidR="005B6722" w:rsidRPr="005B6722" w:rsidTr="00CF7B72">
        <w:trPr>
          <w:trHeight w:val="24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B6722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szCs w:val="24"/>
                <w:lang w:val="en-US"/>
              </w:rPr>
              <w:t xml:space="preserve">            47. </w:t>
            </w:r>
            <w:proofErr w:type="spellStart"/>
            <w:r w:rsidRPr="005B6722">
              <w:rPr>
                <w:szCs w:val="24"/>
                <w:lang w:val="en-US"/>
              </w:rPr>
              <w:t>Dėl</w:t>
            </w:r>
            <w:proofErr w:type="spellEnd"/>
            <w:r w:rsidRPr="005B6722">
              <w:rPr>
                <w:szCs w:val="24"/>
                <w:lang w:val="en-US"/>
              </w:rPr>
              <w:t xml:space="preserve"> Kauno miesto savivaldybės </w:t>
            </w:r>
            <w:proofErr w:type="spellStart"/>
            <w:r w:rsidRPr="005B6722">
              <w:rPr>
                <w:szCs w:val="24"/>
                <w:lang w:val="en-US"/>
              </w:rPr>
              <w:t>būsto</w:t>
            </w:r>
            <w:proofErr w:type="spellEnd"/>
            <w:r w:rsidRPr="005B6722">
              <w:rPr>
                <w:szCs w:val="24"/>
                <w:lang w:val="en-US"/>
              </w:rPr>
              <w:t xml:space="preserve"> A. </w:t>
            </w:r>
            <w:proofErr w:type="spellStart"/>
            <w:r w:rsidRPr="005B6722">
              <w:rPr>
                <w:szCs w:val="24"/>
                <w:lang w:val="en-US"/>
              </w:rPr>
              <w:t>Juozapavičiaus</w:t>
            </w:r>
            <w:proofErr w:type="spellEnd"/>
            <w:r w:rsidRPr="005B6722">
              <w:rPr>
                <w:szCs w:val="24"/>
                <w:lang w:val="en-US"/>
              </w:rPr>
              <w:t xml:space="preserve"> pr. 47-7, </w:t>
            </w:r>
            <w:proofErr w:type="spellStart"/>
            <w:r w:rsidRPr="005B6722">
              <w:rPr>
                <w:szCs w:val="24"/>
                <w:lang w:val="en-US"/>
              </w:rPr>
              <w:t>Kaune</w:t>
            </w:r>
            <w:proofErr w:type="spellEnd"/>
            <w:r w:rsidRPr="005B6722">
              <w:rPr>
                <w:szCs w:val="24"/>
                <w:lang w:val="en-US"/>
              </w:rPr>
              <w:t xml:space="preserve">, </w:t>
            </w:r>
            <w:proofErr w:type="spellStart"/>
            <w:r w:rsidRPr="005B6722">
              <w:rPr>
                <w:szCs w:val="24"/>
                <w:lang w:val="en-US"/>
              </w:rPr>
              <w:t>pardavimo</w:t>
            </w:r>
            <w:proofErr w:type="spellEnd"/>
            <w:r w:rsidRPr="005B6722">
              <w:rPr>
                <w:szCs w:val="24"/>
                <w:lang w:val="en-US"/>
              </w:rPr>
              <w:t xml:space="preserve"> (TR-343) </w:t>
            </w:r>
          </w:p>
        </w:tc>
      </w:tr>
      <w:tr w:rsidR="005B6722" w:rsidRPr="005B6722" w:rsidTr="00CF7B72">
        <w:trPr>
          <w:trHeight w:val="237"/>
        </w:trPr>
        <w:tc>
          <w:tcPr>
            <w:tcW w:w="963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6722" w:rsidRPr="005B6722" w:rsidRDefault="005B6722" w:rsidP="00526B7D">
            <w:pPr>
              <w:pStyle w:val="Pagrindinistekstas"/>
              <w:tabs>
                <w:tab w:val="left" w:pos="9072"/>
              </w:tabs>
              <w:spacing w:line="340" w:lineRule="exact"/>
              <w:ind w:firstLine="426"/>
              <w:jc w:val="both"/>
              <w:rPr>
                <w:szCs w:val="24"/>
                <w:lang w:val="en-US"/>
              </w:rPr>
            </w:pPr>
            <w:r w:rsidRPr="005B6722">
              <w:rPr>
                <w:b/>
                <w:szCs w:val="24"/>
                <w:lang w:val="en-US"/>
              </w:rPr>
              <w:t xml:space="preserve">            </w:t>
            </w:r>
            <w:proofErr w:type="spellStart"/>
            <w:r w:rsidRPr="005B6722">
              <w:rPr>
                <w:b/>
                <w:szCs w:val="24"/>
                <w:lang w:val="en-US"/>
              </w:rPr>
              <w:t>Pranešėjas</w:t>
            </w:r>
            <w:proofErr w:type="spellEnd"/>
            <w:r w:rsidRPr="005B6722">
              <w:rPr>
                <w:b/>
                <w:szCs w:val="24"/>
                <w:lang w:val="en-US"/>
              </w:rPr>
              <w:t xml:space="preserve"> </w:t>
            </w:r>
            <w:r w:rsidR="00526B7D">
              <w:rPr>
                <w:b/>
                <w:szCs w:val="24"/>
                <w:lang w:val="en-US"/>
              </w:rPr>
              <w:t xml:space="preserve">–  </w:t>
            </w:r>
            <w:proofErr w:type="spellStart"/>
            <w:r w:rsidR="00526B7D">
              <w:rPr>
                <w:b/>
                <w:szCs w:val="24"/>
                <w:lang w:val="en-US"/>
              </w:rPr>
              <w:t>Donatas</w:t>
            </w:r>
            <w:proofErr w:type="spellEnd"/>
            <w:r w:rsidR="00526B7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526B7D">
              <w:rPr>
                <w:b/>
                <w:szCs w:val="24"/>
                <w:lang w:val="en-US"/>
              </w:rPr>
              <w:t>Valiukas</w:t>
            </w:r>
            <w:proofErr w:type="spellEnd"/>
            <w:r w:rsidR="00526B7D">
              <w:rPr>
                <w:b/>
                <w:szCs w:val="24"/>
                <w:lang w:val="en-US"/>
              </w:rPr>
              <w:t xml:space="preserve">, </w:t>
            </w:r>
            <w:r w:rsidRPr="005B6722">
              <w:rPr>
                <w:b/>
                <w:szCs w:val="24"/>
                <w:lang w:val="en-US"/>
              </w:rPr>
              <w:t xml:space="preserve">Nekilnojamojo turto </w:t>
            </w:r>
            <w:proofErr w:type="spellStart"/>
            <w:r>
              <w:rPr>
                <w:b/>
                <w:szCs w:val="24"/>
                <w:lang w:val="en-US"/>
              </w:rPr>
              <w:t>skyriaus</w:t>
            </w:r>
            <w:proofErr w:type="spellEnd"/>
            <w:r w:rsidR="00526B7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526B7D">
              <w:rPr>
                <w:b/>
                <w:szCs w:val="24"/>
                <w:lang w:val="en-US"/>
              </w:rPr>
              <w:t>vedėjas</w:t>
            </w:r>
            <w:proofErr w:type="spellEnd"/>
            <w:r w:rsidR="00526B7D">
              <w:rPr>
                <w:b/>
                <w:szCs w:val="24"/>
                <w:lang w:val="en-US"/>
              </w:rPr>
              <w:t xml:space="preserve">    </w:t>
            </w:r>
            <w:r w:rsidR="00526B7D" w:rsidRPr="00526B7D">
              <w:rPr>
                <w:b/>
                <w:szCs w:val="24"/>
                <w:lang w:val="en-US"/>
              </w:rPr>
              <w:t>16:20 val.</w:t>
            </w:r>
          </w:p>
        </w:tc>
      </w:tr>
    </w:tbl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0D543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Komiteto pirmininkė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A2484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A2484E">
              <w:t>Ramunė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A2484E">
              <w:t>Bičkauskienė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46" w:rsidRDefault="00346B46">
      <w:r>
        <w:separator/>
      </w:r>
    </w:p>
  </w:endnote>
  <w:endnote w:type="continuationSeparator" w:id="0">
    <w:p w:rsidR="00346B46" w:rsidRDefault="0034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46" w:rsidRDefault="00346B46">
      <w:pPr>
        <w:pStyle w:val="Porat"/>
        <w:spacing w:before="240"/>
      </w:pPr>
    </w:p>
  </w:footnote>
  <w:footnote w:type="continuationSeparator" w:id="0">
    <w:p w:rsidR="00346B46" w:rsidRDefault="0034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C2754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37CD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272C9"/>
    <w:rsid w:val="00130CF6"/>
    <w:rsid w:val="001312B4"/>
    <w:rsid w:val="001328E9"/>
    <w:rsid w:val="0014140D"/>
    <w:rsid w:val="00142223"/>
    <w:rsid w:val="0014445C"/>
    <w:rsid w:val="00147C54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1F054D"/>
    <w:rsid w:val="00200B37"/>
    <w:rsid w:val="0020345A"/>
    <w:rsid w:val="00203B83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34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3CF3"/>
    <w:rsid w:val="00336221"/>
    <w:rsid w:val="00336A83"/>
    <w:rsid w:val="00346B46"/>
    <w:rsid w:val="0035282C"/>
    <w:rsid w:val="00352BFB"/>
    <w:rsid w:val="003541D8"/>
    <w:rsid w:val="0035524A"/>
    <w:rsid w:val="00360940"/>
    <w:rsid w:val="00363035"/>
    <w:rsid w:val="003636F3"/>
    <w:rsid w:val="00370A69"/>
    <w:rsid w:val="0037426C"/>
    <w:rsid w:val="0037584E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2754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1E56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062C2"/>
    <w:rsid w:val="005104D4"/>
    <w:rsid w:val="00511408"/>
    <w:rsid w:val="00512E3C"/>
    <w:rsid w:val="00520D79"/>
    <w:rsid w:val="00526845"/>
    <w:rsid w:val="00526B7D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0734"/>
    <w:rsid w:val="005B5E94"/>
    <w:rsid w:val="005B6722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35AC5"/>
    <w:rsid w:val="00641B28"/>
    <w:rsid w:val="00645A6A"/>
    <w:rsid w:val="00645C51"/>
    <w:rsid w:val="00647771"/>
    <w:rsid w:val="006506FE"/>
    <w:rsid w:val="006734B7"/>
    <w:rsid w:val="00682A54"/>
    <w:rsid w:val="00684441"/>
    <w:rsid w:val="0068648F"/>
    <w:rsid w:val="00686D6E"/>
    <w:rsid w:val="00690E67"/>
    <w:rsid w:val="0069247E"/>
    <w:rsid w:val="006A0AEB"/>
    <w:rsid w:val="006A1A87"/>
    <w:rsid w:val="006B090E"/>
    <w:rsid w:val="006B0A9F"/>
    <w:rsid w:val="006B0AE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0A4F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E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064E7"/>
    <w:rsid w:val="008112B7"/>
    <w:rsid w:val="00831F1F"/>
    <w:rsid w:val="0083774D"/>
    <w:rsid w:val="00845B00"/>
    <w:rsid w:val="00852A78"/>
    <w:rsid w:val="00863C48"/>
    <w:rsid w:val="00865369"/>
    <w:rsid w:val="0086792C"/>
    <w:rsid w:val="008736D1"/>
    <w:rsid w:val="008805A7"/>
    <w:rsid w:val="00880F87"/>
    <w:rsid w:val="008830D0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484E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F2B"/>
    <w:rsid w:val="00AE5195"/>
    <w:rsid w:val="00AE5BB4"/>
    <w:rsid w:val="00AE7568"/>
    <w:rsid w:val="00AF5C06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7D4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1181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DCB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307B0"/>
    <w:rsid w:val="00E31F1D"/>
    <w:rsid w:val="00E32C82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154B5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9F19-4711-4464-9890-830E2044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1</TotalTime>
  <Pages>4</Pages>
  <Words>6403</Words>
  <Characters>3651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EKONOMIKOS IR FINANSŲ KOMITETO   Nr. K13-D-7</vt:lpstr>
      <vt:lpstr>KAUNO MIESTO SAVIVALDYBĖS TARYBA   2015..   EKONOMIKOS IR FINANSŲ KOMITETO   Nr. .........................</vt:lpstr>
    </vt:vector>
  </TitlesOfParts>
  <Manager>Komiteto pirmininkė Ramunė Bičkauskienė</Manager>
  <Company>KAUNO MIESTO SAVIVALDYBĖ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EKONOMIKOS IR FINANSŲ KOMITETO   Nr. K13-D-7</dc:title>
  <dc:subject>POSĖDŽIO DARBOTVARKĖ</dc:subject>
  <dc:creator>ievatamo</dc:creator>
  <cp:lastModifiedBy>Akvilė Zubrickaitė</cp:lastModifiedBy>
  <cp:revision>2</cp:revision>
  <cp:lastPrinted>2020-06-15T10:23:00Z</cp:lastPrinted>
  <dcterms:created xsi:type="dcterms:W3CDTF">2023-07-10T11:38:00Z</dcterms:created>
  <dcterms:modified xsi:type="dcterms:W3CDTF">2023-07-10T11:38:00Z</dcterms:modified>
</cp:coreProperties>
</file>