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ACC0" w14:textId="54C83431" w:rsidR="00FE5C19" w:rsidRDefault="00FE5C19" w:rsidP="00FE5C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bookmarkStart w:id="0" w:name="_Hlk120864066"/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Nekilnojamojo kultūros paveldo vertinimo tarybos (III) </w:t>
      </w:r>
      <w:r w:rsidR="00620CD9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2023-</w:t>
      </w:r>
      <w:r w:rsidR="00551B29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06-1</w:t>
      </w:r>
      <w:r w:rsidR="00CC18EF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nuotolinis posėdis</w:t>
      </w:r>
    </w:p>
    <w:p w14:paraId="36403032" w14:textId="1FD11E29" w:rsidR="00FE5C19" w:rsidRDefault="00FE5C19" w:rsidP="00FE5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202</w:t>
      </w:r>
      <w:r w:rsidR="00620CD9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 </w:t>
      </w:r>
      <w:r w:rsidR="00551B29">
        <w:rPr>
          <w:rFonts w:ascii="Times New Roman" w:eastAsia="Times New Roman" w:hAnsi="Times New Roman" w:cs="Times New Roman"/>
          <w:sz w:val="24"/>
          <w:szCs w:val="24"/>
          <w:lang w:val="lt-LT"/>
        </w:rPr>
        <w:t>birželio 1</w:t>
      </w:r>
      <w:r w:rsidR="00CC18EF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d. 9 val. vyks nuotolinis </w:t>
      </w:r>
      <w:bookmarkStart w:id="1" w:name="_Hlk119330467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Kultūros paveldo departamento prie Kultūros ministerijos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trečiosios nekilnojamojo kultūros paveldo vertinimo tarybos posėdis.</w:t>
      </w:r>
    </w:p>
    <w:p w14:paraId="4B67618A" w14:textId="77777777" w:rsidR="00CC18EF" w:rsidRDefault="00FE5C19" w:rsidP="00CC1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E5C19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  <w:r w:rsidR="00947EA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74CF561A" w14:textId="5C811D25" w:rsidR="00CC18EF" w:rsidRDefault="00CC18EF" w:rsidP="00C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C18E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CC18E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Nekilnojamojo kultūros paveldo vertinimo tarybos akto projektas dėl apsaugos Teisininko, advokato Romualdo Dulskio </w:t>
      </w:r>
      <w:r w:rsidR="00DF654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pastatų</w:t>
      </w:r>
      <w:r w:rsidRPr="00CC18E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kompleksui (48303), </w:t>
      </w:r>
      <w:r w:rsidRPr="00CC18EF">
        <w:rPr>
          <w:rFonts w:ascii="Times New Roman" w:hAnsi="Times New Roman" w:cs="Times New Roman"/>
          <w:b/>
          <w:bCs/>
          <w:sz w:val="24"/>
        </w:rPr>
        <w:t xml:space="preserve">Kauno m. sav., Kauno m., </w:t>
      </w:r>
      <w:bookmarkStart w:id="2" w:name="_Hlk134100930"/>
      <w:r w:rsidRPr="00CC18EF">
        <w:rPr>
          <w:rFonts w:ascii="Times New Roman" w:hAnsi="Times New Roman" w:cs="Times New Roman"/>
          <w:b/>
          <w:bCs/>
          <w:sz w:val="24"/>
        </w:rPr>
        <w:t>Trakų g. 18</w:t>
      </w:r>
      <w:bookmarkEnd w:id="2"/>
      <w:r w:rsidRPr="00CC18EF">
        <w:rPr>
          <w:rFonts w:ascii="Times New Roman" w:hAnsi="Times New Roman" w:cs="Times New Roman"/>
          <w:b/>
          <w:bCs/>
          <w:sz w:val="24"/>
        </w:rPr>
        <w:t xml:space="preserve">, Totorių g. 9, suteikimo. </w:t>
      </w:r>
    </w:p>
    <w:p w14:paraId="560F0ACB" w14:textId="32776EDA" w:rsidR="00CC18EF" w:rsidRDefault="00CC18EF" w:rsidP="00C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C18EF"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Kultūros paveldo departamento prie Kultūros ministerijos Kauno teritorinis skyrius.</w:t>
      </w:r>
    </w:p>
    <w:p w14:paraId="6ABFC1B2" w14:textId="72E4F6AD" w:rsidR="00CC18EF" w:rsidRPr="00CC18EF" w:rsidRDefault="00CC18EF" w:rsidP="00C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C18EF"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 nekilnojamojo kultūros paveldo vertinimo tarybos akto projektas,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parengtas</w:t>
      </w:r>
      <w:r w:rsidRPr="00CC18EF">
        <w:rPr>
          <w:rFonts w:ascii="Times New Roman" w:hAnsi="Times New Roman" w:cs="Times New Roman"/>
          <w:sz w:val="24"/>
        </w:rPr>
        <w:t xml:space="preserve"> </w:t>
      </w:r>
      <w:r w:rsidRPr="001F463E">
        <w:rPr>
          <w:rFonts w:ascii="Times New Roman" w:hAnsi="Times New Roman" w:cs="Times New Roman"/>
          <w:sz w:val="24"/>
        </w:rPr>
        <w:t>remiantis vizualiniais tyrimais, fotofiksacija, archyvinės ikonografinės medžiagos</w:t>
      </w:r>
      <w:r>
        <w:rPr>
          <w:rFonts w:ascii="Times New Roman" w:hAnsi="Times New Roman" w:cs="Times New Roman"/>
          <w:sz w:val="24"/>
        </w:rPr>
        <w:t>, atliktų tyrimų</w:t>
      </w:r>
      <w:r w:rsidRPr="001F463E">
        <w:rPr>
          <w:rFonts w:ascii="Times New Roman" w:hAnsi="Times New Roman" w:cs="Times New Roman"/>
          <w:sz w:val="24"/>
        </w:rPr>
        <w:t xml:space="preserve"> analize</w:t>
      </w:r>
      <w:r>
        <w:rPr>
          <w:rFonts w:ascii="Times New Roman" w:hAnsi="Times New Roman" w:cs="Times New Roman"/>
          <w:sz w:val="24"/>
        </w:rPr>
        <w:t>, kuriuo siūloma suteikti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</w:rPr>
        <w:t>apsaugą</w:t>
      </w:r>
      <w:r w:rsidRPr="001F463E">
        <w:t xml:space="preserve"> </w:t>
      </w:r>
      <w:r w:rsidRPr="001F463E">
        <w:rPr>
          <w:rFonts w:ascii="Times New Roman" w:hAnsi="Times New Roman" w:cs="Times New Roman"/>
          <w:sz w:val="24"/>
        </w:rPr>
        <w:t>Teisininko, advokato Romualdo Dulskio pastatų kompleks</w:t>
      </w:r>
      <w:r>
        <w:rPr>
          <w:rFonts w:ascii="Times New Roman" w:hAnsi="Times New Roman" w:cs="Times New Roman"/>
          <w:sz w:val="24"/>
        </w:rPr>
        <w:t xml:space="preserve">ui </w:t>
      </w:r>
      <w:r w:rsidRPr="001F463E">
        <w:rPr>
          <w:rFonts w:ascii="Times New Roman" w:hAnsi="Times New Roman" w:cs="Times New Roman"/>
          <w:sz w:val="24"/>
        </w:rPr>
        <w:t>(48303)</w:t>
      </w:r>
      <w:r>
        <w:rPr>
          <w:rFonts w:ascii="Times New Roman" w:hAnsi="Times New Roman" w:cs="Times New Roman"/>
          <w:sz w:val="24"/>
        </w:rPr>
        <w:t xml:space="preserve"> sudarytam iš kompleksinių dalių:</w:t>
      </w:r>
      <w:r w:rsidRPr="001F463E">
        <w:rPr>
          <w:rFonts w:ascii="Times New Roman" w:hAnsi="Times New Roman" w:cs="Times New Roman"/>
          <w:sz w:val="24"/>
        </w:rPr>
        <w:t xml:space="preserve"> Nam</w:t>
      </w:r>
      <w:r>
        <w:rPr>
          <w:rFonts w:ascii="Times New Roman" w:hAnsi="Times New Roman" w:cs="Times New Roman"/>
          <w:sz w:val="24"/>
        </w:rPr>
        <w:t>o</w:t>
      </w:r>
      <w:r w:rsidRPr="001F463E">
        <w:rPr>
          <w:rFonts w:ascii="Times New Roman" w:hAnsi="Times New Roman" w:cs="Times New Roman"/>
          <w:sz w:val="24"/>
        </w:rPr>
        <w:t xml:space="preserve"> (48304)</w:t>
      </w:r>
      <w:r w:rsidR="00376028">
        <w:rPr>
          <w:rFonts w:ascii="Times New Roman" w:hAnsi="Times New Roman" w:cs="Times New Roman"/>
          <w:sz w:val="24"/>
        </w:rPr>
        <w:t xml:space="preserve">, </w:t>
      </w:r>
      <w:r w:rsidR="00376028" w:rsidRPr="00376028">
        <w:rPr>
          <w:rFonts w:ascii="Times New Roman" w:hAnsi="Times New Roman" w:cs="Times New Roman"/>
          <w:sz w:val="24"/>
        </w:rPr>
        <w:t>Trakų g. 18</w:t>
      </w:r>
      <w:r w:rsidRPr="001F463E">
        <w:rPr>
          <w:rFonts w:ascii="Times New Roman" w:hAnsi="Times New Roman" w:cs="Times New Roman"/>
          <w:sz w:val="24"/>
        </w:rPr>
        <w:t xml:space="preserve"> ir Garažo pastat</w:t>
      </w:r>
      <w:r>
        <w:rPr>
          <w:rFonts w:ascii="Times New Roman" w:hAnsi="Times New Roman" w:cs="Times New Roman"/>
          <w:sz w:val="24"/>
        </w:rPr>
        <w:t>o</w:t>
      </w:r>
      <w:r w:rsidRPr="001F463E">
        <w:rPr>
          <w:rFonts w:ascii="Times New Roman" w:hAnsi="Times New Roman" w:cs="Times New Roman"/>
          <w:sz w:val="24"/>
        </w:rPr>
        <w:t xml:space="preserve"> (48305)</w:t>
      </w:r>
      <w:r w:rsidR="00376028">
        <w:rPr>
          <w:rFonts w:ascii="Times New Roman" w:hAnsi="Times New Roman" w:cs="Times New Roman"/>
          <w:sz w:val="24"/>
        </w:rPr>
        <w:t>, Totorių g. 9</w:t>
      </w:r>
      <w:r>
        <w:rPr>
          <w:rFonts w:ascii="Times New Roman" w:hAnsi="Times New Roman" w:cs="Times New Roman"/>
          <w:sz w:val="24"/>
        </w:rPr>
        <w:t>; nustatyti komplekso ir kompleksinių dalių vertingąsias savybes, regioninį reikšmingumo lygmenį, apibrėžti teritorijos ribas, jas sutapdinant su</w:t>
      </w:r>
      <w:r w:rsidR="00507983">
        <w:rPr>
          <w:rFonts w:ascii="Times New Roman" w:hAnsi="Times New Roman" w:cs="Times New Roman"/>
          <w:sz w:val="24"/>
        </w:rPr>
        <w:t xml:space="preserve"> dviejų</w:t>
      </w:r>
      <w:r>
        <w:rPr>
          <w:rFonts w:ascii="Times New Roman" w:hAnsi="Times New Roman" w:cs="Times New Roman"/>
          <w:sz w:val="24"/>
        </w:rPr>
        <w:t xml:space="preserve"> žemės sklypų </w:t>
      </w:r>
      <w:r w:rsidRPr="001F463E">
        <w:rPr>
          <w:rFonts w:ascii="Times New Roman" w:hAnsi="Times New Roman" w:cs="Times New Roman"/>
          <w:sz w:val="24"/>
        </w:rPr>
        <w:t>ribomis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9132796" w14:textId="6366051E" w:rsidR="00CC18EF" w:rsidRPr="00376028" w:rsidRDefault="00376028" w:rsidP="00376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Apskaitos dokumentacijos parengimas įtrauktas į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Departamento teritorinių skyrių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 kultūros vertybių apskaitos dokumentų projektų rengimo planą, patvirtintą Departamento direktoriaus 202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>-01-1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įsakymu Nr. Į-1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ėl nekilnojamųjų kultūros vertybių, kurioms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>ultūros paveldo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epartamento prie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>ultūros ministerijos teritoriniai skyriai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2023 m.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376028">
        <w:rPr>
          <w:rFonts w:ascii="Times New Roman" w:eastAsia="Times New Roman" w:hAnsi="Times New Roman" w:cs="Times New Roman"/>
          <w:sz w:val="24"/>
          <w:szCs w:val="24"/>
          <w:lang w:val="lt-LT"/>
        </w:rPr>
        <w:t>engs apskaitos dokumentaciją, plano patvirtinimo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“.</w:t>
      </w:r>
    </w:p>
    <w:bookmarkEnd w:id="0"/>
    <w:p w14:paraId="66B63EB4" w14:textId="77777777" w:rsidR="00351606" w:rsidRDefault="00351606" w:rsidP="006C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53A6" w14:textId="7960D8EC" w:rsidR="007829F2" w:rsidRPr="007829F2" w:rsidRDefault="00411D93" w:rsidP="00782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29F2" w:rsidRPr="007829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29F2" w:rsidRPr="007829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Nekilnojamojo kultūros paveldo vertinimo tarybos akto projektas dėl Margininkų </w:t>
      </w:r>
      <w:r w:rsidR="007829F2" w:rsidRPr="007829F2">
        <w:rPr>
          <w:rFonts w:ascii="Times New Roman" w:hAnsi="Times New Roman" w:cs="Times New Roman"/>
          <w:b/>
          <w:bCs/>
          <w:sz w:val="24"/>
          <w:szCs w:val="24"/>
        </w:rPr>
        <w:t xml:space="preserve">Švč. Mergelės Marijos Škaplierinės parapinės bažnyčios pastatų komplekso (u. k. 1373), Kauno r. sav., Taurakiemio sen., Margininkų k., Bažnyčios g. 2, </w:t>
      </w:r>
      <w:r w:rsidR="007829F2" w:rsidRPr="007829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duomenų Kultūros vertybių registre tikslinimo.</w:t>
      </w:r>
    </w:p>
    <w:p w14:paraId="15B9B929" w14:textId="77777777" w:rsidR="007829F2" w:rsidRDefault="007829F2" w:rsidP="0078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Statusas – valstybės saugomas.</w:t>
      </w:r>
    </w:p>
    <w:p w14:paraId="126E635A" w14:textId="5A4149D1" w:rsidR="007829F2" w:rsidRPr="004B76FB" w:rsidRDefault="007829F2" w:rsidP="0078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Akto </w:t>
      </w:r>
      <w:r w:rsidRPr="004B76FB">
        <w:rPr>
          <w:rFonts w:ascii="Times New Roman" w:hAnsi="Times New Roman" w:cs="Times New Roman"/>
          <w:sz w:val="24"/>
          <w:szCs w:val="24"/>
        </w:rPr>
        <w:t>projekto rengėjas – Kultūros paveldo centras.</w:t>
      </w:r>
    </w:p>
    <w:p w14:paraId="708E15BA" w14:textId="54D82FB3" w:rsidR="007829F2" w:rsidRDefault="007829F2" w:rsidP="006C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FB">
        <w:rPr>
          <w:rFonts w:ascii="Times New Roman" w:hAnsi="Times New Roman" w:cs="Times New Roman"/>
          <w:sz w:val="24"/>
          <w:szCs w:val="24"/>
        </w:rPr>
        <w:t xml:space="preserve">Svarstymo motyvas – </w:t>
      </w:r>
      <w:r w:rsidRPr="003F0BE5">
        <w:rPr>
          <w:rFonts w:ascii="Times New Roman" w:eastAsia="Times New Roman" w:hAnsi="Times New Roman" w:cs="Times New Roman"/>
          <w:sz w:val="24"/>
          <w:szCs w:val="24"/>
          <w:lang w:val="lt-LT"/>
        </w:rPr>
        <w:t>gautas nekilnojamojo kultūros paveldo vertinimo tarybos akto projektas, parengtas remiantis fotofiksacija, vizualiniais tyrimais, ikonografine medžiaga,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publikacijomis,</w:t>
      </w:r>
      <w:r w:rsidRPr="003F0BE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kuriuo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siūloma patikslinti 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Margininkų </w:t>
      </w:r>
      <w:r w:rsidRPr="00125995">
        <w:rPr>
          <w:rFonts w:ascii="Times New Roman" w:hAnsi="Times New Roman" w:cs="Times New Roman"/>
          <w:sz w:val="24"/>
          <w:szCs w:val="24"/>
        </w:rPr>
        <w:t>Švč. Mergelės Marijos Škaplierinės parapinės bažnyčios pastatų komplekso (u. k. 1373), sudaryto iš dviejų kompleksinių dalių: Švč. M</w:t>
      </w:r>
      <w:r w:rsidR="00125995" w:rsidRPr="00125995">
        <w:rPr>
          <w:rFonts w:ascii="Times New Roman" w:hAnsi="Times New Roman" w:cs="Times New Roman"/>
          <w:sz w:val="24"/>
          <w:szCs w:val="24"/>
        </w:rPr>
        <w:t>ergelės</w:t>
      </w:r>
      <w:r w:rsidRPr="00125995">
        <w:rPr>
          <w:rFonts w:ascii="Times New Roman" w:hAnsi="Times New Roman" w:cs="Times New Roman"/>
          <w:sz w:val="24"/>
          <w:szCs w:val="24"/>
        </w:rPr>
        <w:t xml:space="preserve"> Marijos Škaplierinės bažnyči</w:t>
      </w:r>
      <w:r w:rsidR="00125995" w:rsidRPr="00125995">
        <w:rPr>
          <w:rFonts w:ascii="Times New Roman" w:hAnsi="Times New Roman" w:cs="Times New Roman"/>
          <w:sz w:val="24"/>
          <w:szCs w:val="24"/>
        </w:rPr>
        <w:t>os</w:t>
      </w:r>
      <w:r w:rsidRPr="00125995">
        <w:rPr>
          <w:rFonts w:ascii="Times New Roman" w:hAnsi="Times New Roman" w:cs="Times New Roman"/>
          <w:sz w:val="24"/>
          <w:szCs w:val="24"/>
        </w:rPr>
        <w:t xml:space="preserve"> (</w:t>
      </w:r>
      <w:r w:rsidR="00125995" w:rsidRPr="00125995">
        <w:rPr>
          <w:rFonts w:ascii="Times New Roman" w:hAnsi="Times New Roman" w:cs="Times New Roman"/>
          <w:sz w:val="24"/>
          <w:szCs w:val="24"/>
        </w:rPr>
        <w:t xml:space="preserve">u. k. </w:t>
      </w:r>
      <w:r w:rsidRPr="00125995">
        <w:rPr>
          <w:rFonts w:ascii="Times New Roman" w:hAnsi="Times New Roman" w:cs="Times New Roman"/>
          <w:sz w:val="24"/>
          <w:szCs w:val="24"/>
        </w:rPr>
        <w:t>22371)</w:t>
      </w:r>
      <w:r w:rsidR="00125995" w:rsidRPr="00125995">
        <w:rPr>
          <w:rFonts w:ascii="Times New Roman" w:hAnsi="Times New Roman" w:cs="Times New Roman"/>
          <w:sz w:val="24"/>
          <w:szCs w:val="24"/>
        </w:rPr>
        <w:t xml:space="preserve"> ir</w:t>
      </w:r>
      <w:r w:rsidRPr="00125995">
        <w:rPr>
          <w:rFonts w:ascii="Times New Roman" w:hAnsi="Times New Roman" w:cs="Times New Roman"/>
          <w:sz w:val="24"/>
          <w:szCs w:val="24"/>
        </w:rPr>
        <w:t xml:space="preserve"> Varpinė</w:t>
      </w:r>
      <w:r w:rsidR="00125995" w:rsidRPr="00125995">
        <w:rPr>
          <w:rFonts w:ascii="Times New Roman" w:hAnsi="Times New Roman" w:cs="Times New Roman"/>
          <w:sz w:val="24"/>
          <w:szCs w:val="24"/>
        </w:rPr>
        <w:t>s</w:t>
      </w:r>
      <w:r w:rsidRPr="00125995">
        <w:rPr>
          <w:rFonts w:ascii="Times New Roman" w:hAnsi="Times New Roman" w:cs="Times New Roman"/>
          <w:sz w:val="24"/>
          <w:szCs w:val="24"/>
        </w:rPr>
        <w:t xml:space="preserve"> (</w:t>
      </w:r>
      <w:r w:rsidR="00125995" w:rsidRPr="00125995">
        <w:rPr>
          <w:rFonts w:ascii="Times New Roman" w:hAnsi="Times New Roman" w:cs="Times New Roman"/>
          <w:sz w:val="24"/>
          <w:szCs w:val="24"/>
        </w:rPr>
        <w:t xml:space="preserve">u. k. </w:t>
      </w:r>
      <w:r w:rsidRPr="00125995">
        <w:rPr>
          <w:rFonts w:ascii="Times New Roman" w:hAnsi="Times New Roman" w:cs="Times New Roman"/>
          <w:sz w:val="24"/>
          <w:szCs w:val="24"/>
        </w:rPr>
        <w:t>22372)</w:t>
      </w:r>
      <w:r w:rsidR="00125995" w:rsidRPr="00125995">
        <w:rPr>
          <w:rFonts w:ascii="Times New Roman" w:hAnsi="Times New Roman" w:cs="Times New Roman"/>
          <w:sz w:val="24"/>
          <w:szCs w:val="24"/>
        </w:rPr>
        <w:t>, duomenis Kultūros vertybių registre:</w:t>
      </w:r>
      <w:r w:rsidRPr="00125995">
        <w:rPr>
          <w:rFonts w:ascii="Times New Roman" w:hAnsi="Times New Roman" w:cs="Times New Roman"/>
          <w:sz w:val="24"/>
          <w:szCs w:val="24"/>
        </w:rPr>
        <w:t xml:space="preserve"> 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>nustatant komplekso ir kompleksinių dalių vertingąsias savybes, vertingųjų savybių pobūdžius, regioninį reikšmingumo lygmenį</w:t>
      </w:r>
      <w:r w:rsidRPr="00A63777">
        <w:rPr>
          <w:rFonts w:ascii="Times New Roman" w:eastAsia="Times New Roman" w:hAnsi="Times New Roman" w:cs="Times New Roman"/>
          <w:sz w:val="24"/>
          <w:szCs w:val="24"/>
          <w:lang w:val="lt-LT"/>
        </w:rPr>
        <w:t>; apibrėž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iant </w:t>
      </w:r>
      <w:r w:rsidRPr="00A63777">
        <w:rPr>
          <w:rFonts w:ascii="Times New Roman" w:eastAsia="Times New Roman" w:hAnsi="Times New Roman" w:cs="Times New Roman"/>
          <w:sz w:val="24"/>
          <w:szCs w:val="24"/>
          <w:lang w:val="lt-LT"/>
        </w:rPr>
        <w:t>teritorijos riba</w:t>
      </w:r>
      <w:r w:rsidR="00125995">
        <w:rPr>
          <w:rFonts w:ascii="Times New Roman" w:eastAsia="Times New Roman" w:hAnsi="Times New Roman" w:cs="Times New Roman"/>
          <w:sz w:val="24"/>
          <w:szCs w:val="24"/>
          <w:lang w:val="lt-LT"/>
        </w:rPr>
        <w:t>s, jas nežymiai padidinant</w:t>
      </w:r>
      <w:r w:rsidR="0050798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sutapdinant su suformuoto žemės sklypo ribomis</w:t>
      </w:r>
      <w:r w:rsidR="0012599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; </w:t>
      </w:r>
      <w:r w:rsidR="0050798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žymiai </w:t>
      </w:r>
      <w:r w:rsidR="00125995">
        <w:rPr>
          <w:rFonts w:ascii="Times New Roman" w:eastAsia="Times New Roman" w:hAnsi="Times New Roman" w:cs="Times New Roman"/>
          <w:sz w:val="24"/>
          <w:szCs w:val="24"/>
          <w:lang w:val="lt-LT"/>
        </w:rPr>
        <w:t>padidinant vizualinės apsaugos pozonį.</w:t>
      </w:r>
    </w:p>
    <w:p w14:paraId="5EAFEBCA" w14:textId="0536AFC2" w:rsidR="007829F2" w:rsidRDefault="007829F2" w:rsidP="0078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946E1">
        <w:rPr>
          <w:rFonts w:ascii="Times New Roman" w:eastAsia="Times New Roman" w:hAnsi="Times New Roman" w:cs="Times New Roman"/>
          <w:sz w:val="24"/>
          <w:szCs w:val="24"/>
          <w:lang w:val="lt-LT"/>
        </w:rPr>
        <w:t>Apskaitos dokumentacijos parengimas įtrauktas į Kultūros paveldo centro 2022 m. kultūros vertybių apskaitos dokumentų projektų rengimo planą, patvirtintą Departamento direktoriaus 2022-01-18 įsakymu Nr. Į-15 „Dėl Kultūros paveldo centro 2022 m. kultūros vertybių apskaitos dokumentų projektų rengimo plano“.</w:t>
      </w:r>
    </w:p>
    <w:p w14:paraId="1E016026" w14:textId="35D24DE6" w:rsidR="00411D93" w:rsidRDefault="00411D93" w:rsidP="0078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78C78A6" w14:textId="7A937458" w:rsidR="00411D93" w:rsidRPr="001757AE" w:rsidRDefault="00411D93" w:rsidP="0041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3</w:t>
      </w:r>
      <w:r w:rsidRPr="00411D93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Pr="00411D93">
        <w:rPr>
          <w:rFonts w:ascii="Times New Roman" w:hAnsi="Times New Roman" w:cs="Times New Roman"/>
          <w:b/>
          <w:bCs/>
          <w:sz w:val="24"/>
          <w:szCs w:val="24"/>
        </w:rPr>
        <w:t>Nekilnojamojo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kultūros paveldo vertinimo tarybos akto projektas dėl apsaugos Ornamentuotam kryžiui</w:t>
      </w:r>
      <w:r w:rsidRPr="001757AE">
        <w:rPr>
          <w:rFonts w:ascii="Times New Roman" w:hAnsi="Times New Roman" w:cs="Times New Roman"/>
          <w:b/>
          <w:bCs/>
          <w:sz w:val="24"/>
          <w:szCs w:val="24"/>
        </w:rPr>
        <w:t xml:space="preserve"> (u. k. </w:t>
      </w:r>
      <w:r>
        <w:rPr>
          <w:rFonts w:ascii="Times New Roman" w:hAnsi="Times New Roman" w:cs="Times New Roman"/>
          <w:b/>
          <w:bCs/>
          <w:sz w:val="24"/>
          <w:szCs w:val="24"/>
        </w:rPr>
        <w:t>9213</w:t>
      </w:r>
      <w:r w:rsidRPr="001757A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57AE">
        <w:rPr>
          <w:rFonts w:ascii="Times New Roman" w:hAnsi="Times New Roman" w:cs="Times New Roman"/>
          <w:b/>
          <w:bCs/>
          <w:sz w:val="24"/>
          <w:szCs w:val="24"/>
        </w:rPr>
        <w:t xml:space="preserve">Kauno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757AE">
        <w:rPr>
          <w:rFonts w:ascii="Times New Roman" w:hAnsi="Times New Roman" w:cs="Times New Roman"/>
          <w:b/>
          <w:bCs/>
          <w:sz w:val="24"/>
          <w:szCs w:val="24"/>
        </w:rPr>
        <w:t xml:space="preserve">. sav., </w:t>
      </w:r>
      <w:r>
        <w:rPr>
          <w:rFonts w:ascii="Times New Roman" w:hAnsi="Times New Roman" w:cs="Times New Roman"/>
          <w:b/>
          <w:bCs/>
          <w:sz w:val="24"/>
          <w:szCs w:val="24"/>
        </w:rPr>
        <w:t>Taurakiemio sen., Margininkų k.,</w:t>
      </w:r>
      <w:r w:rsidRPr="001757AE">
        <w:rPr>
          <w:rFonts w:ascii="Times New Roman" w:hAnsi="Times New Roman" w:cs="Times New Roman"/>
          <w:b/>
          <w:bCs/>
          <w:sz w:val="24"/>
          <w:szCs w:val="24"/>
        </w:rPr>
        <w:t xml:space="preserve"> naikinimo.</w:t>
      </w:r>
      <w:r w:rsidRPr="00175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D42C8" w14:textId="77777777" w:rsidR="00411D93" w:rsidRPr="001757AE" w:rsidRDefault="00411D93" w:rsidP="0041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AE">
        <w:rPr>
          <w:rFonts w:ascii="Times New Roman" w:hAnsi="Times New Roman" w:cs="Times New Roman"/>
          <w:sz w:val="24"/>
          <w:szCs w:val="24"/>
        </w:rPr>
        <w:t>Statusas – registrinis.</w:t>
      </w:r>
    </w:p>
    <w:p w14:paraId="78F7E19F" w14:textId="23BE4EC8" w:rsidR="00411D93" w:rsidRPr="001757AE" w:rsidRDefault="00411D93" w:rsidP="0041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AE">
        <w:rPr>
          <w:rFonts w:ascii="Times New Roman" w:hAnsi="Times New Roman" w:cs="Times New Roman"/>
          <w:sz w:val="24"/>
          <w:szCs w:val="24"/>
        </w:rPr>
        <w:t xml:space="preserve">Akto projekto rengėjas – </w:t>
      </w:r>
      <w:r w:rsidRPr="004B76FB">
        <w:rPr>
          <w:rFonts w:ascii="Times New Roman" w:hAnsi="Times New Roman" w:cs="Times New Roman"/>
          <w:sz w:val="24"/>
          <w:szCs w:val="24"/>
        </w:rPr>
        <w:t>Kultūros paveldo centras.</w:t>
      </w:r>
    </w:p>
    <w:p w14:paraId="19BC208F" w14:textId="10A25319" w:rsidR="00411D93" w:rsidRDefault="00411D93" w:rsidP="0041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AE">
        <w:rPr>
          <w:rFonts w:ascii="Times New Roman" w:hAnsi="Times New Roman" w:cs="Times New Roman"/>
          <w:sz w:val="24"/>
          <w:szCs w:val="24"/>
        </w:rPr>
        <w:t>Svarstymo motyvas – gaut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757AE">
        <w:rPr>
          <w:rFonts w:ascii="Times New Roman" w:hAnsi="Times New Roman" w:cs="Times New Roman"/>
          <w:sz w:val="24"/>
          <w:szCs w:val="24"/>
        </w:rPr>
        <w:t xml:space="preserve"> nekilnojamojo kultūros paveldo vertinimo tarybos akto projekta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57AE">
        <w:rPr>
          <w:rFonts w:ascii="Times New Roman" w:hAnsi="Times New Roman" w:cs="Times New Roman"/>
          <w:sz w:val="24"/>
          <w:szCs w:val="24"/>
        </w:rPr>
        <w:t>, kuri</w:t>
      </w:r>
      <w:r>
        <w:rPr>
          <w:rFonts w:ascii="Times New Roman" w:hAnsi="Times New Roman" w:cs="Times New Roman"/>
          <w:sz w:val="24"/>
          <w:szCs w:val="24"/>
        </w:rPr>
        <w:t>uo</w:t>
      </w:r>
      <w:r w:rsidRPr="001757AE">
        <w:rPr>
          <w:rFonts w:ascii="Times New Roman" w:hAnsi="Times New Roman" w:cs="Times New Roman"/>
          <w:sz w:val="24"/>
          <w:szCs w:val="24"/>
        </w:rPr>
        <w:t xml:space="preserve"> siūloma panaikinti teisinę apsaugą </w:t>
      </w:r>
      <w:r w:rsidRPr="00411D93">
        <w:rPr>
          <w:rFonts w:ascii="Times New Roman" w:hAnsi="Times New Roman" w:cs="Times New Roman"/>
          <w:sz w:val="24"/>
          <w:szCs w:val="24"/>
        </w:rPr>
        <w:t xml:space="preserve">Ornamentuotam kryžiui (u. k. 9213), </w:t>
      </w:r>
      <w:r w:rsidRPr="001757AE">
        <w:rPr>
          <w:rFonts w:ascii="Times New Roman" w:hAnsi="Times New Roman" w:cs="Times New Roman"/>
          <w:sz w:val="24"/>
          <w:szCs w:val="24"/>
        </w:rPr>
        <w:t xml:space="preserve">kadangi </w:t>
      </w:r>
      <w:r>
        <w:rPr>
          <w:rFonts w:ascii="Times New Roman" w:hAnsi="Times New Roman" w:cs="Times New Roman"/>
          <w:sz w:val="24"/>
          <w:szCs w:val="24"/>
        </w:rPr>
        <w:t xml:space="preserve">jis tapo 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Margininkų </w:t>
      </w:r>
      <w:r w:rsidRPr="00125995">
        <w:rPr>
          <w:rFonts w:ascii="Times New Roman" w:hAnsi="Times New Roman" w:cs="Times New Roman"/>
          <w:sz w:val="24"/>
          <w:szCs w:val="24"/>
        </w:rPr>
        <w:t xml:space="preserve">Švč. Mergelės Marijos Škaplierinės parapinės bažnyčios pastatų komplekso (u. k. 1373) </w:t>
      </w:r>
      <w:r>
        <w:rPr>
          <w:rFonts w:ascii="Times New Roman" w:hAnsi="Times New Roman" w:cs="Times New Roman"/>
          <w:sz w:val="24"/>
          <w:szCs w:val="24"/>
        </w:rPr>
        <w:t>kompleksinės dalies</w:t>
      </w:r>
      <w:r w:rsidRPr="00125995">
        <w:rPr>
          <w:rFonts w:ascii="Times New Roman" w:hAnsi="Times New Roman" w:cs="Times New Roman"/>
          <w:sz w:val="24"/>
          <w:szCs w:val="24"/>
        </w:rPr>
        <w:t xml:space="preserve"> Švč. Mergelės Marijos Škaplierinės bažnyčios (u. k. 22371</w:t>
      </w:r>
      <w:r>
        <w:rPr>
          <w:rFonts w:ascii="Times New Roman" w:hAnsi="Times New Roman" w:cs="Times New Roman"/>
          <w:sz w:val="24"/>
          <w:szCs w:val="24"/>
        </w:rPr>
        <w:t>) vertingąja savybe.</w:t>
      </w:r>
    </w:p>
    <w:p w14:paraId="4D83AFED" w14:textId="77777777" w:rsidR="00411D93" w:rsidRDefault="00411D93" w:rsidP="0041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946E1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Apskaitos dokumentacijos parengimas įtrauktas į Kultūros paveldo centro 2022 m. kultūros vertybių apskaitos dokumentų projektų rengimo planą, patvirtintą Departamento direktoriaus 2022-01-18 įsakymu Nr. Į-15 „Dėl Kultūros paveldo centro 2022 m. kultūros vertybių apskaitos dokumentų projektų rengimo plano“.</w:t>
      </w:r>
    </w:p>
    <w:p w14:paraId="778C5BF0" w14:textId="7A91CC49" w:rsidR="007829F2" w:rsidRDefault="007829F2" w:rsidP="006C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B1F92" w14:textId="5F4D0A84" w:rsidR="005346BF" w:rsidRPr="007829F2" w:rsidRDefault="00411D93" w:rsidP="00534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46BF" w:rsidRPr="009C20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46BF">
        <w:rPr>
          <w:rFonts w:ascii="Times New Roman" w:hAnsi="Times New Roman" w:cs="Times New Roman"/>
          <w:sz w:val="24"/>
          <w:szCs w:val="24"/>
        </w:rPr>
        <w:t xml:space="preserve"> </w:t>
      </w:r>
      <w:r w:rsidR="005346BF" w:rsidRPr="007829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Nekilnojamojo kultūros paveldo vertinimo tarybos akto projektas dėl </w:t>
      </w:r>
      <w:r w:rsidR="009C202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apsaugos </w:t>
      </w:r>
      <w:r w:rsidR="005346BF" w:rsidRPr="007829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Margininkų </w:t>
      </w:r>
      <w:r w:rsidR="005346BF" w:rsidRPr="007829F2">
        <w:rPr>
          <w:rFonts w:ascii="Times New Roman" w:hAnsi="Times New Roman" w:cs="Times New Roman"/>
          <w:b/>
          <w:bCs/>
          <w:sz w:val="24"/>
          <w:szCs w:val="24"/>
        </w:rPr>
        <w:t xml:space="preserve">Švč. Mergelės Marijos Škaplierinės parapinės bažnyčios </w:t>
      </w:r>
      <w:r w:rsidR="009C2029">
        <w:rPr>
          <w:rFonts w:ascii="Times New Roman" w:hAnsi="Times New Roman" w:cs="Times New Roman"/>
          <w:b/>
          <w:bCs/>
          <w:sz w:val="24"/>
          <w:szCs w:val="24"/>
        </w:rPr>
        <w:t>klebonijai (47894</w:t>
      </w:r>
      <w:r w:rsidR="005346BF" w:rsidRPr="007829F2">
        <w:rPr>
          <w:rFonts w:ascii="Times New Roman" w:hAnsi="Times New Roman" w:cs="Times New Roman"/>
          <w:b/>
          <w:bCs/>
          <w:sz w:val="24"/>
          <w:szCs w:val="24"/>
        </w:rPr>
        <w:t xml:space="preserve">), Kauno r. sav., Taurakiemio sen., Margininkų k., Bažnyčios g. </w:t>
      </w:r>
      <w:r w:rsidR="009C202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346BF" w:rsidRPr="007829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202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suteikimo.</w:t>
      </w:r>
    </w:p>
    <w:p w14:paraId="635F47EF" w14:textId="77777777" w:rsidR="005346BF" w:rsidRPr="004B76FB" w:rsidRDefault="005346BF" w:rsidP="00534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Akto </w:t>
      </w:r>
      <w:r w:rsidRPr="004B76FB">
        <w:rPr>
          <w:rFonts w:ascii="Times New Roman" w:hAnsi="Times New Roman" w:cs="Times New Roman"/>
          <w:sz w:val="24"/>
          <w:szCs w:val="24"/>
        </w:rPr>
        <w:t>projekto rengėjas – Kultūros paveldo centras.</w:t>
      </w:r>
    </w:p>
    <w:p w14:paraId="7BA33F46" w14:textId="5B5862BD" w:rsidR="005346BF" w:rsidRDefault="005346BF" w:rsidP="00534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FB">
        <w:rPr>
          <w:rFonts w:ascii="Times New Roman" w:hAnsi="Times New Roman" w:cs="Times New Roman"/>
          <w:sz w:val="24"/>
          <w:szCs w:val="24"/>
        </w:rPr>
        <w:t xml:space="preserve">Svarstymo motyvas – </w:t>
      </w:r>
      <w:r w:rsidRPr="003F0BE5">
        <w:rPr>
          <w:rFonts w:ascii="Times New Roman" w:eastAsia="Times New Roman" w:hAnsi="Times New Roman" w:cs="Times New Roman"/>
          <w:sz w:val="24"/>
          <w:szCs w:val="24"/>
          <w:lang w:val="lt-LT"/>
        </w:rPr>
        <w:t>gautas nekilnojamojo kultūros paveldo vertinimo tarybos akto projektas, parengtas remiantis fotofiksacija, vizualiniais tyrimais, ikonografine medžiaga,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publikacijomis,</w:t>
      </w:r>
      <w:r w:rsidRPr="003F0BE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kuriuo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siūloma 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suteikti apsaugą 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Margininkų </w:t>
      </w:r>
      <w:r w:rsidRPr="00125995">
        <w:rPr>
          <w:rFonts w:ascii="Times New Roman" w:hAnsi="Times New Roman" w:cs="Times New Roman"/>
          <w:sz w:val="24"/>
          <w:szCs w:val="24"/>
        </w:rPr>
        <w:t xml:space="preserve">Švč. Mergelės Marijos Škaplierinės parapinės bažnyčios </w:t>
      </w:r>
      <w:r w:rsidR="009C2029">
        <w:rPr>
          <w:rFonts w:ascii="Times New Roman" w:hAnsi="Times New Roman" w:cs="Times New Roman"/>
          <w:sz w:val="24"/>
          <w:szCs w:val="24"/>
        </w:rPr>
        <w:t>klebonijai</w:t>
      </w:r>
      <w:r w:rsidRPr="00125995">
        <w:rPr>
          <w:rFonts w:ascii="Times New Roman" w:hAnsi="Times New Roman" w:cs="Times New Roman"/>
          <w:sz w:val="24"/>
          <w:szCs w:val="24"/>
        </w:rPr>
        <w:t xml:space="preserve"> (</w:t>
      </w:r>
      <w:r w:rsidR="009C2029">
        <w:rPr>
          <w:rFonts w:ascii="Times New Roman" w:hAnsi="Times New Roman" w:cs="Times New Roman"/>
          <w:sz w:val="24"/>
          <w:szCs w:val="24"/>
        </w:rPr>
        <w:t>47894</w:t>
      </w:r>
      <w:r w:rsidRPr="00125995">
        <w:rPr>
          <w:rFonts w:ascii="Times New Roman" w:hAnsi="Times New Roman" w:cs="Times New Roman"/>
          <w:sz w:val="24"/>
          <w:szCs w:val="24"/>
        </w:rPr>
        <w:t>)</w:t>
      </w:r>
      <w:r w:rsidR="009C2029">
        <w:rPr>
          <w:rFonts w:ascii="Times New Roman" w:hAnsi="Times New Roman" w:cs="Times New Roman"/>
          <w:sz w:val="24"/>
          <w:szCs w:val="24"/>
        </w:rPr>
        <w:t>,</w:t>
      </w:r>
      <w:r w:rsidRPr="00125995">
        <w:rPr>
          <w:rFonts w:ascii="Times New Roman" w:hAnsi="Times New Roman" w:cs="Times New Roman"/>
          <w:sz w:val="24"/>
          <w:szCs w:val="24"/>
        </w:rPr>
        <w:t xml:space="preserve"> 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>nustat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>yti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vertingąsias savybes, 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architektūrinį 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>vertingųjų savybių pobūd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125995">
        <w:rPr>
          <w:rFonts w:ascii="Times New Roman" w:eastAsia="Times New Roman" w:hAnsi="Times New Roman" w:cs="Times New Roman"/>
          <w:sz w:val="24"/>
          <w:szCs w:val="24"/>
          <w:lang w:val="lt-LT"/>
        </w:rPr>
        <w:t>, regioninį reikšmingumo lygmenį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3777">
        <w:rPr>
          <w:rFonts w:ascii="Times New Roman" w:eastAsia="Times New Roman" w:hAnsi="Times New Roman" w:cs="Times New Roman"/>
          <w:sz w:val="24"/>
          <w:szCs w:val="24"/>
          <w:lang w:val="lt-LT"/>
        </w:rPr>
        <w:t>apibrėž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 </w:t>
      </w:r>
      <w:r w:rsidRPr="00A63777">
        <w:rPr>
          <w:rFonts w:ascii="Times New Roman" w:eastAsia="Times New Roman" w:hAnsi="Times New Roman" w:cs="Times New Roman"/>
          <w:sz w:val="24"/>
          <w:szCs w:val="24"/>
          <w:lang w:val="lt-LT"/>
        </w:rPr>
        <w:t>teritorijos riba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s, </w:t>
      </w:r>
      <w:r w:rsidR="009C202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sutapdinant su suformuoto žemės sklypo ribomis. </w:t>
      </w:r>
    </w:p>
    <w:p w14:paraId="40BF65BA" w14:textId="377469E8" w:rsidR="005346BF" w:rsidRDefault="005346BF" w:rsidP="0053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946E1">
        <w:rPr>
          <w:rFonts w:ascii="Times New Roman" w:eastAsia="Times New Roman" w:hAnsi="Times New Roman" w:cs="Times New Roman"/>
          <w:sz w:val="24"/>
          <w:szCs w:val="24"/>
          <w:lang w:val="lt-LT"/>
        </w:rPr>
        <w:t>Apskaitos dokumentacijos parengimas įtrauktas į Kultūros paveldo centro 2022 m. kultūros vertybių apskaitos dokumentų projektų rengimo planą, patvirtintą Departamento direktoriaus 2022-01-18 įsakymu Nr. Į-15 „Dėl Kultūros paveldo centro 2022 m. kultūros vertybių apskaitos dokumentų projektų rengimo plano“.</w:t>
      </w:r>
    </w:p>
    <w:p w14:paraId="080FCD2A" w14:textId="77777777" w:rsidR="00411D93" w:rsidRDefault="00411D93" w:rsidP="0053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1CA1BE6" w14:textId="72A340E9" w:rsidR="00411D93" w:rsidRPr="00947EAA" w:rsidRDefault="00411D93" w:rsidP="00411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5</w:t>
      </w:r>
      <w:r w:rsidRPr="0031331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947EAA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N</w:t>
      </w:r>
      <w:r w:rsidRPr="00947EA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ekilnojamojo kultūros paveldo vertinimo tarybos akto projektas dėl apsaugos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Kauno tvirtovės karinės geležinkelio stoties statinių kompleksui (48188), e</w:t>
      </w:r>
      <w:r w:rsidRPr="00947EA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sanči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am Kauno m. sav., Kauno m.,</w:t>
      </w:r>
      <w:r w:rsidRPr="00947EA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J. Bakanausko</w:t>
      </w:r>
      <w:r w:rsidR="00B85C0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g.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50</w:t>
      </w:r>
      <w:r w:rsidRPr="00947EA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suteikimo.</w:t>
      </w:r>
    </w:p>
    <w:p w14:paraId="719D384B" w14:textId="77777777" w:rsidR="00411D93" w:rsidRPr="004B76FB" w:rsidRDefault="00411D93" w:rsidP="0041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Akto </w:t>
      </w:r>
      <w:r w:rsidRPr="004B76FB">
        <w:rPr>
          <w:rFonts w:ascii="Times New Roman" w:hAnsi="Times New Roman" w:cs="Times New Roman"/>
          <w:sz w:val="24"/>
          <w:szCs w:val="24"/>
        </w:rPr>
        <w:t>projekto rengėjas – Kultūros paveldo centras.</w:t>
      </w:r>
    </w:p>
    <w:p w14:paraId="37858B42" w14:textId="77777777" w:rsidR="00411D93" w:rsidRPr="00A63777" w:rsidRDefault="00411D93" w:rsidP="0041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FB">
        <w:rPr>
          <w:rFonts w:ascii="Times New Roman" w:hAnsi="Times New Roman" w:cs="Times New Roman"/>
          <w:sz w:val="24"/>
          <w:szCs w:val="24"/>
        </w:rPr>
        <w:t xml:space="preserve">Svarstymo motyvas – </w:t>
      </w:r>
      <w:r w:rsidRPr="003F0BE5">
        <w:rPr>
          <w:rFonts w:ascii="Times New Roman" w:eastAsia="Times New Roman" w:hAnsi="Times New Roman" w:cs="Times New Roman"/>
          <w:sz w:val="24"/>
          <w:szCs w:val="24"/>
          <w:lang w:val="lt-LT"/>
        </w:rPr>
        <w:t>gautas nekilnojamojo kultūros paveldo vertinimo tarybos akto projektas, parengtas remiantis fotofiksacija, vizualiniais tyrimais, ikonografine medžiaga,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publikacijomis,</w:t>
      </w:r>
      <w:r w:rsidRPr="003F0BE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kuriuo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siūloma suteikti apsaugą </w:t>
      </w:r>
      <w:r w:rsidRPr="00141769">
        <w:rPr>
          <w:rFonts w:ascii="Times New Roman" w:eastAsia="Times New Roman" w:hAnsi="Times New Roman" w:cs="Times New Roman"/>
          <w:sz w:val="24"/>
          <w:szCs w:val="24"/>
          <w:lang w:val="lt-LT"/>
        </w:rPr>
        <w:t>Kauno tvirtovės karinės geležinkelio stoties statinių kompleksui (48188), sudarytam iš dviejų kompleksinių dalių: Stoties pastato (48189) ir Rampos (48190)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nustatant komplekso ir kompleksinių dalių vertingąsias savybes, vertingųjų savybių pobūdžius, regioninį</w:t>
      </w:r>
      <w:r w:rsidRPr="00A637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reikšmingumo lygmenį; apibrėž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iant </w:t>
      </w:r>
      <w:r w:rsidRPr="00A63777">
        <w:rPr>
          <w:rFonts w:ascii="Times New Roman" w:eastAsia="Times New Roman" w:hAnsi="Times New Roman" w:cs="Times New Roman"/>
          <w:sz w:val="24"/>
          <w:szCs w:val="24"/>
          <w:lang w:val="lt-LT"/>
        </w:rPr>
        <w:t>teritorijos rib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as, į teritoriją įtraukiant dalį suformuoto žemės sklypo.</w:t>
      </w:r>
    </w:p>
    <w:p w14:paraId="193C401D" w14:textId="77777777" w:rsidR="00411D93" w:rsidRDefault="00411D93" w:rsidP="0041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AE">
        <w:rPr>
          <w:rFonts w:ascii="Times New Roman" w:hAnsi="Times New Roman" w:cs="Times New Roman"/>
          <w:sz w:val="24"/>
          <w:szCs w:val="24"/>
        </w:rPr>
        <w:t>Apskaitos dokumentacijos parengimas įtrauktas į Kultūros paveldo departamento prie Kultūros ministerijos 2023-01-17 direktoriaus įsakymu Nr. Į-1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57AE">
        <w:rPr>
          <w:rFonts w:ascii="Times New Roman" w:hAnsi="Times New Roman" w:cs="Times New Roman"/>
          <w:sz w:val="24"/>
          <w:szCs w:val="24"/>
        </w:rPr>
        <w:t xml:space="preserve"> patvirtintą </w:t>
      </w:r>
      <w:r>
        <w:rPr>
          <w:rFonts w:ascii="Times New Roman" w:hAnsi="Times New Roman" w:cs="Times New Roman"/>
          <w:sz w:val="24"/>
          <w:szCs w:val="24"/>
        </w:rPr>
        <w:t>Kultūros paveldo centro</w:t>
      </w:r>
      <w:r w:rsidRPr="001757AE">
        <w:rPr>
          <w:rFonts w:ascii="Times New Roman" w:hAnsi="Times New Roman" w:cs="Times New Roman"/>
          <w:sz w:val="24"/>
          <w:szCs w:val="24"/>
        </w:rPr>
        <w:t xml:space="preserve"> 2023 m. kultūros vertybių apskaitos dokumentų projektų rengimo planą.</w:t>
      </w:r>
    </w:p>
    <w:p w14:paraId="4657144A" w14:textId="6DD67546" w:rsidR="005346BF" w:rsidRDefault="005346BF" w:rsidP="006C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DFB7C" w14:textId="1A6A67EA" w:rsidR="0058097A" w:rsidRDefault="0058097A" w:rsidP="006C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Su projektais galima susipažinti: </w:t>
      </w:r>
      <w:hyperlink r:id="rId5" w:history="1">
        <w:r w:rsidRPr="0073374F">
          <w:rPr>
            <w:rStyle w:val="Hyperlink"/>
            <w:rFonts w:ascii="inherit" w:hAnsi="inherit"/>
            <w:b/>
            <w:bCs/>
            <w:bdr w:val="none" w:sz="0" w:space="0" w:color="auto" w:frame="1"/>
            <w:shd w:val="clear" w:color="auto" w:fill="FFFFFF"/>
          </w:rPr>
          <w:t>https://dangulys.kpd.lt/index.php/s/3A3MwANzy8dFgRY</w:t>
        </w:r>
      </w:hyperlink>
    </w:p>
    <w:sectPr w:rsidR="0058097A" w:rsidSect="00403E57">
      <w:pgSz w:w="12240" w:h="15840"/>
      <w:pgMar w:top="864" w:right="907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1A6"/>
    <w:multiLevelType w:val="hybridMultilevel"/>
    <w:tmpl w:val="2700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1E63"/>
    <w:multiLevelType w:val="hybridMultilevel"/>
    <w:tmpl w:val="ACEE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7CC"/>
    <w:multiLevelType w:val="hybridMultilevel"/>
    <w:tmpl w:val="F95AA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A02"/>
    <w:multiLevelType w:val="hybridMultilevel"/>
    <w:tmpl w:val="602A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2C29"/>
    <w:multiLevelType w:val="hybridMultilevel"/>
    <w:tmpl w:val="97F8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E015F"/>
    <w:multiLevelType w:val="hybridMultilevel"/>
    <w:tmpl w:val="19C64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376A7"/>
    <w:multiLevelType w:val="hybridMultilevel"/>
    <w:tmpl w:val="E3FA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65B32"/>
    <w:multiLevelType w:val="hybridMultilevel"/>
    <w:tmpl w:val="6200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6738"/>
    <w:multiLevelType w:val="hybridMultilevel"/>
    <w:tmpl w:val="B602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48169">
    <w:abstractNumId w:val="3"/>
  </w:num>
  <w:num w:numId="2" w16cid:durableId="1412116649">
    <w:abstractNumId w:val="5"/>
  </w:num>
  <w:num w:numId="3" w16cid:durableId="1282423940">
    <w:abstractNumId w:val="8"/>
  </w:num>
  <w:num w:numId="4" w16cid:durableId="88308457">
    <w:abstractNumId w:val="2"/>
  </w:num>
  <w:num w:numId="5" w16cid:durableId="69665228">
    <w:abstractNumId w:val="0"/>
  </w:num>
  <w:num w:numId="6" w16cid:durableId="1639650249">
    <w:abstractNumId w:val="7"/>
  </w:num>
  <w:num w:numId="7" w16cid:durableId="1800999484">
    <w:abstractNumId w:val="4"/>
  </w:num>
  <w:num w:numId="8" w16cid:durableId="1085344160">
    <w:abstractNumId w:val="6"/>
  </w:num>
  <w:num w:numId="9" w16cid:durableId="141551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996"/>
    <w:rsid w:val="00001D8D"/>
    <w:rsid w:val="00014623"/>
    <w:rsid w:val="00050B22"/>
    <w:rsid w:val="00081F94"/>
    <w:rsid w:val="000B4535"/>
    <w:rsid w:val="000C64A9"/>
    <w:rsid w:val="000E3EE9"/>
    <w:rsid w:val="00125995"/>
    <w:rsid w:val="001330D4"/>
    <w:rsid w:val="001A0AC0"/>
    <w:rsid w:val="001A6A6F"/>
    <w:rsid w:val="001B44D1"/>
    <w:rsid w:val="00202A73"/>
    <w:rsid w:val="00206D2C"/>
    <w:rsid w:val="0020772C"/>
    <w:rsid w:val="0021007F"/>
    <w:rsid w:val="00213708"/>
    <w:rsid w:val="00220FE5"/>
    <w:rsid w:val="00255996"/>
    <w:rsid w:val="0029215F"/>
    <w:rsid w:val="002A6274"/>
    <w:rsid w:val="002E5E2F"/>
    <w:rsid w:val="00334A75"/>
    <w:rsid w:val="00351606"/>
    <w:rsid w:val="0036646A"/>
    <w:rsid w:val="00371220"/>
    <w:rsid w:val="00376028"/>
    <w:rsid w:val="0039695F"/>
    <w:rsid w:val="003A77AF"/>
    <w:rsid w:val="003A7F12"/>
    <w:rsid w:val="003C232E"/>
    <w:rsid w:val="003D6405"/>
    <w:rsid w:val="003D7EB1"/>
    <w:rsid w:val="00403E57"/>
    <w:rsid w:val="00404C3A"/>
    <w:rsid w:val="00411D93"/>
    <w:rsid w:val="00414A66"/>
    <w:rsid w:val="004155A1"/>
    <w:rsid w:val="00443B59"/>
    <w:rsid w:val="00444EF2"/>
    <w:rsid w:val="004471BF"/>
    <w:rsid w:val="00451890"/>
    <w:rsid w:val="004722CE"/>
    <w:rsid w:val="0049235B"/>
    <w:rsid w:val="004B76FB"/>
    <w:rsid w:val="004C7A36"/>
    <w:rsid w:val="004E1A53"/>
    <w:rsid w:val="00507983"/>
    <w:rsid w:val="00510149"/>
    <w:rsid w:val="005346BF"/>
    <w:rsid w:val="00551B29"/>
    <w:rsid w:val="00554D1F"/>
    <w:rsid w:val="0058097A"/>
    <w:rsid w:val="00597952"/>
    <w:rsid w:val="005A0487"/>
    <w:rsid w:val="005D13C8"/>
    <w:rsid w:val="0061631C"/>
    <w:rsid w:val="00620CD9"/>
    <w:rsid w:val="0065593C"/>
    <w:rsid w:val="006569D1"/>
    <w:rsid w:val="006763AD"/>
    <w:rsid w:val="00683F1D"/>
    <w:rsid w:val="00684C7C"/>
    <w:rsid w:val="006C3F38"/>
    <w:rsid w:val="00731E22"/>
    <w:rsid w:val="00735768"/>
    <w:rsid w:val="0074772A"/>
    <w:rsid w:val="007829F2"/>
    <w:rsid w:val="007C333C"/>
    <w:rsid w:val="007D1E2D"/>
    <w:rsid w:val="007D6E0F"/>
    <w:rsid w:val="007E16E6"/>
    <w:rsid w:val="00804D65"/>
    <w:rsid w:val="00822055"/>
    <w:rsid w:val="00887258"/>
    <w:rsid w:val="008A2697"/>
    <w:rsid w:val="008E4375"/>
    <w:rsid w:val="008F2EE4"/>
    <w:rsid w:val="00906A36"/>
    <w:rsid w:val="00947EAA"/>
    <w:rsid w:val="00960067"/>
    <w:rsid w:val="009711E1"/>
    <w:rsid w:val="009B0B43"/>
    <w:rsid w:val="009B4A09"/>
    <w:rsid w:val="009C2029"/>
    <w:rsid w:val="00A63777"/>
    <w:rsid w:val="00AB0C10"/>
    <w:rsid w:val="00AB54AA"/>
    <w:rsid w:val="00AC663F"/>
    <w:rsid w:val="00AD4715"/>
    <w:rsid w:val="00AE32A2"/>
    <w:rsid w:val="00AE5750"/>
    <w:rsid w:val="00B11B91"/>
    <w:rsid w:val="00B1503B"/>
    <w:rsid w:val="00B4301E"/>
    <w:rsid w:val="00B85C0C"/>
    <w:rsid w:val="00B932F2"/>
    <w:rsid w:val="00BC35BE"/>
    <w:rsid w:val="00BC4026"/>
    <w:rsid w:val="00BD068F"/>
    <w:rsid w:val="00C25ABC"/>
    <w:rsid w:val="00C62AC3"/>
    <w:rsid w:val="00C74121"/>
    <w:rsid w:val="00C749B4"/>
    <w:rsid w:val="00C82C41"/>
    <w:rsid w:val="00C83760"/>
    <w:rsid w:val="00C92CD3"/>
    <w:rsid w:val="00CB2CCD"/>
    <w:rsid w:val="00CC18EF"/>
    <w:rsid w:val="00CC20D8"/>
    <w:rsid w:val="00CD6418"/>
    <w:rsid w:val="00CE300C"/>
    <w:rsid w:val="00D119FD"/>
    <w:rsid w:val="00D4610C"/>
    <w:rsid w:val="00D51FB7"/>
    <w:rsid w:val="00D740A4"/>
    <w:rsid w:val="00DD10FB"/>
    <w:rsid w:val="00DE0128"/>
    <w:rsid w:val="00DF654D"/>
    <w:rsid w:val="00E4383A"/>
    <w:rsid w:val="00E56011"/>
    <w:rsid w:val="00EA7ABA"/>
    <w:rsid w:val="00EC24A2"/>
    <w:rsid w:val="00EC42FC"/>
    <w:rsid w:val="00EC4656"/>
    <w:rsid w:val="00ED4E39"/>
    <w:rsid w:val="00ED61A5"/>
    <w:rsid w:val="00EE0BB9"/>
    <w:rsid w:val="00EF7709"/>
    <w:rsid w:val="00F2741E"/>
    <w:rsid w:val="00F3510E"/>
    <w:rsid w:val="00F70B34"/>
    <w:rsid w:val="00FA6568"/>
    <w:rsid w:val="00FB3B33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669E"/>
  <w15:chartTrackingRefBased/>
  <w15:docId w15:val="{3816CEF6-D038-49BB-B122-DC3EA17F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5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62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70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D7E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gulys.kpd.lt/index.php/s/3A3MwANzy8dF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Ulevičiūtė</dc:creator>
  <cp:keywords/>
  <dc:description/>
  <cp:lastModifiedBy>Audronė Ulevičiūtė</cp:lastModifiedBy>
  <cp:revision>93</cp:revision>
  <cp:lastPrinted>2023-01-31T13:17:00Z</cp:lastPrinted>
  <dcterms:created xsi:type="dcterms:W3CDTF">2022-11-03T07:17:00Z</dcterms:created>
  <dcterms:modified xsi:type="dcterms:W3CDTF">2023-05-11T05:57:00Z</dcterms:modified>
</cp:coreProperties>
</file>