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F921" w14:textId="49002BCB" w:rsidR="00F2326B" w:rsidRDefault="00F2326B" w:rsidP="00F2326B">
      <w:pPr>
        <w:jc w:val="center"/>
        <w:rPr>
          <w:rStyle w:val="ui-provider"/>
          <w:b/>
          <w:bCs/>
        </w:rPr>
      </w:pPr>
      <w:r>
        <w:rPr>
          <w:b/>
          <w:bCs/>
          <w:noProof/>
          <w14:ligatures w14:val="standardContextual"/>
        </w:rPr>
        <w:drawing>
          <wp:inline distT="0" distB="0" distL="0" distR="0" wp14:anchorId="72EB44B8" wp14:editId="25F226F7">
            <wp:extent cx="2161032" cy="12192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1219200"/>
                    </a:xfrm>
                    <a:prstGeom prst="rect">
                      <a:avLst/>
                    </a:prstGeom>
                  </pic:spPr>
                </pic:pic>
              </a:graphicData>
            </a:graphic>
          </wp:inline>
        </w:drawing>
      </w:r>
    </w:p>
    <w:p w14:paraId="469605D5" w14:textId="77777777" w:rsidR="007E4269" w:rsidRDefault="007E4269" w:rsidP="00F2326B">
      <w:pPr>
        <w:jc w:val="center"/>
        <w:rPr>
          <w:rStyle w:val="ui-provider"/>
          <w:b/>
          <w:bCs/>
        </w:rPr>
      </w:pPr>
    </w:p>
    <w:p w14:paraId="5901E4DD" w14:textId="6B08AB06" w:rsidR="00F2326B" w:rsidRPr="007E4269" w:rsidRDefault="00F2326B" w:rsidP="00F2326B">
      <w:pPr>
        <w:jc w:val="center"/>
        <w:rPr>
          <w:rStyle w:val="ui-provider"/>
        </w:rPr>
      </w:pPr>
      <w:r w:rsidRPr="007E4269">
        <w:rPr>
          <w:rStyle w:val="ui-provider"/>
          <w:b/>
          <w:bCs/>
        </w:rPr>
        <w:t>Audiovizualinė instaliacija „Juoda šviesa“</w:t>
      </w:r>
    </w:p>
    <w:p w14:paraId="2FBA2801" w14:textId="199013A4" w:rsidR="00F2326B" w:rsidRPr="007E4269" w:rsidRDefault="00F2326B" w:rsidP="00F2326B">
      <w:pPr>
        <w:jc w:val="center"/>
        <w:rPr>
          <w:i/>
          <w:iCs/>
        </w:rPr>
      </w:pPr>
      <w:r w:rsidRPr="007E4269">
        <w:rPr>
          <w:rStyle w:val="ui-provider"/>
          <w:i/>
          <w:iCs/>
        </w:rPr>
        <w:t>Europos muziejų nakties renginys</w:t>
      </w:r>
    </w:p>
    <w:p w14:paraId="139D874E" w14:textId="77777777" w:rsidR="00F2326B" w:rsidRDefault="00F2326B" w:rsidP="00F2326B">
      <w:pPr>
        <w:jc w:val="both"/>
        <w:rPr>
          <w:rStyle w:val="ui-provider"/>
        </w:rPr>
      </w:pPr>
    </w:p>
    <w:p w14:paraId="1D5C861E" w14:textId="77777777" w:rsidR="00F2326B" w:rsidRDefault="00F2326B" w:rsidP="00F2326B">
      <w:pPr>
        <w:jc w:val="both"/>
        <w:rPr>
          <w:rStyle w:val="ui-provider"/>
        </w:rPr>
      </w:pPr>
      <w:r>
        <w:rPr>
          <w:rStyle w:val="ui-provider"/>
        </w:rPr>
        <w:t>Kas yra šviesa? Kiek jos galima rasti ten, kur vyrauja slegianti tamsa? Ką tamsos ir šviesos sandūra padeda patirti, suprasti, prisiminti? Europos muziejų naktį Kauno IX forto muziejuje lankytojų laukia įtraukiantis garso ir vaizdo instaliacijų pasakojimas apie šviesą ir atminimą.</w:t>
      </w:r>
    </w:p>
    <w:p w14:paraId="0191EB05" w14:textId="77777777" w:rsidR="00F2326B" w:rsidRDefault="00F2326B" w:rsidP="00F2326B">
      <w:pPr>
        <w:jc w:val="both"/>
        <w:rPr>
          <w:rStyle w:val="ui-provider"/>
        </w:rPr>
      </w:pPr>
    </w:p>
    <w:p w14:paraId="55F1C22E" w14:textId="77777777" w:rsidR="00F2326B" w:rsidRDefault="00F2326B" w:rsidP="00F2326B">
      <w:pPr>
        <w:jc w:val="both"/>
        <w:rPr>
          <w:rStyle w:val="ui-provider"/>
        </w:rPr>
      </w:pPr>
      <w:bookmarkStart w:id="0" w:name="_Hlk133229982"/>
      <w:r>
        <w:rPr>
          <w:rStyle w:val="ui-provider"/>
        </w:rPr>
        <w:t xml:space="preserve">Audiovizualinę instaliaciją JUODA ŠVIESA pristato garso ir vaizdo menininkas Marius Antanaitis, bendradarbiaudamas su užsienio elektroninės muzikos kompozitoriumi </w:t>
      </w:r>
      <w:proofErr w:type="spellStart"/>
      <w:r>
        <w:rPr>
          <w:rStyle w:val="ui-provider"/>
        </w:rPr>
        <w:t>Johannes</w:t>
      </w:r>
      <w:proofErr w:type="spellEnd"/>
      <w:r>
        <w:rPr>
          <w:rStyle w:val="ui-provider"/>
        </w:rPr>
        <w:t xml:space="preserve"> </w:t>
      </w:r>
      <w:proofErr w:type="spellStart"/>
      <w:r>
        <w:rPr>
          <w:rStyle w:val="ui-provider"/>
        </w:rPr>
        <w:t>Auvinen</w:t>
      </w:r>
      <w:proofErr w:type="spellEnd"/>
      <w:r>
        <w:rPr>
          <w:rStyle w:val="ui-provider"/>
        </w:rPr>
        <w:t xml:space="preserve"> (TIN MAN) ir instaliacijų kūrėjais iš Lietuvos – MPD, Vytautu </w:t>
      </w:r>
      <w:proofErr w:type="spellStart"/>
      <w:r>
        <w:rPr>
          <w:rStyle w:val="ui-provider"/>
        </w:rPr>
        <w:t>Basčiu</w:t>
      </w:r>
      <w:proofErr w:type="spellEnd"/>
      <w:r>
        <w:rPr>
          <w:rStyle w:val="ui-provider"/>
        </w:rPr>
        <w:t xml:space="preserve"> ir kitais; instaliacijos bendraautorė – Monika O. Kalytytė-Antanaitienė. Unikalioje vietoje – IX forto gynybinėje sienoje – susijungs įvairūs meno žanrai. Pojūčių kupiną pasivaikščiojimą lydės minimalistinė </w:t>
      </w:r>
      <w:proofErr w:type="spellStart"/>
      <w:r>
        <w:rPr>
          <w:rStyle w:val="ui-provider"/>
          <w:i/>
          <w:iCs/>
        </w:rPr>
        <w:t>ambient</w:t>
      </w:r>
      <w:proofErr w:type="spellEnd"/>
      <w:r>
        <w:rPr>
          <w:rStyle w:val="ui-provider"/>
          <w:i/>
          <w:iCs/>
        </w:rPr>
        <w:t xml:space="preserve"> </w:t>
      </w:r>
      <w:r>
        <w:rPr>
          <w:rStyle w:val="ui-provider"/>
        </w:rPr>
        <w:t>stiliaus muzika</w:t>
      </w:r>
      <w:r>
        <w:rPr>
          <w:rStyle w:val="ui-provider"/>
          <w:i/>
          <w:iCs/>
        </w:rPr>
        <w:t xml:space="preserve"> </w:t>
      </w:r>
      <w:r>
        <w:rPr>
          <w:rStyle w:val="ui-provider"/>
        </w:rPr>
        <w:t>ir</w:t>
      </w:r>
      <w:r>
        <w:rPr>
          <w:rStyle w:val="ui-provider"/>
          <w:i/>
          <w:iCs/>
        </w:rPr>
        <w:t xml:space="preserve"> </w:t>
      </w:r>
      <w:proofErr w:type="spellStart"/>
      <w:r>
        <w:rPr>
          <w:rStyle w:val="ui-provider"/>
        </w:rPr>
        <w:t>technomuzikos</w:t>
      </w:r>
      <w:proofErr w:type="spellEnd"/>
      <w:r>
        <w:rPr>
          <w:rStyle w:val="ui-provider"/>
        </w:rPr>
        <w:t xml:space="preserve"> garsai, o pro tamsą besiskverbianti šviesa kvies stabtelti – būti čia ir dabar, įsigilinti į save, praverti atminties klodus. </w:t>
      </w:r>
    </w:p>
    <w:bookmarkEnd w:id="0"/>
    <w:p w14:paraId="36B354BA" w14:textId="77777777" w:rsidR="00F2326B" w:rsidRDefault="00F2326B" w:rsidP="00F2326B">
      <w:pPr>
        <w:jc w:val="both"/>
        <w:rPr>
          <w:rStyle w:val="ui-provider"/>
        </w:rPr>
      </w:pPr>
    </w:p>
    <w:p w14:paraId="18C625BC" w14:textId="77777777" w:rsidR="00F2326B" w:rsidRDefault="00F2326B" w:rsidP="00F2326B">
      <w:pPr>
        <w:jc w:val="both"/>
        <w:rPr>
          <w:szCs w:val="24"/>
        </w:rPr>
      </w:pPr>
      <w:r>
        <w:rPr>
          <w:szCs w:val="24"/>
        </w:rPr>
        <w:t>Audiovizualinę instaliaciją JUODA ŠVIESA Kauno IX forto muziejuje (</w:t>
      </w:r>
      <w:r w:rsidRPr="00F2326B">
        <w:rPr>
          <w:b/>
          <w:bCs/>
          <w:szCs w:val="24"/>
        </w:rPr>
        <w:t>Žemaičių pl. 75 Kaunas</w:t>
      </w:r>
      <w:r>
        <w:rPr>
          <w:szCs w:val="24"/>
        </w:rPr>
        <w:t>) bus galima aplankyti 2023 m. gegužės 12–13 d.</w:t>
      </w:r>
    </w:p>
    <w:p w14:paraId="04A25FB0" w14:textId="77777777" w:rsidR="00F2326B" w:rsidRDefault="00F2326B" w:rsidP="00F2326B">
      <w:pPr>
        <w:jc w:val="both"/>
        <w:rPr>
          <w:szCs w:val="24"/>
          <w:highlight w:val="yellow"/>
        </w:rPr>
      </w:pPr>
    </w:p>
    <w:p w14:paraId="643D93DD" w14:textId="77777777" w:rsidR="00F2326B" w:rsidRDefault="00F2326B" w:rsidP="00F2326B">
      <w:pPr>
        <w:jc w:val="both"/>
        <w:rPr>
          <w:szCs w:val="24"/>
        </w:rPr>
      </w:pPr>
      <w:r w:rsidRPr="00F2326B">
        <w:rPr>
          <w:b/>
          <w:bCs/>
          <w:szCs w:val="24"/>
        </w:rPr>
        <w:t>Gegužės 12 d. (penktadienį) 20.00–23.00 val.</w:t>
      </w:r>
      <w:r>
        <w:rPr>
          <w:szCs w:val="24"/>
        </w:rPr>
        <w:t xml:space="preserve"> | </w:t>
      </w:r>
      <w:r w:rsidRPr="00F2326B">
        <w:rPr>
          <w:b/>
          <w:bCs/>
          <w:color w:val="auto"/>
          <w:szCs w:val="24"/>
        </w:rPr>
        <w:t>BŪTINA IŠANKSTINĖ REGISTRACIJA</w:t>
      </w:r>
      <w:r>
        <w:rPr>
          <w:color w:val="auto"/>
          <w:szCs w:val="24"/>
        </w:rPr>
        <w:t xml:space="preserve">: </w:t>
      </w:r>
      <w:hyperlink r:id="rId8" w:history="1">
        <w:r>
          <w:rPr>
            <w:rStyle w:val="Hipersaitas"/>
            <w:szCs w:val="24"/>
          </w:rPr>
          <w:t>https://forms.gle/DXuvPp1AJagUUrez9</w:t>
        </w:r>
      </w:hyperlink>
      <w:r>
        <w:rPr>
          <w:color w:val="FF0000"/>
          <w:szCs w:val="24"/>
        </w:rPr>
        <w:t xml:space="preserve"> </w:t>
      </w:r>
    </w:p>
    <w:p w14:paraId="295E7694" w14:textId="77777777" w:rsidR="00F2326B" w:rsidRDefault="00F2326B" w:rsidP="00F2326B">
      <w:pPr>
        <w:jc w:val="both"/>
        <w:rPr>
          <w:szCs w:val="24"/>
        </w:rPr>
      </w:pPr>
      <w:r>
        <w:rPr>
          <w:szCs w:val="24"/>
        </w:rPr>
        <w:t>Instaliacijos PREMJERA. Į patalpas įleidžiama iki 30 iš anksto užsiregistravusių asmenų.</w:t>
      </w:r>
    </w:p>
    <w:p w14:paraId="27F7D7D2" w14:textId="77777777" w:rsidR="00F2326B" w:rsidRDefault="00F2326B" w:rsidP="00F2326B">
      <w:pPr>
        <w:jc w:val="both"/>
        <w:rPr>
          <w:szCs w:val="24"/>
        </w:rPr>
      </w:pPr>
    </w:p>
    <w:p w14:paraId="6A1F54C6" w14:textId="77777777" w:rsidR="00F2326B" w:rsidRDefault="00F2326B" w:rsidP="00F2326B">
      <w:pPr>
        <w:jc w:val="both"/>
        <w:rPr>
          <w:szCs w:val="24"/>
        </w:rPr>
      </w:pPr>
      <w:r w:rsidRPr="00F2326B">
        <w:rPr>
          <w:b/>
          <w:bCs/>
          <w:szCs w:val="24"/>
        </w:rPr>
        <w:t>Gegužės 13 d. (šeštadienį) 19.00–23.00 val.</w:t>
      </w:r>
      <w:r>
        <w:rPr>
          <w:szCs w:val="24"/>
        </w:rPr>
        <w:t xml:space="preserve"> | </w:t>
      </w:r>
      <w:r w:rsidRPr="00F2326B">
        <w:rPr>
          <w:b/>
          <w:bCs/>
          <w:szCs w:val="24"/>
        </w:rPr>
        <w:t>Registracija nereikalinga</w:t>
      </w:r>
    </w:p>
    <w:p w14:paraId="4F0426B1" w14:textId="77777777" w:rsidR="00F2326B" w:rsidRDefault="00F2326B" w:rsidP="00F2326B">
      <w:pPr>
        <w:jc w:val="both"/>
        <w:rPr>
          <w:szCs w:val="24"/>
        </w:rPr>
      </w:pPr>
      <w:r>
        <w:rPr>
          <w:szCs w:val="24"/>
        </w:rPr>
        <w:t>Instaliacijos lankymas vykta gyvos eilės principu. Esant dideliam lankytojų skaičiui, galimi srauto ribojimai. Paskutiniai lankytojai įleidžiami 23.00 val.</w:t>
      </w:r>
    </w:p>
    <w:p w14:paraId="6D4D2A51" w14:textId="77777777" w:rsidR="00F2326B" w:rsidRDefault="00F2326B" w:rsidP="00F2326B">
      <w:pPr>
        <w:jc w:val="both"/>
        <w:rPr>
          <w:rFonts w:asciiTheme="majorBidi" w:hAnsiTheme="majorBidi" w:cstheme="majorBidi"/>
          <w:szCs w:val="24"/>
        </w:rPr>
      </w:pPr>
    </w:p>
    <w:p w14:paraId="445D5358" w14:textId="77777777" w:rsidR="00F2326B" w:rsidRDefault="00F2326B" w:rsidP="00F2326B">
      <w:pPr>
        <w:jc w:val="both"/>
        <w:rPr>
          <w:rFonts w:asciiTheme="majorBidi" w:hAnsiTheme="majorBidi" w:cstheme="majorBidi"/>
          <w:szCs w:val="24"/>
        </w:rPr>
      </w:pPr>
      <w:r>
        <w:rPr>
          <w:rFonts w:asciiTheme="majorBidi" w:hAnsiTheme="majorBidi" w:cstheme="majorBidi"/>
          <w:szCs w:val="24"/>
        </w:rPr>
        <w:lastRenderedPageBreak/>
        <w:t>Svarbi informacija:</w:t>
      </w:r>
    </w:p>
    <w:p w14:paraId="4B5342CA" w14:textId="77777777" w:rsidR="00F2326B" w:rsidRDefault="00F2326B" w:rsidP="00F2326B">
      <w:pPr>
        <w:pStyle w:val="Sraopastraipa"/>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Už asmenis, kurie yra jaunesni nei 16 m., atsako juos lydintys suaugusieji.  </w:t>
      </w:r>
    </w:p>
    <w:p w14:paraId="543627D5" w14:textId="77777777" w:rsidR="00F2326B" w:rsidRDefault="00F2326B" w:rsidP="00F2326B">
      <w:pPr>
        <w:pStyle w:val="Sraopastraipa"/>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IX forto gynybinės sienos lankymas per Muziejų nakties renginį (gegužės 12 d. 20.00–23.00 val. ir gegužės 13 d. 19.00–23.00 val.) yra nemokamas. </w:t>
      </w:r>
    </w:p>
    <w:p w14:paraId="3CA2F829" w14:textId="77777777" w:rsidR="00F2326B" w:rsidRDefault="00F2326B" w:rsidP="00F2326B">
      <w:pPr>
        <w:pStyle w:val="Sraopastraipa"/>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Lankymasis ekspozicijose muziejaus darbo laiku (nuo 10.00 val. iki 18.00 val.) gegužės 12 d. ir gegužės 13 d. yra mokamas.</w:t>
      </w:r>
    </w:p>
    <w:p w14:paraId="5317184E" w14:textId="77777777" w:rsidR="00F2326B" w:rsidRDefault="00F2326B" w:rsidP="00F2326B">
      <w:pPr>
        <w:jc w:val="both"/>
      </w:pPr>
      <w:r>
        <w:br/>
      </w:r>
      <w:r>
        <w:rPr>
          <w:i/>
          <w:iCs/>
        </w:rPr>
        <w:t>Renginys viešas, bus filmuojama ir fotografuojama. Dalyvaudami renginyje sutinkate būti matomi renginio nuotraukose, vaizdo įrašuose ir esate informuoti, kad šios nuotraukos, vaizdo įrašai gali būti skelbiami viešai.</w:t>
      </w:r>
    </w:p>
    <w:p w14:paraId="07748055" w14:textId="77777777" w:rsidR="0007034D" w:rsidRDefault="0007034D"/>
    <w:sectPr w:rsidR="0007034D" w:rsidSect="00F2326B">
      <w:footerReference w:type="default" r:id="rId9"/>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33F4B" w14:textId="77777777" w:rsidR="00EB3E0A" w:rsidRDefault="00EB3E0A" w:rsidP="006360DB">
      <w:pPr>
        <w:spacing w:line="240" w:lineRule="auto"/>
      </w:pPr>
      <w:r>
        <w:separator/>
      </w:r>
    </w:p>
  </w:endnote>
  <w:endnote w:type="continuationSeparator" w:id="0">
    <w:p w14:paraId="6430530A" w14:textId="77777777" w:rsidR="00EB3E0A" w:rsidRDefault="00EB3E0A" w:rsidP="00636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45887"/>
      <w:docPartObj>
        <w:docPartGallery w:val="Page Numbers (Bottom of Page)"/>
        <w:docPartUnique/>
      </w:docPartObj>
    </w:sdtPr>
    <w:sdtContent>
      <w:p w14:paraId="394D22F2" w14:textId="13CB2677" w:rsidR="006360DB" w:rsidRDefault="006360DB">
        <w:pPr>
          <w:pStyle w:val="Porat"/>
          <w:jc w:val="right"/>
        </w:pPr>
        <w:r>
          <w:fldChar w:fldCharType="begin"/>
        </w:r>
        <w:r>
          <w:instrText>PAGE   \* MERGEFORMAT</w:instrText>
        </w:r>
        <w:r>
          <w:fldChar w:fldCharType="separate"/>
        </w:r>
        <w:r>
          <w:t>2</w:t>
        </w:r>
        <w:r>
          <w:fldChar w:fldCharType="end"/>
        </w:r>
      </w:p>
    </w:sdtContent>
  </w:sdt>
  <w:p w14:paraId="5F3D1CA2" w14:textId="77777777" w:rsidR="006360DB" w:rsidRDefault="006360D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F7CF" w14:textId="77777777" w:rsidR="00EB3E0A" w:rsidRDefault="00EB3E0A" w:rsidP="006360DB">
      <w:pPr>
        <w:spacing w:line="240" w:lineRule="auto"/>
      </w:pPr>
      <w:r>
        <w:separator/>
      </w:r>
    </w:p>
  </w:footnote>
  <w:footnote w:type="continuationSeparator" w:id="0">
    <w:p w14:paraId="28D6B989" w14:textId="77777777" w:rsidR="00EB3E0A" w:rsidRDefault="00EB3E0A" w:rsidP="006360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294F"/>
    <w:multiLevelType w:val="hybridMultilevel"/>
    <w:tmpl w:val="DB004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313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9D"/>
    <w:rsid w:val="0007034D"/>
    <w:rsid w:val="002D716C"/>
    <w:rsid w:val="004227CF"/>
    <w:rsid w:val="006360DB"/>
    <w:rsid w:val="006B169D"/>
    <w:rsid w:val="007E4269"/>
    <w:rsid w:val="007E763B"/>
    <w:rsid w:val="00EB3E0A"/>
    <w:rsid w:val="00F232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3C30"/>
  <w15:chartTrackingRefBased/>
  <w15:docId w15:val="{1E043C56-695B-45E1-81BE-0B0C602D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egoe UI Historic"/>
        <w:color w:val="1C1E21"/>
        <w:kern w:val="2"/>
        <w:sz w:val="24"/>
        <w:szCs w:val="18"/>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326B"/>
    <w:rPr>
      <w:kern w:val="0"/>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F2326B"/>
    <w:rPr>
      <w:color w:val="0563C1" w:themeColor="hyperlink"/>
      <w:u w:val="single"/>
    </w:rPr>
  </w:style>
  <w:style w:type="paragraph" w:styleId="Sraopastraipa">
    <w:name w:val="List Paragraph"/>
    <w:basedOn w:val="prastasis"/>
    <w:uiPriority w:val="34"/>
    <w:qFormat/>
    <w:rsid w:val="00F2326B"/>
    <w:pPr>
      <w:spacing w:after="160" w:line="256" w:lineRule="auto"/>
      <w:ind w:left="720"/>
      <w:contextualSpacing/>
    </w:pPr>
    <w:rPr>
      <w:rFonts w:asciiTheme="minorHAnsi" w:hAnsiTheme="minorHAnsi" w:cstheme="minorBidi"/>
      <w:color w:val="auto"/>
      <w:sz w:val="22"/>
      <w:szCs w:val="22"/>
    </w:rPr>
  </w:style>
  <w:style w:type="character" w:customStyle="1" w:styleId="ui-provider">
    <w:name w:val="ui-provider"/>
    <w:basedOn w:val="Numatytasispastraiposriftas"/>
    <w:rsid w:val="00F2326B"/>
  </w:style>
  <w:style w:type="paragraph" w:styleId="Antrats">
    <w:name w:val="header"/>
    <w:basedOn w:val="prastasis"/>
    <w:link w:val="AntratsDiagrama"/>
    <w:uiPriority w:val="99"/>
    <w:unhideWhenUsed/>
    <w:rsid w:val="006360DB"/>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6360DB"/>
    <w:rPr>
      <w:kern w:val="0"/>
      <w:lang w:val="lt-LT"/>
      <w14:ligatures w14:val="none"/>
    </w:rPr>
  </w:style>
  <w:style w:type="paragraph" w:styleId="Porat">
    <w:name w:val="footer"/>
    <w:basedOn w:val="prastasis"/>
    <w:link w:val="PoratDiagrama"/>
    <w:uiPriority w:val="99"/>
    <w:unhideWhenUsed/>
    <w:rsid w:val="006360DB"/>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6360DB"/>
    <w:rPr>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XuvPp1AJagUUrez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Skersonaitė</dc:creator>
  <cp:keywords/>
  <dc:description/>
  <cp:lastModifiedBy>Henrika Skersonaitė</cp:lastModifiedBy>
  <cp:revision>6</cp:revision>
  <dcterms:created xsi:type="dcterms:W3CDTF">2023-04-25T05:57:00Z</dcterms:created>
  <dcterms:modified xsi:type="dcterms:W3CDTF">2023-04-25T06:01:00Z</dcterms:modified>
</cp:coreProperties>
</file>