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56F" w:rsidRDefault="00B4156F" w:rsidP="0093605E">
      <w:pPr>
        <w:jc w:val="center"/>
        <w:rPr>
          <w:rFonts w:asciiTheme="majorHAnsi" w:hAnsiTheme="majorHAnsi"/>
          <w:sz w:val="32"/>
          <w:szCs w:val="32"/>
        </w:rPr>
      </w:pPr>
      <w:r w:rsidRPr="00B4156F">
        <w:rPr>
          <w:rFonts w:asciiTheme="majorHAnsi" w:hAnsiTheme="majorHAnsi"/>
          <w:noProof/>
          <w:sz w:val="32"/>
          <w:szCs w:val="32"/>
          <w:lang w:eastAsia="lt-LT"/>
        </w:rPr>
        <w:drawing>
          <wp:anchor distT="0" distB="0" distL="114300" distR="114300" simplePos="0" relativeHeight="251658240" behindDoc="1" locked="0" layoutInCell="1" allowOverlap="1">
            <wp:simplePos x="0" y="0"/>
            <wp:positionH relativeFrom="column">
              <wp:posOffset>627063</wp:posOffset>
            </wp:positionH>
            <wp:positionV relativeFrom="paragraph">
              <wp:posOffset>-2523808</wp:posOffset>
            </wp:positionV>
            <wp:extent cx="4308351" cy="6797726"/>
            <wp:effectExtent l="0" t="6668" r="0" b="0"/>
            <wp:wrapNone/>
            <wp:docPr id="1" name="Picture 1" descr="C:\Users\Dell1\Desktop\FLORISTINIAI KILIMAI\20220722_15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Desktop\FLORISTINIAI KILIMAI\20220722_15384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0638" r="31816"/>
                    <a:stretch/>
                  </pic:blipFill>
                  <pic:spPr bwMode="auto">
                    <a:xfrm rot="5400000">
                      <a:off x="0" y="0"/>
                      <a:ext cx="4308351" cy="6797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156F" w:rsidRDefault="00B4156F" w:rsidP="0093605E">
      <w:pPr>
        <w:jc w:val="center"/>
        <w:rPr>
          <w:rFonts w:asciiTheme="majorHAnsi" w:hAnsiTheme="majorHAnsi"/>
          <w:sz w:val="32"/>
          <w:szCs w:val="32"/>
        </w:rPr>
      </w:pPr>
    </w:p>
    <w:p w:rsidR="0093605E" w:rsidRPr="00B4156F" w:rsidRDefault="00B4156F" w:rsidP="00B4156F">
      <w:pPr>
        <w:jc w:val="center"/>
        <w:rPr>
          <w:rFonts w:asciiTheme="majorHAnsi" w:hAnsiTheme="majorHAnsi"/>
          <w:color w:val="FFFFFF" w:themeColor="background1"/>
          <w:sz w:val="80"/>
          <w:szCs w:val="80"/>
        </w:rPr>
      </w:pPr>
      <w:r w:rsidRPr="00B4156F">
        <w:rPr>
          <w:rFonts w:asciiTheme="majorHAnsi" w:hAnsiTheme="majorHAnsi"/>
          <w:color w:val="FFFFFF" w:themeColor="background1"/>
          <w:sz w:val="80"/>
          <w:szCs w:val="80"/>
        </w:rPr>
        <w:t>Tarptautinis floristinių kilimų konkursas</w:t>
      </w:r>
    </w:p>
    <w:p w:rsidR="00732826" w:rsidRPr="00B4156F" w:rsidRDefault="0093605E" w:rsidP="00B4156F">
      <w:pPr>
        <w:jc w:val="center"/>
        <w:rPr>
          <w:rFonts w:asciiTheme="majorHAnsi" w:hAnsiTheme="majorHAnsi"/>
          <w:color w:val="FFFFFF" w:themeColor="background1"/>
          <w:sz w:val="96"/>
          <w:szCs w:val="96"/>
        </w:rPr>
      </w:pPr>
      <w:r w:rsidRPr="00B4156F">
        <w:rPr>
          <w:rFonts w:asciiTheme="majorHAnsi" w:hAnsiTheme="majorHAnsi"/>
          <w:color w:val="FFFFFF" w:themeColor="background1"/>
          <w:sz w:val="96"/>
          <w:szCs w:val="96"/>
        </w:rPr>
        <w:t>„Kurortinis desertas“</w:t>
      </w:r>
    </w:p>
    <w:p w:rsidR="009E6149" w:rsidRDefault="009E6149" w:rsidP="0093605E">
      <w:pPr>
        <w:jc w:val="center"/>
        <w:rPr>
          <w:rFonts w:asciiTheme="majorHAnsi" w:hAnsiTheme="majorHAnsi"/>
        </w:rPr>
      </w:pPr>
    </w:p>
    <w:p w:rsidR="0093605E" w:rsidRPr="008D1A4F" w:rsidRDefault="005A351D" w:rsidP="0093605E">
      <w:pPr>
        <w:jc w:val="center"/>
        <w:rPr>
          <w:rFonts w:asciiTheme="majorHAnsi" w:hAnsiTheme="majorHAnsi"/>
        </w:rPr>
      </w:pPr>
      <w:r w:rsidRPr="008D1A4F">
        <w:rPr>
          <w:rFonts w:asciiTheme="majorHAnsi" w:hAnsiTheme="majorHAnsi"/>
        </w:rPr>
        <w:t xml:space="preserve">Anykščių rajono savivaldybė kviečia bendruomenes, kitas nevyriausybines organizacijas, verslo įmones kitus juridinius asmenis registruotis ir dalyvauti tradiciniame </w:t>
      </w:r>
    </w:p>
    <w:p w:rsidR="005A351D" w:rsidRPr="008D1A4F" w:rsidRDefault="005A351D" w:rsidP="0093605E">
      <w:pPr>
        <w:jc w:val="center"/>
        <w:rPr>
          <w:rFonts w:asciiTheme="majorHAnsi" w:hAnsiTheme="majorHAnsi"/>
        </w:rPr>
      </w:pPr>
      <w:r w:rsidRPr="008D1A4F">
        <w:rPr>
          <w:rFonts w:asciiTheme="majorHAnsi" w:hAnsiTheme="majorHAnsi"/>
          <w:b/>
        </w:rPr>
        <w:t xml:space="preserve">Tarptautinių floristinių kilimų konkurse </w:t>
      </w:r>
      <w:r w:rsidR="00B4156F">
        <w:rPr>
          <w:rFonts w:asciiTheme="majorHAnsi" w:hAnsiTheme="majorHAnsi"/>
          <w:b/>
        </w:rPr>
        <w:t>„</w:t>
      </w:r>
      <w:r w:rsidRPr="008D1A4F">
        <w:rPr>
          <w:rFonts w:asciiTheme="majorHAnsi" w:hAnsiTheme="majorHAnsi"/>
          <w:b/>
        </w:rPr>
        <w:t>Kurortinis desertas“</w:t>
      </w:r>
      <w:r w:rsidRPr="008D1A4F">
        <w:rPr>
          <w:rFonts w:asciiTheme="majorHAnsi" w:hAnsiTheme="majorHAnsi"/>
        </w:rPr>
        <w:t xml:space="preserve">, </w:t>
      </w:r>
    </w:p>
    <w:p w:rsidR="005A351D" w:rsidRPr="008D1A4F" w:rsidRDefault="005A351D" w:rsidP="0093605E">
      <w:pPr>
        <w:jc w:val="center"/>
        <w:rPr>
          <w:rFonts w:asciiTheme="majorHAnsi" w:hAnsiTheme="majorHAnsi"/>
        </w:rPr>
      </w:pPr>
      <w:r w:rsidRPr="008D1A4F">
        <w:rPr>
          <w:rFonts w:asciiTheme="majorHAnsi" w:hAnsiTheme="majorHAnsi"/>
        </w:rPr>
        <w:t>kuris vyks Š. m. liepos 21-22 dienomis miesto šventės metu.</w:t>
      </w:r>
    </w:p>
    <w:p w:rsidR="005A351D" w:rsidRPr="008D1A4F" w:rsidRDefault="005A351D" w:rsidP="0093605E">
      <w:pPr>
        <w:jc w:val="center"/>
        <w:rPr>
          <w:rFonts w:asciiTheme="majorHAnsi" w:hAnsiTheme="majorHAnsi"/>
        </w:rPr>
      </w:pPr>
      <w:r w:rsidRPr="008D1A4F">
        <w:rPr>
          <w:rFonts w:asciiTheme="majorHAnsi" w:hAnsiTheme="majorHAnsi"/>
        </w:rPr>
        <w:t>Registruotis prašome iki š. m. liepos 3 d. 10 val.</w:t>
      </w:r>
    </w:p>
    <w:p w:rsidR="005A351D" w:rsidRPr="008D1A4F" w:rsidRDefault="005A351D" w:rsidP="0093605E">
      <w:pPr>
        <w:jc w:val="center"/>
        <w:rPr>
          <w:rFonts w:asciiTheme="majorHAnsi" w:hAnsiTheme="majorHAnsi"/>
        </w:rPr>
      </w:pPr>
      <w:r w:rsidRPr="008D1A4F">
        <w:rPr>
          <w:rFonts w:asciiTheme="majorHAnsi" w:hAnsiTheme="majorHAnsi"/>
        </w:rPr>
        <w:t xml:space="preserve">el. paštu </w:t>
      </w:r>
      <w:hyperlink r:id="rId6" w:history="1">
        <w:r w:rsidRPr="008D1A4F">
          <w:rPr>
            <w:rStyle w:val="Hyperlink"/>
            <w:rFonts w:asciiTheme="majorHAnsi" w:hAnsiTheme="majorHAnsi"/>
          </w:rPr>
          <w:t>floristiniai.anyksciai</w:t>
        </w:r>
        <w:r w:rsidRPr="008D1A4F">
          <w:rPr>
            <w:rStyle w:val="Hyperlink"/>
            <w:rFonts w:asciiTheme="majorHAnsi" w:hAnsiTheme="majorHAnsi"/>
            <w:lang w:val="en-US"/>
          </w:rPr>
          <w:t>@gmail.com</w:t>
        </w:r>
      </w:hyperlink>
      <w:r w:rsidRPr="008D1A4F">
        <w:rPr>
          <w:rFonts w:asciiTheme="majorHAnsi" w:hAnsiTheme="majorHAnsi"/>
          <w:lang w:val="en-US"/>
        </w:rPr>
        <w:t xml:space="preserve"> </w:t>
      </w:r>
      <w:r w:rsidRPr="008D1A4F">
        <w:rPr>
          <w:rFonts w:asciiTheme="majorHAnsi" w:hAnsiTheme="majorHAnsi"/>
        </w:rPr>
        <w:t>pilnai užpildžius dalyvio paraišką.</w:t>
      </w:r>
    </w:p>
    <w:p w:rsidR="008D1A4F" w:rsidRPr="009E6149" w:rsidRDefault="008D1A4F" w:rsidP="0093605E">
      <w:pPr>
        <w:jc w:val="center"/>
        <w:rPr>
          <w:rFonts w:asciiTheme="majorHAnsi" w:hAnsiTheme="majorHAnsi"/>
          <w:sz w:val="8"/>
          <w:szCs w:val="8"/>
        </w:rPr>
      </w:pPr>
      <w:bookmarkStart w:id="0" w:name="_GoBack"/>
      <w:bookmarkEnd w:id="0"/>
    </w:p>
    <w:p w:rsidR="008D1A4F" w:rsidRPr="008D1A4F" w:rsidRDefault="008D1A4F" w:rsidP="008D1A4F">
      <w:pPr>
        <w:rPr>
          <w:rFonts w:asciiTheme="majorHAnsi" w:hAnsiTheme="majorHAnsi"/>
        </w:rPr>
      </w:pPr>
      <w:r w:rsidRPr="008D1A4F">
        <w:rPr>
          <w:rFonts w:asciiTheme="majorHAnsi" w:hAnsiTheme="majorHAnsi"/>
        </w:rPr>
        <w:t xml:space="preserve">Konkurso dalyviai varžysis 3 konkursinėse grupėse (A, B ir C), kurią </w:t>
      </w:r>
      <w:r w:rsidR="008031A9">
        <w:rPr>
          <w:rFonts w:asciiTheme="majorHAnsi" w:hAnsiTheme="majorHAnsi"/>
        </w:rPr>
        <w:t>galė</w:t>
      </w:r>
      <w:r w:rsidRPr="008D1A4F">
        <w:rPr>
          <w:rFonts w:asciiTheme="majorHAnsi" w:hAnsiTheme="majorHAnsi"/>
        </w:rPr>
        <w:t>s pasirinkti patys:</w:t>
      </w:r>
    </w:p>
    <w:p w:rsidR="005A351D" w:rsidRPr="008031A9" w:rsidRDefault="008D1A4F" w:rsidP="008D1A4F">
      <w:pPr>
        <w:pStyle w:val="ListParagraph"/>
        <w:numPr>
          <w:ilvl w:val="0"/>
          <w:numId w:val="1"/>
        </w:numPr>
        <w:rPr>
          <w:rFonts w:asciiTheme="majorHAnsi" w:hAnsiTheme="majorHAnsi"/>
        </w:rPr>
      </w:pPr>
      <w:r w:rsidRPr="008D1A4F">
        <w:rPr>
          <w:rFonts w:asciiTheme="majorHAnsi" w:hAnsiTheme="majorHAnsi"/>
        </w:rPr>
        <w:t>A grupės kilimo plotas turės būti ne mažesnis kaip 10 m</w:t>
      </w:r>
      <w:r w:rsidRPr="008D1A4F">
        <w:rPr>
          <w:rFonts w:asciiTheme="majorHAnsi" w:hAnsiTheme="majorHAnsi"/>
          <w:sz w:val="24"/>
          <w:vertAlign w:val="superscript"/>
          <w:lang w:val="en-US"/>
        </w:rPr>
        <w:t>2</w:t>
      </w:r>
      <w:r w:rsidR="00EA04C1">
        <w:rPr>
          <w:rFonts w:asciiTheme="majorHAnsi" w:hAnsiTheme="majorHAnsi"/>
          <w:sz w:val="24"/>
          <w:lang w:val="en-US"/>
        </w:rPr>
        <w:t xml:space="preserve">, forma </w:t>
      </w:r>
      <w:r w:rsidR="00EA04C1" w:rsidRPr="008031A9">
        <w:rPr>
          <w:rFonts w:asciiTheme="majorHAnsi" w:hAnsiTheme="majorHAnsi"/>
          <w:sz w:val="24"/>
        </w:rPr>
        <w:t>laisvai pasirenkama.</w:t>
      </w:r>
    </w:p>
    <w:p w:rsidR="008D1A4F" w:rsidRPr="008031A9" w:rsidRDefault="00EA04C1" w:rsidP="008D1A4F">
      <w:pPr>
        <w:pStyle w:val="ListParagraph"/>
        <w:numPr>
          <w:ilvl w:val="0"/>
          <w:numId w:val="1"/>
        </w:numPr>
        <w:rPr>
          <w:rFonts w:asciiTheme="majorHAnsi" w:hAnsiTheme="majorHAnsi"/>
          <w:sz w:val="24"/>
        </w:rPr>
      </w:pPr>
      <w:r w:rsidRPr="008031A9">
        <w:rPr>
          <w:rFonts w:asciiTheme="majorHAnsi" w:eastAsia="Times New Roman" w:hAnsiTheme="majorHAnsi"/>
          <w:sz w:val="24"/>
          <w:szCs w:val="24"/>
          <w:lang w:eastAsia="lt-LT"/>
        </w:rPr>
        <w:t>B grupės kilimo p</w:t>
      </w:r>
      <w:r w:rsidR="008031A9">
        <w:rPr>
          <w:rFonts w:asciiTheme="majorHAnsi" w:eastAsia="Times New Roman" w:hAnsiTheme="majorHAnsi"/>
          <w:sz w:val="24"/>
          <w:szCs w:val="24"/>
          <w:lang w:eastAsia="lt-LT"/>
        </w:rPr>
        <w:t>l</w:t>
      </w:r>
      <w:r w:rsidRPr="008031A9">
        <w:rPr>
          <w:rFonts w:asciiTheme="majorHAnsi" w:eastAsia="Times New Roman" w:hAnsiTheme="majorHAnsi"/>
          <w:sz w:val="24"/>
          <w:szCs w:val="24"/>
          <w:lang w:eastAsia="lt-LT"/>
        </w:rPr>
        <w:t>otas turės būti</w:t>
      </w:r>
      <w:r w:rsidR="008D1A4F" w:rsidRPr="008031A9">
        <w:rPr>
          <w:rFonts w:asciiTheme="majorHAnsi" w:eastAsia="Times New Roman" w:hAnsiTheme="majorHAnsi"/>
          <w:sz w:val="24"/>
          <w:szCs w:val="24"/>
          <w:lang w:eastAsia="lt-LT"/>
        </w:rPr>
        <w:t xml:space="preserve"> ne </w:t>
      </w:r>
      <w:r w:rsidR="008D1A4F" w:rsidRPr="008031A9">
        <w:rPr>
          <w:rFonts w:asciiTheme="majorHAnsi" w:hAnsiTheme="majorHAnsi"/>
          <w:sz w:val="24"/>
        </w:rPr>
        <w:t>mažesnis nei 6 m</w:t>
      </w:r>
      <w:r w:rsidR="008D1A4F" w:rsidRPr="008031A9">
        <w:rPr>
          <w:rFonts w:asciiTheme="majorHAnsi" w:hAnsiTheme="majorHAnsi"/>
          <w:sz w:val="24"/>
          <w:vertAlign w:val="superscript"/>
        </w:rPr>
        <w:t>2</w:t>
      </w:r>
      <w:r w:rsidR="008D1A4F" w:rsidRPr="008031A9">
        <w:rPr>
          <w:rFonts w:asciiTheme="majorHAnsi" w:hAnsiTheme="majorHAnsi"/>
          <w:sz w:val="24"/>
        </w:rPr>
        <w:t xml:space="preserve"> ir ne didesnis kaip 10 m</w:t>
      </w:r>
      <w:r w:rsidR="008D1A4F" w:rsidRPr="008031A9">
        <w:rPr>
          <w:rFonts w:asciiTheme="majorHAnsi" w:hAnsiTheme="majorHAnsi"/>
          <w:sz w:val="24"/>
          <w:vertAlign w:val="superscript"/>
        </w:rPr>
        <w:t>2</w:t>
      </w:r>
      <w:r w:rsidRPr="008031A9">
        <w:rPr>
          <w:rFonts w:asciiTheme="majorHAnsi" w:hAnsiTheme="majorHAnsi"/>
          <w:sz w:val="24"/>
        </w:rPr>
        <w:t>, forma laisvai pasirenkama.</w:t>
      </w:r>
    </w:p>
    <w:p w:rsidR="008D1A4F" w:rsidRDefault="008D1A4F" w:rsidP="008D1A4F">
      <w:pPr>
        <w:pStyle w:val="ListParagraph"/>
        <w:numPr>
          <w:ilvl w:val="0"/>
          <w:numId w:val="1"/>
        </w:numPr>
        <w:tabs>
          <w:tab w:val="left" w:pos="426"/>
        </w:tabs>
        <w:spacing w:after="0" w:line="240" w:lineRule="auto"/>
        <w:jc w:val="both"/>
        <w:rPr>
          <w:rFonts w:asciiTheme="majorHAnsi" w:eastAsia="Times New Roman" w:hAnsiTheme="majorHAnsi"/>
          <w:sz w:val="24"/>
          <w:szCs w:val="24"/>
          <w:lang w:eastAsia="lt-LT"/>
        </w:rPr>
      </w:pPr>
      <w:r w:rsidRPr="008D1A4F">
        <w:rPr>
          <w:rFonts w:asciiTheme="majorHAnsi" w:eastAsia="Times New Roman" w:hAnsiTheme="majorHAnsi"/>
          <w:sz w:val="24"/>
          <w:szCs w:val="24"/>
          <w:lang w:eastAsia="lt-LT"/>
        </w:rPr>
        <w:t>C grupės dalyvio žemės meno principu išpildyto kūrinio (kompozicijos) vienas iš matmenų (aukštis arba plotis) turi būti ne mažesnis kaip 2,5 metro, ne mažiau 80 proc. naudojamų medžiagų turi būti gamtinės kilmės. Šios grupės kūriniai (kompozicijos) gali būti eksponuojami/tvirtinami įvairiais būdais.</w:t>
      </w:r>
    </w:p>
    <w:p w:rsidR="00EA04C1" w:rsidRDefault="00EA04C1" w:rsidP="00EA04C1">
      <w:pPr>
        <w:tabs>
          <w:tab w:val="left" w:pos="426"/>
        </w:tabs>
        <w:spacing w:after="0" w:line="240" w:lineRule="auto"/>
        <w:jc w:val="both"/>
        <w:rPr>
          <w:rFonts w:asciiTheme="majorHAnsi" w:eastAsia="Times New Roman" w:hAnsiTheme="majorHAnsi"/>
          <w:sz w:val="24"/>
          <w:szCs w:val="24"/>
          <w:lang w:eastAsia="lt-LT"/>
        </w:rPr>
      </w:pPr>
      <w:r>
        <w:rPr>
          <w:rFonts w:asciiTheme="majorHAnsi" w:eastAsia="Times New Roman" w:hAnsiTheme="majorHAnsi"/>
          <w:sz w:val="24"/>
          <w:szCs w:val="24"/>
          <w:lang w:eastAsia="lt-LT"/>
        </w:rPr>
        <w:t>A ir B grupių kilimų pynimui</w:t>
      </w:r>
      <w:r w:rsidRPr="00EA04C1">
        <w:rPr>
          <w:rFonts w:asciiTheme="majorHAnsi" w:eastAsia="Times New Roman" w:hAnsiTheme="majorHAnsi"/>
          <w:sz w:val="24"/>
          <w:szCs w:val="24"/>
          <w:lang w:eastAsia="lt-LT"/>
        </w:rPr>
        <w:t xml:space="preserve"> turi būti naudoj</w:t>
      </w:r>
      <w:r>
        <w:rPr>
          <w:rFonts w:asciiTheme="majorHAnsi" w:eastAsia="Times New Roman" w:hAnsiTheme="majorHAnsi"/>
          <w:sz w:val="24"/>
          <w:szCs w:val="24"/>
          <w:lang w:eastAsia="lt-LT"/>
        </w:rPr>
        <w:t>ami tik augalai ar jų dalys</w:t>
      </w:r>
      <w:r w:rsidRPr="00EA04C1">
        <w:rPr>
          <w:rFonts w:asciiTheme="majorHAnsi" w:eastAsia="Times New Roman" w:hAnsiTheme="majorHAnsi"/>
          <w:sz w:val="24"/>
          <w:szCs w:val="24"/>
          <w:lang w:eastAsia="lt-LT"/>
        </w:rPr>
        <w:t xml:space="preserve">: lapai, žiedai, </w:t>
      </w:r>
      <w:r>
        <w:rPr>
          <w:rFonts w:asciiTheme="majorHAnsi" w:eastAsia="Times New Roman" w:hAnsiTheme="majorHAnsi"/>
          <w:sz w:val="24"/>
          <w:szCs w:val="24"/>
          <w:lang w:eastAsia="lt-LT"/>
        </w:rPr>
        <w:t>stiebai, sėklos, vaisiai ir kt.</w:t>
      </w:r>
      <w:r w:rsidRPr="00EA04C1">
        <w:rPr>
          <w:rFonts w:asciiTheme="majorHAnsi" w:eastAsia="Times New Roman" w:hAnsiTheme="majorHAnsi"/>
          <w:sz w:val="24"/>
          <w:szCs w:val="24"/>
          <w:lang w:eastAsia="lt-LT"/>
        </w:rPr>
        <w:t xml:space="preserve">. Šių grupių floristiniai kilimai eksponuojami tik horizontalioje padėtyje ant žemės (prieš tai pagrindą padengiant </w:t>
      </w:r>
      <w:proofErr w:type="spellStart"/>
      <w:r w:rsidRPr="00EA04C1">
        <w:rPr>
          <w:rFonts w:asciiTheme="majorHAnsi" w:eastAsia="Times New Roman" w:hAnsiTheme="majorHAnsi"/>
          <w:sz w:val="24"/>
          <w:szCs w:val="24"/>
          <w:lang w:eastAsia="lt-LT"/>
        </w:rPr>
        <w:t>agrodanga</w:t>
      </w:r>
      <w:proofErr w:type="spellEnd"/>
      <w:r w:rsidRPr="00EA04C1">
        <w:rPr>
          <w:rFonts w:asciiTheme="majorHAnsi" w:eastAsia="Times New Roman" w:hAnsiTheme="majorHAnsi"/>
          <w:sz w:val="24"/>
          <w:szCs w:val="24"/>
          <w:lang w:eastAsia="lt-LT"/>
        </w:rPr>
        <w:t>)</w:t>
      </w:r>
      <w:r>
        <w:rPr>
          <w:rFonts w:asciiTheme="majorHAnsi" w:eastAsia="Times New Roman" w:hAnsiTheme="majorHAnsi"/>
          <w:sz w:val="24"/>
          <w:szCs w:val="24"/>
          <w:lang w:eastAsia="lt-LT"/>
        </w:rPr>
        <w:t>.</w:t>
      </w:r>
    </w:p>
    <w:p w:rsidR="00EA04C1" w:rsidRDefault="00EA04C1" w:rsidP="00EA04C1">
      <w:pPr>
        <w:tabs>
          <w:tab w:val="left" w:pos="426"/>
        </w:tabs>
        <w:spacing w:after="0" w:line="240" w:lineRule="auto"/>
        <w:jc w:val="both"/>
        <w:rPr>
          <w:rFonts w:asciiTheme="majorHAnsi" w:eastAsia="Times New Roman" w:hAnsiTheme="majorHAnsi"/>
          <w:sz w:val="24"/>
          <w:szCs w:val="24"/>
          <w:lang w:eastAsia="lt-LT"/>
        </w:rPr>
      </w:pPr>
      <w:r>
        <w:rPr>
          <w:rFonts w:asciiTheme="majorHAnsi" w:eastAsia="Times New Roman" w:hAnsiTheme="majorHAnsi"/>
          <w:sz w:val="24"/>
          <w:szCs w:val="24"/>
          <w:lang w:eastAsia="lt-LT"/>
        </w:rPr>
        <w:t>Konkurso dalyviams bus atlyginamos dalyvavimo konkurse išlaidos (kelionės, augalų, priemonių kilimui pinti įsigijimo):</w:t>
      </w:r>
      <w:r w:rsidR="008031A9">
        <w:rPr>
          <w:rFonts w:asciiTheme="majorHAnsi" w:eastAsia="Times New Roman" w:hAnsiTheme="majorHAnsi"/>
          <w:sz w:val="24"/>
          <w:szCs w:val="24"/>
          <w:lang w:eastAsia="lt-LT"/>
        </w:rPr>
        <w:t xml:space="preserve"> </w:t>
      </w:r>
      <w:r>
        <w:rPr>
          <w:rFonts w:asciiTheme="majorHAnsi" w:eastAsia="Times New Roman" w:hAnsiTheme="majorHAnsi"/>
          <w:sz w:val="24"/>
          <w:szCs w:val="24"/>
          <w:lang w:eastAsia="lt-LT"/>
        </w:rPr>
        <w:t xml:space="preserve">600,00 </w:t>
      </w:r>
      <w:proofErr w:type="spellStart"/>
      <w:r>
        <w:rPr>
          <w:rFonts w:asciiTheme="majorHAnsi" w:eastAsia="Times New Roman" w:hAnsiTheme="majorHAnsi"/>
          <w:sz w:val="24"/>
          <w:szCs w:val="24"/>
          <w:lang w:eastAsia="lt-LT"/>
        </w:rPr>
        <w:t>Eur</w:t>
      </w:r>
      <w:proofErr w:type="spellEnd"/>
      <w:r>
        <w:rPr>
          <w:rFonts w:asciiTheme="majorHAnsi" w:eastAsia="Times New Roman" w:hAnsiTheme="majorHAnsi"/>
          <w:sz w:val="24"/>
          <w:szCs w:val="24"/>
          <w:lang w:eastAsia="lt-LT"/>
        </w:rPr>
        <w:t xml:space="preserve"> – konkurso dalyviams iš kitų valstybių; 250,00 </w:t>
      </w:r>
      <w:proofErr w:type="spellStart"/>
      <w:r>
        <w:rPr>
          <w:rFonts w:asciiTheme="majorHAnsi" w:eastAsia="Times New Roman" w:hAnsiTheme="majorHAnsi"/>
          <w:sz w:val="24"/>
          <w:szCs w:val="24"/>
          <w:lang w:eastAsia="lt-LT"/>
        </w:rPr>
        <w:t>Eur</w:t>
      </w:r>
      <w:proofErr w:type="spellEnd"/>
      <w:r>
        <w:rPr>
          <w:rFonts w:asciiTheme="majorHAnsi" w:eastAsia="Times New Roman" w:hAnsiTheme="majorHAnsi"/>
          <w:sz w:val="24"/>
          <w:szCs w:val="24"/>
          <w:lang w:eastAsia="lt-LT"/>
        </w:rPr>
        <w:t xml:space="preserve"> – konkurso dalyviams iš kitų Lietuvos savivaldybių; 150,00 </w:t>
      </w:r>
      <w:proofErr w:type="spellStart"/>
      <w:r>
        <w:rPr>
          <w:rFonts w:asciiTheme="majorHAnsi" w:eastAsia="Times New Roman" w:hAnsiTheme="majorHAnsi"/>
          <w:sz w:val="24"/>
          <w:szCs w:val="24"/>
          <w:lang w:eastAsia="lt-LT"/>
        </w:rPr>
        <w:t>Eur</w:t>
      </w:r>
      <w:proofErr w:type="spellEnd"/>
      <w:r>
        <w:rPr>
          <w:rFonts w:asciiTheme="majorHAnsi" w:eastAsia="Times New Roman" w:hAnsiTheme="majorHAnsi"/>
          <w:sz w:val="24"/>
          <w:szCs w:val="24"/>
          <w:lang w:eastAsia="lt-LT"/>
        </w:rPr>
        <w:t xml:space="preserve"> – A grupės konkurso dalyviams iš Anykščių rajono; 100,00 </w:t>
      </w:r>
      <w:proofErr w:type="spellStart"/>
      <w:r>
        <w:rPr>
          <w:rFonts w:asciiTheme="majorHAnsi" w:eastAsia="Times New Roman" w:hAnsiTheme="majorHAnsi"/>
          <w:sz w:val="24"/>
          <w:szCs w:val="24"/>
          <w:lang w:eastAsia="lt-LT"/>
        </w:rPr>
        <w:t>Eur</w:t>
      </w:r>
      <w:proofErr w:type="spellEnd"/>
      <w:r w:rsidR="008031A9">
        <w:rPr>
          <w:rFonts w:asciiTheme="majorHAnsi" w:eastAsia="Times New Roman" w:hAnsiTheme="majorHAnsi"/>
          <w:sz w:val="24"/>
          <w:szCs w:val="24"/>
          <w:lang w:eastAsia="lt-LT"/>
        </w:rPr>
        <w:t xml:space="preserve"> – B ir c grupių dalyviams iš Anykščių rajono.</w:t>
      </w:r>
    </w:p>
    <w:p w:rsidR="008031A9" w:rsidRDefault="008031A9" w:rsidP="00EA04C1">
      <w:pPr>
        <w:tabs>
          <w:tab w:val="left" w:pos="426"/>
        </w:tabs>
        <w:spacing w:after="0" w:line="240" w:lineRule="auto"/>
        <w:jc w:val="both"/>
        <w:rPr>
          <w:rFonts w:asciiTheme="majorHAnsi" w:eastAsia="Times New Roman" w:hAnsiTheme="majorHAnsi"/>
          <w:sz w:val="24"/>
          <w:szCs w:val="24"/>
          <w:lang w:eastAsia="lt-LT"/>
        </w:rPr>
      </w:pPr>
      <w:r>
        <w:rPr>
          <w:rFonts w:asciiTheme="majorHAnsi" w:eastAsia="Times New Roman" w:hAnsiTheme="majorHAnsi"/>
          <w:sz w:val="24"/>
          <w:szCs w:val="24"/>
          <w:lang w:eastAsia="lt-LT"/>
        </w:rPr>
        <w:t>Devyni floristinių kilimų konkurso nugalėtojai bus apdovanoti piniginiais prizais ir diplomais.</w:t>
      </w:r>
    </w:p>
    <w:p w:rsidR="008031A9" w:rsidRDefault="008031A9" w:rsidP="00EA04C1">
      <w:pPr>
        <w:tabs>
          <w:tab w:val="left" w:pos="426"/>
        </w:tabs>
        <w:spacing w:after="0" w:line="240" w:lineRule="auto"/>
        <w:jc w:val="both"/>
        <w:rPr>
          <w:rFonts w:asciiTheme="majorHAnsi" w:eastAsia="Times New Roman" w:hAnsiTheme="majorHAnsi"/>
          <w:sz w:val="24"/>
          <w:szCs w:val="24"/>
          <w:lang w:eastAsia="lt-LT"/>
        </w:rPr>
      </w:pPr>
      <w:r>
        <w:rPr>
          <w:rFonts w:asciiTheme="majorHAnsi" w:eastAsia="Times New Roman" w:hAnsiTheme="majorHAnsi"/>
          <w:sz w:val="24"/>
          <w:szCs w:val="24"/>
          <w:lang w:eastAsia="lt-LT"/>
        </w:rPr>
        <w:t>Konkurso dalyviai nelaimėję piniginių prizų, bus apdovanoti specialiais prizais ir padėkomis.</w:t>
      </w:r>
    </w:p>
    <w:p w:rsidR="008031A9" w:rsidRDefault="008031A9" w:rsidP="00EA04C1">
      <w:pPr>
        <w:tabs>
          <w:tab w:val="left" w:pos="426"/>
        </w:tabs>
        <w:spacing w:after="0" w:line="240" w:lineRule="auto"/>
        <w:jc w:val="both"/>
        <w:rPr>
          <w:rFonts w:asciiTheme="majorHAnsi" w:eastAsia="Times New Roman" w:hAnsiTheme="majorHAnsi"/>
          <w:sz w:val="24"/>
          <w:szCs w:val="24"/>
          <w:lang w:eastAsia="lt-LT"/>
        </w:rPr>
      </w:pPr>
      <w:r>
        <w:rPr>
          <w:rFonts w:asciiTheme="majorHAnsi" w:eastAsia="Times New Roman" w:hAnsiTheme="majorHAnsi"/>
          <w:sz w:val="24"/>
          <w:szCs w:val="24"/>
          <w:lang w:eastAsia="lt-LT"/>
        </w:rPr>
        <w:t>Informacija apie konkursą teikiama :</w:t>
      </w:r>
    </w:p>
    <w:p w:rsidR="008031A9" w:rsidRDefault="008031A9" w:rsidP="00EA04C1">
      <w:pPr>
        <w:tabs>
          <w:tab w:val="left" w:pos="426"/>
        </w:tabs>
        <w:spacing w:after="0" w:line="240" w:lineRule="auto"/>
        <w:jc w:val="both"/>
        <w:rPr>
          <w:rFonts w:asciiTheme="majorHAnsi" w:hAnsiTheme="majorHAnsi"/>
        </w:rPr>
      </w:pPr>
      <w:r>
        <w:rPr>
          <w:rFonts w:asciiTheme="majorHAnsi" w:eastAsia="Times New Roman" w:hAnsiTheme="majorHAnsi"/>
          <w:sz w:val="24"/>
          <w:szCs w:val="24"/>
          <w:lang w:eastAsia="lt-LT"/>
        </w:rPr>
        <w:t xml:space="preserve">el. paštu </w:t>
      </w:r>
      <w:hyperlink r:id="rId7" w:history="1">
        <w:r w:rsidRPr="008D1A4F">
          <w:rPr>
            <w:rStyle w:val="Hyperlink"/>
            <w:rFonts w:asciiTheme="majorHAnsi" w:hAnsiTheme="majorHAnsi"/>
          </w:rPr>
          <w:t>floristiniai.anyksciai</w:t>
        </w:r>
        <w:r w:rsidRPr="008D1A4F">
          <w:rPr>
            <w:rStyle w:val="Hyperlink"/>
            <w:rFonts w:asciiTheme="majorHAnsi" w:hAnsiTheme="majorHAnsi"/>
            <w:lang w:val="en-US"/>
          </w:rPr>
          <w:t>@gmail.com</w:t>
        </w:r>
      </w:hyperlink>
      <w:r>
        <w:rPr>
          <w:rFonts w:asciiTheme="majorHAnsi" w:hAnsiTheme="majorHAnsi"/>
        </w:rPr>
        <w:t xml:space="preserve"> </w:t>
      </w:r>
    </w:p>
    <w:p w:rsidR="008D1A4F" w:rsidRPr="00B4156F" w:rsidRDefault="008031A9" w:rsidP="00B4156F">
      <w:pPr>
        <w:tabs>
          <w:tab w:val="left" w:pos="426"/>
        </w:tabs>
        <w:spacing w:after="0" w:line="240" w:lineRule="auto"/>
        <w:jc w:val="both"/>
        <w:rPr>
          <w:rFonts w:asciiTheme="majorHAnsi" w:eastAsia="Times New Roman" w:hAnsiTheme="majorHAnsi"/>
          <w:b/>
          <w:sz w:val="24"/>
          <w:szCs w:val="24"/>
          <w:lang w:eastAsia="lt-LT"/>
        </w:rPr>
      </w:pPr>
      <w:r>
        <w:rPr>
          <w:rFonts w:asciiTheme="majorHAnsi" w:hAnsiTheme="majorHAnsi"/>
        </w:rPr>
        <w:t xml:space="preserve">mob. Tel. </w:t>
      </w:r>
      <w:r w:rsidRPr="008031A9">
        <w:rPr>
          <w:rFonts w:asciiTheme="majorHAnsi" w:hAnsiTheme="majorHAnsi"/>
          <w:b/>
        </w:rPr>
        <w:t>+370 673 06 537</w:t>
      </w:r>
    </w:p>
    <w:sectPr w:rsidR="008D1A4F" w:rsidRPr="00B4156F" w:rsidSect="00B4156F">
      <w:pgSz w:w="11906" w:h="16838"/>
      <w:pgMar w:top="1440" w:right="1440" w:bottom="284"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9667B"/>
    <w:multiLevelType w:val="hybridMultilevel"/>
    <w:tmpl w:val="81CC0C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05E"/>
    <w:rsid w:val="00414A69"/>
    <w:rsid w:val="005A351D"/>
    <w:rsid w:val="00732826"/>
    <w:rsid w:val="008031A9"/>
    <w:rsid w:val="008D1A4F"/>
    <w:rsid w:val="0093605E"/>
    <w:rsid w:val="009E6149"/>
    <w:rsid w:val="00B4156F"/>
    <w:rsid w:val="00EA04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54A786-A6F3-4BF7-87F2-47A722DB1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351D"/>
    <w:rPr>
      <w:color w:val="0563C1" w:themeColor="hyperlink"/>
      <w:u w:val="single"/>
    </w:rPr>
  </w:style>
  <w:style w:type="paragraph" w:styleId="ListParagraph">
    <w:name w:val="List Paragraph"/>
    <w:basedOn w:val="Normal"/>
    <w:uiPriority w:val="34"/>
    <w:qFormat/>
    <w:rsid w:val="008D1A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loristiniai.anyksciai@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loristiniai.anyksciai@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1328</Words>
  <Characters>758</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Dell1</dc:creator>
  <cp:keywords/>
  <dc:description/>
  <cp:lastModifiedBy>Dell1</cp:lastModifiedBy>
  <cp:revision>4</cp:revision>
  <dcterms:created xsi:type="dcterms:W3CDTF">2023-03-31T10:33:00Z</dcterms:created>
  <dcterms:modified xsi:type="dcterms:W3CDTF">2023-04-14T09:49:00Z</dcterms:modified>
</cp:coreProperties>
</file>