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549" w:rsidRPr="00D8677E" w:rsidRDefault="007040C4" w:rsidP="003035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8677E">
        <w:rPr>
          <w:rFonts w:ascii="Times New Roman" w:hAnsi="Times New Roman" w:cs="Times New Roman"/>
          <w:b/>
          <w:sz w:val="24"/>
          <w:szCs w:val="24"/>
        </w:rPr>
        <w:t>KAUNO MIESTO SAVIVALDYBĖS TARYBOS NARIŲ NUSIŠALIM</w:t>
      </w:r>
      <w:r w:rsidR="001541A7" w:rsidRPr="00D8677E">
        <w:rPr>
          <w:rFonts w:ascii="Times New Roman" w:hAnsi="Times New Roman" w:cs="Times New Roman"/>
          <w:b/>
          <w:sz w:val="24"/>
          <w:szCs w:val="24"/>
        </w:rPr>
        <w:t>Ų</w:t>
      </w:r>
      <w:r w:rsidRPr="00D8677E">
        <w:rPr>
          <w:rFonts w:ascii="Times New Roman" w:hAnsi="Times New Roman" w:cs="Times New Roman"/>
          <w:b/>
          <w:sz w:val="24"/>
          <w:szCs w:val="24"/>
        </w:rPr>
        <w:t xml:space="preserve"> NUO KLAUSIMŲ</w:t>
      </w:r>
      <w:r w:rsidR="001541A7" w:rsidRPr="00D8677E">
        <w:rPr>
          <w:rFonts w:ascii="Times New Roman" w:hAnsi="Times New Roman" w:cs="Times New Roman"/>
          <w:b/>
          <w:sz w:val="24"/>
          <w:szCs w:val="24"/>
        </w:rPr>
        <w:t>,</w:t>
      </w:r>
      <w:r w:rsidRPr="00D867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1A7" w:rsidRPr="00D8677E">
        <w:rPr>
          <w:rFonts w:ascii="Times New Roman" w:hAnsi="Times New Roman" w:cs="Times New Roman"/>
          <w:b/>
          <w:sz w:val="24"/>
          <w:szCs w:val="24"/>
        </w:rPr>
        <w:t xml:space="preserve">SVARSTOMŲ </w:t>
      </w:r>
      <w:r w:rsidRPr="00D8677E">
        <w:rPr>
          <w:rFonts w:ascii="Times New Roman" w:hAnsi="Times New Roman" w:cs="Times New Roman"/>
          <w:b/>
          <w:sz w:val="24"/>
          <w:szCs w:val="24"/>
        </w:rPr>
        <w:t>K</w:t>
      </w:r>
      <w:r w:rsidR="0017591E" w:rsidRPr="00D8677E">
        <w:rPr>
          <w:rFonts w:ascii="Times New Roman" w:hAnsi="Times New Roman" w:cs="Times New Roman"/>
          <w:b/>
          <w:sz w:val="24"/>
          <w:szCs w:val="24"/>
        </w:rPr>
        <w:t>AUNO MIESTO SAVIVALDYBĖS TARYBŲ</w:t>
      </w:r>
      <w:r w:rsidRPr="00D8677E">
        <w:rPr>
          <w:rFonts w:ascii="Times New Roman" w:hAnsi="Times New Roman" w:cs="Times New Roman"/>
          <w:b/>
          <w:sz w:val="24"/>
          <w:szCs w:val="24"/>
        </w:rPr>
        <w:t>, KOMISIJ</w:t>
      </w:r>
      <w:r w:rsidR="0017591E" w:rsidRPr="00D8677E">
        <w:rPr>
          <w:rFonts w:ascii="Times New Roman" w:hAnsi="Times New Roman" w:cs="Times New Roman"/>
          <w:b/>
          <w:sz w:val="24"/>
          <w:szCs w:val="24"/>
        </w:rPr>
        <w:t>Ų</w:t>
      </w:r>
      <w:r w:rsidRPr="00D8677E">
        <w:rPr>
          <w:rFonts w:ascii="Times New Roman" w:hAnsi="Times New Roman" w:cs="Times New Roman"/>
          <w:b/>
          <w:sz w:val="24"/>
          <w:szCs w:val="24"/>
        </w:rPr>
        <w:t>, DARBO GRUP</w:t>
      </w:r>
      <w:r w:rsidR="0017591E" w:rsidRPr="00D8677E">
        <w:rPr>
          <w:rFonts w:ascii="Times New Roman" w:hAnsi="Times New Roman" w:cs="Times New Roman"/>
          <w:b/>
          <w:sz w:val="24"/>
          <w:szCs w:val="24"/>
        </w:rPr>
        <w:t>IŲ POSĖDŽIUOSE</w:t>
      </w:r>
      <w:r w:rsidR="001541A7" w:rsidRPr="00D8677E">
        <w:rPr>
          <w:rFonts w:ascii="Times New Roman" w:hAnsi="Times New Roman" w:cs="Times New Roman"/>
          <w:b/>
          <w:sz w:val="24"/>
          <w:szCs w:val="24"/>
        </w:rPr>
        <w:t>, SĄRAŠAS</w:t>
      </w:r>
    </w:p>
    <w:p w:rsidR="00580144" w:rsidRPr="00D8677E" w:rsidRDefault="00580144" w:rsidP="003035C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15843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701"/>
        <w:gridCol w:w="1418"/>
        <w:gridCol w:w="2976"/>
        <w:gridCol w:w="4395"/>
        <w:gridCol w:w="1701"/>
        <w:gridCol w:w="1134"/>
      </w:tblGrid>
      <w:tr w:rsidR="00CE4EFA" w:rsidRPr="00D8677E" w:rsidTr="001A1DAA">
        <w:tc>
          <w:tcPr>
            <w:tcW w:w="675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Eil. Nr.</w:t>
            </w:r>
          </w:p>
        </w:tc>
        <w:tc>
          <w:tcPr>
            <w:tcW w:w="1843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Kauno miesto savivaldybės tarybos nario vardas, pavardė</w:t>
            </w:r>
          </w:p>
        </w:tc>
        <w:tc>
          <w:tcPr>
            <w:tcW w:w="1701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Nusišalinimų skaičius</w:t>
            </w:r>
            <w:r w:rsidR="00FA1353"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(posėd</w:t>
            </w:r>
            <w:r w:rsidR="00CE3FAD"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ž</w:t>
            </w:r>
            <w:r w:rsidR="00FA1353"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iai (nusišalinimai)</w:t>
            </w:r>
          </w:p>
        </w:tc>
        <w:tc>
          <w:tcPr>
            <w:tcW w:w="1418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Posėdžio data</w:t>
            </w:r>
          </w:p>
        </w:tc>
        <w:tc>
          <w:tcPr>
            <w:tcW w:w="2976" w:type="dxa"/>
          </w:tcPr>
          <w:p w:rsidR="00CE4EFA" w:rsidRPr="00D8677E" w:rsidRDefault="00CA50C6" w:rsidP="00303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Kauno miesto savivaldybės tarybų, k</w:t>
            </w:r>
            <w:r w:rsidR="003A7467"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omisi</w:t>
            </w:r>
            <w:r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jų</w:t>
            </w:r>
            <w:r w:rsidR="003A7467"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, darbo grup</w:t>
            </w:r>
            <w:r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ių</w:t>
            </w:r>
            <w:r w:rsidR="003A7467"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pavadinimas</w:t>
            </w:r>
          </w:p>
        </w:tc>
        <w:tc>
          <w:tcPr>
            <w:tcW w:w="4395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Klausimo, nuo kurio svarstymo Savivaldybės tarybos narys nusišalino, pavadinimas</w:t>
            </w:r>
          </w:p>
        </w:tc>
        <w:tc>
          <w:tcPr>
            <w:tcW w:w="1701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Nusišalinimas priimtas / nepriimtas</w:t>
            </w:r>
          </w:p>
        </w:tc>
        <w:tc>
          <w:tcPr>
            <w:tcW w:w="1134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b/>
                <w:sz w:val="24"/>
                <w:szCs w:val="24"/>
              </w:rPr>
              <w:t>Pastabos</w:t>
            </w:r>
          </w:p>
        </w:tc>
      </w:tr>
      <w:tr w:rsidR="00CE4EFA" w:rsidRPr="00D8677E" w:rsidTr="001A1DAA">
        <w:tc>
          <w:tcPr>
            <w:tcW w:w="675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E4EFA" w:rsidRPr="00D8677E" w:rsidRDefault="00CE4EFA" w:rsidP="0030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E4EFA" w:rsidRPr="00D8677E" w:rsidTr="001A1DAA">
        <w:tc>
          <w:tcPr>
            <w:tcW w:w="675" w:type="dxa"/>
          </w:tcPr>
          <w:p w:rsidR="00CE4EFA" w:rsidRPr="00D8677E" w:rsidRDefault="00CE4EFA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CE4EFA" w:rsidRPr="00D8677E" w:rsidRDefault="00CE4EFA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Jonas </w:t>
            </w:r>
            <w:proofErr w:type="spellStart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Audėjaitis</w:t>
            </w:r>
            <w:proofErr w:type="spellEnd"/>
          </w:p>
        </w:tc>
        <w:tc>
          <w:tcPr>
            <w:tcW w:w="1701" w:type="dxa"/>
          </w:tcPr>
          <w:p w:rsidR="00CE4EFA" w:rsidRPr="00D8677E" w:rsidRDefault="00CE4EFA" w:rsidP="00F7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E4EFA" w:rsidRPr="00D8677E" w:rsidRDefault="00CE4EFA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2020-04-22</w:t>
            </w:r>
          </w:p>
        </w:tc>
        <w:tc>
          <w:tcPr>
            <w:tcW w:w="2976" w:type="dxa"/>
          </w:tcPr>
          <w:p w:rsidR="00CE4EFA" w:rsidRPr="00D8677E" w:rsidRDefault="00A80816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Kauno miesto savivaldybės </w:t>
            </w:r>
            <w:proofErr w:type="spellStart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paveldotvarkos</w:t>
            </w:r>
            <w:proofErr w:type="spellEnd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 programos lėšomis finansuotinų objektų atrankos darbo grupė</w:t>
            </w:r>
          </w:p>
        </w:tc>
        <w:tc>
          <w:tcPr>
            <w:tcW w:w="4395" w:type="dxa"/>
          </w:tcPr>
          <w:p w:rsidR="00CE4EFA" w:rsidRPr="00D8677E" w:rsidRDefault="00CE4EFA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Dėl pastato Muitinės g. 2</w:t>
            </w:r>
          </w:p>
        </w:tc>
        <w:tc>
          <w:tcPr>
            <w:tcW w:w="1701" w:type="dxa"/>
          </w:tcPr>
          <w:p w:rsidR="00CE4EFA" w:rsidRPr="00D8677E" w:rsidRDefault="00CE4EFA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CE4EFA" w:rsidRPr="00D8677E" w:rsidRDefault="00CE4EFA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Rytas Kupčinskas</w:t>
            </w:r>
          </w:p>
        </w:tc>
        <w:tc>
          <w:tcPr>
            <w:tcW w:w="1701" w:type="dxa"/>
          </w:tcPr>
          <w:p w:rsidR="00FA60E3" w:rsidRPr="00D8677E" w:rsidRDefault="00FA60E3" w:rsidP="00F7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2021-09-23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tarybos Etikos komisija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  <w:t xml:space="preserve">Dėl Tarybos narės Jurgitos </w:t>
            </w:r>
            <w:proofErr w:type="spellStart"/>
            <w:r w:rsidRPr="00D8677E"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  <w:t>Kupčinskienės</w:t>
            </w:r>
            <w:proofErr w:type="spellEnd"/>
            <w:r w:rsidRPr="00D8677E"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  <w:t xml:space="preserve"> 2021 m. rugsėjo 14 d. el. paštu gauto prašymo apsvarstyti, ar etiškas mero Visvaldo </w:t>
            </w:r>
            <w:proofErr w:type="spellStart"/>
            <w:r w:rsidRPr="00D8677E"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  <w:t>Matijošaičio</w:t>
            </w:r>
            <w:proofErr w:type="spellEnd"/>
            <w:r w:rsidRPr="00D8677E"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  <w:t xml:space="preserve"> komentaras apie kitus Tarybos narius 2021 m. rugsėjo 14 d. Tarybos posėdžio pabaigoje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Rimantas Lekavičius</w:t>
            </w:r>
          </w:p>
        </w:tc>
        <w:tc>
          <w:tcPr>
            <w:tcW w:w="1701" w:type="dxa"/>
          </w:tcPr>
          <w:p w:rsidR="00FA60E3" w:rsidRPr="00D8677E" w:rsidRDefault="00FA60E3" w:rsidP="00F7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57AE"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2021-03-03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projektų paraiškų atrankos ir finansavimo komisija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Dėl finansavimo skyrimo viešosios įstaigos „Baritonų trio“ projekto „XX tarptautinis festivalis „Operetė Kauno pilyje“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Šarūnas </w:t>
            </w:r>
            <w:proofErr w:type="spellStart"/>
            <w:r w:rsidRPr="00D8677E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>Matijošaitis</w:t>
            </w:r>
            <w:proofErr w:type="spellEnd"/>
          </w:p>
        </w:tc>
        <w:tc>
          <w:tcPr>
            <w:tcW w:w="1701" w:type="dxa"/>
          </w:tcPr>
          <w:p w:rsidR="00FA60E3" w:rsidRPr="00D8677E" w:rsidRDefault="00BD75CC" w:rsidP="00F7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6A36" w:rsidRPr="00D867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2020-01-13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Dėl sutikimo išdavimo Laisvės al. 18, daugiabučio gyvenamo namo statybai, neišlaikant normatyvinio atstumo iki sklypo ribos 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2020-05-11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2C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Dėl sutikimo išdavimo daugiabučio gyvenamojo namo projektavimui, esančio žemės sklype </w:t>
            </w:r>
            <w:r w:rsidRPr="00D8677E">
              <w:rPr>
                <w:rStyle w:val="spellingerror"/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  <w:r w:rsidR="002C3DB9" w:rsidRPr="00D8677E">
              <w:rPr>
                <w:rStyle w:val="spellingerror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8677E">
              <w:rPr>
                <w:rStyle w:val="spellingerror"/>
                <w:rFonts w:ascii="Times New Roman" w:hAnsi="Times New Roman" w:cs="Times New Roman"/>
                <w:color w:val="000000"/>
                <w:sz w:val="24"/>
                <w:szCs w:val="24"/>
              </w:rPr>
              <w:t>Mackevičiaus</w:t>
            </w:r>
            <w:r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g. 126,</w:t>
            </w:r>
            <w:r w:rsidR="002C3DB9"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neišlaikant normatyvinio atstumo iki sklypo ribos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2020-05-25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Komisija urbanistiniams, architektūriniams ir </w:t>
            </w:r>
            <w:r w:rsidRPr="00D86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Dėl Kauno miesto savivaldybės Nemuno ir Nevėžio santakos kraštovaizdžio draustinio </w:t>
            </w:r>
            <w:r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specialiojo plano koregavimo planavimo darbų programos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2020-09-14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Dėl sutikimo išdavimo  įrengti įvažą A. Mackevičiaus g. 126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pStyle w:val="paragraph"/>
              <w:spacing w:before="0" w:beforeAutospacing="0" w:after="0" w:afterAutospacing="0"/>
              <w:textAlignment w:val="baseline"/>
            </w:pPr>
            <w:r w:rsidRPr="00D8677E">
              <w:rPr>
                <w:rStyle w:val="normaltextrun"/>
                <w:bCs/>
              </w:rPr>
              <w:t>2020-12-14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 xml:space="preserve">Dėl sutikimo išdavimo  </w:t>
            </w:r>
            <w:proofErr w:type="spellStart"/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dvibučių</w:t>
            </w:r>
            <w:proofErr w:type="spellEnd"/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 xml:space="preserve"> gyvenamųjų namų, Vaidoto g. 95, naujai statybai, neišlaikant norminio atstumo iki sklypo ribos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2021-05-17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  <w:shd w:val="clear" w:color="auto" w:fill="FAF9F8"/>
              </w:rPr>
              <w:t>Dėl žemės sklypų Islandijos pl. 223, 225, 227, 239 ir 237 detaliojo plano koregavimo, numatant statinių statybos zoną 1 m atstumu nuo valstybinės žemės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2021-12-20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Dėl sutikimo išdavimo inž. statinio (aikštelės) statybai </w:t>
            </w:r>
            <w:r w:rsidRPr="00D8677E"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Sandėlių g. 9A</w:t>
            </w:r>
            <w:r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neišlaikant norminio atstumo iki sklypo ribos 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2022-02-21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 xml:space="preserve">Dėl sutikimo išdavimo gyvenamosios paskirties daugiabučių pastatų </w:t>
            </w:r>
            <w:proofErr w:type="spellStart"/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Taurakiemio</w:t>
            </w:r>
            <w:proofErr w:type="spellEnd"/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 xml:space="preserve"> g. 2C, Kaune statybai, neišlaikant norminio atstumo iki sklypo ribos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2022-06-20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D8677E"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pStyle w:val="paragraph"/>
              <w:spacing w:before="0" w:beforeAutospacing="0" w:after="0" w:afterAutospacing="0"/>
              <w:textAlignment w:val="baseline"/>
            </w:pPr>
            <w:r w:rsidRPr="00D8677E">
              <w:rPr>
                <w:rStyle w:val="normaltextrun"/>
              </w:rPr>
              <w:t>1. Dėl žemės sklypo Žemaičių pl. 23B, Kaune, naudojimo būdo pakeitimo</w:t>
            </w:r>
          </w:p>
          <w:p w:rsidR="00FA60E3" w:rsidRPr="00D8677E" w:rsidRDefault="00FA60E3" w:rsidP="00932077">
            <w:pPr>
              <w:pStyle w:val="paragraph"/>
              <w:spacing w:before="0" w:beforeAutospacing="0" w:after="0" w:afterAutospacing="0"/>
              <w:textAlignment w:val="baseline"/>
            </w:pPr>
            <w:r w:rsidRPr="00D8677E">
              <w:rPr>
                <w:rStyle w:val="normaltextrun"/>
              </w:rPr>
              <w:t>2. Dėl žemės sklypo Žemaičių pl. 25A, Kaune, naudojimo būdo pakeitimo</w:t>
            </w:r>
          </w:p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3. Dėl sutikimo išdavimo statyti daugiabutį gyvenamąjį namą</w:t>
            </w: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Perlojos g. 53, Kaune neišlaikant norminiuose teisės aktuose nustatytu atstumu iki sklypo ribos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C28" w:rsidRPr="00D8677E" w:rsidTr="001A1DAA">
        <w:tc>
          <w:tcPr>
            <w:tcW w:w="675" w:type="dxa"/>
          </w:tcPr>
          <w:p w:rsidR="00551C28" w:rsidRPr="00D8677E" w:rsidRDefault="00551C28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1C28" w:rsidRPr="00D8677E" w:rsidRDefault="00551C28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1C28" w:rsidRPr="00D8677E" w:rsidRDefault="00551C28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51C28" w:rsidRPr="00D8677E" w:rsidRDefault="00551C28" w:rsidP="00932077">
            <w:pP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 xml:space="preserve">2023-02-06 </w:t>
            </w:r>
          </w:p>
        </w:tc>
        <w:tc>
          <w:tcPr>
            <w:tcW w:w="2976" w:type="dxa"/>
          </w:tcPr>
          <w:p w:rsidR="00551C28" w:rsidRPr="00D8677E" w:rsidRDefault="00551C28" w:rsidP="00932077">
            <w:pPr>
              <w:pStyle w:val="paragraph"/>
              <w:spacing w:before="0" w:beforeAutospacing="0" w:after="0" w:afterAutospacing="0"/>
              <w:textAlignment w:val="baseline"/>
            </w:pPr>
            <w:r w:rsidRPr="00D8677E"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551C28" w:rsidRPr="00D8677E" w:rsidRDefault="00A16DFC" w:rsidP="00A16DF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D8677E">
              <w:t xml:space="preserve">Dėl 2,2392 ha valstybinės žemės sklypo </w:t>
            </w:r>
            <w:proofErr w:type="spellStart"/>
            <w:r w:rsidRPr="00D8677E">
              <w:t>Biruliškių</w:t>
            </w:r>
            <w:proofErr w:type="spellEnd"/>
            <w:r w:rsidRPr="00D8677E">
              <w:t xml:space="preserve"> g. 14 (buvęs prie Ateities pl. 33) reikalingumo visuomenės poreikiams</w:t>
            </w:r>
          </w:p>
        </w:tc>
        <w:tc>
          <w:tcPr>
            <w:tcW w:w="1701" w:type="dxa"/>
          </w:tcPr>
          <w:p w:rsidR="00551C28" w:rsidRPr="00D8677E" w:rsidRDefault="004D1B89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551C28" w:rsidRPr="00D8677E" w:rsidRDefault="00551C28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Visvaldas </w:t>
            </w:r>
            <w:proofErr w:type="spellStart"/>
            <w:r w:rsidRPr="00D8677E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>Matijošaitis</w:t>
            </w:r>
            <w:proofErr w:type="spellEnd"/>
          </w:p>
        </w:tc>
        <w:tc>
          <w:tcPr>
            <w:tcW w:w="1701" w:type="dxa"/>
          </w:tcPr>
          <w:p w:rsidR="00FA60E3" w:rsidRPr="00D8677E" w:rsidRDefault="00690953" w:rsidP="00F7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2020-01-13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Dėl sutikimo išdavimo Laisvės al. 18, daugiabučio gyvenamo namo statybai, neišlaikant normatyvinio atstumo iki sklypo ribos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2020-05-25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Dėl Kauno miesto savivaldybės Nemuno ir Nevėžio santakos kraštovaizdžio draustinio specialiojo plano koregavimo planavimo darbų programos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2020-09-14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Dėl sutikimo išdavimo  įrengti įvažą A. Mackevičiaus g. 126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2021-05-17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  <w:shd w:val="clear" w:color="auto" w:fill="FAF9F8"/>
              </w:rPr>
              <w:t>Dėl žemės sklypų Islandijos pl. 223, 225, 227, 239 ir 237 detaliojo plano koregavimo, numatant statinių statybos zoną 1 m atstumu nuo valstybinės žemės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2021-12-20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Dėl sutikimo išdavimo inž. statinio (aikštelės) statybai </w:t>
            </w:r>
            <w:r w:rsidRPr="00D8677E"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Sandėlių g. 9A</w:t>
            </w:r>
            <w:r w:rsidRPr="00D8677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neišlaikant norminio atstumo iki sklypo ribos 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2022-02-21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 xml:space="preserve">Dėl sutikimo išdavimo gyvenamosios paskirties  daugiabučių pastatų </w:t>
            </w:r>
            <w:proofErr w:type="spellStart"/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Taurakiemio</w:t>
            </w:r>
            <w:proofErr w:type="spellEnd"/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 xml:space="preserve"> g. 2C, Kaune statybai, neišlaikant norminio atstumo iki sklypo ribos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2022-05-16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Dėl žemės sklypo Perlojos g. 53, Kaune, naudojimo būdo</w:t>
            </w:r>
            <w:r w:rsidRPr="00D8677E">
              <w:rPr>
                <w:rStyle w:val="AntratsDiagram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pakeitimo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2022-06-20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pStyle w:val="paragraph"/>
              <w:spacing w:before="0" w:beforeAutospacing="0" w:after="0" w:afterAutospacing="0"/>
              <w:textAlignment w:val="baseline"/>
            </w:pPr>
            <w:r w:rsidRPr="00D8677E">
              <w:rPr>
                <w:rStyle w:val="normaltextrun"/>
              </w:rPr>
              <w:t>1. Dėl žemės sklypo Žemaičių pl. 23B, Kaune, naudojimo būdo pakeitimo</w:t>
            </w:r>
          </w:p>
          <w:p w:rsidR="00FA60E3" w:rsidRPr="00D8677E" w:rsidRDefault="00FA60E3" w:rsidP="00932077">
            <w:pPr>
              <w:pStyle w:val="paragraph"/>
              <w:spacing w:before="0" w:beforeAutospacing="0" w:after="0" w:afterAutospacing="0"/>
              <w:textAlignment w:val="baseline"/>
            </w:pPr>
            <w:r w:rsidRPr="00D8677E">
              <w:rPr>
                <w:rStyle w:val="normaltextrun"/>
              </w:rPr>
              <w:t>2. Dėl žemės sklypo Žemaičių pl. 25A, Kaune, naudojimo būdo pakeitimo</w:t>
            </w:r>
          </w:p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lastRenderedPageBreak/>
              <w:t>3. Dėl sutikimo išdavimo statyti daugiabutį gyvenamąjį namą</w:t>
            </w: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Perlojos g. 53, Kaune neišlaikant norminiuose teisės aktuose nustatytu atstumu iki sklypo ribos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DE3" w:rsidRPr="00D8677E" w:rsidTr="001A1DAA">
        <w:tc>
          <w:tcPr>
            <w:tcW w:w="675" w:type="dxa"/>
          </w:tcPr>
          <w:p w:rsidR="00D25DE3" w:rsidRPr="00D8677E" w:rsidRDefault="00D25DE3" w:rsidP="00D25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5DE3" w:rsidRPr="00D8677E" w:rsidRDefault="00D25DE3" w:rsidP="00D25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5DE3" w:rsidRPr="00D8677E" w:rsidRDefault="00D25DE3" w:rsidP="00D25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5DE3" w:rsidRPr="00D8677E" w:rsidRDefault="00D25DE3" w:rsidP="00D25DE3">
            <w:pP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2023-02-06</w:t>
            </w:r>
          </w:p>
        </w:tc>
        <w:tc>
          <w:tcPr>
            <w:tcW w:w="2976" w:type="dxa"/>
          </w:tcPr>
          <w:p w:rsidR="00D25DE3" w:rsidRPr="00D8677E" w:rsidRDefault="00D25DE3" w:rsidP="00D25DE3"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D25DE3" w:rsidRPr="00D8677E" w:rsidRDefault="00BC4307" w:rsidP="00BC430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D8677E">
              <w:t xml:space="preserve">Dėl 2,2392 ha valstybinės žemės sklypo </w:t>
            </w:r>
            <w:proofErr w:type="spellStart"/>
            <w:r w:rsidRPr="00D8677E">
              <w:t>Biruliškių</w:t>
            </w:r>
            <w:proofErr w:type="spellEnd"/>
            <w:r w:rsidRPr="00D8677E">
              <w:t xml:space="preserve"> g. 14 (buvęs prie Ateities pl. 33) reikalingumo visuomenės poreikiams</w:t>
            </w:r>
          </w:p>
        </w:tc>
        <w:tc>
          <w:tcPr>
            <w:tcW w:w="1701" w:type="dxa"/>
          </w:tcPr>
          <w:p w:rsidR="00D25DE3" w:rsidRPr="00D8677E" w:rsidRDefault="00D25DE3" w:rsidP="00D25DE3"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D25DE3" w:rsidRPr="00D8677E" w:rsidRDefault="00D25DE3" w:rsidP="00D25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DE3" w:rsidRPr="00D8677E" w:rsidTr="001A1DAA">
        <w:tc>
          <w:tcPr>
            <w:tcW w:w="675" w:type="dxa"/>
          </w:tcPr>
          <w:p w:rsidR="00D25DE3" w:rsidRPr="00D8677E" w:rsidRDefault="00D25DE3" w:rsidP="00D25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5DE3" w:rsidRPr="00D8677E" w:rsidRDefault="00D25DE3" w:rsidP="00D25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5DE3" w:rsidRPr="00D8677E" w:rsidRDefault="00D25DE3" w:rsidP="00D25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5DE3" w:rsidRPr="00D8677E" w:rsidRDefault="00D25DE3" w:rsidP="00D25DE3">
            <w:pP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2023-02-20</w:t>
            </w:r>
          </w:p>
        </w:tc>
        <w:tc>
          <w:tcPr>
            <w:tcW w:w="2976" w:type="dxa"/>
          </w:tcPr>
          <w:p w:rsidR="00D25DE3" w:rsidRPr="00D8677E" w:rsidRDefault="00D25DE3" w:rsidP="00D25DE3"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D25DE3" w:rsidRPr="00D8677E" w:rsidRDefault="00BC4307" w:rsidP="00D25DE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D8677E">
              <w:t xml:space="preserve">Dėl 2,2392 ha valstybinės žemės sklypo </w:t>
            </w:r>
            <w:proofErr w:type="spellStart"/>
            <w:r w:rsidRPr="00D8677E">
              <w:t>Biruliškių</w:t>
            </w:r>
            <w:proofErr w:type="spellEnd"/>
            <w:r w:rsidRPr="00D8677E">
              <w:t xml:space="preserve"> g. 14 (buvęs prie Ateities pl. 33) reikalingumo visuomenės poreikiams</w:t>
            </w:r>
          </w:p>
        </w:tc>
        <w:tc>
          <w:tcPr>
            <w:tcW w:w="1701" w:type="dxa"/>
          </w:tcPr>
          <w:p w:rsidR="00D25DE3" w:rsidRPr="00D8677E" w:rsidRDefault="00D25DE3" w:rsidP="00D25DE3"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D25DE3" w:rsidRPr="00D8677E" w:rsidRDefault="00D25DE3" w:rsidP="00D25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Andrius Palionis</w:t>
            </w:r>
          </w:p>
        </w:tc>
        <w:tc>
          <w:tcPr>
            <w:tcW w:w="1701" w:type="dxa"/>
          </w:tcPr>
          <w:p w:rsidR="00FA60E3" w:rsidRPr="00D8677E" w:rsidRDefault="00E43C2D" w:rsidP="00F7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4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2021-03-02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pStyle w:val="paragraph"/>
              <w:spacing w:before="0" w:beforeAutospacing="0" w:after="0" w:afterAutospacing="0"/>
              <w:textAlignment w:val="baseline"/>
            </w:pPr>
            <w:r w:rsidRPr="00D8677E">
              <w:t>Kauno miesto savivaldybės projektų paraiškų atrankos ir finansavimo komisija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D8677E">
              <w:t>Dėl finansavimo skyrimo nuo Kauno bokso federacijos projekto „XXV tarptautinis Algirdo Šociko vardo bokso turnyras“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01E" w:rsidRPr="00D8677E" w:rsidTr="001A1DAA">
        <w:tc>
          <w:tcPr>
            <w:tcW w:w="675" w:type="dxa"/>
          </w:tcPr>
          <w:p w:rsidR="0084301E" w:rsidRPr="00D8677E" w:rsidRDefault="0084301E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01E" w:rsidRPr="00D8677E" w:rsidRDefault="0084301E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301E" w:rsidRPr="00D8677E" w:rsidRDefault="0084301E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301E" w:rsidRPr="00D8677E" w:rsidRDefault="0045446D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2021-03-12</w:t>
            </w:r>
          </w:p>
        </w:tc>
        <w:tc>
          <w:tcPr>
            <w:tcW w:w="2976" w:type="dxa"/>
          </w:tcPr>
          <w:p w:rsidR="0084301E" w:rsidRPr="00D8677E" w:rsidRDefault="00AB6974" w:rsidP="00932077">
            <w:pPr>
              <w:pStyle w:val="paragraph"/>
              <w:spacing w:before="0" w:beforeAutospacing="0" w:after="0" w:afterAutospacing="0"/>
              <w:textAlignment w:val="baseline"/>
            </w:pPr>
            <w:r w:rsidRPr="00D8677E">
              <w:t>Kauno miesto savivaldybės projektų paraiškų atrankos ir finansavimo komisija</w:t>
            </w:r>
          </w:p>
        </w:tc>
        <w:tc>
          <w:tcPr>
            <w:tcW w:w="4395" w:type="dxa"/>
          </w:tcPr>
          <w:p w:rsidR="0084301E" w:rsidRPr="00D8677E" w:rsidRDefault="0045446D" w:rsidP="00F737AB">
            <w:pPr>
              <w:pStyle w:val="paragraph"/>
              <w:spacing w:before="0" w:beforeAutospacing="0" w:after="0" w:afterAutospacing="0"/>
              <w:textAlignment w:val="baseline"/>
            </w:pPr>
            <w:r w:rsidRPr="00D8677E">
              <w:t>Kauno bokso federacijos projekto „XXV tarptautinis Algirdo Šociko vardo bokso turnyras“ svarstymo</w:t>
            </w:r>
          </w:p>
        </w:tc>
        <w:tc>
          <w:tcPr>
            <w:tcW w:w="1701" w:type="dxa"/>
          </w:tcPr>
          <w:p w:rsidR="0084301E" w:rsidRPr="00D8677E" w:rsidRDefault="00E533F5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84301E" w:rsidRPr="00D8677E" w:rsidRDefault="0084301E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2021-11-29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Style w:val="normaltextrun"/>
                <w:rFonts w:ascii="Times New Roman" w:hAnsi="Times New Roman" w:cs="Times New Roman"/>
                <w:color w:val="242424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Komisija urbanistiniams, architektūriniams ir investiciniams klausimams spręsti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 xml:space="preserve">Naujų įvažų įrengimas link </w:t>
            </w:r>
            <w:r w:rsidRPr="00D8677E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Raudondvario pl. 286, Rimties skg. 1, 2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F3B" w:rsidRPr="00D8677E" w:rsidTr="001A1DAA">
        <w:tc>
          <w:tcPr>
            <w:tcW w:w="675" w:type="dxa"/>
          </w:tcPr>
          <w:p w:rsidR="00E06F3B" w:rsidRPr="00D8677E" w:rsidRDefault="00E06F3B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F3B" w:rsidRPr="00D8677E" w:rsidRDefault="00E06F3B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6F3B" w:rsidRPr="00D8677E" w:rsidRDefault="00E06F3B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F3B" w:rsidRPr="00D8677E" w:rsidRDefault="00524A5A" w:rsidP="00932077">
            <w:pPr>
              <w:rPr>
                <w:rStyle w:val="normaltextrun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2022-03-08</w:t>
            </w:r>
          </w:p>
        </w:tc>
        <w:tc>
          <w:tcPr>
            <w:tcW w:w="2976" w:type="dxa"/>
          </w:tcPr>
          <w:p w:rsidR="00E06F3B" w:rsidRPr="00D8677E" w:rsidRDefault="00524A5A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projektų paraiškų atrankos ir finansavimo komisija</w:t>
            </w:r>
          </w:p>
        </w:tc>
        <w:tc>
          <w:tcPr>
            <w:tcW w:w="4395" w:type="dxa"/>
          </w:tcPr>
          <w:p w:rsidR="00E06F3B" w:rsidRPr="00D8677E" w:rsidRDefault="00524A5A" w:rsidP="00932077">
            <w:pPr>
              <w:rPr>
                <w:rStyle w:val="normaltextrun"/>
                <w:rFonts w:ascii="Times New Roman" w:hAnsi="Times New Roman" w:cs="Times New Roman"/>
                <w:color w:val="242424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bokso federacijos projekto „</w:t>
            </w:r>
            <w:r w:rsidRPr="00D867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lt-LT"/>
              </w:rPr>
              <w:t>XXVI tarptautinis Algirdo Šociko vardo turnyras</w:t>
            </w: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“ svarstymo</w:t>
            </w:r>
          </w:p>
        </w:tc>
        <w:tc>
          <w:tcPr>
            <w:tcW w:w="1701" w:type="dxa"/>
          </w:tcPr>
          <w:p w:rsidR="00E06F3B" w:rsidRPr="00D8677E" w:rsidRDefault="00524A5A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E06F3B" w:rsidRPr="00D8677E" w:rsidRDefault="00E06F3B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Simas Sirtautas</w:t>
            </w:r>
          </w:p>
        </w:tc>
        <w:tc>
          <w:tcPr>
            <w:tcW w:w="1701" w:type="dxa"/>
          </w:tcPr>
          <w:p w:rsidR="00FA60E3" w:rsidRPr="00D8677E" w:rsidRDefault="002F5B9B" w:rsidP="00F7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2022-03-08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projektų paraiškų atrankos ir finansavimo komisija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lt-LT"/>
              </w:rPr>
              <w:t>Kauno krepšinio mėgėjų lygos projekto „Kaunieti pajudėk“ svarstymo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Donatas </w:t>
            </w:r>
            <w:proofErr w:type="spellStart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Verčerskis</w:t>
            </w:r>
            <w:proofErr w:type="spellEnd"/>
          </w:p>
        </w:tc>
        <w:tc>
          <w:tcPr>
            <w:tcW w:w="1701" w:type="dxa"/>
          </w:tcPr>
          <w:p w:rsidR="00FA60E3" w:rsidRPr="00D8677E" w:rsidRDefault="002F5B9B" w:rsidP="00F7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2020-05-25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projektų paraiškų atrankos ir finansavimo komisija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Dėl finansavimo skyrimo VšĮ „</w:t>
            </w:r>
            <w:proofErr w:type="spellStart"/>
            <w:r w:rsidRPr="00D86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Edulandas</w:t>
            </w:r>
            <w:proofErr w:type="spellEnd"/>
            <w:r w:rsidRPr="00D86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 projekto „</w:t>
            </w:r>
            <w:proofErr w:type="spellStart"/>
            <w:r w:rsidRPr="00D86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Edulando</w:t>
            </w:r>
            <w:proofErr w:type="spellEnd"/>
            <w:r w:rsidRPr="00D86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STEAM vasara”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2021-03-02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projektų paraiškų atrankos ir finansavimo komisija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Tarptautinės automobilių sporto veteranų asociacijos projekto „Tradicinis 48-asis tarptautinis ralis „Kauno ruduo-2021“ Kastyčiui ir Arvydui Girdauskams atminti“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2021-03-02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projektų paraiškų atrankos ir finansavimo komisija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Dėl finansavimo skyrimo VšĮ Kauno autoklubas projekto „Tarptautinių automobilių sporto varžybų „Kaunas </w:t>
            </w:r>
            <w:proofErr w:type="spellStart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Race</w:t>
            </w:r>
            <w:proofErr w:type="spellEnd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 2021“ organizavimas“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2021-03-02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projektų paraiškų atrankos ir finansavimo komisija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Dėl finansavimo skyrimo Lietuvos automobilių klubo projekto „Tradicinio tarptautinio ralio „Aplink Lietuvą 2021“ Lietuvos Respublikos Prezidento taurei laimėti Kauno miesto etapas“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2021-03-09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projektų paraiškų atrankos ir finansavimo komisija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Dėl finansavimo skyrimo VšĮ „</w:t>
            </w:r>
            <w:proofErr w:type="spellStart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Edulandas</w:t>
            </w:r>
            <w:proofErr w:type="spellEnd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“ projekto „STEAM Paslapčių iškyšulys“ svarstymo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2022-03-09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projektų paraiškų atrankos ir finansavimo komisija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eastAsia="Calibri" w:hAnsi="Times New Roman" w:cs="Times New Roman"/>
                <w:sz w:val="24"/>
                <w:szCs w:val="24"/>
              </w:rPr>
              <w:t>VšĮ „</w:t>
            </w:r>
            <w:proofErr w:type="spellStart"/>
            <w:r w:rsidRPr="00D8677E">
              <w:rPr>
                <w:rFonts w:ascii="Times New Roman" w:eastAsia="Calibri" w:hAnsi="Times New Roman" w:cs="Times New Roman"/>
                <w:sz w:val="24"/>
                <w:szCs w:val="24"/>
              </w:rPr>
              <w:t>Edulandas</w:t>
            </w:r>
            <w:proofErr w:type="spellEnd"/>
            <w:r w:rsidRPr="00D867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projekto „</w:t>
            </w:r>
            <w:proofErr w:type="spellStart"/>
            <w:r w:rsidRPr="00D8677E">
              <w:rPr>
                <w:rFonts w:ascii="Times New Roman" w:eastAsia="Calibri" w:hAnsi="Times New Roman" w:cs="Times New Roman"/>
                <w:sz w:val="24"/>
                <w:szCs w:val="24"/>
              </w:rPr>
              <w:t>Edulando</w:t>
            </w:r>
            <w:proofErr w:type="spellEnd"/>
            <w:r w:rsidRPr="00D867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Dingusi žemė“ svarstymo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Ingrida Visockienė</w:t>
            </w:r>
          </w:p>
        </w:tc>
        <w:tc>
          <w:tcPr>
            <w:tcW w:w="1701" w:type="dxa"/>
          </w:tcPr>
          <w:p w:rsidR="00FA60E3" w:rsidRPr="00D8677E" w:rsidRDefault="002F5B9B" w:rsidP="00F7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2021-08-18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Metų mokytojo premijos skyrimo darbo grupė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Dėl metų mokytojo premijos skyrimo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2022-08-18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Metų mokytojo premijos skyrimo darbo grupė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Dėl metų mokytojo premijos skyrimo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Benjaminas Želvys</w:t>
            </w:r>
          </w:p>
        </w:tc>
        <w:tc>
          <w:tcPr>
            <w:tcW w:w="1701" w:type="dxa"/>
          </w:tcPr>
          <w:p w:rsidR="00FA60E3" w:rsidRPr="00D8677E" w:rsidRDefault="003457AE" w:rsidP="00F7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2021-05-20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apdovanojimų taryba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1. Dėl Erikos </w:t>
            </w:r>
            <w:proofErr w:type="spellStart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Drungytės</w:t>
            </w:r>
            <w:proofErr w:type="spellEnd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 apdovanojimo;</w:t>
            </w:r>
          </w:p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2. Dėl Gedimino Jankaus apdovanojimo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D8677E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2021-06-22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apdovanojimų taryba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1. Dėl Oksanos </w:t>
            </w:r>
            <w:proofErr w:type="spellStart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Madaraš</w:t>
            </w:r>
            <w:proofErr w:type="spellEnd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 apdovanojimo;</w:t>
            </w:r>
          </w:p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2. Dėl prof. </w:t>
            </w:r>
            <w:proofErr w:type="spellStart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Aleksej</w:t>
            </w:r>
            <w:proofErr w:type="spellEnd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Vasiljev</w:t>
            </w:r>
            <w:proofErr w:type="spellEnd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 apdovanojimo;</w:t>
            </w:r>
          </w:p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3. Dėl </w:t>
            </w:r>
            <w:proofErr w:type="spellStart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Dalės</w:t>
            </w:r>
            <w:proofErr w:type="spellEnd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 Rakauskienės apdovanojimo;</w:t>
            </w:r>
          </w:p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4. Dėl Gintaro Mikalausko apdovanojimo;</w:t>
            </w:r>
          </w:p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5. Dėl Gitanos </w:t>
            </w:r>
            <w:proofErr w:type="spellStart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Pečkytės-Vilkelienės</w:t>
            </w:r>
            <w:proofErr w:type="spellEnd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 apdovanojimo;</w:t>
            </w:r>
          </w:p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6. Dėl Jono Janulevičiaus apdovanojimo;</w:t>
            </w:r>
          </w:p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Dėl Jono Renato </w:t>
            </w:r>
            <w:proofErr w:type="spellStart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Lazaravičiaus</w:t>
            </w:r>
            <w:proofErr w:type="spellEnd"/>
            <w:r w:rsidRPr="00D8677E">
              <w:rPr>
                <w:rFonts w:ascii="Times New Roman" w:hAnsi="Times New Roman" w:cs="Times New Roman"/>
                <w:sz w:val="24"/>
                <w:szCs w:val="24"/>
              </w:rPr>
              <w:t xml:space="preserve"> apdovanojimo</w:t>
            </w: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priimtas</w:t>
            </w:r>
          </w:p>
        </w:tc>
        <w:tc>
          <w:tcPr>
            <w:tcW w:w="1134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E3" w:rsidRPr="003035CA" w:rsidTr="001A1DAA">
        <w:tc>
          <w:tcPr>
            <w:tcW w:w="675" w:type="dxa"/>
          </w:tcPr>
          <w:p w:rsidR="00FA60E3" w:rsidRPr="00D8677E" w:rsidRDefault="00FA60E3" w:rsidP="00932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2022-06-27</w:t>
            </w:r>
          </w:p>
        </w:tc>
        <w:tc>
          <w:tcPr>
            <w:tcW w:w="2976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Kauno miesto savivaldybės apdovanojimų taryba</w:t>
            </w:r>
          </w:p>
        </w:tc>
        <w:tc>
          <w:tcPr>
            <w:tcW w:w="4395" w:type="dxa"/>
          </w:tcPr>
          <w:p w:rsidR="00FA60E3" w:rsidRPr="00D8677E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Dėl Rimanto Lekavičiaus apdovanojimo</w:t>
            </w:r>
          </w:p>
        </w:tc>
        <w:tc>
          <w:tcPr>
            <w:tcW w:w="1701" w:type="dxa"/>
          </w:tcPr>
          <w:p w:rsidR="00FA60E3" w:rsidRPr="003035CA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7E">
              <w:rPr>
                <w:rFonts w:ascii="Times New Roman" w:hAnsi="Times New Roman" w:cs="Times New Roman"/>
                <w:sz w:val="24"/>
                <w:szCs w:val="24"/>
              </w:rPr>
              <w:t>priimtas</w:t>
            </w:r>
          </w:p>
        </w:tc>
        <w:tc>
          <w:tcPr>
            <w:tcW w:w="1134" w:type="dxa"/>
          </w:tcPr>
          <w:p w:rsidR="00FA60E3" w:rsidRPr="003035CA" w:rsidRDefault="00FA60E3" w:rsidP="00932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E50" w:rsidRPr="003035CA" w:rsidRDefault="00154E50" w:rsidP="00154E5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54E50" w:rsidRPr="003035CA" w:rsidSect="003035CA">
      <w:headerReference w:type="default" r:id="rId7"/>
      <w:pgSz w:w="16838" w:h="11906" w:orient="landscape"/>
      <w:pgMar w:top="1701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928" w:rsidRDefault="002B0928" w:rsidP="005D2C88">
      <w:pPr>
        <w:spacing w:after="0" w:line="240" w:lineRule="auto"/>
      </w:pPr>
      <w:r>
        <w:separator/>
      </w:r>
    </w:p>
  </w:endnote>
  <w:endnote w:type="continuationSeparator" w:id="0">
    <w:p w:rsidR="002B0928" w:rsidRDefault="002B0928" w:rsidP="005D2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928" w:rsidRDefault="002B0928" w:rsidP="005D2C88">
      <w:pPr>
        <w:spacing w:after="0" w:line="240" w:lineRule="auto"/>
      </w:pPr>
      <w:r>
        <w:separator/>
      </w:r>
    </w:p>
  </w:footnote>
  <w:footnote w:type="continuationSeparator" w:id="0">
    <w:p w:rsidR="002B0928" w:rsidRDefault="002B0928" w:rsidP="005D2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4146075"/>
      <w:docPartObj>
        <w:docPartGallery w:val="Page Numbers (Top of Page)"/>
        <w:docPartUnique/>
      </w:docPartObj>
    </w:sdtPr>
    <w:sdtEndPr>
      <w:rPr>
        <w:noProof/>
      </w:rPr>
    </w:sdtEndPr>
    <w:sdtContent>
      <w:p w:rsidR="005D2C88" w:rsidRDefault="005D2C88">
        <w:pPr>
          <w:pStyle w:val="Antrat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AC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D2C88" w:rsidRDefault="005D2C88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144"/>
    <w:rsid w:val="00052441"/>
    <w:rsid w:val="00053ACF"/>
    <w:rsid w:val="00082F1C"/>
    <w:rsid w:val="000941B0"/>
    <w:rsid w:val="0009654C"/>
    <w:rsid w:val="00137A16"/>
    <w:rsid w:val="00146032"/>
    <w:rsid w:val="001541A7"/>
    <w:rsid w:val="00154DE3"/>
    <w:rsid w:val="00154E50"/>
    <w:rsid w:val="0017591E"/>
    <w:rsid w:val="0017721A"/>
    <w:rsid w:val="00195BE8"/>
    <w:rsid w:val="001A1DAA"/>
    <w:rsid w:val="001B40D9"/>
    <w:rsid w:val="001D0016"/>
    <w:rsid w:val="001E6B3F"/>
    <w:rsid w:val="002020A4"/>
    <w:rsid w:val="00207949"/>
    <w:rsid w:val="002101F3"/>
    <w:rsid w:val="002140E2"/>
    <w:rsid w:val="00281015"/>
    <w:rsid w:val="00291759"/>
    <w:rsid w:val="00294F78"/>
    <w:rsid w:val="002B0928"/>
    <w:rsid w:val="002C00F4"/>
    <w:rsid w:val="002C2FE8"/>
    <w:rsid w:val="002C3DB9"/>
    <w:rsid w:val="002D6B7B"/>
    <w:rsid w:val="002D7D0D"/>
    <w:rsid w:val="002E4431"/>
    <w:rsid w:val="002E63DA"/>
    <w:rsid w:val="002F5B9B"/>
    <w:rsid w:val="002F72C2"/>
    <w:rsid w:val="003035CA"/>
    <w:rsid w:val="00332970"/>
    <w:rsid w:val="003457AE"/>
    <w:rsid w:val="00361A31"/>
    <w:rsid w:val="0036244E"/>
    <w:rsid w:val="003727B3"/>
    <w:rsid w:val="003A56E1"/>
    <w:rsid w:val="003A7467"/>
    <w:rsid w:val="003B53CD"/>
    <w:rsid w:val="003C451E"/>
    <w:rsid w:val="00400865"/>
    <w:rsid w:val="004145D8"/>
    <w:rsid w:val="0045446D"/>
    <w:rsid w:val="00477779"/>
    <w:rsid w:val="004A4734"/>
    <w:rsid w:val="004D1B89"/>
    <w:rsid w:val="00511C47"/>
    <w:rsid w:val="00524A5A"/>
    <w:rsid w:val="00526B38"/>
    <w:rsid w:val="00544160"/>
    <w:rsid w:val="00551C28"/>
    <w:rsid w:val="005620CC"/>
    <w:rsid w:val="00570FC9"/>
    <w:rsid w:val="00574313"/>
    <w:rsid w:val="00580144"/>
    <w:rsid w:val="005A453C"/>
    <w:rsid w:val="005B2C49"/>
    <w:rsid w:val="005D2C88"/>
    <w:rsid w:val="005D783C"/>
    <w:rsid w:val="005E557E"/>
    <w:rsid w:val="005F75A5"/>
    <w:rsid w:val="00607989"/>
    <w:rsid w:val="00640413"/>
    <w:rsid w:val="006517DC"/>
    <w:rsid w:val="006713C7"/>
    <w:rsid w:val="00690953"/>
    <w:rsid w:val="006A7536"/>
    <w:rsid w:val="007040C4"/>
    <w:rsid w:val="00712262"/>
    <w:rsid w:val="00716957"/>
    <w:rsid w:val="00742292"/>
    <w:rsid w:val="00774F65"/>
    <w:rsid w:val="007A13FF"/>
    <w:rsid w:val="007B2F42"/>
    <w:rsid w:val="007B338B"/>
    <w:rsid w:val="007B610F"/>
    <w:rsid w:val="007C4327"/>
    <w:rsid w:val="007E7644"/>
    <w:rsid w:val="007F70CA"/>
    <w:rsid w:val="008168BA"/>
    <w:rsid w:val="00837CEE"/>
    <w:rsid w:val="0084301E"/>
    <w:rsid w:val="008A09BD"/>
    <w:rsid w:val="008B1486"/>
    <w:rsid w:val="008B1D69"/>
    <w:rsid w:val="008C1661"/>
    <w:rsid w:val="008D50CB"/>
    <w:rsid w:val="00932077"/>
    <w:rsid w:val="00954C9A"/>
    <w:rsid w:val="009606C7"/>
    <w:rsid w:val="00966093"/>
    <w:rsid w:val="009924B8"/>
    <w:rsid w:val="00992599"/>
    <w:rsid w:val="00993FAC"/>
    <w:rsid w:val="009A4097"/>
    <w:rsid w:val="009C47BC"/>
    <w:rsid w:val="009D766D"/>
    <w:rsid w:val="00A16DFC"/>
    <w:rsid w:val="00A26AFB"/>
    <w:rsid w:val="00A323ED"/>
    <w:rsid w:val="00A45549"/>
    <w:rsid w:val="00A6739C"/>
    <w:rsid w:val="00A70D20"/>
    <w:rsid w:val="00A80816"/>
    <w:rsid w:val="00AB6974"/>
    <w:rsid w:val="00AD6A36"/>
    <w:rsid w:val="00AF5DC2"/>
    <w:rsid w:val="00B06C43"/>
    <w:rsid w:val="00B1077F"/>
    <w:rsid w:val="00B14121"/>
    <w:rsid w:val="00B31A5D"/>
    <w:rsid w:val="00B54EC3"/>
    <w:rsid w:val="00BA3F90"/>
    <w:rsid w:val="00BB081D"/>
    <w:rsid w:val="00BC4307"/>
    <w:rsid w:val="00BD589D"/>
    <w:rsid w:val="00BD75CC"/>
    <w:rsid w:val="00BE7875"/>
    <w:rsid w:val="00C01894"/>
    <w:rsid w:val="00C11B46"/>
    <w:rsid w:val="00C45810"/>
    <w:rsid w:val="00C95481"/>
    <w:rsid w:val="00CA50C6"/>
    <w:rsid w:val="00CC00C2"/>
    <w:rsid w:val="00CE3FAD"/>
    <w:rsid w:val="00CE4EFA"/>
    <w:rsid w:val="00CF3ED3"/>
    <w:rsid w:val="00D05E25"/>
    <w:rsid w:val="00D25DE3"/>
    <w:rsid w:val="00D3031E"/>
    <w:rsid w:val="00D5417C"/>
    <w:rsid w:val="00D54D62"/>
    <w:rsid w:val="00D55E5A"/>
    <w:rsid w:val="00D7111D"/>
    <w:rsid w:val="00D71532"/>
    <w:rsid w:val="00D732D9"/>
    <w:rsid w:val="00D77CF4"/>
    <w:rsid w:val="00D84485"/>
    <w:rsid w:val="00D8677E"/>
    <w:rsid w:val="00D96495"/>
    <w:rsid w:val="00DB63E1"/>
    <w:rsid w:val="00DC7656"/>
    <w:rsid w:val="00E020F7"/>
    <w:rsid w:val="00E06F3B"/>
    <w:rsid w:val="00E43C2D"/>
    <w:rsid w:val="00E533F5"/>
    <w:rsid w:val="00E76715"/>
    <w:rsid w:val="00E93AA6"/>
    <w:rsid w:val="00EF3C7F"/>
    <w:rsid w:val="00F00728"/>
    <w:rsid w:val="00F524B6"/>
    <w:rsid w:val="00F656B8"/>
    <w:rsid w:val="00F737AB"/>
    <w:rsid w:val="00F746E7"/>
    <w:rsid w:val="00F907F7"/>
    <w:rsid w:val="00FA1353"/>
    <w:rsid w:val="00FA60E3"/>
    <w:rsid w:val="00FC4181"/>
    <w:rsid w:val="00FF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77AD4-D51C-4563-B785-E1202433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8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5D2C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D2C88"/>
  </w:style>
  <w:style w:type="paragraph" w:styleId="Porat">
    <w:name w:val="footer"/>
    <w:basedOn w:val="prastasis"/>
    <w:link w:val="PoratDiagrama"/>
    <w:uiPriority w:val="99"/>
    <w:unhideWhenUsed/>
    <w:rsid w:val="005D2C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D2C88"/>
  </w:style>
  <w:style w:type="character" w:customStyle="1" w:styleId="spellingerror">
    <w:name w:val="spellingerror"/>
    <w:rsid w:val="005D783C"/>
  </w:style>
  <w:style w:type="character" w:customStyle="1" w:styleId="normaltextrun">
    <w:name w:val="normaltextrun"/>
    <w:rsid w:val="0009654C"/>
  </w:style>
  <w:style w:type="character" w:customStyle="1" w:styleId="eop">
    <w:name w:val="eop"/>
    <w:rsid w:val="0009654C"/>
  </w:style>
  <w:style w:type="paragraph" w:customStyle="1" w:styleId="paragraph">
    <w:name w:val="paragraph"/>
    <w:basedOn w:val="prastasis"/>
    <w:rsid w:val="00D71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03472-BAEE-419B-9B01-90B587D2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5957</Words>
  <Characters>3396</Characters>
  <Application>Microsoft Office Word</Application>
  <DocSecurity>0</DocSecurity>
  <Lines>28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Valius</dc:creator>
  <cp:lastModifiedBy>Marija Knoknerienė</cp:lastModifiedBy>
  <cp:revision>5</cp:revision>
  <dcterms:created xsi:type="dcterms:W3CDTF">2023-03-28T07:58:00Z</dcterms:created>
  <dcterms:modified xsi:type="dcterms:W3CDTF">2023-04-03T10:38:00Z</dcterms:modified>
</cp:coreProperties>
</file>