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3A" w:rsidRPr="0033588B" w:rsidRDefault="000E139B" w:rsidP="000E139B">
      <w:pPr>
        <w:jc w:val="center"/>
        <w:rPr>
          <w:rFonts w:ascii="Times New Roman" w:hAnsi="Times New Roman" w:cs="Times New Roman"/>
          <w:sz w:val="24"/>
          <w:szCs w:val="24"/>
        </w:rPr>
      </w:pPr>
      <w:r w:rsidRPr="0033588B">
        <w:rPr>
          <w:rFonts w:ascii="Times New Roman" w:hAnsi="Times New Roman" w:cs="Times New Roman"/>
          <w:sz w:val="24"/>
          <w:szCs w:val="24"/>
        </w:rPr>
        <w:t>2022 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588B">
        <w:rPr>
          <w:rFonts w:ascii="Times New Roman" w:hAnsi="Times New Roman" w:cs="Times New Roman"/>
          <w:sz w:val="24"/>
          <w:szCs w:val="24"/>
        </w:rPr>
        <w:t>tikrintų int</w:t>
      </w:r>
      <w:r>
        <w:rPr>
          <w:rFonts w:ascii="Times New Roman" w:hAnsi="Times New Roman" w:cs="Times New Roman"/>
          <w:sz w:val="24"/>
          <w:szCs w:val="24"/>
        </w:rPr>
        <w:t>erneto svetainių kalbos klaidų apžvalga</w:t>
      </w:r>
    </w:p>
    <w:p w:rsidR="00413091" w:rsidRPr="00DA57FE" w:rsidRDefault="0043603A" w:rsidP="004360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A57FE">
        <w:rPr>
          <w:rFonts w:ascii="Times New Roman" w:hAnsi="Times New Roman" w:cs="Times New Roman"/>
          <w:i/>
          <w:sz w:val="24"/>
          <w:szCs w:val="24"/>
        </w:rPr>
        <w:t xml:space="preserve"> Simboliniai pavadinimai </w:t>
      </w:r>
      <w:r w:rsidR="000E139B" w:rsidRPr="00DA57FE">
        <w:rPr>
          <w:rFonts w:ascii="Times New Roman" w:hAnsi="Times New Roman" w:cs="Times New Roman"/>
          <w:i/>
          <w:sz w:val="24"/>
          <w:szCs w:val="24"/>
        </w:rPr>
        <w:t xml:space="preserve">yra </w:t>
      </w:r>
      <w:r w:rsidRPr="00DA57FE">
        <w:rPr>
          <w:rFonts w:ascii="Times New Roman" w:hAnsi="Times New Roman" w:cs="Times New Roman"/>
          <w:i/>
          <w:sz w:val="24"/>
          <w:szCs w:val="24"/>
        </w:rPr>
        <w:t>išskiriami</w:t>
      </w:r>
      <w:r w:rsidR="000E139B" w:rsidRPr="00DA57FE">
        <w:rPr>
          <w:rFonts w:ascii="Times New Roman" w:hAnsi="Times New Roman" w:cs="Times New Roman"/>
          <w:i/>
          <w:sz w:val="24"/>
          <w:szCs w:val="24"/>
        </w:rPr>
        <w:t>.</w:t>
      </w:r>
      <w:r w:rsidRPr="00DA57F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13091" w:rsidRPr="00DA57FE">
        <w:rPr>
          <w:rFonts w:ascii="Times New Roman" w:hAnsi="Times New Roman" w:cs="Times New Roman"/>
          <w:i/>
          <w:sz w:val="24"/>
          <w:szCs w:val="24"/>
        </w:rPr>
        <w:t xml:space="preserve">Galimi </w:t>
      </w:r>
      <w:r w:rsidRPr="00DA57FE">
        <w:rPr>
          <w:rFonts w:ascii="Times New Roman" w:hAnsi="Times New Roman" w:cs="Times New Roman"/>
          <w:i/>
          <w:sz w:val="24"/>
          <w:szCs w:val="24"/>
        </w:rPr>
        <w:t xml:space="preserve">keli </w:t>
      </w:r>
      <w:r w:rsidR="00413091" w:rsidRPr="00DA57FE">
        <w:rPr>
          <w:rFonts w:ascii="Times New Roman" w:hAnsi="Times New Roman" w:cs="Times New Roman"/>
          <w:i/>
          <w:sz w:val="24"/>
          <w:szCs w:val="24"/>
        </w:rPr>
        <w:t xml:space="preserve">išskyrimo </w:t>
      </w:r>
      <w:r w:rsidRPr="00DA57FE">
        <w:rPr>
          <w:rFonts w:ascii="Times New Roman" w:hAnsi="Times New Roman" w:cs="Times New Roman"/>
          <w:i/>
          <w:sz w:val="24"/>
          <w:szCs w:val="24"/>
        </w:rPr>
        <w:t>būdai</w:t>
      </w:r>
      <w:r w:rsidR="00413091" w:rsidRPr="00DA57FE">
        <w:rPr>
          <w:rFonts w:ascii="Times New Roman" w:hAnsi="Times New Roman" w:cs="Times New Roman"/>
          <w:i/>
          <w:sz w:val="24"/>
          <w:szCs w:val="24"/>
        </w:rPr>
        <w:t>: kabutės, spalva, kitoks</w:t>
      </w:r>
      <w:r w:rsidRPr="00DA57FE">
        <w:rPr>
          <w:rFonts w:ascii="Times New Roman" w:hAnsi="Times New Roman" w:cs="Times New Roman"/>
          <w:i/>
          <w:sz w:val="24"/>
          <w:szCs w:val="24"/>
        </w:rPr>
        <w:t xml:space="preserve"> šrift</w:t>
      </w:r>
      <w:r w:rsidR="00413091" w:rsidRPr="00DA57FE">
        <w:rPr>
          <w:rFonts w:ascii="Times New Roman" w:hAnsi="Times New Roman" w:cs="Times New Roman"/>
          <w:i/>
          <w:sz w:val="24"/>
          <w:szCs w:val="24"/>
        </w:rPr>
        <w:t>as</w:t>
      </w:r>
      <w:r w:rsidRPr="00DA57FE">
        <w:rPr>
          <w:rFonts w:ascii="Times New Roman" w:hAnsi="Times New Roman" w:cs="Times New Roman"/>
          <w:i/>
          <w:sz w:val="24"/>
          <w:szCs w:val="24"/>
        </w:rPr>
        <w:t>, raidžių dyd</w:t>
      </w:r>
      <w:r w:rsidR="000E5266" w:rsidRPr="00DA57FE">
        <w:rPr>
          <w:rFonts w:ascii="Times New Roman" w:hAnsi="Times New Roman" w:cs="Times New Roman"/>
          <w:i/>
          <w:sz w:val="24"/>
          <w:szCs w:val="24"/>
        </w:rPr>
        <w:t>is.</w:t>
      </w:r>
      <w:r w:rsidR="005C0C8D">
        <w:rPr>
          <w:rFonts w:ascii="Times New Roman" w:hAnsi="Times New Roman" w:cs="Times New Roman"/>
          <w:i/>
          <w:sz w:val="24"/>
          <w:szCs w:val="24"/>
        </w:rPr>
        <w:t xml:space="preserve"> Pvz.:</w:t>
      </w:r>
    </w:p>
    <w:p w:rsidR="0043603A" w:rsidRDefault="00413091" w:rsidP="00436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krepšinio mokykla Perkūnas (=k</w:t>
      </w:r>
      <w:r w:rsidR="0043603A">
        <w:rPr>
          <w:rFonts w:ascii="Times New Roman" w:hAnsi="Times New Roman" w:cs="Times New Roman"/>
          <w:sz w:val="24"/>
          <w:szCs w:val="24"/>
        </w:rPr>
        <w:t>repšinio mokykla „Perkūnas“)</w:t>
      </w:r>
      <w:r w:rsidR="005C0C8D">
        <w:rPr>
          <w:rFonts w:ascii="Times New Roman" w:hAnsi="Times New Roman" w:cs="Times New Roman"/>
          <w:sz w:val="24"/>
          <w:szCs w:val="24"/>
        </w:rPr>
        <w:t>;</w:t>
      </w:r>
    </w:p>
    <w:p w:rsidR="005C0C8D" w:rsidRDefault="00413091" w:rsidP="0043603A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9676F6">
        <w:rPr>
          <w:rFonts w:ascii="Times New Roman" w:hAnsi="Times New Roman" w:cs="Times New Roman"/>
          <w:noProof/>
          <w:sz w:val="24"/>
          <w:szCs w:val="24"/>
        </w:rPr>
        <w:t xml:space="preserve">rogramos </w:t>
      </w:r>
      <w:r w:rsidR="005C0C8D">
        <w:rPr>
          <w:rFonts w:ascii="Times New Roman" w:hAnsi="Times New Roman" w:cs="Times New Roman"/>
          <w:noProof/>
          <w:sz w:val="24"/>
          <w:szCs w:val="24"/>
        </w:rPr>
        <w:t>Facebook, Messenger, Viber</w:t>
      </w:r>
      <w:r w:rsidR="009676F6">
        <w:rPr>
          <w:rFonts w:ascii="Times New Roman" w:hAnsi="Times New Roman" w:cs="Times New Roman"/>
          <w:noProof/>
          <w:sz w:val="24"/>
          <w:szCs w:val="24"/>
        </w:rPr>
        <w:t xml:space="preserve"> (=programos „</w:t>
      </w:r>
      <w:r w:rsidR="005C0C8D">
        <w:rPr>
          <w:rFonts w:ascii="Times New Roman" w:hAnsi="Times New Roman" w:cs="Times New Roman"/>
          <w:noProof/>
          <w:sz w:val="24"/>
          <w:szCs w:val="24"/>
        </w:rPr>
        <w:t>Facebook“, „Messenger“, „Viber“);</w:t>
      </w:r>
    </w:p>
    <w:p w:rsidR="005C0C8D" w:rsidRDefault="005C0C8D" w:rsidP="0043603A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vaizdo konferencijų platforma Zoom (=vaizdo konferencijų platforma „Zoom“);</w:t>
      </w:r>
    </w:p>
    <w:p w:rsidR="00413091" w:rsidRDefault="00413091" w:rsidP="00436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dirbti MS Word, MS Exsel, MS Power Point, MS Outloox Express, Internet Explorer programomis (=dirbti „MS Word“, „MS Exsel“, „MS Power Point“, „MS Outloox</w:t>
      </w:r>
      <w:r>
        <w:rPr>
          <w:rFonts w:ascii="Times New Roman" w:hAnsi="Times New Roman" w:cs="Times New Roman"/>
          <w:sz w:val="24"/>
          <w:szCs w:val="24"/>
        </w:rPr>
        <w:t xml:space="preserve"> Express“, „</w:t>
      </w:r>
      <w:r w:rsidR="000E5266">
        <w:rPr>
          <w:rFonts w:ascii="Times New Roman" w:hAnsi="Times New Roman" w:cs="Times New Roman"/>
          <w:sz w:val="24"/>
          <w:szCs w:val="24"/>
        </w:rPr>
        <w:t>Internet Explorer“ programomis)</w:t>
      </w:r>
      <w:r w:rsidR="005C0C8D">
        <w:rPr>
          <w:rFonts w:ascii="Times New Roman" w:hAnsi="Times New Roman" w:cs="Times New Roman"/>
          <w:sz w:val="24"/>
          <w:szCs w:val="24"/>
        </w:rPr>
        <w:t>;</w:t>
      </w:r>
    </w:p>
    <w:p w:rsidR="00413091" w:rsidRPr="00EF3C14" w:rsidRDefault="00413091" w:rsidP="00413091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programėle Messenger (=programėle „Messenger“; mesendžeriu)</w:t>
      </w:r>
      <w:r w:rsidR="005C0C8D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43603A" w:rsidRDefault="0043603A" w:rsidP="0043603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A57FE">
        <w:rPr>
          <w:rFonts w:ascii="Times New Roman" w:hAnsi="Times New Roman" w:cs="Times New Roman"/>
          <w:i/>
          <w:sz w:val="24"/>
          <w:szCs w:val="24"/>
        </w:rPr>
        <w:t>Lietuviškos kabutės rašomos taip: (a</w:t>
      </w:r>
      <w:r w:rsidR="000E5266" w:rsidRPr="00DA57FE">
        <w:rPr>
          <w:rFonts w:ascii="Times New Roman" w:hAnsi="Times New Roman" w:cs="Times New Roman"/>
          <w:i/>
          <w:sz w:val="24"/>
          <w:szCs w:val="24"/>
        </w:rPr>
        <w:t>tidaromosios) „ “ (uždaromosios)</w:t>
      </w:r>
      <w:r w:rsidR="005C0C8D">
        <w:rPr>
          <w:rFonts w:ascii="Times New Roman" w:hAnsi="Times New Roman" w:cs="Times New Roman"/>
          <w:i/>
          <w:sz w:val="24"/>
          <w:szCs w:val="24"/>
        </w:rPr>
        <w:t>. Pvz.:</w:t>
      </w:r>
    </w:p>
    <w:p w:rsidR="008D5FFF" w:rsidRPr="008D5FFF" w:rsidRDefault="008D5FFF" w:rsidP="004360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'Ąžuoliukų' grupės (=„Ąžuoliukų“ grupės);</w:t>
      </w:r>
    </w:p>
    <w:p w:rsidR="000A13E3" w:rsidRDefault="000A13E3" w:rsidP="000A13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‟Boružėlė” (=„Boružėlė“)</w:t>
      </w:r>
      <w:r w:rsidR="005C0C8D">
        <w:rPr>
          <w:rFonts w:ascii="Times New Roman" w:hAnsi="Times New Roman" w:cs="Times New Roman"/>
          <w:sz w:val="24"/>
          <w:szCs w:val="24"/>
        </w:rPr>
        <w:t>;</w:t>
      </w:r>
    </w:p>
    <w:p w:rsidR="000A13E3" w:rsidRDefault="000A13E3" w:rsidP="000A13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‟Pelėdžiukas” (=„Pelėdžiukas“)</w:t>
      </w:r>
      <w:r w:rsidR="005C0C8D">
        <w:rPr>
          <w:rFonts w:ascii="Times New Roman" w:hAnsi="Times New Roman" w:cs="Times New Roman"/>
          <w:sz w:val="24"/>
          <w:szCs w:val="24"/>
        </w:rPr>
        <w:t>;</w:t>
      </w:r>
    </w:p>
    <w:p w:rsidR="00B14617" w:rsidRDefault="00575526" w:rsidP="00B1461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″Klevelis″ (=„Klevelis</w:t>
      </w:r>
      <w:r w:rsidR="00B14617">
        <w:rPr>
          <w:rFonts w:ascii="Times New Roman" w:hAnsi="Times New Roman" w:cs="Times New Roman"/>
          <w:noProof/>
          <w:sz w:val="24"/>
          <w:szCs w:val="24"/>
        </w:rPr>
        <w:t>“)</w:t>
      </w:r>
      <w:r w:rsidR="005C0C8D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B14617" w:rsidRDefault="00B14617" w:rsidP="00B1461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″Ąžuoliukas″ (=„Ąžuoliukas“)</w:t>
      </w:r>
      <w:r w:rsidR="005C0C8D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FA0785" w:rsidRDefault="00FA0785" w:rsidP="00B14617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t>„</w:t>
      </w:r>
      <w:r w:rsidRPr="00C16F2E">
        <w:rPr>
          <w:rFonts w:ascii="Times New Roman" w:hAnsi="Times New Roman" w:cs="Times New Roman"/>
          <w:noProof/>
          <w:sz w:val="24"/>
          <w:szCs w:val="24"/>
        </w:rPr>
        <w:t>Bangelė</w:t>
      </w:r>
      <w:r>
        <w:rPr>
          <w:rFonts w:ascii="Calibri" w:hAnsi="Calibri" w:cs="Calibri"/>
          <w:noProof/>
          <w:sz w:val="24"/>
          <w:szCs w:val="24"/>
        </w:rPr>
        <w:t xml:space="preserve">″ </w:t>
      </w:r>
      <w:r w:rsidRPr="00B12A25">
        <w:rPr>
          <w:rFonts w:ascii="Times New Roman" w:hAnsi="Times New Roman" w:cs="Times New Roman"/>
          <w:noProof/>
          <w:sz w:val="24"/>
          <w:szCs w:val="24"/>
        </w:rPr>
        <w:t>(=</w:t>
      </w:r>
      <w:r>
        <w:rPr>
          <w:rFonts w:ascii="Times New Roman" w:hAnsi="Times New Roman" w:cs="Times New Roman"/>
          <w:noProof/>
          <w:sz w:val="24"/>
          <w:szCs w:val="24"/>
        </w:rPr>
        <w:t>„Bangelė“)</w:t>
      </w:r>
      <w:r w:rsidR="005C0C8D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6D6BA2" w:rsidRDefault="006D6BA2" w:rsidP="006D6BA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"Sveikatiada" (=„Sveikatiada“)</w:t>
      </w:r>
      <w:r w:rsidR="005C0C8D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6D6BA2" w:rsidRDefault="006D6BA2" w:rsidP="006D6BA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"Futboliukas" (=„Futboliukas“)</w:t>
      </w:r>
      <w:r w:rsidR="005C0C8D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6D6BA2" w:rsidRDefault="006D6BA2" w:rsidP="006D6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„Rankų higiena” (=„Rankų higiena“)</w:t>
      </w:r>
      <w:r w:rsidR="005C0C8D">
        <w:rPr>
          <w:rFonts w:ascii="Times New Roman" w:hAnsi="Times New Roman" w:cs="Times New Roman"/>
          <w:sz w:val="24"/>
          <w:szCs w:val="24"/>
        </w:rPr>
        <w:t>;</w:t>
      </w:r>
    </w:p>
    <w:p w:rsidR="008D5FFF" w:rsidRDefault="008D5FFF" w:rsidP="008D5F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„Laiko žinios” (=„Laiko žinios“); </w:t>
      </w:r>
    </w:p>
    <w:p w:rsidR="006D6BA2" w:rsidRDefault="008D5FFF" w:rsidP="006D6B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Savaitraštis "Dialo</w:t>
      </w:r>
      <w:r w:rsidR="006062CC">
        <w:rPr>
          <w:rFonts w:ascii="Times New Roman" w:hAnsi="Times New Roman" w:cs="Times New Roman"/>
          <w:sz w:val="24"/>
          <w:szCs w:val="24"/>
        </w:rPr>
        <w:t>gas" (=Savaitraštis „Dialogas“).</w:t>
      </w:r>
    </w:p>
    <w:p w:rsidR="0043603A" w:rsidRPr="00DA57FE" w:rsidRDefault="0043603A" w:rsidP="006D6BA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A57FE">
        <w:rPr>
          <w:rFonts w:ascii="Times New Roman" w:hAnsi="Times New Roman" w:cs="Times New Roman"/>
          <w:i/>
          <w:sz w:val="24"/>
          <w:szCs w:val="24"/>
        </w:rPr>
        <w:t>Tarp vardo raidės ir pavardės paliekamas tarpelis</w:t>
      </w:r>
      <w:r w:rsidR="00D233A3" w:rsidRPr="00DA57FE">
        <w:rPr>
          <w:rFonts w:ascii="Times New Roman" w:hAnsi="Times New Roman" w:cs="Times New Roman"/>
          <w:i/>
          <w:sz w:val="24"/>
          <w:szCs w:val="24"/>
        </w:rPr>
        <w:t>.</w:t>
      </w:r>
      <w:r w:rsidR="00D233A3" w:rsidRPr="00DA57FE">
        <w:rPr>
          <w:rFonts w:ascii="Times New Roman" w:hAnsi="Times New Roman" w:cs="Times New Roman"/>
          <w:i/>
          <w:noProof/>
          <w:sz w:val="24"/>
          <w:szCs w:val="24"/>
        </w:rPr>
        <w:t xml:space="preserve"> Jei asmenvardis</w:t>
      </w:r>
      <w:r w:rsidR="005C0C8D">
        <w:rPr>
          <w:rFonts w:ascii="Times New Roman" w:hAnsi="Times New Roman" w:cs="Times New Roman"/>
          <w:i/>
          <w:noProof/>
          <w:sz w:val="24"/>
          <w:szCs w:val="24"/>
        </w:rPr>
        <w:t xml:space="preserve"> sudaro gatvės pavadinimą</w:t>
      </w:r>
      <w:r w:rsidR="00D233A3" w:rsidRPr="00DA57FE">
        <w:rPr>
          <w:rFonts w:ascii="Times New Roman" w:hAnsi="Times New Roman" w:cs="Times New Roman"/>
          <w:i/>
          <w:noProof/>
          <w:sz w:val="24"/>
          <w:szCs w:val="24"/>
        </w:rPr>
        <w:t>, rašomas visas vardas arba vardo raidė.</w:t>
      </w:r>
      <w:r w:rsidR="005C0C8D">
        <w:rPr>
          <w:rFonts w:ascii="Times New Roman" w:hAnsi="Times New Roman" w:cs="Times New Roman"/>
          <w:i/>
          <w:noProof/>
          <w:sz w:val="24"/>
          <w:szCs w:val="24"/>
        </w:rPr>
        <w:t xml:space="preserve"> Pvz.:</w:t>
      </w:r>
    </w:p>
    <w:p w:rsidR="00B14617" w:rsidRDefault="00B14617" w:rsidP="000A13E3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E.Ožeškienės g. (=E. Ožeškienės g.)</w:t>
      </w:r>
      <w:r w:rsidR="005C0C8D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120761" w:rsidRDefault="00120761" w:rsidP="00120761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A.Mackevičiaus  (=A. Mackevičiaus g.)</w:t>
      </w:r>
      <w:r w:rsidR="005C0C8D">
        <w:rPr>
          <w:rFonts w:ascii="Times New Roman" w:hAnsi="Times New Roman" w:cs="Times New Roman"/>
          <w:noProof/>
          <w:sz w:val="24"/>
          <w:szCs w:val="24"/>
        </w:rPr>
        <w:t>;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120761" w:rsidRDefault="00120761" w:rsidP="000A13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S.Žukausko</w:t>
      </w:r>
      <w:r>
        <w:rPr>
          <w:rFonts w:ascii="Times New Roman" w:hAnsi="Times New Roman" w:cs="Times New Roman"/>
          <w:sz w:val="24"/>
          <w:szCs w:val="24"/>
        </w:rPr>
        <w:t xml:space="preserve"> g. (=S. Žukausko g.)</w:t>
      </w:r>
      <w:r w:rsidR="005C0C8D">
        <w:rPr>
          <w:rFonts w:ascii="Times New Roman" w:hAnsi="Times New Roman" w:cs="Times New Roman"/>
          <w:sz w:val="24"/>
          <w:szCs w:val="24"/>
        </w:rPr>
        <w:t>;</w:t>
      </w:r>
    </w:p>
    <w:p w:rsidR="002D74E3" w:rsidRDefault="002D74E3" w:rsidP="002D7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Riomerio g.  (=M. Riomerio g.)</w:t>
      </w:r>
      <w:r w:rsidR="005C0C8D">
        <w:rPr>
          <w:rFonts w:ascii="Times New Roman" w:hAnsi="Times New Roman" w:cs="Times New Roman"/>
          <w:sz w:val="24"/>
          <w:szCs w:val="24"/>
        </w:rPr>
        <w:t>;</w:t>
      </w:r>
    </w:p>
    <w:p w:rsidR="002D74E3" w:rsidRDefault="002D74E3" w:rsidP="002D7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Gimbutienės g.  (=M. Gimbutienės g.)</w:t>
      </w:r>
      <w:r w:rsidR="005C0C8D">
        <w:rPr>
          <w:rFonts w:ascii="Times New Roman" w:hAnsi="Times New Roman" w:cs="Times New Roman"/>
          <w:sz w:val="24"/>
          <w:szCs w:val="24"/>
        </w:rPr>
        <w:t>;</w:t>
      </w:r>
    </w:p>
    <w:p w:rsidR="006D6BA2" w:rsidRDefault="002F33E3" w:rsidP="000A13E3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Juozapav</w:t>
      </w:r>
      <w:r w:rsidR="00427C05">
        <w:rPr>
          <w:rFonts w:ascii="Times New Roman" w:hAnsi="Times New Roman" w:cs="Times New Roman"/>
          <w:noProof/>
          <w:sz w:val="24"/>
          <w:szCs w:val="24"/>
        </w:rPr>
        <w:t>ičiaus g.  (=A. Juozapavičiaus pr</w:t>
      </w:r>
      <w:r w:rsidR="00D61744">
        <w:rPr>
          <w:rFonts w:ascii="Times New Roman" w:hAnsi="Times New Roman" w:cs="Times New Roman"/>
          <w:noProof/>
          <w:sz w:val="24"/>
          <w:szCs w:val="24"/>
        </w:rPr>
        <w:t>.</w:t>
      </w:r>
      <w:r w:rsidR="006D6BA2">
        <w:rPr>
          <w:rFonts w:ascii="Times New Roman" w:hAnsi="Times New Roman" w:cs="Times New Roman"/>
          <w:noProof/>
          <w:sz w:val="24"/>
          <w:szCs w:val="24"/>
        </w:rPr>
        <w:t>)</w:t>
      </w:r>
      <w:r w:rsidR="00427C05">
        <w:rPr>
          <w:rFonts w:ascii="Times New Roman" w:hAnsi="Times New Roman" w:cs="Times New Roman"/>
          <w:noProof/>
          <w:sz w:val="24"/>
          <w:szCs w:val="24"/>
        </w:rPr>
        <w:t>.</w:t>
      </w:r>
      <w:r w:rsidR="006D6BA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C0C8D" w:rsidRDefault="00D233A3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FE">
        <w:rPr>
          <w:rFonts w:ascii="Times New Roman" w:hAnsi="Times New Roman"/>
          <w:i/>
          <w:sz w:val="24"/>
          <w:szCs w:val="24"/>
        </w:rPr>
        <w:t>Tarp laiko, kiekio, atstumo ribų rašomas ilgas brūkšnys be tarpų</w:t>
      </w:r>
      <w:r w:rsidR="005C0C8D">
        <w:rPr>
          <w:rFonts w:ascii="Times New Roman" w:hAnsi="Times New Roman"/>
          <w:i/>
          <w:sz w:val="24"/>
          <w:szCs w:val="24"/>
        </w:rPr>
        <w:t>. Pvz.:</w:t>
      </w:r>
    </w:p>
    <w:p w:rsidR="00B14617" w:rsidRDefault="00B14617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2-3 minutes (=2–3 minutes)</w:t>
      </w:r>
      <w:r w:rsidR="005C0C8D">
        <w:rPr>
          <w:rFonts w:ascii="Times New Roman" w:hAnsi="Times New Roman" w:cs="Times New Roman"/>
          <w:sz w:val="24"/>
          <w:szCs w:val="24"/>
        </w:rPr>
        <w:t>;</w:t>
      </w:r>
    </w:p>
    <w:p w:rsidR="000E5266" w:rsidRDefault="000E5266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3-3,5 val. (=3–3,5 val.)</w:t>
      </w:r>
      <w:r w:rsidR="00A1338E">
        <w:rPr>
          <w:rFonts w:ascii="Times New Roman" w:hAnsi="Times New Roman" w:cs="Times New Roman"/>
          <w:sz w:val="24"/>
          <w:szCs w:val="24"/>
        </w:rPr>
        <w:t>;</w:t>
      </w:r>
    </w:p>
    <w:p w:rsidR="00A1338E" w:rsidRDefault="00A1338E" w:rsidP="00A133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27 -  30  dienomis (=27–30  dienomis);</w:t>
      </w:r>
    </w:p>
    <w:p w:rsidR="00A1338E" w:rsidRDefault="00A1338E" w:rsidP="00A133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lapkričio – gruodžio mėnesiais (=lapkričio–gruodžio mėnesiais);</w:t>
      </w:r>
    </w:p>
    <w:p w:rsidR="008D5FFF" w:rsidRDefault="008D5FFF" w:rsidP="00A133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rugsėjo-spalio mėn. (=rugsėjo–spalio mėn.);</w:t>
      </w:r>
    </w:p>
    <w:p w:rsidR="00A1338E" w:rsidRDefault="00A1338E" w:rsidP="00A133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2019-2021 m. m. (=2019–2021 m. m.); </w:t>
      </w:r>
    </w:p>
    <w:p w:rsidR="00A1338E" w:rsidRDefault="00A1338E" w:rsidP="00A1338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2015 - 2025 metų (=2015–2025 metų);</w:t>
      </w:r>
    </w:p>
    <w:p w:rsidR="00A1338E" w:rsidRDefault="00427C05" w:rsidP="00A1338E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2022 – 2024 m. (=2022</w:t>
      </w:r>
      <w:r w:rsidR="00A1338E">
        <w:rPr>
          <w:rStyle w:val="markedcontent"/>
          <w:rFonts w:ascii="Times New Roman" w:hAnsi="Times New Roman" w:cs="Times New Roman"/>
          <w:sz w:val="24"/>
          <w:szCs w:val="24"/>
        </w:rPr>
        <w:t>–2024 m.);</w:t>
      </w:r>
    </w:p>
    <w:p w:rsidR="00A1338E" w:rsidRDefault="00A1338E" w:rsidP="00A133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2023- 2025 m. (=2023–2025 m.);</w:t>
      </w:r>
    </w:p>
    <w:p w:rsidR="00A1338E" w:rsidRDefault="00A1338E" w:rsidP="00A133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I-IV 8-16.30 (=I–IV 8–16.30);</w:t>
      </w:r>
    </w:p>
    <w:p w:rsidR="00A1338E" w:rsidRDefault="00A1338E" w:rsidP="00A133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10.30 – 12.30 (=10.30–12.30);</w:t>
      </w:r>
    </w:p>
    <w:p w:rsidR="00A1338E" w:rsidRDefault="00A1338E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14.30 – 17.00 (=14.30–17.00);</w:t>
      </w:r>
    </w:p>
    <w:p w:rsidR="00A1338E" w:rsidRDefault="00A1338E" w:rsidP="00A133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metų (=1–2 metų);</w:t>
      </w:r>
    </w:p>
    <w:p w:rsidR="00A1338E" w:rsidRDefault="00A1338E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1 - 3 metų (=1–3 metų);</w:t>
      </w:r>
    </w:p>
    <w:p w:rsidR="000E5266" w:rsidRDefault="000E5266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2-4 garsų (=2–4 garsų)</w:t>
      </w:r>
      <w:r w:rsidR="00A1338E">
        <w:rPr>
          <w:rFonts w:ascii="Times New Roman" w:hAnsi="Times New Roman" w:cs="Times New Roman"/>
          <w:sz w:val="24"/>
          <w:szCs w:val="24"/>
        </w:rPr>
        <w:t>.</w:t>
      </w:r>
    </w:p>
    <w:p w:rsidR="00D233A3" w:rsidRPr="00DA57FE" w:rsidRDefault="00D233A3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 w:rsidRPr="00DA57FE">
        <w:rPr>
          <w:rFonts w:ascii="Times New Roman" w:hAnsi="Times New Roman" w:cs="Times New Roman"/>
          <w:i/>
          <w:sz w:val="24"/>
          <w:szCs w:val="24"/>
        </w:rPr>
        <w:t>Jei prie skaitmens rašoma santrumpa, gali būti ilgas brūkšnys su tarpais</w:t>
      </w:r>
      <w:r w:rsidR="00A1338E">
        <w:rPr>
          <w:rFonts w:ascii="Times New Roman" w:hAnsi="Times New Roman" w:cs="Times New Roman"/>
          <w:i/>
          <w:sz w:val="24"/>
          <w:szCs w:val="24"/>
        </w:rPr>
        <w:t>. Pvz.,</w:t>
      </w:r>
    </w:p>
    <w:p w:rsidR="00D233A3" w:rsidRDefault="00A1338E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1,6 m. - 7 m. (=1,6 m. – 7 m.).</w:t>
      </w:r>
    </w:p>
    <w:p w:rsidR="00D233A3" w:rsidRPr="00DA57FE" w:rsidRDefault="00D233A3" w:rsidP="00B1461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A57FE">
        <w:rPr>
          <w:rFonts w:ascii="Times New Roman" w:hAnsi="Times New Roman" w:cs="Times New Roman"/>
          <w:i/>
          <w:sz w:val="24"/>
          <w:szCs w:val="24"/>
        </w:rPr>
        <w:t>Prieš interneto adresą ir kontaktinę informaciją dvitaškis nerašomas</w:t>
      </w:r>
      <w:r w:rsidR="00A1338E">
        <w:rPr>
          <w:rFonts w:ascii="Times New Roman" w:hAnsi="Times New Roman" w:cs="Times New Roman"/>
          <w:i/>
          <w:sz w:val="24"/>
          <w:szCs w:val="24"/>
        </w:rPr>
        <w:t>. Pvz.:</w:t>
      </w:r>
    </w:p>
    <w:p w:rsidR="00B14617" w:rsidRDefault="00B14617" w:rsidP="00B1461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Juridinio asmens kodas: (=Juridinio asmens kodas)</w:t>
      </w:r>
      <w:r w:rsidR="00A1338E">
        <w:rPr>
          <w:rFonts w:ascii="Times New Roman" w:hAnsi="Times New Roman" w:cs="Times New Roman"/>
          <w:sz w:val="24"/>
          <w:szCs w:val="24"/>
        </w:rPr>
        <w:t>;</w:t>
      </w:r>
      <w:r w:rsidRPr="00CE2A1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0761" w:rsidRPr="00F94E06" w:rsidRDefault="00A1338E" w:rsidP="001207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Bankas: (=Bankas);</w:t>
      </w:r>
    </w:p>
    <w:p w:rsidR="00120761" w:rsidRDefault="00120761" w:rsidP="00120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 kodas: (=Banko kodas)</w:t>
      </w:r>
      <w:r w:rsidR="00A1338E">
        <w:rPr>
          <w:rFonts w:ascii="Times New Roman" w:hAnsi="Times New Roman" w:cs="Times New Roman"/>
          <w:sz w:val="24"/>
          <w:szCs w:val="24"/>
        </w:rPr>
        <w:t>;</w:t>
      </w:r>
    </w:p>
    <w:p w:rsidR="00120761" w:rsidRDefault="00120761" w:rsidP="00120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Paramos gavėjo kodas: (=Paramos gavėjo kodas)</w:t>
      </w:r>
      <w:r w:rsidR="00A1338E">
        <w:rPr>
          <w:rFonts w:ascii="Times New Roman" w:hAnsi="Times New Roman" w:cs="Times New Roman"/>
          <w:sz w:val="24"/>
          <w:szCs w:val="24"/>
        </w:rPr>
        <w:t>;</w:t>
      </w:r>
    </w:p>
    <w:p w:rsidR="00120761" w:rsidRDefault="00120761" w:rsidP="00120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Paramos gavėjo pavadinimas: (=Paramos gavėjo pavadinimas)</w:t>
      </w:r>
      <w:r w:rsidR="00A1338E">
        <w:rPr>
          <w:rFonts w:ascii="Times New Roman" w:hAnsi="Times New Roman" w:cs="Times New Roman"/>
          <w:sz w:val="24"/>
          <w:szCs w:val="24"/>
        </w:rPr>
        <w:t>;</w:t>
      </w:r>
    </w:p>
    <w:p w:rsidR="00120761" w:rsidRPr="00120761" w:rsidRDefault="00120761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Atsiskaitomosios sąskaitos numeris: (=Atsiskaitomosios sąskaitos numeris)</w:t>
      </w:r>
      <w:r w:rsidR="00A1338E">
        <w:rPr>
          <w:rFonts w:ascii="Times New Roman" w:hAnsi="Times New Roman" w:cs="Times New Roman"/>
          <w:sz w:val="24"/>
          <w:szCs w:val="24"/>
        </w:rPr>
        <w:t>;</w:t>
      </w:r>
    </w:p>
    <w:p w:rsidR="006D6BA2" w:rsidRPr="006D6BA2" w:rsidRDefault="006D6BA2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Įstaigos kodas: (=Įstaigos kodas)</w:t>
      </w:r>
      <w:r w:rsidR="00A1338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4617" w:rsidRDefault="00B14617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Pašto kodas: (=Pašto kodas)</w:t>
      </w:r>
      <w:r w:rsidR="00A1338E">
        <w:rPr>
          <w:rFonts w:ascii="Times New Roman" w:hAnsi="Times New Roman" w:cs="Times New Roman"/>
          <w:sz w:val="24"/>
          <w:szCs w:val="24"/>
        </w:rPr>
        <w:t>;</w:t>
      </w:r>
    </w:p>
    <w:p w:rsidR="00B14617" w:rsidRDefault="00B14617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Elektroninis paštas: (=Elektroninis paštas)</w:t>
      </w:r>
      <w:r w:rsidR="00A1338E">
        <w:rPr>
          <w:rFonts w:ascii="Times New Roman" w:hAnsi="Times New Roman" w:cs="Times New Roman"/>
          <w:sz w:val="24"/>
          <w:szCs w:val="24"/>
        </w:rPr>
        <w:t>;</w:t>
      </w:r>
    </w:p>
    <w:p w:rsidR="00B14617" w:rsidRDefault="00B14617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El. paštas: (=El. paštas)</w:t>
      </w:r>
      <w:r w:rsidR="00A1338E">
        <w:rPr>
          <w:rFonts w:ascii="Times New Roman" w:hAnsi="Times New Roman" w:cs="Times New Roman"/>
          <w:sz w:val="24"/>
          <w:szCs w:val="24"/>
        </w:rPr>
        <w:t>.</w:t>
      </w:r>
    </w:p>
    <w:p w:rsidR="00D233A3" w:rsidRPr="00DA57FE" w:rsidRDefault="00D233A3" w:rsidP="00FA07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A57FE">
        <w:rPr>
          <w:rFonts w:ascii="Times New Roman" w:hAnsi="Times New Roman" w:cs="Times New Roman"/>
          <w:i/>
          <w:sz w:val="24"/>
          <w:szCs w:val="24"/>
        </w:rPr>
        <w:t>Telefonų ir faksų numeriai rašomi vadovaujantis Nacionalinių ir tarptautinių telefono ryšio numerių rašymo rekomendacijomis</w:t>
      </w:r>
      <w:r w:rsidR="00A1338E">
        <w:rPr>
          <w:rFonts w:ascii="Times New Roman" w:hAnsi="Times New Roman" w:cs="Times New Roman"/>
          <w:i/>
          <w:sz w:val="24"/>
          <w:szCs w:val="24"/>
        </w:rPr>
        <w:t>. Pvz.:</w:t>
      </w:r>
    </w:p>
    <w:p w:rsidR="006D6BA2" w:rsidRDefault="006D6BA2" w:rsidP="006D6BA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Tel.: (8-37) </w:t>
      </w:r>
      <w:r w:rsidR="009D76E2">
        <w:rPr>
          <w:rFonts w:ascii="Times New Roman" w:hAnsi="Times New Roman" w:cs="Times New Roman"/>
          <w:noProof/>
          <w:sz w:val="24"/>
          <w:szCs w:val="24"/>
        </w:rPr>
        <w:t>000000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(=Tel. (8 37) </w:t>
      </w:r>
      <w:r w:rsidR="009D76E2">
        <w:rPr>
          <w:rFonts w:ascii="Times New Roman" w:hAnsi="Times New Roman" w:cs="Times New Roman"/>
          <w:noProof/>
          <w:sz w:val="24"/>
          <w:szCs w:val="24"/>
        </w:rPr>
        <w:t>00 00 00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="00A1338E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6D6BA2" w:rsidRDefault="006D6BA2" w:rsidP="006D6BA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Tel.: 8(37) </w:t>
      </w:r>
      <w:r w:rsidR="009D76E2">
        <w:rPr>
          <w:rFonts w:ascii="Times New Roman" w:hAnsi="Times New Roman" w:cs="Times New Roman"/>
          <w:noProof/>
          <w:sz w:val="24"/>
          <w:szCs w:val="24"/>
        </w:rPr>
        <w:t>000000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(=Tel. (8 37) </w:t>
      </w:r>
      <w:r w:rsidR="009D76E2">
        <w:rPr>
          <w:rFonts w:ascii="Times New Roman" w:hAnsi="Times New Roman" w:cs="Times New Roman"/>
          <w:noProof/>
          <w:sz w:val="24"/>
          <w:szCs w:val="24"/>
        </w:rPr>
        <w:t>00 00 00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="00A1338E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120761" w:rsidRDefault="00A1338E" w:rsidP="00120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120761">
        <w:rPr>
          <w:rFonts w:ascii="Times New Roman" w:hAnsi="Times New Roman" w:cs="Times New Roman"/>
          <w:sz w:val="24"/>
          <w:szCs w:val="24"/>
        </w:rPr>
        <w:t xml:space="preserve">el. </w:t>
      </w:r>
      <w:proofErr w:type="spellStart"/>
      <w:r w:rsidR="00120761">
        <w:rPr>
          <w:rFonts w:ascii="Times New Roman" w:hAnsi="Times New Roman" w:cs="Times New Roman"/>
          <w:sz w:val="24"/>
          <w:szCs w:val="24"/>
        </w:rPr>
        <w:t>nr.</w:t>
      </w:r>
      <w:proofErr w:type="spellEnd"/>
      <w:r w:rsidR="00120761">
        <w:rPr>
          <w:rFonts w:ascii="Times New Roman" w:hAnsi="Times New Roman" w:cs="Times New Roman"/>
          <w:sz w:val="24"/>
          <w:szCs w:val="24"/>
        </w:rPr>
        <w:t xml:space="preserve"> 8 37 </w:t>
      </w:r>
      <w:r w:rsidR="009D76E2">
        <w:rPr>
          <w:rFonts w:ascii="Times New Roman" w:hAnsi="Times New Roman" w:cs="Times New Roman"/>
          <w:noProof/>
          <w:sz w:val="24"/>
          <w:szCs w:val="24"/>
        </w:rPr>
        <w:t>000000</w:t>
      </w:r>
      <w:r>
        <w:rPr>
          <w:rFonts w:ascii="Times New Roman" w:hAnsi="Times New Roman" w:cs="Times New Roman"/>
          <w:sz w:val="24"/>
          <w:szCs w:val="24"/>
        </w:rPr>
        <w:t xml:space="preserve"> (=T</w:t>
      </w:r>
      <w:r w:rsidR="00120761">
        <w:rPr>
          <w:rFonts w:ascii="Times New Roman" w:hAnsi="Times New Roman" w:cs="Times New Roman"/>
          <w:sz w:val="24"/>
          <w:szCs w:val="24"/>
        </w:rPr>
        <w:t xml:space="preserve">el. (8 37) </w:t>
      </w:r>
      <w:r w:rsidR="009D76E2">
        <w:rPr>
          <w:rFonts w:ascii="Times New Roman" w:hAnsi="Times New Roman" w:cs="Times New Roman"/>
          <w:noProof/>
          <w:sz w:val="24"/>
          <w:szCs w:val="24"/>
        </w:rPr>
        <w:t>00 00 00</w:t>
      </w:r>
      <w:r w:rsidR="001207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4617" w:rsidRDefault="009D76E2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/faks. 8⁓37 00</w:t>
      </w:r>
      <w:r w:rsidR="001207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00</w:t>
      </w:r>
      <w:r w:rsidR="0012076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00 (=Tel. / faks. (8 37) 00</w:t>
      </w:r>
      <w:r w:rsidR="00120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120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</w:t>
      </w:r>
      <w:r w:rsidR="00120761">
        <w:rPr>
          <w:rFonts w:ascii="Times New Roman" w:hAnsi="Times New Roman" w:cs="Times New Roman"/>
          <w:sz w:val="24"/>
          <w:szCs w:val="24"/>
        </w:rPr>
        <w:t>)</w:t>
      </w:r>
      <w:r w:rsidR="00A1338E">
        <w:rPr>
          <w:rFonts w:ascii="Times New Roman" w:hAnsi="Times New Roman" w:cs="Times New Roman"/>
          <w:sz w:val="24"/>
          <w:szCs w:val="24"/>
        </w:rPr>
        <w:t>;</w:t>
      </w:r>
    </w:p>
    <w:p w:rsidR="002D74E3" w:rsidRPr="002D74E3" w:rsidRDefault="00A1338E" w:rsidP="00DA57FE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>Tel. 8-683-00000 (=T</w:t>
      </w:r>
      <w:r w:rsidR="002D74E3">
        <w:rPr>
          <w:rFonts w:ascii="Times New Roman" w:hAnsi="Times New Roman" w:cs="Times New Roman"/>
          <w:noProof/>
          <w:sz w:val="24"/>
          <w:szCs w:val="24"/>
        </w:rPr>
        <w:t>el. 8 683 00 000)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B14617" w:rsidRDefault="00DA57FE" w:rsidP="00B146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83E">
        <w:rPr>
          <w:rFonts w:ascii="Times New Roman" w:hAnsi="Times New Roman" w:cs="Times New Roman"/>
          <w:i/>
          <w:sz w:val="24"/>
          <w:szCs w:val="24"/>
        </w:rPr>
        <w:t xml:space="preserve">Žodžių junginiuose su būdvardžiu </w:t>
      </w:r>
      <w:r w:rsidRPr="00C2283E">
        <w:rPr>
          <w:rFonts w:ascii="Times New Roman" w:hAnsi="Times New Roman" w:cs="Times New Roman"/>
          <w:b/>
          <w:i/>
          <w:sz w:val="24"/>
          <w:szCs w:val="24"/>
        </w:rPr>
        <w:t>elektroninis, -ė</w:t>
      </w:r>
      <w:r w:rsidRPr="00C2283E">
        <w:rPr>
          <w:rFonts w:ascii="Times New Roman" w:hAnsi="Times New Roman" w:cs="Times New Roman"/>
          <w:i/>
          <w:sz w:val="24"/>
          <w:szCs w:val="24"/>
        </w:rPr>
        <w:t xml:space="preserve"> brūkšnelis nerašomas. Šiuose žodžių junginiuose trumpinamas tik pirmas žodis, po santrumpos rašomas taškas</w:t>
      </w:r>
      <w:r w:rsidRPr="00DA57FE">
        <w:rPr>
          <w:rFonts w:ascii="Times New Roman" w:hAnsi="Times New Roman" w:cs="Times New Roman"/>
          <w:i/>
          <w:sz w:val="24"/>
          <w:szCs w:val="24"/>
        </w:rPr>
        <w:t>:</w:t>
      </w:r>
      <w:r w:rsidRPr="00DA57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2283E">
        <w:rPr>
          <w:rFonts w:ascii="Times New Roman" w:hAnsi="Times New Roman" w:cs="Times New Roman"/>
          <w:b/>
          <w:i/>
          <w:sz w:val="24"/>
          <w:szCs w:val="24"/>
        </w:rPr>
        <w:t>e. paštas</w:t>
      </w:r>
      <w:r w:rsidRPr="00C2283E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C2283E">
        <w:rPr>
          <w:rFonts w:ascii="Times New Roman" w:hAnsi="Times New Roman" w:cs="Times New Roman"/>
          <w:b/>
          <w:i/>
          <w:sz w:val="24"/>
          <w:szCs w:val="24"/>
        </w:rPr>
        <w:t>e. bankas</w:t>
      </w:r>
      <w:r w:rsidRPr="00C228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2283E">
        <w:rPr>
          <w:rFonts w:ascii="Times New Roman" w:hAnsi="Times New Roman" w:cs="Times New Roman"/>
          <w:b/>
          <w:i/>
          <w:sz w:val="24"/>
          <w:szCs w:val="24"/>
        </w:rPr>
        <w:t xml:space="preserve">e. </w:t>
      </w:r>
      <w:r>
        <w:rPr>
          <w:rFonts w:ascii="Times New Roman" w:hAnsi="Times New Roman" w:cs="Times New Roman"/>
          <w:b/>
          <w:i/>
          <w:sz w:val="24"/>
          <w:szCs w:val="24"/>
        </w:rPr>
        <w:t>dienynas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A57FE">
        <w:rPr>
          <w:rFonts w:ascii="Times New Roman" w:hAnsi="Times New Roman" w:cs="Times New Roman"/>
          <w:i/>
          <w:sz w:val="24"/>
          <w:szCs w:val="24"/>
        </w:rPr>
        <w:t>Nereikėtų trumpinti taip:</w:t>
      </w:r>
      <w:r w:rsidRPr="00C228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83E">
        <w:rPr>
          <w:rFonts w:ascii="Times New Roman" w:hAnsi="Times New Roman" w:cs="Times New Roman"/>
          <w:b/>
          <w:i/>
          <w:sz w:val="24"/>
          <w:szCs w:val="24"/>
        </w:rPr>
        <w:t>e-paštas</w:t>
      </w:r>
      <w:r w:rsidRPr="00C2283E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C2283E">
        <w:rPr>
          <w:rFonts w:ascii="Times New Roman" w:hAnsi="Times New Roman" w:cs="Times New Roman"/>
          <w:b/>
          <w:i/>
          <w:sz w:val="24"/>
          <w:szCs w:val="24"/>
        </w:rPr>
        <w:t>e-bankas</w:t>
      </w:r>
      <w:r w:rsidRPr="00C228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2283E">
        <w:rPr>
          <w:rFonts w:ascii="Times New Roman" w:hAnsi="Times New Roman" w:cs="Times New Roman"/>
          <w:b/>
          <w:i/>
          <w:sz w:val="24"/>
          <w:szCs w:val="24"/>
        </w:rPr>
        <w:t>e-</w:t>
      </w:r>
      <w:r>
        <w:rPr>
          <w:rFonts w:ascii="Times New Roman" w:hAnsi="Times New Roman" w:cs="Times New Roman"/>
          <w:b/>
          <w:i/>
          <w:sz w:val="24"/>
          <w:szCs w:val="24"/>
        </w:rPr>
        <w:t>dienynas</w:t>
      </w:r>
      <w:r w:rsidRPr="00C228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338E" w:rsidRPr="00A1338E">
        <w:rPr>
          <w:rFonts w:ascii="Times New Roman" w:hAnsi="Times New Roman" w:cs="Times New Roman"/>
          <w:i/>
          <w:sz w:val="24"/>
          <w:szCs w:val="24"/>
        </w:rPr>
        <w:t>Pvz.:</w:t>
      </w:r>
    </w:p>
    <w:p w:rsidR="00F00F08" w:rsidRDefault="00F00F08" w:rsidP="00B146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- dienyne (=E. dienyne)</w:t>
      </w:r>
      <w:r w:rsidR="00A1338E">
        <w:rPr>
          <w:rFonts w:ascii="Times New Roman" w:hAnsi="Times New Roman" w:cs="Times New Roman"/>
          <w:sz w:val="24"/>
          <w:szCs w:val="24"/>
        </w:rPr>
        <w:t>;</w:t>
      </w:r>
    </w:p>
    <w:p w:rsidR="002D74E3" w:rsidRPr="002D74E3" w:rsidRDefault="002D74E3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e-paštas (=e. paštas)</w:t>
      </w:r>
      <w:r w:rsidR="00A1338E">
        <w:rPr>
          <w:rFonts w:ascii="Times New Roman" w:hAnsi="Times New Roman" w:cs="Times New Roman"/>
          <w:sz w:val="24"/>
          <w:szCs w:val="24"/>
        </w:rPr>
        <w:t>;</w:t>
      </w:r>
    </w:p>
    <w:p w:rsidR="002D74E3" w:rsidRDefault="00F02DDD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e-dienynas</w:t>
      </w:r>
      <w:r w:rsidR="00A1338E">
        <w:rPr>
          <w:rFonts w:ascii="Times New Roman" w:hAnsi="Times New Roman" w:cs="Times New Roman"/>
          <w:sz w:val="24"/>
          <w:szCs w:val="24"/>
        </w:rPr>
        <w:t>;</w:t>
      </w:r>
    </w:p>
    <w:p w:rsidR="00DA57FE" w:rsidRDefault="00DA57FE" w:rsidP="00DA5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el. –dienyną (=per el. dienyną; per e. dienyną)</w:t>
      </w:r>
      <w:r w:rsidR="00A1338E">
        <w:rPr>
          <w:rFonts w:ascii="Times New Roman" w:hAnsi="Times New Roman" w:cs="Times New Roman"/>
          <w:sz w:val="24"/>
          <w:szCs w:val="24"/>
        </w:rPr>
        <w:t>;</w:t>
      </w:r>
    </w:p>
    <w:p w:rsidR="002D74E3" w:rsidRDefault="00DA57FE" w:rsidP="00DA5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e-pokalbiai (=e. pokalbiai)</w:t>
      </w:r>
      <w:r w:rsidR="00A1338E">
        <w:rPr>
          <w:rFonts w:ascii="Times New Roman" w:hAnsi="Times New Roman" w:cs="Times New Roman"/>
          <w:sz w:val="24"/>
          <w:szCs w:val="24"/>
        </w:rPr>
        <w:t>.</w:t>
      </w:r>
    </w:p>
    <w:p w:rsidR="00DA57FE" w:rsidRDefault="00DA57FE" w:rsidP="00DA5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Oficialūs valstybinės valdžios įstaigų pavadinimai </w:t>
      </w:r>
      <w:r w:rsidRPr="00D55681">
        <w:rPr>
          <w:rFonts w:ascii="Times New Roman" w:hAnsi="Times New Roman" w:cs="Times New Roman"/>
          <w:i/>
          <w:sz w:val="24"/>
          <w:szCs w:val="24"/>
        </w:rPr>
        <w:t>prasideda tikriniu šalies vardu, kiti pavadinimą sudarantys daiktavardžiai yra bendriniai, todėl rašomi mažąja raide</w:t>
      </w:r>
      <w:r>
        <w:rPr>
          <w:rFonts w:ascii="Times New Roman" w:hAnsi="Times New Roman" w:cs="Times New Roman"/>
          <w:i/>
          <w:sz w:val="24"/>
          <w:szCs w:val="24"/>
        </w:rPr>
        <w:t>. Sutrumpinti neoficialūs pavadinimai  ir į</w:t>
      </w:r>
      <w:r w:rsidRPr="00D55681">
        <w:rPr>
          <w:rFonts w:ascii="Times New Roman" w:hAnsi="Times New Roman" w:cs="Times New Roman"/>
          <w:i/>
          <w:sz w:val="24"/>
          <w:szCs w:val="24"/>
        </w:rPr>
        <w:t>statymų pavadinimai</w:t>
      </w:r>
      <w:r>
        <w:rPr>
          <w:rFonts w:ascii="Times New Roman" w:hAnsi="Times New Roman" w:cs="Times New Roman"/>
          <w:i/>
          <w:sz w:val="24"/>
          <w:szCs w:val="24"/>
        </w:rPr>
        <w:t xml:space="preserve"> rašomi pagal tą pačią taisyklę.</w:t>
      </w:r>
      <w:r w:rsidR="00A1338E">
        <w:rPr>
          <w:rFonts w:ascii="Times New Roman" w:hAnsi="Times New Roman" w:cs="Times New Roman"/>
          <w:i/>
          <w:sz w:val="24"/>
          <w:szCs w:val="24"/>
        </w:rPr>
        <w:t xml:space="preserve"> Pvz.:</w:t>
      </w:r>
    </w:p>
    <w:p w:rsidR="00DA57FE" w:rsidRDefault="00DA57FE" w:rsidP="00DA5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Lietuvos Respublikos Švietimo ir Mokslo ministerijos (=Lietuvos Respublikos švietimo ir mokslo ministerij</w:t>
      </w:r>
      <w:r w:rsidR="00A1338E">
        <w:rPr>
          <w:rFonts w:ascii="Times New Roman" w:hAnsi="Times New Roman" w:cs="Times New Roman"/>
          <w:sz w:val="24"/>
          <w:szCs w:val="24"/>
        </w:rPr>
        <w:t>os);</w:t>
      </w:r>
    </w:p>
    <w:p w:rsidR="00DA57FE" w:rsidRDefault="00DA57FE" w:rsidP="00DA5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Lietuvos Respublikos Sveikatos apsaugos ministerijos (=Lietuvos Respublikos sveikatos apsaugos ministerijos)</w:t>
      </w:r>
      <w:r w:rsidR="00A1338E">
        <w:rPr>
          <w:rFonts w:ascii="Times New Roman" w:hAnsi="Times New Roman" w:cs="Times New Roman"/>
          <w:sz w:val="24"/>
          <w:szCs w:val="24"/>
        </w:rPr>
        <w:t>;</w:t>
      </w:r>
    </w:p>
    <w:p w:rsidR="00DA57FE" w:rsidRDefault="00DA57FE" w:rsidP="00DA5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Lietuvos Respublikos Švietimo ir Mokslo Ministro įsakymu (=Lietu</w:t>
      </w:r>
      <w:r w:rsidR="00427C05">
        <w:rPr>
          <w:rFonts w:ascii="Times New Roman" w:hAnsi="Times New Roman" w:cs="Times New Roman"/>
          <w:sz w:val="24"/>
          <w:szCs w:val="24"/>
        </w:rPr>
        <w:t>vos Respublikos švietimo, mokslo</w:t>
      </w:r>
      <w:r>
        <w:rPr>
          <w:rFonts w:ascii="Times New Roman" w:hAnsi="Times New Roman" w:cs="Times New Roman"/>
          <w:sz w:val="24"/>
          <w:szCs w:val="24"/>
        </w:rPr>
        <w:t xml:space="preserve"> ir sporto ministro įsakymu)</w:t>
      </w:r>
      <w:r w:rsidR="00A1338E">
        <w:rPr>
          <w:rFonts w:ascii="Times New Roman" w:hAnsi="Times New Roman" w:cs="Times New Roman"/>
          <w:sz w:val="24"/>
          <w:szCs w:val="24"/>
        </w:rPr>
        <w:t>;</w:t>
      </w:r>
    </w:p>
    <w:p w:rsidR="002D74E3" w:rsidRDefault="002D74E3" w:rsidP="002D7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Kauno Klinikų (=Kauno klinikų)</w:t>
      </w:r>
      <w:r w:rsidR="00A1338E">
        <w:rPr>
          <w:rFonts w:ascii="Times New Roman" w:hAnsi="Times New Roman" w:cs="Times New Roman"/>
          <w:sz w:val="24"/>
          <w:szCs w:val="24"/>
        </w:rPr>
        <w:t>;</w:t>
      </w:r>
    </w:p>
    <w:p w:rsidR="002D74E3" w:rsidRDefault="002D74E3" w:rsidP="00DA5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Kauno Kolegija (=Kauno kolegija)</w:t>
      </w:r>
      <w:r w:rsidR="00A1338E">
        <w:rPr>
          <w:rFonts w:ascii="Times New Roman" w:hAnsi="Times New Roman" w:cs="Times New Roman"/>
          <w:sz w:val="24"/>
          <w:szCs w:val="24"/>
        </w:rPr>
        <w:t>;</w:t>
      </w:r>
    </w:p>
    <w:p w:rsidR="00DA57FE" w:rsidRDefault="00DA57FE" w:rsidP="00DA5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Vaiko Teisių Konvencija (=Vaiko teisių konvencija)</w:t>
      </w:r>
      <w:r w:rsidR="00A1338E">
        <w:rPr>
          <w:rFonts w:ascii="Times New Roman" w:hAnsi="Times New Roman" w:cs="Times New Roman"/>
          <w:sz w:val="24"/>
          <w:szCs w:val="24"/>
        </w:rPr>
        <w:t>;</w:t>
      </w:r>
    </w:p>
    <w:p w:rsidR="00DA57FE" w:rsidRDefault="00DA57FE" w:rsidP="00DA5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Lietuvos Respublikos Darbo Kodekse (=Lietuvos Respublikos darbo kodekse)</w:t>
      </w:r>
      <w:r w:rsidR="00A1338E">
        <w:rPr>
          <w:rFonts w:ascii="Times New Roman" w:hAnsi="Times New Roman" w:cs="Times New Roman"/>
          <w:sz w:val="24"/>
          <w:szCs w:val="24"/>
        </w:rPr>
        <w:t>.</w:t>
      </w:r>
    </w:p>
    <w:p w:rsidR="00D233A3" w:rsidRPr="00ED73B8" w:rsidRDefault="00D233A3" w:rsidP="00B1461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D73B8">
        <w:rPr>
          <w:rFonts w:ascii="Times New Roman" w:hAnsi="Times New Roman" w:cs="Times New Roman"/>
          <w:i/>
          <w:sz w:val="24"/>
          <w:szCs w:val="24"/>
        </w:rPr>
        <w:t>Tarp lygiaverčių daiktavardžių rašomas trumpas brūkšnelis be tarpų</w:t>
      </w:r>
      <w:r w:rsidR="00A1338E">
        <w:rPr>
          <w:rFonts w:ascii="Times New Roman" w:hAnsi="Times New Roman" w:cs="Times New Roman"/>
          <w:i/>
          <w:sz w:val="24"/>
          <w:szCs w:val="24"/>
        </w:rPr>
        <w:t>. Pvz.:</w:t>
      </w:r>
    </w:p>
    <w:p w:rsidR="00D233A3" w:rsidRDefault="009D76E2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lopšelyje – darželyje veikia (=l</w:t>
      </w:r>
      <w:r w:rsidR="00B14617">
        <w:rPr>
          <w:rFonts w:ascii="Times New Roman" w:hAnsi="Times New Roman" w:cs="Times New Roman"/>
          <w:sz w:val="24"/>
          <w:szCs w:val="24"/>
        </w:rPr>
        <w:t>opšelyje-darželyje veikia)</w:t>
      </w:r>
      <w:r w:rsidR="00A1338E">
        <w:rPr>
          <w:rFonts w:ascii="Times New Roman" w:hAnsi="Times New Roman" w:cs="Times New Roman"/>
          <w:sz w:val="24"/>
          <w:szCs w:val="24"/>
        </w:rPr>
        <w:t>;</w:t>
      </w:r>
    </w:p>
    <w:p w:rsidR="00F00F08" w:rsidRDefault="009D76E2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darželis - mokykla (=darželis-mokykla)</w:t>
      </w:r>
      <w:r w:rsidR="00A1338E">
        <w:rPr>
          <w:rFonts w:ascii="Times New Roman" w:hAnsi="Times New Roman" w:cs="Times New Roman"/>
          <w:sz w:val="24"/>
          <w:szCs w:val="24"/>
        </w:rPr>
        <w:t>.</w:t>
      </w:r>
    </w:p>
    <w:p w:rsidR="00F00F08" w:rsidRDefault="00F00F08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 w:rsidRPr="008339C4">
        <w:rPr>
          <w:rStyle w:val="markedcontent"/>
          <w:rFonts w:ascii="Times New Roman" w:hAnsi="Times New Roman" w:cs="Times New Roman"/>
          <w:i/>
          <w:sz w:val="24"/>
          <w:szCs w:val="24"/>
        </w:rPr>
        <w:t>Pasvirasis brūkšnys nerašomas tarp žodžių, susijusių sintaksinės priklausomybės santykiu, santrumpų</w:t>
      </w:r>
      <w:r w:rsidR="00427C05">
        <w:rPr>
          <w:rStyle w:val="markedcontent"/>
          <w:rFonts w:ascii="Times New Roman" w:hAnsi="Times New Roman" w:cs="Times New Roman"/>
          <w:i/>
          <w:sz w:val="24"/>
          <w:szCs w:val="24"/>
        </w:rPr>
        <w:t xml:space="preserve">. </w:t>
      </w:r>
      <w:r w:rsidR="00A1338E">
        <w:rPr>
          <w:rStyle w:val="markedcontent"/>
          <w:rFonts w:ascii="Times New Roman" w:hAnsi="Times New Roman" w:cs="Times New Roman"/>
          <w:i/>
          <w:sz w:val="24"/>
          <w:szCs w:val="24"/>
        </w:rPr>
        <w:t>Pvz.:</w:t>
      </w:r>
    </w:p>
    <w:p w:rsidR="00F00F08" w:rsidRDefault="00F00F08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Kauno l/d  (=Kauno lopšelio-darželio)</w:t>
      </w:r>
      <w:r w:rsidR="00A1338E">
        <w:rPr>
          <w:rFonts w:ascii="Times New Roman" w:hAnsi="Times New Roman" w:cs="Times New Roman"/>
          <w:sz w:val="24"/>
          <w:szCs w:val="24"/>
        </w:rPr>
        <w:t>;</w:t>
      </w:r>
    </w:p>
    <w:p w:rsidR="00552514" w:rsidRDefault="00552514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į/k (=į. k.)</w:t>
      </w:r>
      <w:r w:rsidR="00A1338E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D233A3" w:rsidRPr="00A1338E" w:rsidRDefault="00F00F08" w:rsidP="00B1461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3A3" w:rsidRPr="00A1338E">
        <w:rPr>
          <w:rFonts w:ascii="Times New Roman" w:hAnsi="Times New Roman" w:cs="Times New Roman"/>
          <w:i/>
          <w:sz w:val="24"/>
          <w:szCs w:val="24"/>
        </w:rPr>
        <w:t>Brūkšnelis nerašomas tarp sintaksiškai nelygiaverčių daiktavardžių</w:t>
      </w:r>
      <w:r w:rsidR="00A1338E">
        <w:rPr>
          <w:rFonts w:ascii="Times New Roman" w:hAnsi="Times New Roman" w:cs="Times New Roman"/>
          <w:i/>
          <w:sz w:val="24"/>
          <w:szCs w:val="24"/>
        </w:rPr>
        <w:t>. Pvz.:</w:t>
      </w:r>
    </w:p>
    <w:p w:rsidR="00B14617" w:rsidRDefault="00A1338E" w:rsidP="00B1461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kopūstų-morkų salotos (=kopūstų ir morkų salotos; kopūstų, morkų salotos);</w:t>
      </w:r>
    </w:p>
    <w:p w:rsidR="00D233A3" w:rsidRDefault="00A1338E" w:rsidP="006D6BA2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varškės - ryžių apkepas (=varškės ir ryžių apkepas; v</w:t>
      </w:r>
      <w:r w:rsidR="006D6BA2">
        <w:rPr>
          <w:rFonts w:ascii="Times New Roman" w:hAnsi="Times New Roman" w:cs="Times New Roman"/>
          <w:noProof/>
          <w:sz w:val="24"/>
          <w:szCs w:val="24"/>
        </w:rPr>
        <w:t>arškės, ryžių apkepas)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  <w:r w:rsidR="006D6BA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6D6BA2" w:rsidRDefault="00A1338E" w:rsidP="006D6BA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grietinės-pomidorų padažas (=g</w:t>
      </w:r>
      <w:r w:rsidR="006D6BA2">
        <w:rPr>
          <w:rFonts w:ascii="Times New Roman" w:hAnsi="Times New Roman" w:cs="Times New Roman"/>
          <w:noProof/>
          <w:sz w:val="24"/>
          <w:szCs w:val="24"/>
        </w:rPr>
        <w:t>rietinės ir pomidorų padažas</w:t>
      </w:r>
      <w:r>
        <w:rPr>
          <w:rFonts w:ascii="Times New Roman" w:hAnsi="Times New Roman" w:cs="Times New Roman"/>
          <w:noProof/>
          <w:sz w:val="24"/>
          <w:szCs w:val="24"/>
        </w:rPr>
        <w:t>; g</w:t>
      </w:r>
      <w:r w:rsidR="006D6BA2">
        <w:rPr>
          <w:rFonts w:ascii="Times New Roman" w:hAnsi="Times New Roman" w:cs="Times New Roman"/>
          <w:noProof/>
          <w:sz w:val="24"/>
          <w:szCs w:val="24"/>
        </w:rPr>
        <w:t>rietinės, pomidorų padažas)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6D6BA2" w:rsidRPr="00A1338E" w:rsidRDefault="00D233A3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 w:rsidRPr="00A1338E">
        <w:rPr>
          <w:rFonts w:ascii="Times New Roman" w:hAnsi="Times New Roman" w:cs="Times New Roman"/>
          <w:i/>
          <w:sz w:val="24"/>
          <w:szCs w:val="24"/>
        </w:rPr>
        <w:t>Derinamasis arba kilmininku išreikštas nederinamasis pažyminys neturi eiti po pažymimojo žodžio. Papildoma informacija gali būti rašoma skliausteliuose arba po kablelio.</w:t>
      </w:r>
      <w:r w:rsidR="00A1338E">
        <w:rPr>
          <w:rFonts w:ascii="Times New Roman" w:hAnsi="Times New Roman" w:cs="Times New Roman"/>
          <w:i/>
          <w:sz w:val="24"/>
          <w:szCs w:val="24"/>
        </w:rPr>
        <w:t xml:space="preserve"> Pvz.:</w:t>
      </w:r>
    </w:p>
    <w:p w:rsidR="00B14617" w:rsidRPr="00445630" w:rsidRDefault="00A1338E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žirneliai konservuoti (=konservuoti žirneliai; ž</w:t>
      </w:r>
      <w:r w:rsidR="00B14617">
        <w:rPr>
          <w:rFonts w:ascii="Times New Roman" w:hAnsi="Times New Roman" w:cs="Times New Roman"/>
          <w:sz w:val="24"/>
          <w:szCs w:val="24"/>
        </w:rPr>
        <w:t>irneliai, konservuoti)</w:t>
      </w:r>
      <w:r>
        <w:rPr>
          <w:rFonts w:ascii="Times New Roman" w:hAnsi="Times New Roman" w:cs="Times New Roman"/>
          <w:sz w:val="24"/>
          <w:szCs w:val="24"/>
        </w:rPr>
        <w:t>;</w:t>
      </w:r>
      <w:r w:rsidR="00B146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617" w:rsidRDefault="00A1338E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14617">
        <w:rPr>
          <w:rFonts w:ascii="Times New Roman" w:hAnsi="Times New Roman" w:cs="Times New Roman"/>
          <w:sz w:val="24"/>
          <w:szCs w:val="24"/>
        </w:rPr>
        <w:t>uona ruginė (=</w:t>
      </w:r>
      <w:r>
        <w:rPr>
          <w:rFonts w:ascii="Times New Roman" w:hAnsi="Times New Roman" w:cs="Times New Roman"/>
          <w:sz w:val="24"/>
          <w:szCs w:val="24"/>
        </w:rPr>
        <w:t>ruginė duona; d</w:t>
      </w:r>
      <w:r w:rsidR="00B14617">
        <w:rPr>
          <w:rFonts w:ascii="Times New Roman" w:hAnsi="Times New Roman" w:cs="Times New Roman"/>
          <w:sz w:val="24"/>
          <w:szCs w:val="24"/>
        </w:rPr>
        <w:t>uona, ruginė)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0761" w:rsidRDefault="00A1338E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arbata nesaldinta (=nesaldinta arbata; a</w:t>
      </w:r>
      <w:r w:rsidR="00120761">
        <w:rPr>
          <w:rFonts w:ascii="Times New Roman" w:hAnsi="Times New Roman" w:cs="Times New Roman"/>
          <w:sz w:val="24"/>
          <w:szCs w:val="24"/>
        </w:rPr>
        <w:t>rbata, nesaldinta)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338E" w:rsidRPr="00A1338E" w:rsidRDefault="009676F6" w:rsidP="00FA078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1338E">
        <w:rPr>
          <w:rFonts w:ascii="Times New Roman" w:hAnsi="Times New Roman" w:cs="Times New Roman"/>
          <w:i/>
          <w:sz w:val="24"/>
          <w:szCs w:val="24"/>
        </w:rPr>
        <w:t>Prie romėniškų skaitmenų galūnės  nededamos</w:t>
      </w:r>
      <w:r w:rsidR="00A1338E">
        <w:rPr>
          <w:rFonts w:ascii="Times New Roman" w:hAnsi="Times New Roman" w:cs="Times New Roman"/>
          <w:i/>
          <w:sz w:val="24"/>
          <w:szCs w:val="24"/>
        </w:rPr>
        <w:t>. Pvz.:</w:t>
      </w:r>
    </w:p>
    <w:p w:rsidR="00B14617" w:rsidRDefault="00B14617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I-</w:t>
      </w:r>
      <w:r>
        <w:rPr>
          <w:rFonts w:ascii="Times New Roman" w:hAnsi="Times New Roman" w:cs="Times New Roman"/>
          <w:noProof/>
          <w:sz w:val="24"/>
          <w:szCs w:val="24"/>
        </w:rPr>
        <w:t>ąją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vietą (=I vietą)</w:t>
      </w:r>
      <w:r w:rsidR="00A1338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4E3" w:rsidRDefault="002D74E3" w:rsidP="00B1461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II-ą (=II</w:t>
      </w:r>
      <w:r w:rsidR="00427C05">
        <w:rPr>
          <w:rFonts w:ascii="Times New Roman" w:hAnsi="Times New Roman" w:cs="Times New Roman"/>
          <w:noProof/>
          <w:sz w:val="24"/>
          <w:szCs w:val="24"/>
        </w:rPr>
        <w:t xml:space="preserve"> vietą</w:t>
      </w:r>
      <w:r>
        <w:rPr>
          <w:rFonts w:ascii="Times New Roman" w:hAnsi="Times New Roman" w:cs="Times New Roman"/>
          <w:noProof/>
          <w:sz w:val="24"/>
          <w:szCs w:val="24"/>
        </w:rPr>
        <w:t>)</w:t>
      </w:r>
      <w:r w:rsidR="00A1338E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676F6" w:rsidRPr="00A1338E" w:rsidRDefault="009676F6" w:rsidP="006D6BA2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A1338E">
        <w:rPr>
          <w:rFonts w:ascii="Times New Roman" w:hAnsi="Times New Roman" w:cs="Times New Roman"/>
          <w:b/>
          <w:noProof/>
          <w:sz w:val="24"/>
          <w:szCs w:val="24"/>
        </w:rPr>
        <w:t>Video</w:t>
      </w:r>
      <w:r w:rsidRPr="00A1338E">
        <w:rPr>
          <w:rFonts w:ascii="Times New Roman" w:hAnsi="Times New Roman" w:cs="Times New Roman"/>
          <w:i/>
          <w:noProof/>
          <w:sz w:val="24"/>
          <w:szCs w:val="24"/>
        </w:rPr>
        <w:t xml:space="preserve"> lietuvių kalboje nevartotinas kaip atskiras žodis</w:t>
      </w:r>
      <w:r w:rsidR="00A1338E">
        <w:rPr>
          <w:rFonts w:ascii="Times New Roman" w:hAnsi="Times New Roman" w:cs="Times New Roman"/>
          <w:i/>
          <w:noProof/>
          <w:sz w:val="24"/>
          <w:szCs w:val="24"/>
        </w:rPr>
        <w:t>. Pvz.:</w:t>
      </w:r>
      <w:r w:rsidRPr="00A1338E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:rsidR="006D6BA2" w:rsidRDefault="00A1338E" w:rsidP="006D6BA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video konferencija (=videokonferencija; v</w:t>
      </w:r>
      <w:r w:rsidR="006D6BA2">
        <w:rPr>
          <w:rFonts w:ascii="Times New Roman" w:hAnsi="Times New Roman" w:cs="Times New Roman"/>
          <w:noProof/>
          <w:sz w:val="24"/>
          <w:szCs w:val="24"/>
        </w:rPr>
        <w:t>aizdo konferencija)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  <w:r w:rsidR="006D6BA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8D5FFF" w:rsidRPr="008D5FFF" w:rsidRDefault="008D5FFF" w:rsidP="006D6BA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video </w:t>
      </w:r>
      <w:r>
        <w:rPr>
          <w:rFonts w:ascii="Times New Roman" w:hAnsi="Times New Roman" w:cs="Times New Roman"/>
          <w:sz w:val="24"/>
          <w:szCs w:val="24"/>
        </w:rPr>
        <w:t>įrašais (=vaizdo įrašais; videoįrašais)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120761" w:rsidRDefault="00A1338E" w:rsidP="00120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v</w:t>
      </w:r>
      <w:r w:rsidR="00120761">
        <w:rPr>
          <w:rFonts w:ascii="Times New Roman" w:hAnsi="Times New Roman" w:cs="Times New Roman"/>
          <w:noProof/>
          <w:sz w:val="24"/>
          <w:szCs w:val="24"/>
        </w:rPr>
        <w:t>ideo medžiaga (=videomedžiaga</w:t>
      </w:r>
      <w:r w:rsidR="00120761">
        <w:rPr>
          <w:rFonts w:ascii="Times New Roman" w:hAnsi="Times New Roman" w:cs="Times New Roman"/>
          <w:sz w:val="24"/>
          <w:szCs w:val="24"/>
        </w:rPr>
        <w:t>, vaizdo medžiaga)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0761" w:rsidRPr="00A1338E" w:rsidRDefault="009676F6" w:rsidP="006D6BA2"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D50554">
        <w:rPr>
          <w:rFonts w:ascii="Times New Roman" w:hAnsi="Times New Roman" w:cs="Times New Roman"/>
          <w:b/>
          <w:noProof/>
          <w:sz w:val="24"/>
          <w:szCs w:val="24"/>
        </w:rPr>
        <w:t>Foto</w:t>
      </w:r>
      <w:r w:rsidRPr="00A1338E">
        <w:rPr>
          <w:rFonts w:ascii="Times New Roman" w:hAnsi="Times New Roman" w:cs="Times New Roman"/>
          <w:i/>
          <w:noProof/>
          <w:sz w:val="24"/>
          <w:szCs w:val="24"/>
        </w:rPr>
        <w:t>- sudurtinio žodžio pirmoji dalis, todėl turi būti rašoma kartu</w:t>
      </w:r>
      <w:r w:rsidR="00D50554">
        <w:rPr>
          <w:rFonts w:ascii="Times New Roman" w:hAnsi="Times New Roman" w:cs="Times New Roman"/>
          <w:i/>
          <w:noProof/>
          <w:sz w:val="24"/>
          <w:szCs w:val="24"/>
        </w:rPr>
        <w:t>. Pvz.,</w:t>
      </w:r>
    </w:p>
    <w:p w:rsidR="006D6BA2" w:rsidRDefault="00D50554" w:rsidP="006D6BA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f</w:t>
      </w:r>
      <w:r w:rsidR="006D6BA2">
        <w:rPr>
          <w:rFonts w:ascii="Times New Roman" w:hAnsi="Times New Roman" w:cs="Times New Roman"/>
          <w:noProof/>
          <w:sz w:val="24"/>
          <w:szCs w:val="24"/>
        </w:rPr>
        <w:t>oto nuotraukos (=fotonuotraukos)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 w:rsidR="006D6BA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D50554" w:rsidRDefault="00D50554" w:rsidP="006D6BA2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50554">
        <w:rPr>
          <w:rFonts w:ascii="Times New Roman" w:hAnsi="Times New Roman" w:cs="Times New Roman"/>
          <w:b/>
          <w:sz w:val="24"/>
          <w:szCs w:val="24"/>
        </w:rPr>
        <w:t>Mikro, makro</w:t>
      </w:r>
      <w:r w:rsidRPr="001F01C1">
        <w:rPr>
          <w:rFonts w:ascii="Times New Roman" w:hAnsi="Times New Roman" w:cs="Times New Roman"/>
          <w:i/>
          <w:sz w:val="24"/>
          <w:szCs w:val="24"/>
        </w:rPr>
        <w:t xml:space="preserve"> kaip atskiri žodžiai nevartojami, yra rašomi kartu su antruoju sudurtinių žodžių dėmeniu. Dėl taupumo galima rašyti praleidus pasikartojančio žodžio dalį, jos vietą žymint brūkšneliu.</w:t>
      </w:r>
      <w:r>
        <w:rPr>
          <w:rFonts w:ascii="Times New Roman" w:hAnsi="Times New Roman" w:cs="Times New Roman"/>
          <w:i/>
          <w:sz w:val="24"/>
          <w:szCs w:val="24"/>
        </w:rPr>
        <w:t xml:space="preserve"> Pvz.,</w:t>
      </w:r>
    </w:p>
    <w:p w:rsidR="00F00F08" w:rsidRPr="00D50554" w:rsidRDefault="00D50554" w:rsidP="006D6BA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mikro ir makro aplinka (=mikro- ir makroaplinka; m</w:t>
      </w:r>
      <w:r w:rsidR="00F00F08">
        <w:rPr>
          <w:rFonts w:ascii="Times New Roman" w:hAnsi="Times New Roman" w:cs="Times New Roman"/>
          <w:sz w:val="24"/>
          <w:szCs w:val="24"/>
        </w:rPr>
        <w:t>ikroaplinka ir makroaplinka)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0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76F6" w:rsidRPr="009676F6" w:rsidRDefault="009676F6" w:rsidP="009676F6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5FFF">
        <w:rPr>
          <w:rFonts w:ascii="Times New Roman" w:hAnsi="Times New Roman" w:cs="Times New Roman"/>
          <w:i/>
          <w:sz w:val="24"/>
          <w:szCs w:val="24"/>
        </w:rPr>
        <w:t>Bendriniai žodžiai sakinio viduryje rašomi mažąja raide</w:t>
      </w:r>
      <w:r w:rsidRPr="00733A24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D5FF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D5FFF" w:rsidRPr="008D5FFF">
        <w:rPr>
          <w:rFonts w:ascii="Times New Roman" w:hAnsi="Times New Roman" w:cs="Times New Roman"/>
          <w:i/>
          <w:sz w:val="24"/>
          <w:szCs w:val="24"/>
        </w:rPr>
        <w:t>Pvz.</w:t>
      </w:r>
      <w:r w:rsidR="008D5FFF">
        <w:rPr>
          <w:rFonts w:ascii="Times New Roman" w:hAnsi="Times New Roman" w:cs="Times New Roman"/>
          <w:i/>
          <w:sz w:val="24"/>
          <w:szCs w:val="24"/>
        </w:rPr>
        <w:t>,</w:t>
      </w:r>
    </w:p>
    <w:p w:rsidR="00120761" w:rsidRDefault="00120761" w:rsidP="00120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Vaiko Adaptacija Darželyje (=Vaiko adaptacija darželyje)</w:t>
      </w:r>
      <w:r w:rsidR="008D5FFF">
        <w:rPr>
          <w:rFonts w:ascii="Times New Roman" w:hAnsi="Times New Roman" w:cs="Times New Roman"/>
          <w:sz w:val="24"/>
          <w:szCs w:val="24"/>
        </w:rPr>
        <w:t>.</w:t>
      </w:r>
    </w:p>
    <w:p w:rsidR="008D5FFF" w:rsidRDefault="008D5FFF" w:rsidP="008D5F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7EB4">
        <w:rPr>
          <w:rFonts w:ascii="Times New Roman" w:hAnsi="Times New Roman" w:cs="Times New Roman"/>
          <w:i/>
          <w:sz w:val="24"/>
          <w:szCs w:val="24"/>
        </w:rPr>
        <w:t>Priedą, skiltį ir pan. žymintis skaitmuo rašomas prieš atitinkamą žodį</w:t>
      </w:r>
      <w:r w:rsidR="00705632">
        <w:rPr>
          <w:rFonts w:ascii="Times New Roman" w:hAnsi="Times New Roman" w:cs="Times New Roman"/>
          <w:i/>
          <w:sz w:val="24"/>
          <w:szCs w:val="24"/>
        </w:rPr>
        <w:t>. Pvz.:</w:t>
      </w:r>
    </w:p>
    <w:p w:rsidR="008D5FFF" w:rsidRDefault="008D5FFF" w:rsidP="001207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priedas (Nr. 3) (=3 priedas)</w:t>
      </w:r>
      <w:r w:rsidR="00705632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:rsidR="002D74E3" w:rsidRDefault="002D74E3" w:rsidP="002D7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priedas Nr. 1 (=1 priedas)</w:t>
      </w:r>
      <w:r w:rsidR="00705632">
        <w:rPr>
          <w:rFonts w:ascii="Times New Roman" w:hAnsi="Times New Roman" w:cs="Times New Roman"/>
          <w:sz w:val="24"/>
          <w:szCs w:val="24"/>
        </w:rPr>
        <w:t>.</w:t>
      </w:r>
    </w:p>
    <w:p w:rsidR="009676F6" w:rsidRPr="00D61744" w:rsidRDefault="009676F6" w:rsidP="001207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61744">
        <w:rPr>
          <w:rFonts w:ascii="Times New Roman" w:hAnsi="Times New Roman" w:cs="Times New Roman"/>
          <w:i/>
          <w:sz w:val="24"/>
          <w:szCs w:val="24"/>
        </w:rPr>
        <w:t>Kitos klaidos</w:t>
      </w:r>
      <w:r w:rsidR="00D61744">
        <w:rPr>
          <w:rFonts w:ascii="Times New Roman" w:hAnsi="Times New Roman" w:cs="Times New Roman"/>
          <w:i/>
          <w:sz w:val="24"/>
          <w:szCs w:val="24"/>
        </w:rPr>
        <w:t>:</w:t>
      </w:r>
    </w:p>
    <w:p w:rsidR="00D61744" w:rsidRDefault="00D61744" w:rsidP="00967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676F6" w:rsidRPr="00D61744">
        <w:rPr>
          <w:rFonts w:ascii="Times New Roman" w:hAnsi="Times New Roman" w:cs="Times New Roman"/>
          <w:sz w:val="24"/>
          <w:szCs w:val="24"/>
        </w:rPr>
        <w:t xml:space="preserve">o </w:t>
      </w:r>
      <w:r w:rsidR="009676F6" w:rsidRPr="00D61744">
        <w:rPr>
          <w:rFonts w:ascii="Times New Roman" w:hAnsi="Times New Roman" w:cs="Times New Roman"/>
          <w:noProof/>
          <w:sz w:val="24"/>
          <w:szCs w:val="24"/>
        </w:rPr>
        <w:t xml:space="preserve">pasekoje </w:t>
      </w:r>
      <w:r>
        <w:rPr>
          <w:rFonts w:ascii="Times New Roman" w:hAnsi="Times New Roman" w:cs="Times New Roman"/>
          <w:sz w:val="24"/>
          <w:szCs w:val="24"/>
        </w:rPr>
        <w:t>(=d</w:t>
      </w:r>
      <w:r w:rsidR="009676F6" w:rsidRPr="00D61744">
        <w:rPr>
          <w:rFonts w:ascii="Times New Roman" w:hAnsi="Times New Roman" w:cs="Times New Roman"/>
          <w:sz w:val="24"/>
          <w:szCs w:val="24"/>
        </w:rPr>
        <w:t>ėl to)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76F6" w:rsidRDefault="009676F6" w:rsidP="009676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karate (=karatė)</w:t>
      </w:r>
      <w:r w:rsidR="00D61744">
        <w:rPr>
          <w:rFonts w:ascii="Times New Roman" w:hAnsi="Times New Roman" w:cs="Times New Roman"/>
          <w:sz w:val="24"/>
          <w:szCs w:val="24"/>
        </w:rPr>
        <w:t>;</w:t>
      </w:r>
    </w:p>
    <w:p w:rsidR="009676F6" w:rsidRDefault="00D61744" w:rsidP="009676F6">
      <w:pPr>
        <w:rPr>
          <w:rFonts w:ascii="Times New Roman" w:hAnsi="Times New Roman" w:cs="Times New Roman"/>
          <w:noProof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355790">
        <w:rPr>
          <w:rFonts w:ascii="Times New Roman" w:hAnsi="Times New Roman" w:cs="Times New Roman"/>
          <w:sz w:val="24"/>
          <w:szCs w:val="24"/>
        </w:rPr>
        <w:t>ile</w:t>
      </w:r>
      <w:proofErr w:type="spellEnd"/>
      <w:r w:rsidR="00355790">
        <w:rPr>
          <w:rFonts w:ascii="Times New Roman" w:hAnsi="Times New Roman" w:cs="Times New Roman"/>
          <w:sz w:val="24"/>
          <w:szCs w:val="24"/>
        </w:rPr>
        <w:t xml:space="preserve"> (=</w:t>
      </w:r>
      <w:proofErr w:type="spellStart"/>
      <w:r>
        <w:rPr>
          <w:rFonts w:ascii="Times New Roman" w:hAnsi="Times New Roman" w:cs="Times New Roman"/>
          <w:noProof/>
          <w:sz w:val="24"/>
          <w:szCs w:val="24"/>
        </w:rPr>
        <w:t>f</w:t>
      </w:r>
      <w:r w:rsidR="009676F6">
        <w:rPr>
          <w:rFonts w:ascii="Times New Roman" w:hAnsi="Times New Roman" w:cs="Times New Roman"/>
          <w:noProof/>
          <w:sz w:val="24"/>
          <w:szCs w:val="24"/>
        </w:rPr>
        <w:t>ilė</w:t>
      </w:r>
      <w:proofErr w:type="spellEnd"/>
      <w:r w:rsidR="009676F6">
        <w:rPr>
          <w:rFonts w:ascii="Times New Roman" w:hAnsi="Times New Roman" w:cs="Times New Roman"/>
          <w:noProof/>
          <w:sz w:val="24"/>
          <w:szCs w:val="24"/>
        </w:rPr>
        <w:t>)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9676F6" w:rsidRDefault="00D61744" w:rsidP="009676F6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sufle (=s</w:t>
      </w:r>
      <w:r w:rsidR="009676F6">
        <w:rPr>
          <w:rFonts w:ascii="Times New Roman" w:hAnsi="Times New Roman" w:cs="Times New Roman"/>
          <w:noProof/>
          <w:sz w:val="24"/>
          <w:szCs w:val="24"/>
        </w:rPr>
        <w:t>uflė)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355790" w:rsidRDefault="00D61744" w:rsidP="007B281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energetinė vertė (=e</w:t>
      </w:r>
      <w:r w:rsidR="00355790">
        <w:rPr>
          <w:rFonts w:ascii="Times New Roman" w:hAnsi="Times New Roman" w:cs="Times New Roman"/>
          <w:sz w:val="24"/>
          <w:szCs w:val="24"/>
        </w:rPr>
        <w:t>nerginė vertė)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74E3" w:rsidRDefault="002D74E3" w:rsidP="002D74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ribojantis rėžimas (=režimas)</w:t>
      </w:r>
      <w:r w:rsidR="00D61744">
        <w:rPr>
          <w:rFonts w:ascii="Times New Roman" w:hAnsi="Times New Roman" w:cs="Times New Roman"/>
          <w:sz w:val="24"/>
          <w:szCs w:val="24"/>
        </w:rPr>
        <w:t>.</w:t>
      </w:r>
    </w:p>
    <w:p w:rsidR="002D74E3" w:rsidRDefault="002D74E3" w:rsidP="007B281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14617" w:rsidRPr="000A13E3" w:rsidRDefault="00D61744" w:rsidP="007B2816">
      <w:pPr>
        <w:ind w:left="5184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Parengta 2023-03-09</w:t>
      </w:r>
    </w:p>
    <w:sectPr w:rsidR="00B14617" w:rsidRPr="000A13E3" w:rsidSect="00D61744">
      <w:headerReference w:type="default" r:id="rId6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761" w:rsidRDefault="00120761" w:rsidP="00120761">
      <w:pPr>
        <w:spacing w:after="0" w:line="240" w:lineRule="auto"/>
      </w:pPr>
      <w:r>
        <w:separator/>
      </w:r>
    </w:p>
  </w:endnote>
  <w:endnote w:type="continuationSeparator" w:id="0">
    <w:p w:rsidR="00120761" w:rsidRDefault="00120761" w:rsidP="0012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761" w:rsidRDefault="00120761" w:rsidP="00120761">
      <w:pPr>
        <w:spacing w:after="0" w:line="240" w:lineRule="auto"/>
      </w:pPr>
      <w:r>
        <w:separator/>
      </w:r>
    </w:p>
  </w:footnote>
  <w:footnote w:type="continuationSeparator" w:id="0">
    <w:p w:rsidR="00120761" w:rsidRDefault="00120761" w:rsidP="00120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8544904"/>
      <w:docPartObj>
        <w:docPartGallery w:val="Page Numbers (Top of Page)"/>
        <w:docPartUnique/>
      </w:docPartObj>
    </w:sdtPr>
    <w:sdtEndPr/>
    <w:sdtContent>
      <w:p w:rsidR="00120761" w:rsidRDefault="0012076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2CC">
          <w:rPr>
            <w:noProof/>
          </w:rPr>
          <w:t>4</w:t>
        </w:r>
        <w:r>
          <w:fldChar w:fldCharType="end"/>
        </w:r>
      </w:p>
    </w:sdtContent>
  </w:sdt>
  <w:p w:rsidR="00120761" w:rsidRDefault="0012076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E3"/>
    <w:rsid w:val="000A13E3"/>
    <w:rsid w:val="000E139B"/>
    <w:rsid w:val="000E5266"/>
    <w:rsid w:val="00120761"/>
    <w:rsid w:val="002D74E3"/>
    <w:rsid w:val="002F33E3"/>
    <w:rsid w:val="0033588B"/>
    <w:rsid w:val="00355790"/>
    <w:rsid w:val="00413091"/>
    <w:rsid w:val="00427C05"/>
    <w:rsid w:val="0043603A"/>
    <w:rsid w:val="004D1321"/>
    <w:rsid w:val="00552514"/>
    <w:rsid w:val="00575526"/>
    <w:rsid w:val="005C0C8D"/>
    <w:rsid w:val="005F27BC"/>
    <w:rsid w:val="006062CC"/>
    <w:rsid w:val="006D6BA2"/>
    <w:rsid w:val="00705632"/>
    <w:rsid w:val="00723AD5"/>
    <w:rsid w:val="007B2816"/>
    <w:rsid w:val="007D5BC3"/>
    <w:rsid w:val="008D5FFF"/>
    <w:rsid w:val="009676F6"/>
    <w:rsid w:val="009D76E2"/>
    <w:rsid w:val="00A1338E"/>
    <w:rsid w:val="00A65838"/>
    <w:rsid w:val="00B14617"/>
    <w:rsid w:val="00C179C0"/>
    <w:rsid w:val="00D166F6"/>
    <w:rsid w:val="00D233A3"/>
    <w:rsid w:val="00D50554"/>
    <w:rsid w:val="00D61744"/>
    <w:rsid w:val="00DA57FE"/>
    <w:rsid w:val="00ED73B8"/>
    <w:rsid w:val="00F00F08"/>
    <w:rsid w:val="00F02DDD"/>
    <w:rsid w:val="00FA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A3F8"/>
  <w15:chartTrackingRefBased/>
  <w15:docId w15:val="{28F8F746-5490-4F46-BF09-CCB64C959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A13E3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120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20761"/>
  </w:style>
  <w:style w:type="paragraph" w:styleId="Porat">
    <w:name w:val="footer"/>
    <w:basedOn w:val="prastasis"/>
    <w:link w:val="PoratDiagrama"/>
    <w:uiPriority w:val="99"/>
    <w:unhideWhenUsed/>
    <w:rsid w:val="001207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20761"/>
  </w:style>
  <w:style w:type="character" w:customStyle="1" w:styleId="markedcontent">
    <w:name w:val="markedcontent"/>
    <w:basedOn w:val="Numatytasispastraiposriftas"/>
    <w:rsid w:val="000E5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4057</Words>
  <Characters>2313</Characters>
  <Application>Microsoft Office Word</Application>
  <DocSecurity>0</DocSecurity>
  <Lines>19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Šveikauskienė</dc:creator>
  <cp:keywords/>
  <dc:description/>
  <cp:lastModifiedBy>Edita Šveikauskienė</cp:lastModifiedBy>
  <cp:revision>7</cp:revision>
  <dcterms:created xsi:type="dcterms:W3CDTF">2023-02-27T09:50:00Z</dcterms:created>
  <dcterms:modified xsi:type="dcterms:W3CDTF">2023-03-10T06:51:00Z</dcterms:modified>
</cp:coreProperties>
</file>