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87" w:rsidRDefault="000E1B93" w:rsidP="009B4DC2">
      <w:pPr>
        <w:jc w:val="both"/>
        <w:rPr>
          <w:szCs w:val="24"/>
        </w:rPr>
      </w:pPr>
      <w:r>
        <w:tab/>
      </w:r>
      <w:r w:rsidR="009B4DC2">
        <w:tab/>
        <w:t xml:space="preserve">                                                   </w:t>
      </w:r>
      <w:bookmarkStart w:id="0" w:name="_GoBack"/>
      <w:bookmarkEnd w:id="0"/>
      <w:r>
        <w:rPr>
          <w:szCs w:val="24"/>
        </w:rPr>
        <w:t xml:space="preserve">Neformaliojo vaikų švietimo </w:t>
      </w:r>
    </w:p>
    <w:p w:rsidR="000E1B93" w:rsidRDefault="000E1B93" w:rsidP="000E1B93">
      <w:pPr>
        <w:ind w:left="5670"/>
        <w:rPr>
          <w:szCs w:val="24"/>
        </w:rPr>
      </w:pPr>
      <w:r>
        <w:rPr>
          <w:szCs w:val="24"/>
        </w:rPr>
        <w:t>programų finansavimo ir   administravimo tvarkos aprašo</w:t>
      </w:r>
    </w:p>
    <w:p w:rsidR="00626187" w:rsidRDefault="000E1B93" w:rsidP="000E1B93">
      <w:pPr>
        <w:ind w:left="5670"/>
        <w:rPr>
          <w:szCs w:val="24"/>
        </w:rPr>
      </w:pPr>
      <w:r>
        <w:rPr>
          <w:szCs w:val="24"/>
        </w:rPr>
        <w:t>4 priedas</w:t>
      </w:r>
    </w:p>
    <w:p w:rsidR="00626187" w:rsidRDefault="00626187">
      <w:pPr>
        <w:rPr>
          <w:szCs w:val="24"/>
        </w:rPr>
      </w:pPr>
    </w:p>
    <w:p w:rsidR="00626187" w:rsidRDefault="000E1B93">
      <w:pPr>
        <w:jc w:val="center"/>
        <w:rPr>
          <w:bCs/>
          <w:i/>
          <w:iCs/>
          <w:szCs w:val="24"/>
        </w:rPr>
      </w:pPr>
      <w:r>
        <w:rPr>
          <w:bCs/>
          <w:i/>
          <w:iCs/>
          <w:szCs w:val="24"/>
        </w:rPr>
        <w:t>(Pavyzdinė mokymo sutarties dėl neformaliojo vaikų švietimo forma)</w:t>
      </w:r>
    </w:p>
    <w:p w:rsidR="00626187" w:rsidRDefault="00626187">
      <w:pPr>
        <w:rPr>
          <w:szCs w:val="24"/>
        </w:rPr>
      </w:pPr>
    </w:p>
    <w:p w:rsidR="00626187" w:rsidRDefault="00626187">
      <w:pPr>
        <w:rPr>
          <w:szCs w:val="24"/>
        </w:rPr>
      </w:pPr>
    </w:p>
    <w:p w:rsidR="00626187" w:rsidRDefault="000E1B93">
      <w:pPr>
        <w:jc w:val="center"/>
        <w:rPr>
          <w:b/>
          <w:szCs w:val="24"/>
        </w:rPr>
      </w:pPr>
      <w:r>
        <w:rPr>
          <w:b/>
          <w:szCs w:val="24"/>
        </w:rPr>
        <w:t xml:space="preserve">MOKYMO SUTARTIS DĖL NEFORMALIOJO VAIKŲ ŠVIETIMO </w:t>
      </w:r>
    </w:p>
    <w:p w:rsidR="00626187" w:rsidRDefault="00626187">
      <w:pPr>
        <w:rPr>
          <w:szCs w:val="24"/>
        </w:rPr>
      </w:pPr>
    </w:p>
    <w:p w:rsidR="00626187" w:rsidRDefault="000E1B93">
      <w:pPr>
        <w:jc w:val="center"/>
        <w:rPr>
          <w:i/>
          <w:iCs/>
          <w:sz w:val="20"/>
        </w:rPr>
      </w:pPr>
      <w:r>
        <w:rPr>
          <w:szCs w:val="24"/>
        </w:rPr>
        <w:t>202__ m. ________ d. Nr.</w:t>
      </w:r>
    </w:p>
    <w:p w:rsidR="00626187" w:rsidRDefault="000E1B93">
      <w:pPr>
        <w:jc w:val="center"/>
        <w:rPr>
          <w:szCs w:val="24"/>
        </w:rPr>
      </w:pPr>
      <w:r>
        <w:rPr>
          <w:szCs w:val="24"/>
        </w:rPr>
        <w:t>_______________________</w:t>
      </w:r>
    </w:p>
    <w:p w:rsidR="00626187" w:rsidRDefault="00626187">
      <w:pPr>
        <w:jc w:val="center"/>
        <w:rPr>
          <w:szCs w:val="24"/>
        </w:rPr>
      </w:pPr>
    </w:p>
    <w:p w:rsidR="00626187" w:rsidRDefault="000E1B93">
      <w:pPr>
        <w:jc w:val="center"/>
        <w:rPr>
          <w:i/>
          <w:iCs/>
          <w:sz w:val="20"/>
        </w:rPr>
      </w:pPr>
      <w:r>
        <w:rPr>
          <w:i/>
          <w:iCs/>
          <w:sz w:val="20"/>
        </w:rPr>
        <w:t>(sudarymo vieta)</w:t>
      </w:r>
    </w:p>
    <w:p w:rsidR="00626187" w:rsidRDefault="00626187">
      <w:pPr>
        <w:jc w:val="center"/>
        <w:rPr>
          <w:i/>
          <w:iCs/>
          <w:sz w:val="20"/>
          <w:u w:val="single"/>
        </w:rPr>
      </w:pPr>
    </w:p>
    <w:p w:rsidR="00626187" w:rsidRDefault="000E1B93">
      <w:pPr>
        <w:widowControl w:val="0"/>
        <w:shd w:val="clear" w:color="auto" w:fill="FFFFFF"/>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rsidR="00626187" w:rsidRDefault="000E1B93">
      <w:pPr>
        <w:widowControl w:val="0"/>
        <w:shd w:val="clear" w:color="auto" w:fill="FFFFFF"/>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rsidR="00626187" w:rsidRDefault="000E1B93">
      <w:pPr>
        <w:widowControl w:val="0"/>
        <w:shd w:val="clear" w:color="auto" w:fill="FFFFFF"/>
        <w:tabs>
          <w:tab w:val="center" w:pos="6144"/>
          <w:tab w:val="right" w:leader="underscore" w:pos="9624"/>
        </w:tabs>
        <w:rPr>
          <w:i/>
          <w:iCs/>
          <w:sz w:val="22"/>
          <w:szCs w:val="22"/>
          <w:lang w:eastAsia="lt-LT"/>
        </w:rPr>
      </w:pPr>
      <w:r>
        <w:rPr>
          <w:szCs w:val="24"/>
          <w:lang w:eastAsia="lt-LT"/>
        </w:rPr>
        <w:t>atstovaujamas (-a)_</w:t>
      </w:r>
      <w:r>
        <w:rPr>
          <w:szCs w:val="24"/>
          <w:u w:val="single"/>
          <w:lang w:eastAsia="lt-LT"/>
        </w:rPr>
        <w:t>__________________________________________________________</w:t>
      </w:r>
      <w:r>
        <w:rPr>
          <w:szCs w:val="24"/>
          <w:lang w:eastAsia="lt-LT"/>
        </w:rPr>
        <w:t>_,</w:t>
      </w:r>
      <w:r>
        <w:rPr>
          <w:b/>
          <w:szCs w:val="24"/>
          <w:lang w:eastAsia="lt-LT"/>
        </w:rPr>
        <w:t xml:space="preserve">           </w:t>
      </w:r>
    </w:p>
    <w:p w:rsidR="00626187" w:rsidRDefault="000E1B93">
      <w:pPr>
        <w:widowControl w:val="0"/>
        <w:shd w:val="clear" w:color="auto" w:fill="FFFFFF"/>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tėvų (globėjų, rūpintojų) vardas, pavardė</w:t>
      </w:r>
      <w:r>
        <w:rPr>
          <w:bCs/>
          <w:i/>
          <w:iCs/>
          <w:sz w:val="20"/>
          <w:lang w:eastAsia="lt-LT"/>
        </w:rPr>
        <w:t>)</w:t>
      </w:r>
      <w:r>
        <w:rPr>
          <w:sz w:val="20"/>
          <w:vertAlign w:val="superscript"/>
          <w:lang w:eastAsia="lt-LT"/>
        </w:rPr>
        <w:footnoteReference w:id="1"/>
      </w:r>
    </w:p>
    <w:p w:rsidR="00626187" w:rsidRDefault="00626187">
      <w:pPr>
        <w:rPr>
          <w:sz w:val="10"/>
          <w:szCs w:val="10"/>
        </w:rPr>
      </w:pPr>
    </w:p>
    <w:p w:rsidR="00626187" w:rsidRDefault="000E1B93">
      <w:pPr>
        <w:widowControl w:val="0"/>
        <w:shd w:val="clear" w:color="auto" w:fill="FFFFFF"/>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neformaliojo vaikų švietimo (toliau – NVŠ) teikėjas __________________________________________________________________________, </w:t>
      </w:r>
    </w:p>
    <w:p w:rsidR="00626187" w:rsidRDefault="000E1B93">
      <w:pPr>
        <w:widowControl w:val="0"/>
        <w:shd w:val="clear" w:color="auto" w:fill="FFFFFF"/>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 xml:space="preserve">NVŠ teikėjo pavadinimas, juridinio asmens kodas (kai NVŠ teikėjas yra </w:t>
      </w:r>
      <w:r>
        <w:rPr>
          <w:i/>
          <w:iCs/>
          <w:sz w:val="20"/>
          <w:lang w:eastAsia="lt-LT"/>
        </w:rPr>
        <w:t>fizinis asmuo – vardas ir pavardė)</w:t>
      </w:r>
    </w:p>
    <w:p w:rsidR="00626187" w:rsidRDefault="000E1B93">
      <w:pPr>
        <w:widowControl w:val="0"/>
        <w:shd w:val="clear" w:color="auto" w:fill="FFFFFF"/>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rsidR="00626187" w:rsidRDefault="000E1B93">
      <w:pPr>
        <w:widowControl w:val="0"/>
        <w:shd w:val="clear" w:color="auto" w:fill="FFFFFF"/>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rsidR="00626187" w:rsidRDefault="00626187">
      <w:pPr>
        <w:rPr>
          <w:sz w:val="10"/>
          <w:szCs w:val="10"/>
        </w:rPr>
      </w:pPr>
    </w:p>
    <w:p w:rsidR="00626187" w:rsidRDefault="000E1B93">
      <w:pPr>
        <w:widowControl w:val="0"/>
        <w:shd w:val="clear" w:color="auto" w:fill="FFFFFF"/>
        <w:tabs>
          <w:tab w:val="center" w:pos="6144"/>
          <w:tab w:val="right" w:leader="underscore" w:pos="9624"/>
        </w:tabs>
        <w:rPr>
          <w:szCs w:val="24"/>
          <w:lang w:eastAsia="lt-LT"/>
        </w:rPr>
      </w:pPr>
      <w:r>
        <w:rPr>
          <w:szCs w:val="24"/>
          <w:lang w:eastAsia="lt-LT"/>
        </w:rPr>
        <w:t xml:space="preserve">veikiančio pagal _____________________________________________________________  </w:t>
      </w:r>
    </w:p>
    <w:p w:rsidR="00626187" w:rsidRDefault="000E1B93">
      <w:pPr>
        <w:widowControl w:val="0"/>
        <w:shd w:val="clear" w:color="auto" w:fill="FFFFFF"/>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rsidR="00626187" w:rsidRDefault="000E1B93">
      <w:pPr>
        <w:widowControl w:val="0"/>
        <w:shd w:val="clear" w:color="auto" w:fill="FFFFFF"/>
        <w:tabs>
          <w:tab w:val="center" w:pos="6144"/>
          <w:tab w:val="right" w:leader="underscore" w:pos="9624"/>
        </w:tabs>
        <w:jc w:val="both"/>
        <w:rPr>
          <w:szCs w:val="24"/>
        </w:rPr>
      </w:pPr>
      <w:r>
        <w:rPr>
          <w:color w:val="000000"/>
          <w:szCs w:val="24"/>
          <w:lang w:eastAsia="lt-LT"/>
        </w:rPr>
        <w:t>(toliau – NVŠ teikėjas), toliau kartu vadinami (-</w:t>
      </w:r>
      <w:proofErr w:type="spellStart"/>
      <w:r>
        <w:rPr>
          <w:color w:val="000000"/>
          <w:szCs w:val="24"/>
          <w:lang w:eastAsia="lt-LT"/>
        </w:rPr>
        <w:t>os</w:t>
      </w:r>
      <w:proofErr w:type="spellEnd"/>
      <w:r>
        <w:rPr>
          <w:color w:val="000000"/>
          <w:szCs w:val="24"/>
          <w:lang w:eastAsia="lt-LT"/>
        </w:rPr>
        <w:t>) Šalimis, o kiekvienas (-a) atskirai – Šalimi,</w:t>
      </w:r>
      <w:r>
        <w:rPr>
          <w:szCs w:val="24"/>
        </w:rPr>
        <w:t xml:space="preserve"> </w:t>
      </w:r>
      <w:proofErr w:type="spellStart"/>
      <w:r>
        <w:rPr>
          <w:szCs w:val="24"/>
        </w:rPr>
        <w:t>vadovaudamosios</w:t>
      </w:r>
      <w:proofErr w:type="spellEnd"/>
      <w:r>
        <w:rPr>
          <w:szCs w:val="24"/>
        </w:rPr>
        <w:t xml:space="preserve">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rsidR="00626187" w:rsidRDefault="00626187">
      <w:pPr>
        <w:ind w:firstLine="1276"/>
        <w:jc w:val="both"/>
        <w:rPr>
          <w:szCs w:val="24"/>
        </w:rPr>
      </w:pPr>
    </w:p>
    <w:p w:rsidR="00626187" w:rsidRDefault="000E1B93">
      <w:pPr>
        <w:tabs>
          <w:tab w:val="left" w:pos="4111"/>
        </w:tabs>
        <w:ind w:left="284" w:hanging="240"/>
        <w:jc w:val="center"/>
        <w:rPr>
          <w:b/>
          <w:szCs w:val="24"/>
        </w:rPr>
      </w:pPr>
      <w:r>
        <w:rPr>
          <w:b/>
          <w:szCs w:val="24"/>
        </w:rPr>
        <w:t>I.</w:t>
      </w:r>
      <w:r>
        <w:rPr>
          <w:b/>
          <w:szCs w:val="24"/>
        </w:rPr>
        <w:tab/>
        <w:t>Sutarties objektas</w:t>
      </w:r>
    </w:p>
    <w:p w:rsidR="00626187" w:rsidRDefault="00626187">
      <w:pPr>
        <w:jc w:val="both"/>
        <w:rPr>
          <w:szCs w:val="24"/>
        </w:rPr>
      </w:pPr>
    </w:p>
    <w:p w:rsidR="00626187" w:rsidRDefault="000E1B93">
      <w:pPr>
        <w:tabs>
          <w:tab w:val="left" w:pos="720"/>
          <w:tab w:val="left" w:pos="993"/>
          <w:tab w:val="left" w:pos="1134"/>
        </w:tabs>
        <w:ind w:firstLine="709"/>
        <w:jc w:val="both"/>
        <w:rPr>
          <w:szCs w:val="24"/>
        </w:rPr>
      </w:pPr>
      <w:r>
        <w:rPr>
          <w:szCs w:val="24"/>
        </w:rPr>
        <w:t>1.</w:t>
      </w:r>
      <w:r>
        <w:rPr>
          <w:szCs w:val="24"/>
        </w:rPr>
        <w:tab/>
        <w:t>Ugdymas pagal NVŠ teikėjo vykdomą NVŠ programą ___________________________________________________________________________</w:t>
      </w:r>
    </w:p>
    <w:p w:rsidR="00626187" w:rsidRDefault="000E1B93">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rsidR="00626187" w:rsidRDefault="000E1B93">
      <w:pPr>
        <w:tabs>
          <w:tab w:val="left" w:pos="1134"/>
        </w:tabs>
        <w:jc w:val="both"/>
        <w:rPr>
          <w:szCs w:val="24"/>
        </w:rPr>
      </w:pPr>
      <w:r>
        <w:rPr>
          <w:szCs w:val="24"/>
        </w:rPr>
        <w:t xml:space="preserve">(toliau – NVŠ programa) teikiamas nuo Sutarties pasirašymo dienos iki 202 __ m _________ mėn. __ d. </w:t>
      </w:r>
    </w:p>
    <w:p w:rsidR="00626187" w:rsidRDefault="00626187">
      <w:pPr>
        <w:tabs>
          <w:tab w:val="left" w:pos="1134"/>
        </w:tabs>
        <w:jc w:val="both"/>
        <w:rPr>
          <w:color w:val="FF0000"/>
          <w:szCs w:val="24"/>
        </w:rPr>
      </w:pPr>
    </w:p>
    <w:p w:rsidR="00626187" w:rsidRDefault="000E1B93">
      <w:pPr>
        <w:ind w:left="426" w:hanging="382"/>
        <w:jc w:val="center"/>
        <w:rPr>
          <w:b/>
          <w:szCs w:val="24"/>
        </w:rPr>
      </w:pPr>
      <w:r>
        <w:rPr>
          <w:b/>
          <w:szCs w:val="24"/>
        </w:rPr>
        <w:t>II.</w:t>
      </w:r>
      <w:r>
        <w:rPr>
          <w:b/>
          <w:szCs w:val="24"/>
        </w:rPr>
        <w:tab/>
        <w:t>Šalių įsipareigojimai</w:t>
      </w:r>
    </w:p>
    <w:p w:rsidR="00626187" w:rsidRDefault="00626187">
      <w:pPr>
        <w:tabs>
          <w:tab w:val="left" w:pos="1134"/>
        </w:tabs>
        <w:ind w:firstLine="720"/>
        <w:jc w:val="both"/>
        <w:rPr>
          <w:b/>
          <w:szCs w:val="24"/>
        </w:rPr>
      </w:pPr>
    </w:p>
    <w:p w:rsidR="00626187" w:rsidRDefault="000E1B93">
      <w:pPr>
        <w:tabs>
          <w:tab w:val="left" w:pos="1134"/>
          <w:tab w:val="left" w:pos="6499"/>
        </w:tabs>
        <w:ind w:firstLine="720"/>
        <w:jc w:val="both"/>
        <w:rPr>
          <w:b/>
          <w:szCs w:val="24"/>
        </w:rPr>
      </w:pPr>
      <w:r>
        <w:rPr>
          <w:b/>
          <w:szCs w:val="24"/>
        </w:rPr>
        <w:t>2.</w:t>
      </w:r>
      <w:r>
        <w:rPr>
          <w:b/>
          <w:szCs w:val="24"/>
        </w:rPr>
        <w:tab/>
        <w:t>NVŠ gavėjas įsipareigoja:</w:t>
      </w:r>
      <w:r>
        <w:rPr>
          <w:b/>
          <w:szCs w:val="24"/>
        </w:rPr>
        <w:tab/>
      </w:r>
    </w:p>
    <w:p w:rsidR="00626187" w:rsidRDefault="000E1B93">
      <w:pPr>
        <w:ind w:firstLine="720"/>
        <w:jc w:val="both"/>
        <w:rPr>
          <w:szCs w:val="24"/>
        </w:rPr>
      </w:pPr>
      <w:r>
        <w:rPr>
          <w:szCs w:val="24"/>
        </w:rPr>
        <w:t>2.1. sumokėti ugdymo pagal NVŠ programą mėnesinį mokestį, nurodytą Sutarties III skyriuje;</w:t>
      </w:r>
    </w:p>
    <w:p w:rsidR="00626187" w:rsidRDefault="000E1B93">
      <w:pPr>
        <w:ind w:firstLine="720"/>
        <w:jc w:val="both"/>
        <w:rPr>
          <w:szCs w:val="24"/>
        </w:rPr>
        <w:sectPr w:rsidR="0062618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1296"/>
          <w:titlePg/>
          <w:docGrid w:linePitch="326"/>
        </w:sectPr>
      </w:pPr>
      <w:r>
        <w:rPr>
          <w:szCs w:val="24"/>
        </w:rPr>
        <w:t xml:space="preserve">2.2. punktualiai ir reguliariai lankyti pagal NVŠ programą vykdomus </w:t>
      </w:r>
      <w:proofErr w:type="spellStart"/>
      <w:r>
        <w:rPr>
          <w:szCs w:val="24"/>
        </w:rPr>
        <w:t>užsiėmimus</w:t>
      </w:r>
      <w:proofErr w:type="spellEnd"/>
      <w:r>
        <w:rPr>
          <w:szCs w:val="24"/>
        </w:rPr>
        <w:t>;</w:t>
      </w:r>
    </w:p>
    <w:p w:rsidR="00626187" w:rsidRDefault="00626187">
      <w:pPr>
        <w:ind w:firstLine="720"/>
        <w:jc w:val="both"/>
        <w:rPr>
          <w:szCs w:val="24"/>
        </w:rPr>
      </w:pPr>
    </w:p>
    <w:p w:rsidR="00626187" w:rsidRDefault="000E1B93">
      <w:pPr>
        <w:ind w:firstLine="709"/>
        <w:jc w:val="both"/>
        <w:rPr>
          <w:szCs w:val="24"/>
        </w:rPr>
      </w:pPr>
      <w:r>
        <w:rPr>
          <w:szCs w:val="24"/>
        </w:rPr>
        <w:t>2.3. bendradarbiauti su NVŠ teikėju, sprendžiant su NVŠ programos vykdymu susijusius klausimus;</w:t>
      </w:r>
    </w:p>
    <w:p w:rsidR="00626187" w:rsidRDefault="000E1B93">
      <w:pPr>
        <w:ind w:firstLine="720"/>
        <w:jc w:val="both"/>
        <w:rPr>
          <w:szCs w:val="24"/>
        </w:rPr>
      </w:pPr>
      <w:r>
        <w:t xml:space="preserve">2.4. laikytis NVŠ teikėjo nustatytos tvarkos ir negadinti materialaus turto, naudojamo užsiėmimų metu; </w:t>
      </w:r>
    </w:p>
    <w:p w:rsidR="00626187" w:rsidRDefault="000E1B93">
      <w:pPr>
        <w:ind w:firstLine="720"/>
        <w:jc w:val="both"/>
        <w:rPr>
          <w:szCs w:val="24"/>
        </w:rPr>
      </w:pPr>
      <w:r>
        <w:rPr>
          <w:szCs w:val="24"/>
        </w:rPr>
        <w:t>2.5. įstatymų nustatyta tvarka NVŠ teikėjui ar tretiesiems asmenims atlyginti žalą, padarytą Mokinio, užsiėmimų metu nesilaikiusio Sutarties 2.4 papunktyje nustatytų taisyklių;</w:t>
      </w:r>
    </w:p>
    <w:p w:rsidR="00626187" w:rsidRDefault="000E1B93">
      <w:pPr>
        <w:ind w:firstLine="720"/>
        <w:jc w:val="both"/>
        <w:rPr>
          <w:szCs w:val="24"/>
        </w:rPr>
      </w:pPr>
      <w:r>
        <w:rPr>
          <w:szCs w:val="24"/>
        </w:rPr>
        <w:t>2.6. informuoti NVŠ teikėją apie Mokinio sveikatos sutrikimus ugdymo pritaikymo tikslais;</w:t>
      </w:r>
    </w:p>
    <w:p w:rsidR="00626187" w:rsidRDefault="000E1B93">
      <w:pPr>
        <w:ind w:firstLine="720"/>
        <w:jc w:val="both"/>
        <w:rPr>
          <w:szCs w:val="24"/>
        </w:rPr>
      </w:pPr>
      <w:r>
        <w:rPr>
          <w:szCs w:val="24"/>
        </w:rPr>
        <w:t>2.7. laikytis valstybės lygio ekstremaliosios situacijos operacijų vadovo sprendimų ir rekomendacijų dėl NVŠ organizavimo būtinųjų sąlygų;</w:t>
      </w:r>
    </w:p>
    <w:p w:rsidR="00626187" w:rsidRDefault="000E1B93">
      <w:pPr>
        <w:ind w:firstLine="720"/>
        <w:jc w:val="both"/>
        <w:rPr>
          <w:szCs w:val="24"/>
        </w:rPr>
      </w:pPr>
      <w:r>
        <w:rPr>
          <w:szCs w:val="24"/>
        </w:rPr>
        <w:t xml:space="preserve">2.8.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rsidR="00626187" w:rsidRDefault="000E1B93">
      <w:pPr>
        <w:ind w:firstLine="720"/>
        <w:jc w:val="both"/>
        <w:rPr>
          <w:szCs w:val="24"/>
        </w:rPr>
      </w:pPr>
      <w:r>
        <w:rPr>
          <w:szCs w:val="24"/>
        </w:rPr>
        <w:t>2.9. nutraukti Sutartį, jei vaikas nelankys NVŠ programos;</w:t>
      </w:r>
    </w:p>
    <w:p w:rsidR="00626187" w:rsidRDefault="000E1B93">
      <w:pPr>
        <w:ind w:firstLine="720"/>
        <w:rPr>
          <w:szCs w:val="24"/>
        </w:rPr>
      </w:pPr>
      <w:r>
        <w:rPr>
          <w:szCs w:val="24"/>
        </w:rPr>
        <w:t xml:space="preserve">2.10. </w:t>
      </w:r>
      <w:r>
        <w:rPr>
          <w:szCs w:val="24"/>
          <w:u w:val="single"/>
        </w:rPr>
        <w:t>_______________________________________________________________</w:t>
      </w:r>
      <w:r>
        <w:rPr>
          <w:szCs w:val="24"/>
        </w:rPr>
        <w:t xml:space="preserve">_ . </w:t>
      </w:r>
    </w:p>
    <w:p w:rsidR="00626187" w:rsidRDefault="000E1B93">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rsidR="00626187" w:rsidRDefault="00626187">
      <w:pPr>
        <w:tabs>
          <w:tab w:val="left" w:pos="1134"/>
        </w:tabs>
        <w:ind w:firstLine="720"/>
        <w:jc w:val="both"/>
        <w:rPr>
          <w:b/>
          <w:szCs w:val="24"/>
        </w:rPr>
      </w:pPr>
    </w:p>
    <w:p w:rsidR="00626187" w:rsidRDefault="000E1B93">
      <w:pPr>
        <w:tabs>
          <w:tab w:val="left" w:pos="1134"/>
        </w:tabs>
        <w:ind w:firstLine="720"/>
        <w:jc w:val="both"/>
        <w:rPr>
          <w:b/>
          <w:szCs w:val="24"/>
        </w:rPr>
      </w:pPr>
      <w:r>
        <w:rPr>
          <w:b/>
          <w:szCs w:val="24"/>
        </w:rPr>
        <w:t>3.</w:t>
      </w:r>
      <w:r>
        <w:rPr>
          <w:b/>
          <w:szCs w:val="24"/>
        </w:rPr>
        <w:tab/>
        <w:t>NVŠ teikėjas įsipareigoja:</w:t>
      </w:r>
    </w:p>
    <w:p w:rsidR="00626187" w:rsidRDefault="000E1B93">
      <w:pPr>
        <w:ind w:firstLine="720"/>
        <w:jc w:val="both"/>
        <w:rPr>
          <w:szCs w:val="24"/>
        </w:rPr>
      </w:pPr>
      <w:r>
        <w:rPr>
          <w:szCs w:val="24"/>
        </w:rPr>
        <w:t xml:space="preserve">3.1. užtikrinti kokybišką NVŠ programos vykdymą ir ją pabaigti </w:t>
      </w:r>
      <w:r>
        <w:rPr>
          <w:szCs w:val="24"/>
          <w:u w:val="single"/>
        </w:rPr>
        <w:t>____________________________</w:t>
      </w:r>
      <w:r>
        <w:rPr>
          <w:szCs w:val="24"/>
        </w:rPr>
        <w:t>_;</w:t>
      </w:r>
    </w:p>
    <w:p w:rsidR="00626187" w:rsidRDefault="000E1B93">
      <w:pPr>
        <w:ind w:firstLine="720"/>
        <w:jc w:val="both"/>
        <w:rPr>
          <w:i/>
          <w:iCs/>
          <w:sz w:val="20"/>
        </w:rPr>
      </w:pPr>
      <w:r>
        <w:rPr>
          <w:i/>
          <w:iCs/>
          <w:sz w:val="20"/>
        </w:rPr>
        <w:t>(</w:t>
      </w:r>
      <w:r>
        <w:rPr>
          <w:i/>
          <w:iCs/>
          <w:sz w:val="20"/>
          <w:highlight w:val="lightGray"/>
        </w:rPr>
        <w:t>programos baigimo forma)</w:t>
      </w:r>
    </w:p>
    <w:p w:rsidR="00626187" w:rsidRDefault="000E1B93">
      <w:pPr>
        <w:ind w:firstLine="720"/>
        <w:jc w:val="both"/>
        <w:rPr>
          <w:szCs w:val="24"/>
        </w:rPr>
      </w:pPr>
      <w:r>
        <w:rPr>
          <w:szCs w:val="24"/>
        </w:rPr>
        <w:t>3.2. mažinti ugdymo pagal NVŠ programą mėnesinį mokestį valstybės biudžeto ar ES struktūrinių fondų lėšomis apmokamu NVŠ lėšų dydžiu vienam mokiniui (toliau – NVŠ krepšelis);</w:t>
      </w:r>
    </w:p>
    <w:p w:rsidR="00626187" w:rsidRDefault="000E1B93">
      <w:pPr>
        <w:ind w:firstLine="720"/>
        <w:jc w:val="both"/>
        <w:rPr>
          <w:szCs w:val="24"/>
        </w:rPr>
      </w:pPr>
      <w:r>
        <w:rPr>
          <w:szCs w:val="24"/>
        </w:rPr>
        <w:t>3.3.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rsidR="00626187" w:rsidRDefault="000E1B93">
      <w:pPr>
        <w:ind w:firstLine="720"/>
        <w:jc w:val="both"/>
        <w:rPr>
          <w:szCs w:val="24"/>
        </w:rPr>
      </w:pPr>
      <w:r>
        <w:rPr>
          <w:szCs w:val="24"/>
        </w:rPr>
        <w:t>3.4. užtikrinti, kad NVŠ programa būtų įgyvendinama, taikant tam būtiną įrangą ir priemones;</w:t>
      </w:r>
    </w:p>
    <w:p w:rsidR="00626187" w:rsidRDefault="000E1B93">
      <w:pPr>
        <w:ind w:firstLine="720"/>
        <w:jc w:val="both"/>
        <w:rPr>
          <w:szCs w:val="24"/>
        </w:rPr>
      </w:pPr>
      <w:r>
        <w:rPr>
          <w:szCs w:val="24"/>
        </w:rPr>
        <w:t>3.5. užtikrinti, kad NVŠ programa bus vykdoma Švietimo įstatyme nustatytus reikalavimus atitinkančių neformaliojo švietimo mokytojų;</w:t>
      </w:r>
    </w:p>
    <w:p w:rsidR="00626187" w:rsidRDefault="000E1B93">
      <w:pPr>
        <w:ind w:firstLine="720"/>
        <w:jc w:val="both"/>
        <w:rPr>
          <w:szCs w:val="24"/>
        </w:rPr>
      </w:pPr>
      <w:r>
        <w:rPr>
          <w:szCs w:val="24"/>
        </w:rPr>
        <w:t xml:space="preserve">3.6. tvarkyti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rsidR="00626187" w:rsidRDefault="000E1B93">
      <w:pPr>
        <w:ind w:firstLine="720"/>
        <w:jc w:val="both"/>
        <w:rPr>
          <w:color w:val="000000"/>
          <w:shd w:val="clear" w:color="auto" w:fill="FFFFFF"/>
        </w:rPr>
      </w:pPr>
      <w:r>
        <w:rPr>
          <w:szCs w:val="24"/>
        </w:rPr>
        <w:t xml:space="preserve">3.7.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rsidR="00626187" w:rsidRDefault="000E1B93">
      <w:pPr>
        <w:ind w:firstLine="720"/>
        <w:jc w:val="both"/>
        <w:rPr>
          <w:szCs w:val="24"/>
        </w:rPr>
      </w:pPr>
      <w:r>
        <w:rPr>
          <w:szCs w:val="24"/>
        </w:rPr>
        <w:t xml:space="preserve">3.8.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rsidR="00626187" w:rsidRDefault="000E1B93">
      <w:pPr>
        <w:ind w:firstLine="720"/>
        <w:jc w:val="both"/>
        <w:rPr>
          <w:szCs w:val="24"/>
        </w:rPr>
      </w:pPr>
      <w:r>
        <w:rPr>
          <w:szCs w:val="24"/>
        </w:rPr>
        <w:t>3.9.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rsidR="00626187" w:rsidRDefault="000E1B93">
      <w:pPr>
        <w:ind w:firstLine="720"/>
        <w:jc w:val="both"/>
        <w:rPr>
          <w:szCs w:val="24"/>
        </w:rPr>
      </w:pPr>
      <w:r>
        <w:rPr>
          <w:szCs w:val="24"/>
        </w:rPr>
        <w:t>3.10.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rsidR="00626187" w:rsidRDefault="000E1B93">
      <w:pPr>
        <w:shd w:val="clear" w:color="auto" w:fill="FFFFFF"/>
        <w:tabs>
          <w:tab w:val="left" w:pos="993"/>
        </w:tabs>
        <w:ind w:firstLine="720"/>
        <w:jc w:val="both"/>
        <w:rPr>
          <w:szCs w:val="24"/>
        </w:rPr>
      </w:pPr>
      <w:r>
        <w:rPr>
          <w:szCs w:val="24"/>
        </w:rPr>
        <w:t xml:space="preserve">3.11. nedelsiant informuoti NVŠ gavėją, jei jam neskirtos Sutarties 5 punkte numatytos valstybės biudžeto ar Europos </w:t>
      </w:r>
      <w:proofErr w:type="spellStart"/>
      <w:r>
        <w:rPr>
          <w:szCs w:val="24"/>
        </w:rPr>
        <w:t>Sąjugos</w:t>
      </w:r>
      <w:proofErr w:type="spellEnd"/>
      <w:r>
        <w:rPr>
          <w:szCs w:val="24"/>
        </w:rPr>
        <w:t xml:space="preserve"> investicinių fondų ir bendrojo finansavimo lėšos (toliau – ES fondų lėšos);</w:t>
      </w:r>
    </w:p>
    <w:p w:rsidR="00626187" w:rsidRDefault="000E1B93">
      <w:pPr>
        <w:ind w:firstLine="720"/>
        <w:rPr>
          <w:szCs w:val="24"/>
        </w:rPr>
      </w:pPr>
      <w:r>
        <w:rPr>
          <w:szCs w:val="24"/>
        </w:rPr>
        <w:t xml:space="preserve">3.12. </w:t>
      </w:r>
      <w:r>
        <w:rPr>
          <w:szCs w:val="24"/>
          <w:u w:val="single"/>
        </w:rPr>
        <w:t>________________________________________________________________</w:t>
      </w:r>
      <w:r>
        <w:rPr>
          <w:szCs w:val="24"/>
        </w:rPr>
        <w:t xml:space="preserve"> . </w:t>
      </w:r>
    </w:p>
    <w:p w:rsidR="00626187" w:rsidRDefault="000E1B93">
      <w:pPr>
        <w:ind w:firstLine="3000"/>
        <w:rPr>
          <w:i/>
          <w:iCs/>
          <w:sz w:val="20"/>
        </w:rPr>
      </w:pPr>
      <w:r>
        <w:rPr>
          <w:i/>
          <w:iCs/>
          <w:sz w:val="22"/>
          <w:szCs w:val="22"/>
        </w:rPr>
        <w:t>(</w:t>
      </w:r>
      <w:r>
        <w:rPr>
          <w:i/>
          <w:iCs/>
          <w:sz w:val="20"/>
          <w:shd w:val="clear" w:color="auto" w:fill="E7E6E6"/>
        </w:rPr>
        <w:t>NVŠ teikėjas įrašo kitus savo įsipareigojimus</w:t>
      </w:r>
      <w:r>
        <w:rPr>
          <w:iCs/>
          <w:sz w:val="20"/>
        </w:rPr>
        <w:t>)</w:t>
      </w:r>
    </w:p>
    <w:p w:rsidR="00626187" w:rsidRDefault="00626187">
      <w:pPr>
        <w:rPr>
          <w:szCs w:val="24"/>
        </w:rPr>
      </w:pPr>
    </w:p>
    <w:p w:rsidR="00626187" w:rsidRDefault="000E1B93">
      <w:pPr>
        <w:ind w:firstLine="851"/>
        <w:jc w:val="center"/>
        <w:rPr>
          <w:b/>
          <w:szCs w:val="24"/>
        </w:rPr>
      </w:pPr>
      <w:r>
        <w:rPr>
          <w:b/>
          <w:szCs w:val="24"/>
        </w:rPr>
        <w:t>III.</w:t>
      </w:r>
      <w:r>
        <w:rPr>
          <w:b/>
          <w:szCs w:val="24"/>
        </w:rPr>
        <w:tab/>
        <w:t>Mokestis už ugdymą pagal NVŠ programą ir atsiskaitymo tvarka</w:t>
      </w:r>
    </w:p>
    <w:p w:rsidR="00626187" w:rsidRDefault="00626187">
      <w:pPr>
        <w:jc w:val="both"/>
        <w:rPr>
          <w:szCs w:val="24"/>
        </w:rPr>
      </w:pPr>
    </w:p>
    <w:p w:rsidR="00626187" w:rsidRDefault="000E1B93">
      <w:pPr>
        <w:tabs>
          <w:tab w:val="left" w:pos="993"/>
        </w:tabs>
        <w:ind w:firstLine="720"/>
        <w:jc w:val="both"/>
        <w:rPr>
          <w:szCs w:val="24"/>
        </w:rPr>
      </w:pPr>
      <w:r>
        <w:rPr>
          <w:szCs w:val="24"/>
        </w:rPr>
        <w:t>4.</w:t>
      </w:r>
      <w:r>
        <w:rPr>
          <w:szCs w:val="24"/>
        </w:rPr>
        <w:tab/>
        <w:t xml:space="preserve">Mokestis už Mokinio ugdymą pagal NVŠ programą vienam mėnesiui (toliau – Mokestis) yra  </w:t>
      </w:r>
      <w:r>
        <w:rPr>
          <w:szCs w:val="24"/>
          <w:u w:val="single"/>
        </w:rPr>
        <w:t>_________________________________________</w:t>
      </w:r>
      <w:proofErr w:type="spellStart"/>
      <w:r>
        <w:rPr>
          <w:szCs w:val="24"/>
        </w:rPr>
        <w:t>Eur</w:t>
      </w:r>
      <w:proofErr w:type="spellEnd"/>
      <w:r>
        <w:rPr>
          <w:szCs w:val="24"/>
        </w:rPr>
        <w:t>.</w:t>
      </w:r>
    </w:p>
    <w:p w:rsidR="00626187" w:rsidRDefault="000E1B93">
      <w:pPr>
        <w:tabs>
          <w:tab w:val="left" w:pos="1134"/>
        </w:tabs>
        <w:ind w:firstLine="3370"/>
        <w:jc w:val="both"/>
        <w:rPr>
          <w:i/>
          <w:iCs/>
          <w:sz w:val="20"/>
        </w:rPr>
      </w:pPr>
      <w:r>
        <w:rPr>
          <w:sz w:val="20"/>
        </w:rPr>
        <w:lastRenderedPageBreak/>
        <w:t>(</w:t>
      </w:r>
      <w:r>
        <w:rPr>
          <w:i/>
          <w:iCs/>
          <w:sz w:val="20"/>
          <w:shd w:val="clear" w:color="auto" w:fill="E7E6E6"/>
        </w:rPr>
        <w:t>suma skaičiais ir žodžiais)</w:t>
      </w:r>
    </w:p>
    <w:p w:rsidR="00626187" w:rsidRDefault="000E1B93">
      <w:pPr>
        <w:shd w:val="clear" w:color="auto" w:fill="FFFFFF"/>
        <w:tabs>
          <w:tab w:val="left" w:pos="709"/>
        </w:tabs>
        <w:ind w:firstLine="709"/>
        <w:jc w:val="both"/>
        <w:rPr>
          <w:szCs w:val="24"/>
        </w:rPr>
      </w:pPr>
      <w:r>
        <w:rPr>
          <w:szCs w:val="24"/>
        </w:rPr>
        <w:t xml:space="preserve">5. NVŠ krepšelio dydis, apmokamas iš valstybės biudžeto lėšų ir (arba) ES fondų lėšomis, sudaro </w:t>
      </w:r>
      <w:r>
        <w:rPr>
          <w:szCs w:val="24"/>
          <w:u w:val="single"/>
        </w:rPr>
        <w:t>___________________________________________</w:t>
      </w:r>
      <w:proofErr w:type="spellStart"/>
      <w:r>
        <w:rPr>
          <w:szCs w:val="24"/>
        </w:rPr>
        <w:t>Eur</w:t>
      </w:r>
      <w:proofErr w:type="spellEnd"/>
      <w:r>
        <w:rPr>
          <w:szCs w:val="24"/>
        </w:rPr>
        <w:t>.</w:t>
      </w:r>
    </w:p>
    <w:p w:rsidR="00626187" w:rsidRDefault="000E1B93">
      <w:pPr>
        <w:shd w:val="clear" w:color="auto" w:fill="FFFFFF"/>
        <w:tabs>
          <w:tab w:val="left" w:pos="993"/>
        </w:tabs>
        <w:ind w:firstLine="3657"/>
        <w:jc w:val="both"/>
        <w:rPr>
          <w:i/>
          <w:iCs/>
          <w:sz w:val="20"/>
        </w:rPr>
      </w:pPr>
      <w:r>
        <w:rPr>
          <w:i/>
          <w:iCs/>
          <w:sz w:val="20"/>
        </w:rPr>
        <w:t>(</w:t>
      </w:r>
      <w:r>
        <w:rPr>
          <w:i/>
          <w:iCs/>
          <w:sz w:val="20"/>
          <w:shd w:val="clear" w:color="auto" w:fill="EDEDED"/>
        </w:rPr>
        <w:t>suma skaičiais ir žodžiais</w:t>
      </w:r>
      <w:r>
        <w:rPr>
          <w:i/>
          <w:iCs/>
          <w:sz w:val="20"/>
        </w:rPr>
        <w:t>)</w:t>
      </w:r>
    </w:p>
    <w:p w:rsidR="00626187" w:rsidRDefault="000E1B93">
      <w:pPr>
        <w:shd w:val="clear" w:color="auto" w:fill="FFFFFF"/>
        <w:tabs>
          <w:tab w:val="left" w:pos="993"/>
        </w:tabs>
        <w:ind w:firstLine="771"/>
        <w:jc w:val="both"/>
        <w:rPr>
          <w:szCs w:val="24"/>
        </w:rPr>
      </w:pPr>
      <w:r>
        <w:rPr>
          <w:szCs w:val="24"/>
        </w:rPr>
        <w:t>6. Sutarties 4 punkte nustatytas Mokestis yra mažinamas:</w:t>
      </w:r>
    </w:p>
    <w:p w:rsidR="00626187" w:rsidRDefault="000E1B93">
      <w:pPr>
        <w:shd w:val="clear" w:color="auto" w:fill="FFFFFF"/>
        <w:tabs>
          <w:tab w:val="left" w:pos="993"/>
        </w:tabs>
        <w:ind w:firstLine="771"/>
        <w:jc w:val="both"/>
        <w:rPr>
          <w:i/>
          <w:iCs/>
          <w:sz w:val="22"/>
          <w:szCs w:val="22"/>
        </w:rPr>
      </w:pPr>
      <w:r>
        <w:rPr>
          <w:szCs w:val="24"/>
        </w:rPr>
        <w:t xml:space="preserve">6.1. vienu NVŠ krepšelio dydžiu Mokiniui, išskyrus Mokinius, turinčius Mokinių registre nurodytų vidutinių, didelių ir labai didelių specialiųjų ugdymosi poreikių; </w:t>
      </w:r>
    </w:p>
    <w:p w:rsidR="00626187" w:rsidRDefault="000E1B93">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rsidR="00626187" w:rsidRDefault="000E1B93">
      <w:pPr>
        <w:shd w:val="clear" w:color="auto" w:fill="FFFFFF"/>
        <w:tabs>
          <w:tab w:val="left" w:pos="993"/>
        </w:tabs>
        <w:ind w:firstLine="720"/>
        <w:jc w:val="both"/>
        <w:rPr>
          <w:szCs w:val="24"/>
        </w:rPr>
      </w:pPr>
      <w:r>
        <w:rPr>
          <w:szCs w:val="24"/>
        </w:rPr>
        <w:t>7.</w:t>
      </w:r>
      <w:r>
        <w:rPr>
          <w:szCs w:val="24"/>
        </w:rPr>
        <w:tab/>
        <w:t>NVŠ gavėjo mokamas Mokestis, pritaikius Sutarties 5 punkte nurodytą NVŠ krepšelio dydį pagal Sutarties 6 punkte nustatytas sąlygas, sudaro ________________________________________________</w:t>
      </w:r>
      <w:proofErr w:type="spellStart"/>
      <w:r>
        <w:rPr>
          <w:szCs w:val="24"/>
        </w:rPr>
        <w:t>Eur</w:t>
      </w:r>
      <w:proofErr w:type="spellEnd"/>
      <w:r>
        <w:rPr>
          <w:szCs w:val="24"/>
        </w:rPr>
        <w:t xml:space="preserve">.   </w:t>
      </w:r>
    </w:p>
    <w:p w:rsidR="00626187" w:rsidRDefault="000E1B93">
      <w:pPr>
        <w:shd w:val="clear" w:color="auto" w:fill="FFFFFF"/>
        <w:tabs>
          <w:tab w:val="left" w:pos="993"/>
          <w:tab w:val="left" w:pos="4984"/>
        </w:tabs>
        <w:ind w:firstLine="2332"/>
        <w:jc w:val="both"/>
        <w:rPr>
          <w:i/>
          <w:iCs/>
          <w:sz w:val="20"/>
        </w:rPr>
      </w:pPr>
      <w:r>
        <w:rPr>
          <w:i/>
          <w:iCs/>
          <w:sz w:val="20"/>
        </w:rPr>
        <w:t>(</w:t>
      </w:r>
      <w:r>
        <w:rPr>
          <w:i/>
          <w:iCs/>
          <w:sz w:val="20"/>
          <w:shd w:val="clear" w:color="auto" w:fill="EDEDED"/>
        </w:rPr>
        <w:t>suma skaičiais ir žodžiais</w:t>
      </w:r>
      <w:r>
        <w:rPr>
          <w:i/>
          <w:iCs/>
          <w:sz w:val="20"/>
        </w:rPr>
        <w:t>)</w:t>
      </w:r>
      <w:r>
        <w:rPr>
          <w:i/>
          <w:iCs/>
          <w:sz w:val="20"/>
        </w:rPr>
        <w:tab/>
      </w:r>
    </w:p>
    <w:p w:rsidR="00626187" w:rsidRDefault="000E1B93">
      <w:pPr>
        <w:shd w:val="clear" w:color="auto" w:fill="FFFFFF"/>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dienos.</w:t>
      </w:r>
    </w:p>
    <w:p w:rsidR="00626187" w:rsidRDefault="000E1B93">
      <w:pPr>
        <w:tabs>
          <w:tab w:val="left" w:pos="1134"/>
        </w:tabs>
        <w:ind w:firstLine="709"/>
        <w:jc w:val="both"/>
        <w:rPr>
          <w:szCs w:val="24"/>
        </w:rPr>
      </w:pPr>
      <w:r>
        <w:rPr>
          <w:szCs w:val="24"/>
        </w:rPr>
        <w:t>9. NVŠ gavėjas atsiskaito su NVŠ teikėju:</w:t>
      </w:r>
    </w:p>
    <w:p w:rsidR="00626187" w:rsidRDefault="000E1B93">
      <w:pPr>
        <w:tabs>
          <w:tab w:val="left" w:pos="1134"/>
        </w:tabs>
        <w:jc w:val="both"/>
        <w:rPr>
          <w:szCs w:val="24"/>
        </w:rPr>
      </w:pPr>
      <w:r>
        <w:rPr>
          <w:szCs w:val="24"/>
        </w:rPr>
        <w:t>____</w:t>
      </w:r>
      <w:r>
        <w:rPr>
          <w:szCs w:val="24"/>
          <w:u w:val="single"/>
        </w:rPr>
        <w:t>________________________________________________________________</w:t>
      </w:r>
      <w:r>
        <w:rPr>
          <w:szCs w:val="24"/>
        </w:rPr>
        <w:t>.</w:t>
      </w:r>
    </w:p>
    <w:p w:rsidR="00626187" w:rsidRDefault="000E1B93">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rsidR="00626187" w:rsidRDefault="00626187">
      <w:pPr>
        <w:rPr>
          <w:szCs w:val="24"/>
        </w:rPr>
      </w:pPr>
    </w:p>
    <w:p w:rsidR="00626187" w:rsidRDefault="000E1B93">
      <w:pPr>
        <w:ind w:left="426" w:hanging="382"/>
        <w:jc w:val="center"/>
        <w:rPr>
          <w:b/>
          <w:szCs w:val="24"/>
        </w:rPr>
      </w:pPr>
      <w:r>
        <w:rPr>
          <w:b/>
          <w:szCs w:val="24"/>
        </w:rPr>
        <w:t>IV.</w:t>
      </w:r>
      <w:r>
        <w:rPr>
          <w:b/>
          <w:szCs w:val="24"/>
        </w:rPr>
        <w:tab/>
        <w:t>Sutarties terminas, jos keitimo ir nutraukimo tvarka</w:t>
      </w:r>
    </w:p>
    <w:p w:rsidR="00626187" w:rsidRDefault="00626187">
      <w:pPr>
        <w:rPr>
          <w:szCs w:val="24"/>
        </w:rPr>
      </w:pPr>
    </w:p>
    <w:p w:rsidR="00626187" w:rsidRDefault="000E1B93">
      <w:pPr>
        <w:tabs>
          <w:tab w:val="left" w:pos="1134"/>
        </w:tabs>
        <w:ind w:firstLine="720"/>
        <w:jc w:val="both"/>
        <w:rPr>
          <w:szCs w:val="24"/>
        </w:rPr>
      </w:pPr>
      <w:r>
        <w:rPr>
          <w:szCs w:val="24"/>
        </w:rPr>
        <w:t>10.</w:t>
      </w:r>
      <w:r>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rsidR="00626187" w:rsidRDefault="000E1B93">
      <w:pPr>
        <w:tabs>
          <w:tab w:val="left" w:pos="1276"/>
        </w:tabs>
        <w:ind w:firstLine="720"/>
        <w:jc w:val="both"/>
        <w:rPr>
          <w:szCs w:val="24"/>
        </w:rPr>
      </w:pPr>
      <w:r>
        <w:rPr>
          <w:szCs w:val="24"/>
        </w:rPr>
        <w:t>11.</w:t>
      </w:r>
      <w:r>
        <w:rPr>
          <w:szCs w:val="24"/>
        </w:rPr>
        <w:tab/>
        <w:t>Sutarties nutraukimo pagrindai:</w:t>
      </w:r>
    </w:p>
    <w:p w:rsidR="00626187" w:rsidRDefault="000E1B93">
      <w:pPr>
        <w:tabs>
          <w:tab w:val="left" w:pos="1276"/>
        </w:tabs>
        <w:ind w:firstLine="720"/>
        <w:jc w:val="both"/>
        <w:rPr>
          <w:szCs w:val="24"/>
        </w:rPr>
      </w:pPr>
      <w:r>
        <w:rPr>
          <w:szCs w:val="24"/>
        </w:rPr>
        <w:t xml:space="preserve">11.1. NVŠ gavėjas turi teisę vienašališkai nutraukti Sutartį, apie tai įspėjęs NVŠ teikėją jo nurodytu el. paštu prieš </w:t>
      </w:r>
      <w:r>
        <w:rPr>
          <w:szCs w:val="24"/>
          <w:u w:val="single"/>
        </w:rPr>
        <w:t>________</w:t>
      </w:r>
      <w:r>
        <w:rPr>
          <w:szCs w:val="24"/>
        </w:rPr>
        <w:t xml:space="preserve"> darbo dienų ir visiškai atsiskaitęs su NVŠ teikėju;</w:t>
      </w:r>
    </w:p>
    <w:p w:rsidR="00626187" w:rsidRDefault="000E1B93">
      <w:pPr>
        <w:tabs>
          <w:tab w:val="left" w:pos="1276"/>
        </w:tabs>
        <w:ind w:firstLine="720"/>
        <w:jc w:val="both"/>
        <w:rPr>
          <w:szCs w:val="24"/>
        </w:rPr>
      </w:pPr>
      <w:r>
        <w:rPr>
          <w:szCs w:val="24"/>
        </w:rPr>
        <w:t xml:space="preserve">11.2. </w:t>
      </w:r>
      <w:r>
        <w:rPr>
          <w:szCs w:val="24"/>
        </w:rPr>
        <w:tab/>
        <w:t xml:space="preserve">NVŠ teikėjas turi teisę vienašališkai nutraukti Sutartį, jei NVŠ gavėjas nevykdo įsipareigojimų ir (arba) 1 (vieną) mėnesį nelanko NVŠ programos, apie tai įspėjęs NVŠ gavėją jo nurodytu el. paštu prieš </w:t>
      </w:r>
      <w:r>
        <w:rPr>
          <w:szCs w:val="24"/>
          <w:u w:val="single"/>
        </w:rPr>
        <w:t>_____</w:t>
      </w:r>
      <w:r>
        <w:rPr>
          <w:szCs w:val="24"/>
        </w:rPr>
        <w:t>darbo dienų;</w:t>
      </w:r>
    </w:p>
    <w:p w:rsidR="00626187" w:rsidRDefault="000E1B93">
      <w:pPr>
        <w:tabs>
          <w:tab w:val="left" w:pos="1276"/>
        </w:tabs>
        <w:ind w:firstLine="720"/>
        <w:jc w:val="both"/>
        <w:rPr>
          <w:szCs w:val="24"/>
        </w:rPr>
      </w:pPr>
      <w:r>
        <w:t>11.3. abipusiu šalių sutarimu;</w:t>
      </w:r>
    </w:p>
    <w:p w:rsidR="00626187" w:rsidRDefault="000E1B93">
      <w:pPr>
        <w:tabs>
          <w:tab w:val="left" w:pos="1276"/>
        </w:tabs>
        <w:ind w:firstLine="720"/>
        <w:jc w:val="both"/>
        <w:rPr>
          <w:szCs w:val="24"/>
        </w:rPr>
      </w:pPr>
      <w:r>
        <w:rPr>
          <w:szCs w:val="24"/>
        </w:rPr>
        <w:t>11.4. kai šalys nevykdo savo įsipareigojimų.</w:t>
      </w:r>
    </w:p>
    <w:p w:rsidR="00626187" w:rsidRDefault="000E1B93">
      <w:pPr>
        <w:ind w:firstLine="709"/>
        <w:jc w:val="both"/>
        <w:rPr>
          <w:szCs w:val="24"/>
        </w:rPr>
      </w:pPr>
      <w:r>
        <w:rPr>
          <w:szCs w:val="24"/>
        </w:rPr>
        <w:t xml:space="preserve">12. </w:t>
      </w:r>
      <w:r>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rsidR="00626187" w:rsidRDefault="00626187">
      <w:pPr>
        <w:tabs>
          <w:tab w:val="left" w:pos="1134"/>
        </w:tabs>
        <w:ind w:firstLine="1276"/>
        <w:jc w:val="both"/>
        <w:rPr>
          <w:szCs w:val="24"/>
        </w:rPr>
      </w:pPr>
    </w:p>
    <w:p w:rsidR="00626187" w:rsidRDefault="000E1B93">
      <w:pPr>
        <w:ind w:left="284" w:hanging="240"/>
        <w:jc w:val="center"/>
        <w:rPr>
          <w:b/>
          <w:szCs w:val="24"/>
        </w:rPr>
      </w:pPr>
      <w:r>
        <w:rPr>
          <w:b/>
          <w:szCs w:val="24"/>
        </w:rPr>
        <w:t>V.</w:t>
      </w:r>
      <w:r>
        <w:rPr>
          <w:b/>
          <w:szCs w:val="24"/>
        </w:rPr>
        <w:tab/>
        <w:t xml:space="preserve"> Baigiamosios nuostatos</w:t>
      </w:r>
    </w:p>
    <w:p w:rsidR="00626187" w:rsidRDefault="00626187">
      <w:pPr>
        <w:rPr>
          <w:szCs w:val="24"/>
        </w:rPr>
      </w:pPr>
    </w:p>
    <w:p w:rsidR="00626187" w:rsidRDefault="000E1B93">
      <w:pPr>
        <w:tabs>
          <w:tab w:val="left" w:pos="1134"/>
        </w:tabs>
        <w:ind w:firstLine="720"/>
        <w:jc w:val="both"/>
        <w:rPr>
          <w:szCs w:val="24"/>
        </w:rPr>
      </w:pPr>
      <w:r>
        <w:rPr>
          <w:szCs w:val="24"/>
        </w:rPr>
        <w:t>13.</w:t>
      </w:r>
      <w:r>
        <w:rPr>
          <w:szCs w:val="24"/>
        </w:rPr>
        <w:tab/>
        <w:t>Pasikeitus adresams, telefonų ir faksų numeriams, elektroninio pašto adresams, banko rekvizitams, Sutarties šalys įsipareigoja apie tai nedelsdamos raštu informuoti viena kitą.</w:t>
      </w:r>
    </w:p>
    <w:p w:rsidR="00626187" w:rsidRDefault="000E1B93">
      <w:pPr>
        <w:tabs>
          <w:tab w:val="left" w:pos="1134"/>
        </w:tabs>
        <w:ind w:firstLine="720"/>
        <w:jc w:val="both"/>
        <w:rPr>
          <w:szCs w:val="24"/>
        </w:rPr>
      </w:pPr>
      <w:r>
        <w:rPr>
          <w:szCs w:val="24"/>
        </w:rPr>
        <w:t>14.</w:t>
      </w:r>
      <w:r>
        <w:rPr>
          <w:szCs w:val="24"/>
        </w:rPr>
        <w:tab/>
        <w:t xml:space="preserve">Visi su šia Sutartimi susiję ginčai sprendžiami derybų būdu, o nesusitarus, ginčai sprendžiami Lietuvos Respublikos įstatymų nustatyta tvarka. </w:t>
      </w:r>
    </w:p>
    <w:p w:rsidR="00626187" w:rsidRDefault="000E1B93">
      <w:pPr>
        <w:tabs>
          <w:tab w:val="left" w:pos="1134"/>
        </w:tabs>
        <w:ind w:firstLine="720"/>
        <w:jc w:val="both"/>
        <w:rPr>
          <w:szCs w:val="24"/>
        </w:rPr>
      </w:pPr>
      <w:r>
        <w:rPr>
          <w:szCs w:val="24"/>
        </w:rPr>
        <w:t>15.</w:t>
      </w:r>
      <w:r>
        <w:rPr>
          <w:szCs w:val="24"/>
        </w:rPr>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rsidR="00626187" w:rsidRDefault="000E1B93">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rsidR="00626187" w:rsidRDefault="000E1B93">
      <w:pPr>
        <w:ind w:firstLine="720"/>
        <w:jc w:val="both"/>
        <w:rPr>
          <w:szCs w:val="24"/>
        </w:rPr>
      </w:pPr>
      <w:r>
        <w:rPr>
          <w:szCs w:val="24"/>
        </w:rPr>
        <w:t>17. Švietimo santykiai prasideda nuo Mokinio pirmos ugdymosi pagal NVŠ programą dienos.</w:t>
      </w:r>
    </w:p>
    <w:p w:rsidR="00626187" w:rsidRDefault="000E1B93">
      <w:pPr>
        <w:ind w:firstLine="720"/>
        <w:jc w:val="both"/>
        <w:rPr>
          <w:szCs w:val="24"/>
        </w:rPr>
      </w:pPr>
      <w:r>
        <w:rPr>
          <w:szCs w:val="24"/>
        </w:rPr>
        <w:t xml:space="preserve">18. Sutartis turi būti sudaroma iki pirmos ugdymosi pagal NVŠ programą dienos. </w:t>
      </w:r>
    </w:p>
    <w:p w:rsidR="00626187" w:rsidRDefault="000E1B93">
      <w:pPr>
        <w:ind w:firstLine="720"/>
        <w:jc w:val="both"/>
        <w:rPr>
          <w:color w:val="000000"/>
          <w:szCs w:val="24"/>
        </w:rPr>
      </w:pPr>
      <w:r>
        <w:rPr>
          <w:color w:val="000000"/>
          <w:szCs w:val="24"/>
        </w:rPr>
        <w:lastRenderedPageBreak/>
        <w:t xml:space="preserve">19. Sutarties nuostata, prieštaraujanti Švietimo įstatymui ir kitiems įstatymams, negalioja. </w:t>
      </w:r>
    </w:p>
    <w:p w:rsidR="00626187" w:rsidRDefault="000E1B93">
      <w:pPr>
        <w:ind w:firstLine="720"/>
        <w:jc w:val="both"/>
        <w:rPr>
          <w:szCs w:val="24"/>
        </w:rPr>
      </w:pPr>
      <w:r>
        <w:rPr>
          <w:color w:val="000000"/>
          <w:szCs w:val="24"/>
        </w:rPr>
        <w:t xml:space="preserve">20. Sutartis </w:t>
      </w:r>
      <w:r>
        <w:rPr>
          <w:szCs w:val="24"/>
        </w:rPr>
        <w:t xml:space="preserve">registruoja NVŠ teikėjas. </w:t>
      </w:r>
    </w:p>
    <w:p w:rsidR="00626187" w:rsidRDefault="000E1B93">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rsidR="00626187" w:rsidRDefault="000E1B93">
      <w:pPr>
        <w:tabs>
          <w:tab w:val="left" w:pos="1134"/>
        </w:tabs>
        <w:ind w:firstLine="720"/>
        <w:rPr>
          <w:szCs w:val="24"/>
        </w:rPr>
      </w:pPr>
      <w:r>
        <w:rPr>
          <w:szCs w:val="24"/>
        </w:rPr>
        <w:t>22.</w:t>
      </w:r>
      <w:r>
        <w:rPr>
          <w:szCs w:val="24"/>
        </w:rPr>
        <w:tab/>
        <w:t xml:space="preserve">Ši Sutartis sudaryta dviem vienodos teisinės galios egzemplioriais lietuvių kalba, po vieną kiekvienai šaliai. </w:t>
      </w:r>
    </w:p>
    <w:p w:rsidR="00626187" w:rsidRDefault="000E1B93">
      <w:pPr>
        <w:ind w:firstLine="720"/>
        <w:jc w:val="both"/>
        <w:rPr>
          <w:szCs w:val="24"/>
        </w:rPr>
      </w:pPr>
      <w:r>
        <w:rPr>
          <w:szCs w:val="24"/>
        </w:rPr>
        <w:t>23. NVŠ gavėjo</w:t>
      </w:r>
      <w:r>
        <w:rPr>
          <w:color w:val="000000"/>
          <w:szCs w:val="24"/>
          <w:lang w:eastAsia="lt-LT"/>
        </w:rPr>
        <w:t xml:space="preserve"> adresas ir kiti rekvizitai:</w:t>
      </w:r>
    </w:p>
    <w:p w:rsidR="00626187" w:rsidRDefault="00626187">
      <w:pPr>
        <w:widowControl w:val="0"/>
        <w:shd w:val="clear" w:color="auto" w:fill="FFFFFF"/>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0"/>
        <w:gridCol w:w="4414"/>
      </w:tblGrid>
      <w:tr w:rsidR="00626187">
        <w:trPr>
          <w:trHeight w:val="24"/>
        </w:trPr>
        <w:tc>
          <w:tcPr>
            <w:tcW w:w="2493" w:type="pct"/>
            <w:shd w:val="clear" w:color="auto" w:fill="auto"/>
            <w:vAlign w:val="center"/>
          </w:tcPr>
          <w:p w:rsidR="00626187" w:rsidRDefault="00626187">
            <w:pPr>
              <w:widowControl w:val="0"/>
              <w:shd w:val="clear" w:color="auto" w:fill="FFFFFF"/>
              <w:jc w:val="center"/>
              <w:rPr>
                <w:b/>
                <w:color w:val="000000"/>
                <w:sz w:val="22"/>
                <w:szCs w:val="22"/>
                <w:lang w:eastAsia="lt-LT"/>
              </w:rPr>
            </w:pPr>
          </w:p>
        </w:tc>
        <w:tc>
          <w:tcPr>
            <w:tcW w:w="2507" w:type="pct"/>
            <w:shd w:val="clear" w:color="auto" w:fill="auto"/>
            <w:vAlign w:val="center"/>
          </w:tcPr>
          <w:p w:rsidR="00626187" w:rsidRDefault="000E1B93">
            <w:pPr>
              <w:widowControl w:val="0"/>
              <w:shd w:val="clear" w:color="auto" w:fill="FFFFFF"/>
              <w:jc w:val="center"/>
              <w:rPr>
                <w:b/>
                <w:color w:val="000000"/>
                <w:sz w:val="22"/>
                <w:szCs w:val="22"/>
                <w:lang w:eastAsia="lt-LT"/>
              </w:rPr>
            </w:pPr>
            <w:r>
              <w:rPr>
                <w:b/>
                <w:color w:val="000000"/>
                <w:sz w:val="22"/>
                <w:szCs w:val="22"/>
                <w:lang w:eastAsia="lt-LT"/>
              </w:rPr>
              <w:t>NVŠ gavėjas / Mokinys</w:t>
            </w:r>
          </w:p>
        </w:tc>
      </w:tr>
      <w:tr w:rsidR="00626187">
        <w:trPr>
          <w:trHeight w:val="24"/>
        </w:trPr>
        <w:tc>
          <w:tcPr>
            <w:tcW w:w="2493" w:type="pct"/>
            <w:shd w:val="clear" w:color="auto" w:fill="auto"/>
            <w:vAlign w:val="center"/>
          </w:tcPr>
          <w:p w:rsidR="00626187" w:rsidRDefault="000E1B93">
            <w:pPr>
              <w:widowControl w:val="0"/>
              <w:shd w:val="clear" w:color="auto" w:fill="FFFFFF"/>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rsidR="00626187" w:rsidRDefault="00626187">
            <w:pPr>
              <w:widowControl w:val="0"/>
              <w:shd w:val="clear" w:color="auto" w:fill="FFFFFF"/>
              <w:rPr>
                <w:bCs/>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Gyvenamosios vietos adresas</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Pašto kodas</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 xml:space="preserve">Telefonas </w:t>
            </w:r>
          </w:p>
        </w:tc>
        <w:tc>
          <w:tcPr>
            <w:tcW w:w="2507"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4"/>
        </w:trPr>
        <w:tc>
          <w:tcPr>
            <w:tcW w:w="2493"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El. paštas</w:t>
            </w:r>
          </w:p>
        </w:tc>
        <w:tc>
          <w:tcPr>
            <w:tcW w:w="2507" w:type="pct"/>
            <w:shd w:val="clear" w:color="auto" w:fill="auto"/>
          </w:tcPr>
          <w:p w:rsidR="00626187" w:rsidRDefault="00626187">
            <w:pPr>
              <w:widowControl w:val="0"/>
              <w:shd w:val="clear" w:color="auto" w:fill="FFFFFF"/>
              <w:rPr>
                <w:color w:val="000000"/>
                <w:sz w:val="22"/>
                <w:szCs w:val="22"/>
                <w:lang w:eastAsia="lt-LT"/>
              </w:rPr>
            </w:pPr>
          </w:p>
        </w:tc>
      </w:tr>
    </w:tbl>
    <w:p w:rsidR="00626187" w:rsidRDefault="00626187">
      <w:pPr>
        <w:rPr>
          <w:color w:val="000000"/>
          <w:szCs w:val="24"/>
          <w:lang w:eastAsia="lt-LT"/>
        </w:rPr>
      </w:pPr>
    </w:p>
    <w:p w:rsidR="00626187" w:rsidRDefault="000E1B93">
      <w:pPr>
        <w:widowControl w:val="0"/>
        <w:shd w:val="clear" w:color="auto" w:fill="FFFFFF"/>
        <w:tabs>
          <w:tab w:val="left" w:pos="993"/>
        </w:tabs>
        <w:ind w:left="2260" w:hanging="1693"/>
        <w:jc w:val="both"/>
        <w:rPr>
          <w:color w:val="000000"/>
          <w:szCs w:val="24"/>
          <w:lang w:eastAsia="lt-LT"/>
        </w:rPr>
      </w:pPr>
      <w:r>
        <w:rPr>
          <w:color w:val="000000"/>
          <w:szCs w:val="24"/>
          <w:lang w:eastAsia="lt-LT"/>
        </w:rPr>
        <w:t>24.</w:t>
      </w:r>
      <w:r>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89"/>
        <w:gridCol w:w="4404"/>
      </w:tblGrid>
      <w:tr w:rsidR="00626187">
        <w:trPr>
          <w:trHeight w:val="22"/>
        </w:trPr>
        <w:tc>
          <w:tcPr>
            <w:tcW w:w="2496" w:type="pct"/>
            <w:shd w:val="clear" w:color="auto" w:fill="auto"/>
            <w:vAlign w:val="center"/>
          </w:tcPr>
          <w:p w:rsidR="00626187" w:rsidRDefault="00626187">
            <w:pPr>
              <w:widowControl w:val="0"/>
              <w:shd w:val="clear" w:color="auto" w:fill="FFFFFF"/>
              <w:jc w:val="center"/>
              <w:rPr>
                <w:b/>
                <w:color w:val="000000"/>
                <w:sz w:val="22"/>
                <w:szCs w:val="22"/>
                <w:lang w:eastAsia="lt-LT"/>
              </w:rPr>
            </w:pPr>
          </w:p>
        </w:tc>
        <w:tc>
          <w:tcPr>
            <w:tcW w:w="2504" w:type="pct"/>
            <w:shd w:val="clear" w:color="auto" w:fill="auto"/>
            <w:vAlign w:val="center"/>
          </w:tcPr>
          <w:p w:rsidR="00626187" w:rsidRDefault="000E1B93">
            <w:pPr>
              <w:widowControl w:val="0"/>
              <w:shd w:val="clear" w:color="auto" w:fill="FFFFFF"/>
              <w:jc w:val="center"/>
              <w:rPr>
                <w:b/>
                <w:color w:val="000000"/>
                <w:sz w:val="22"/>
                <w:szCs w:val="22"/>
                <w:lang w:eastAsia="lt-LT"/>
              </w:rPr>
            </w:pPr>
            <w:r>
              <w:rPr>
                <w:b/>
                <w:color w:val="000000"/>
                <w:sz w:val="22"/>
                <w:szCs w:val="22"/>
                <w:lang w:eastAsia="lt-LT"/>
              </w:rPr>
              <w:t>NVŠ teikėjas / atstovas</w:t>
            </w:r>
          </w:p>
        </w:tc>
      </w:tr>
      <w:tr w:rsidR="00626187">
        <w:trPr>
          <w:trHeight w:val="22"/>
        </w:trPr>
        <w:tc>
          <w:tcPr>
            <w:tcW w:w="2496" w:type="pct"/>
            <w:shd w:val="clear" w:color="auto" w:fill="auto"/>
            <w:vAlign w:val="center"/>
          </w:tcPr>
          <w:p w:rsidR="00626187" w:rsidRDefault="000E1B93">
            <w:pPr>
              <w:widowControl w:val="0"/>
              <w:shd w:val="clear" w:color="auto" w:fill="FFFFFF"/>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rsidR="00626187" w:rsidRDefault="00626187">
            <w:pPr>
              <w:widowControl w:val="0"/>
              <w:shd w:val="clear" w:color="auto" w:fill="FFFFFF"/>
              <w:rPr>
                <w:bCs/>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Juridinio asmens kodas (jei taikoma)</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Adresas</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Pašto kodas</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 xml:space="preserve">Telefonas </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El. paštas</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Banko rekvizitai</w:t>
            </w:r>
          </w:p>
        </w:tc>
        <w:tc>
          <w:tcPr>
            <w:tcW w:w="2504" w:type="pct"/>
            <w:shd w:val="clear" w:color="auto" w:fill="auto"/>
          </w:tcPr>
          <w:p w:rsidR="00626187" w:rsidRDefault="00626187">
            <w:pPr>
              <w:widowControl w:val="0"/>
              <w:shd w:val="clear" w:color="auto" w:fill="FFFFFF"/>
              <w:rPr>
                <w:color w:val="000000"/>
                <w:sz w:val="22"/>
                <w:szCs w:val="22"/>
                <w:lang w:eastAsia="lt-LT"/>
              </w:rPr>
            </w:pPr>
          </w:p>
        </w:tc>
      </w:tr>
      <w:tr w:rsidR="00626187">
        <w:trPr>
          <w:trHeight w:val="22"/>
        </w:trPr>
        <w:tc>
          <w:tcPr>
            <w:tcW w:w="2496" w:type="pct"/>
            <w:shd w:val="clear" w:color="auto" w:fill="auto"/>
          </w:tcPr>
          <w:p w:rsidR="00626187" w:rsidRDefault="000E1B93">
            <w:pPr>
              <w:widowControl w:val="0"/>
              <w:shd w:val="clear" w:color="auto" w:fill="FFFFFF"/>
              <w:rPr>
                <w:color w:val="000000"/>
                <w:sz w:val="22"/>
                <w:szCs w:val="22"/>
                <w:lang w:eastAsia="lt-LT"/>
              </w:rPr>
            </w:pPr>
            <w:r>
              <w:rPr>
                <w:color w:val="000000"/>
                <w:sz w:val="22"/>
                <w:szCs w:val="22"/>
                <w:lang w:eastAsia="lt-LT"/>
              </w:rPr>
              <w:t>Atstovo vardas, pavardė (jeigu taikoma)</w:t>
            </w:r>
          </w:p>
        </w:tc>
        <w:tc>
          <w:tcPr>
            <w:tcW w:w="2504" w:type="pct"/>
            <w:shd w:val="clear" w:color="auto" w:fill="auto"/>
          </w:tcPr>
          <w:p w:rsidR="00626187" w:rsidRDefault="00626187">
            <w:pPr>
              <w:widowControl w:val="0"/>
              <w:shd w:val="clear" w:color="auto" w:fill="FFFFFF"/>
              <w:rPr>
                <w:color w:val="000000"/>
                <w:sz w:val="22"/>
                <w:szCs w:val="22"/>
                <w:lang w:eastAsia="lt-LT"/>
              </w:rPr>
            </w:pPr>
          </w:p>
        </w:tc>
      </w:tr>
    </w:tbl>
    <w:p w:rsidR="00626187" w:rsidRDefault="00626187">
      <w:pPr>
        <w:widowControl w:val="0"/>
        <w:jc w:val="both"/>
        <w:rPr>
          <w:b/>
          <w:szCs w:val="24"/>
        </w:rPr>
      </w:pPr>
    </w:p>
    <w:p w:rsidR="00626187" w:rsidRDefault="00626187">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626187">
        <w:tc>
          <w:tcPr>
            <w:tcW w:w="4773" w:type="dxa"/>
            <w:hideMark/>
          </w:tcPr>
          <w:p w:rsidR="00626187" w:rsidRDefault="000E1B93">
            <w:pPr>
              <w:widowControl w:val="0"/>
              <w:ind w:left="-108" w:firstLine="1488"/>
              <w:rPr>
                <w:b/>
                <w:szCs w:val="24"/>
              </w:rPr>
            </w:pPr>
            <w:r>
              <w:rPr>
                <w:b/>
                <w:szCs w:val="24"/>
              </w:rPr>
              <w:t xml:space="preserve">NVŠ gavėjas </w:t>
            </w:r>
          </w:p>
          <w:p w:rsidR="00626187" w:rsidRDefault="000E1B93">
            <w:pPr>
              <w:widowControl w:val="0"/>
              <w:ind w:left="-108" w:firstLine="496"/>
              <w:rPr>
                <w:bCs/>
                <w:szCs w:val="24"/>
                <w:vertAlign w:val="superscript"/>
              </w:rPr>
            </w:pPr>
            <w:r>
              <w:rPr>
                <w:bCs/>
                <w:szCs w:val="24"/>
              </w:rPr>
              <w:t xml:space="preserve">Mokinys arba mokinio atstovas </w:t>
            </w:r>
          </w:p>
        </w:tc>
        <w:tc>
          <w:tcPr>
            <w:tcW w:w="4242" w:type="dxa"/>
            <w:hideMark/>
          </w:tcPr>
          <w:p w:rsidR="00626187" w:rsidRDefault="000E1B93">
            <w:pPr>
              <w:widowControl w:val="0"/>
              <w:jc w:val="center"/>
              <w:rPr>
                <w:b/>
                <w:szCs w:val="24"/>
              </w:rPr>
            </w:pPr>
            <w:r>
              <w:rPr>
                <w:b/>
                <w:szCs w:val="24"/>
              </w:rPr>
              <w:t>NVŠ teikėjas</w:t>
            </w:r>
          </w:p>
          <w:p w:rsidR="00626187" w:rsidRDefault="000E1B93">
            <w:pPr>
              <w:widowControl w:val="0"/>
              <w:jc w:val="center"/>
              <w:rPr>
                <w:bCs/>
                <w:szCs w:val="24"/>
              </w:rPr>
            </w:pPr>
            <w:r>
              <w:rPr>
                <w:bCs/>
                <w:szCs w:val="24"/>
              </w:rPr>
              <w:t xml:space="preserve">NVŠ teikėjas arba jo atstovas </w:t>
            </w:r>
          </w:p>
          <w:p w:rsidR="00626187" w:rsidRDefault="00626187">
            <w:pPr>
              <w:widowControl w:val="0"/>
              <w:jc w:val="center"/>
              <w:rPr>
                <w:b/>
                <w:szCs w:val="24"/>
              </w:rPr>
            </w:pPr>
          </w:p>
        </w:tc>
      </w:tr>
      <w:tr w:rsidR="00626187">
        <w:tc>
          <w:tcPr>
            <w:tcW w:w="4773" w:type="dxa"/>
            <w:hideMark/>
          </w:tcPr>
          <w:p w:rsidR="00626187" w:rsidRDefault="000E1B93">
            <w:pPr>
              <w:widowControl w:val="0"/>
              <w:jc w:val="both"/>
              <w:rPr>
                <w:szCs w:val="24"/>
              </w:rPr>
            </w:pPr>
            <w:r>
              <w:rPr>
                <w:szCs w:val="24"/>
              </w:rPr>
              <w:t>__________________________________</w:t>
            </w:r>
          </w:p>
          <w:p w:rsidR="00626187" w:rsidRDefault="000E1B93">
            <w:pPr>
              <w:widowControl w:val="0"/>
              <w:ind w:right="841"/>
              <w:jc w:val="center"/>
              <w:rPr>
                <w:i/>
                <w:iCs/>
                <w:szCs w:val="24"/>
              </w:rPr>
            </w:pPr>
            <w:r>
              <w:rPr>
                <w:i/>
                <w:iCs/>
                <w:sz w:val="20"/>
              </w:rPr>
              <w:t>(vieno iš tėvų / globėjų vardas, pavardė, kai sutartį pasirašo tėvas / globėjas arba mokinio vardas, pavardė, kai sutartį pasirašo mokinys nuo 14 m. )</w:t>
            </w:r>
          </w:p>
        </w:tc>
        <w:tc>
          <w:tcPr>
            <w:tcW w:w="4242" w:type="dxa"/>
            <w:hideMark/>
          </w:tcPr>
          <w:p w:rsidR="00626187" w:rsidRDefault="000E1B93">
            <w:pPr>
              <w:widowControl w:val="0"/>
              <w:ind w:firstLine="62"/>
              <w:jc w:val="both"/>
              <w:rPr>
                <w:szCs w:val="24"/>
              </w:rPr>
            </w:pPr>
            <w:r>
              <w:rPr>
                <w:szCs w:val="24"/>
              </w:rPr>
              <w:t>________________________________</w:t>
            </w:r>
          </w:p>
          <w:p w:rsidR="00626187" w:rsidRDefault="000E1B93">
            <w:pPr>
              <w:widowControl w:val="0"/>
              <w:jc w:val="center"/>
              <w:rPr>
                <w:i/>
                <w:iCs/>
                <w:szCs w:val="24"/>
              </w:rPr>
            </w:pPr>
            <w:r>
              <w:rPr>
                <w:i/>
                <w:iCs/>
                <w:sz w:val="20"/>
              </w:rPr>
              <w:t>(NVŠ teikėjo pavadinimas, atstovo pareigos, vardas, pavardė)</w:t>
            </w:r>
          </w:p>
        </w:tc>
      </w:tr>
      <w:tr w:rsidR="00626187">
        <w:tc>
          <w:tcPr>
            <w:tcW w:w="4773" w:type="dxa"/>
          </w:tcPr>
          <w:p w:rsidR="00626187" w:rsidRDefault="00626187">
            <w:pPr>
              <w:widowControl w:val="0"/>
              <w:jc w:val="center"/>
              <w:rPr>
                <w:szCs w:val="24"/>
              </w:rPr>
            </w:pPr>
          </w:p>
          <w:p w:rsidR="00626187" w:rsidRDefault="000E1B93">
            <w:pPr>
              <w:widowControl w:val="0"/>
              <w:ind w:firstLine="496"/>
              <w:rPr>
                <w:szCs w:val="24"/>
                <w:u w:val="single"/>
              </w:rPr>
            </w:pPr>
            <w:r>
              <w:rPr>
                <w:szCs w:val="24"/>
              </w:rPr>
              <w:t>________________________</w:t>
            </w:r>
          </w:p>
        </w:tc>
        <w:tc>
          <w:tcPr>
            <w:tcW w:w="4242" w:type="dxa"/>
          </w:tcPr>
          <w:p w:rsidR="00626187" w:rsidRDefault="00626187">
            <w:pPr>
              <w:widowControl w:val="0"/>
              <w:jc w:val="center"/>
              <w:rPr>
                <w:szCs w:val="24"/>
              </w:rPr>
            </w:pPr>
          </w:p>
          <w:p w:rsidR="00626187" w:rsidRDefault="000E1B93">
            <w:pPr>
              <w:widowControl w:val="0"/>
              <w:jc w:val="center"/>
              <w:rPr>
                <w:szCs w:val="24"/>
              </w:rPr>
            </w:pPr>
            <w:r>
              <w:rPr>
                <w:szCs w:val="24"/>
              </w:rPr>
              <w:t>________________________</w:t>
            </w:r>
          </w:p>
        </w:tc>
      </w:tr>
      <w:tr w:rsidR="00626187">
        <w:tc>
          <w:tcPr>
            <w:tcW w:w="4773" w:type="dxa"/>
          </w:tcPr>
          <w:p w:rsidR="00626187" w:rsidRDefault="000E1B93">
            <w:pPr>
              <w:widowControl w:val="0"/>
              <w:ind w:firstLine="1643"/>
              <w:rPr>
                <w:i/>
                <w:iCs/>
                <w:sz w:val="20"/>
              </w:rPr>
            </w:pPr>
            <w:r>
              <w:rPr>
                <w:i/>
                <w:iCs/>
                <w:sz w:val="20"/>
              </w:rPr>
              <w:t>(parašas)</w:t>
            </w:r>
          </w:p>
          <w:p w:rsidR="00626187" w:rsidRDefault="00626187">
            <w:pPr>
              <w:widowControl w:val="0"/>
              <w:jc w:val="center"/>
              <w:rPr>
                <w:szCs w:val="24"/>
              </w:rPr>
            </w:pPr>
          </w:p>
        </w:tc>
        <w:tc>
          <w:tcPr>
            <w:tcW w:w="4242" w:type="dxa"/>
            <w:hideMark/>
          </w:tcPr>
          <w:p w:rsidR="00626187" w:rsidRDefault="000E1B93">
            <w:pPr>
              <w:widowControl w:val="0"/>
              <w:jc w:val="center"/>
              <w:rPr>
                <w:i/>
                <w:iCs/>
                <w:sz w:val="20"/>
              </w:rPr>
            </w:pPr>
            <w:r>
              <w:rPr>
                <w:i/>
                <w:iCs/>
                <w:sz w:val="20"/>
              </w:rPr>
              <w:t>(parašas)</w:t>
            </w:r>
          </w:p>
          <w:p w:rsidR="00626187" w:rsidRDefault="00626187">
            <w:pPr>
              <w:widowControl w:val="0"/>
              <w:jc w:val="center"/>
              <w:rPr>
                <w:szCs w:val="24"/>
              </w:rPr>
            </w:pPr>
          </w:p>
        </w:tc>
      </w:tr>
      <w:tr w:rsidR="00626187">
        <w:tc>
          <w:tcPr>
            <w:tcW w:w="4773" w:type="dxa"/>
          </w:tcPr>
          <w:p w:rsidR="00626187" w:rsidRDefault="00626187">
            <w:pPr>
              <w:widowControl w:val="0"/>
              <w:jc w:val="both"/>
              <w:rPr>
                <w:szCs w:val="24"/>
              </w:rPr>
            </w:pPr>
          </w:p>
        </w:tc>
        <w:tc>
          <w:tcPr>
            <w:tcW w:w="4242" w:type="dxa"/>
          </w:tcPr>
          <w:p w:rsidR="00626187" w:rsidRDefault="00626187">
            <w:pPr>
              <w:widowControl w:val="0"/>
              <w:jc w:val="both"/>
              <w:rPr>
                <w:szCs w:val="24"/>
              </w:rPr>
            </w:pPr>
          </w:p>
        </w:tc>
      </w:tr>
      <w:tr w:rsidR="00626187">
        <w:trPr>
          <w:trHeight w:val="465"/>
        </w:trPr>
        <w:tc>
          <w:tcPr>
            <w:tcW w:w="9015" w:type="dxa"/>
            <w:gridSpan w:val="2"/>
            <w:hideMark/>
          </w:tcPr>
          <w:p w:rsidR="00626187" w:rsidRDefault="000E1B93">
            <w:pPr>
              <w:widowControl w:val="0"/>
              <w:jc w:val="both"/>
              <w:rPr>
                <w:b/>
                <w:szCs w:val="24"/>
              </w:rPr>
            </w:pPr>
            <w:r>
              <w:rPr>
                <w:b/>
                <w:szCs w:val="24"/>
              </w:rPr>
              <w:t>Jeigu sutartį pasirašė mokinys nuo 14 iki 18 metų:</w:t>
            </w:r>
          </w:p>
        </w:tc>
      </w:tr>
      <w:tr w:rsidR="00626187">
        <w:tc>
          <w:tcPr>
            <w:tcW w:w="9015" w:type="dxa"/>
            <w:gridSpan w:val="2"/>
            <w:hideMark/>
          </w:tcPr>
          <w:p w:rsidR="00626187" w:rsidRDefault="000E1B93">
            <w:pPr>
              <w:widowControl w:val="0"/>
              <w:jc w:val="both"/>
              <w:rPr>
                <w:szCs w:val="24"/>
              </w:rPr>
            </w:pPr>
            <w:r>
              <w:rPr>
                <w:szCs w:val="24"/>
              </w:rPr>
              <w:t xml:space="preserve">Sutinku, kad mano sūnus / dukra / globotinis (-ė) dalyvautų NVŠ teikėjo vykdomoje NVŠ programoje ir pasirašytų Sutartį. </w:t>
            </w:r>
          </w:p>
          <w:p w:rsidR="00626187" w:rsidRDefault="00626187">
            <w:pPr>
              <w:widowControl w:val="0"/>
              <w:jc w:val="both"/>
              <w:rPr>
                <w:szCs w:val="24"/>
              </w:rPr>
            </w:pPr>
          </w:p>
          <w:p w:rsidR="00626187" w:rsidRDefault="000E1B93">
            <w:pPr>
              <w:widowControl w:val="0"/>
              <w:jc w:val="both"/>
              <w:rPr>
                <w:szCs w:val="24"/>
              </w:rPr>
            </w:pPr>
            <w:r>
              <w:rPr>
                <w:szCs w:val="24"/>
              </w:rPr>
              <w:t>____________________________________</w:t>
            </w:r>
          </w:p>
        </w:tc>
      </w:tr>
      <w:tr w:rsidR="00626187">
        <w:tc>
          <w:tcPr>
            <w:tcW w:w="9015" w:type="dxa"/>
            <w:gridSpan w:val="2"/>
            <w:hideMark/>
          </w:tcPr>
          <w:p w:rsidR="00626187" w:rsidRDefault="000E1B93">
            <w:pPr>
              <w:widowControl w:val="0"/>
              <w:ind w:firstLine="530"/>
              <w:jc w:val="both"/>
              <w:rPr>
                <w:i/>
                <w:iCs/>
                <w:sz w:val="20"/>
              </w:rPr>
            </w:pPr>
            <w:r>
              <w:rPr>
                <w:i/>
                <w:iCs/>
                <w:sz w:val="20"/>
              </w:rPr>
              <w:t>(vieno iš tėvų / globėjų vardas, pavardė)</w:t>
            </w:r>
          </w:p>
        </w:tc>
      </w:tr>
      <w:tr w:rsidR="00626187">
        <w:tc>
          <w:tcPr>
            <w:tcW w:w="9015" w:type="dxa"/>
            <w:gridSpan w:val="2"/>
          </w:tcPr>
          <w:p w:rsidR="00626187" w:rsidRDefault="00626187">
            <w:pPr>
              <w:widowControl w:val="0"/>
              <w:jc w:val="both"/>
              <w:rPr>
                <w:i/>
                <w:iCs/>
                <w:sz w:val="20"/>
              </w:rPr>
            </w:pPr>
          </w:p>
        </w:tc>
      </w:tr>
      <w:tr w:rsidR="00626187">
        <w:tc>
          <w:tcPr>
            <w:tcW w:w="9015" w:type="dxa"/>
            <w:gridSpan w:val="2"/>
            <w:hideMark/>
          </w:tcPr>
          <w:p w:rsidR="00626187" w:rsidRDefault="00626187">
            <w:pPr>
              <w:widowControl w:val="0"/>
              <w:jc w:val="both"/>
              <w:rPr>
                <w:szCs w:val="24"/>
              </w:rPr>
            </w:pPr>
          </w:p>
        </w:tc>
      </w:tr>
      <w:tr w:rsidR="00626187">
        <w:tc>
          <w:tcPr>
            <w:tcW w:w="9015" w:type="dxa"/>
            <w:gridSpan w:val="2"/>
            <w:hideMark/>
          </w:tcPr>
          <w:p w:rsidR="00626187" w:rsidRDefault="000E1B93">
            <w:pPr>
              <w:widowControl w:val="0"/>
              <w:ind w:firstLine="583"/>
              <w:jc w:val="both"/>
              <w:rPr>
                <w:i/>
                <w:iCs/>
                <w:sz w:val="20"/>
              </w:rPr>
            </w:pPr>
            <w:r>
              <w:rPr>
                <w:i/>
                <w:iCs/>
                <w:sz w:val="20"/>
              </w:rPr>
              <w:t>(parašas)</w:t>
            </w:r>
          </w:p>
        </w:tc>
      </w:tr>
    </w:tbl>
    <w:p w:rsidR="00626187" w:rsidRDefault="00626187">
      <w:pPr>
        <w:rPr>
          <w:rFonts w:ascii="Calibri" w:eastAsia="Calibri" w:hAnsi="Calibri" w:cs="Calibri"/>
          <w:strike/>
          <w:sz w:val="22"/>
          <w:szCs w:val="22"/>
        </w:rPr>
      </w:pPr>
    </w:p>
    <w:sectPr w:rsidR="00626187">
      <w:headerReference w:type="default" r:id="rId16"/>
      <w:pgSz w:w="11906" w:h="16838" w:code="9"/>
      <w:pgMar w:top="1134" w:right="1134" w:bottom="1134" w:left="1701" w:header="567" w:footer="567" w:gutter="0"/>
      <w:pgNumType w:start="2"/>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317" w:rsidRDefault="00F81317">
      <w:r>
        <w:separator/>
      </w:r>
    </w:p>
  </w:endnote>
  <w:endnote w:type="continuationSeparator" w:id="0">
    <w:p w:rsidR="00F81317" w:rsidRDefault="00F8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317" w:rsidRDefault="00F81317">
      <w:r>
        <w:separator/>
      </w:r>
    </w:p>
  </w:footnote>
  <w:footnote w:type="continuationSeparator" w:id="0">
    <w:p w:rsidR="00F81317" w:rsidRDefault="00F81317">
      <w:r>
        <w:continuationSeparator/>
      </w:r>
    </w:p>
  </w:footnote>
  <w:footnote w:id="1">
    <w:p w:rsidR="00626187" w:rsidRDefault="000E1B93">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rsidR="00626187" w:rsidRDefault="000E1B93">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0E1B9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626187" w:rsidRDefault="0062618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0E1B9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B4DC2">
      <w:rPr>
        <w:noProof/>
        <w:sz w:val="22"/>
        <w:szCs w:val="22"/>
        <w:lang w:eastAsia="lt-LT"/>
      </w:rPr>
      <w:t>3</w:t>
    </w:r>
    <w:r>
      <w:rPr>
        <w:sz w:val="22"/>
        <w:szCs w:val="22"/>
        <w:lang w:eastAsia="lt-LT"/>
      </w:rPr>
      <w:fldChar w:fldCharType="end"/>
    </w:r>
  </w:p>
  <w:p w:rsidR="00626187" w:rsidRDefault="00626187">
    <w:pPr>
      <w:tabs>
        <w:tab w:val="center" w:pos="4153"/>
        <w:tab w:val="right" w:pos="8306"/>
      </w:tabs>
      <w:spacing w:after="160" w:line="259" w:lineRule="auto"/>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6261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87" w:rsidRDefault="000E1B9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B4DC2">
      <w:rPr>
        <w:noProof/>
        <w:sz w:val="22"/>
        <w:szCs w:val="22"/>
        <w:lang w:eastAsia="lt-LT"/>
      </w:rPr>
      <w:t>5</w:t>
    </w:r>
    <w:r>
      <w:rPr>
        <w:sz w:val="22"/>
        <w:szCs w:val="22"/>
        <w:lang w:eastAsia="lt-LT"/>
      </w:rPr>
      <w:fldChar w:fldCharType="end"/>
    </w:r>
  </w:p>
  <w:p w:rsidR="00626187" w:rsidRDefault="00626187">
    <w:pPr>
      <w:tabs>
        <w:tab w:val="center" w:pos="4153"/>
        <w:tab w:val="right" w:pos="8306"/>
      </w:tabs>
      <w:spacing w:after="160" w:line="259" w:lineRule="auto"/>
      <w:jc w:val="center"/>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74"/>
    <w:rsid w:val="000E1B93"/>
    <w:rsid w:val="004F643A"/>
    <w:rsid w:val="00626187"/>
    <w:rsid w:val="009B4DC2"/>
    <w:rsid w:val="00A42263"/>
    <w:rsid w:val="00E74074"/>
    <w:rsid w:val="00F81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85320"/>
  <w15:docId w15:val="{85BA3E80-0E91-403E-92B1-239291D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E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275">
      <w:bodyDiv w:val="1"/>
      <w:marLeft w:val="0"/>
      <w:marRight w:val="0"/>
      <w:marTop w:val="0"/>
      <w:marBottom w:val="0"/>
      <w:divBdr>
        <w:top w:val="none" w:sz="0" w:space="0" w:color="auto"/>
        <w:left w:val="none" w:sz="0" w:space="0" w:color="auto"/>
        <w:bottom w:val="none" w:sz="0" w:space="0" w:color="auto"/>
        <w:right w:val="none" w:sz="0" w:space="0" w:color="auto"/>
      </w:divBdr>
      <w:divsChild>
        <w:div w:id="1539969951">
          <w:marLeft w:val="0"/>
          <w:marRight w:val="0"/>
          <w:marTop w:val="0"/>
          <w:marBottom w:val="0"/>
          <w:divBdr>
            <w:top w:val="none" w:sz="0" w:space="0" w:color="auto"/>
            <w:left w:val="none" w:sz="0" w:space="0" w:color="auto"/>
            <w:bottom w:val="none" w:sz="0" w:space="0" w:color="auto"/>
            <w:right w:val="none" w:sz="0" w:space="0" w:color="auto"/>
          </w:divBdr>
        </w:div>
        <w:div w:id="1004285559">
          <w:marLeft w:val="0"/>
          <w:marRight w:val="0"/>
          <w:marTop w:val="0"/>
          <w:marBottom w:val="0"/>
          <w:divBdr>
            <w:top w:val="none" w:sz="0" w:space="0" w:color="auto"/>
            <w:left w:val="none" w:sz="0" w:space="0" w:color="auto"/>
            <w:bottom w:val="none" w:sz="0" w:space="0" w:color="auto"/>
            <w:right w:val="none" w:sz="0" w:space="0" w:color="auto"/>
          </w:divBdr>
        </w:div>
        <w:div w:id="480733422">
          <w:marLeft w:val="0"/>
          <w:marRight w:val="0"/>
          <w:marTop w:val="0"/>
          <w:marBottom w:val="0"/>
          <w:divBdr>
            <w:top w:val="none" w:sz="0" w:space="0" w:color="auto"/>
            <w:left w:val="none" w:sz="0" w:space="0" w:color="auto"/>
            <w:bottom w:val="none" w:sz="0" w:space="0" w:color="auto"/>
            <w:right w:val="none" w:sz="0" w:space="0" w:color="auto"/>
          </w:divBdr>
        </w:div>
      </w:divsChild>
    </w:div>
    <w:div w:id="683245371">
      <w:bodyDiv w:val="1"/>
      <w:marLeft w:val="0"/>
      <w:marRight w:val="0"/>
      <w:marTop w:val="0"/>
      <w:marBottom w:val="0"/>
      <w:divBdr>
        <w:top w:val="none" w:sz="0" w:space="0" w:color="auto"/>
        <w:left w:val="none" w:sz="0" w:space="0" w:color="auto"/>
        <w:bottom w:val="none" w:sz="0" w:space="0" w:color="auto"/>
        <w:right w:val="none" w:sz="0" w:space="0" w:color="auto"/>
      </w:divBdr>
    </w:div>
    <w:div w:id="1301224757">
      <w:bodyDiv w:val="1"/>
      <w:marLeft w:val="0"/>
      <w:marRight w:val="0"/>
      <w:marTop w:val="0"/>
      <w:marBottom w:val="0"/>
      <w:divBdr>
        <w:top w:val="none" w:sz="0" w:space="0" w:color="auto"/>
        <w:left w:val="none" w:sz="0" w:space="0" w:color="auto"/>
        <w:bottom w:val="none" w:sz="0" w:space="0" w:color="auto"/>
        <w:right w:val="none" w:sz="0" w:space="0" w:color="auto"/>
      </w:divBdr>
    </w:div>
    <w:div w:id="1352992934">
      <w:bodyDiv w:val="1"/>
      <w:marLeft w:val="0"/>
      <w:marRight w:val="0"/>
      <w:marTop w:val="0"/>
      <w:marBottom w:val="0"/>
      <w:divBdr>
        <w:top w:val="none" w:sz="0" w:space="0" w:color="auto"/>
        <w:left w:val="none" w:sz="0" w:space="0" w:color="auto"/>
        <w:bottom w:val="none" w:sz="0" w:space="0" w:color="auto"/>
        <w:right w:val="none" w:sz="0" w:space="0" w:color="auto"/>
      </w:divBdr>
    </w:div>
    <w:div w:id="13958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5A8B-E063-4A18-85EF-5068207A0919}">
  <ds:schemaRefs>
    <ds:schemaRef ds:uri="http://schemas.microsoft.com/sharepoint/v3/contenttype/forms"/>
  </ds:schemaRefs>
</ds:datastoreItem>
</file>

<file path=customXml/itemProps2.xml><?xml version="1.0" encoding="utf-8"?>
<ds:datastoreItem xmlns:ds="http://schemas.openxmlformats.org/officeDocument/2006/customXml" ds:itemID="{666E5A0D-8216-41D5-BB66-C898CBCFA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50070B-68C2-44F2-82F7-716D581F0F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16FCF3-F6FE-467A-8692-DA702970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7435</Words>
  <Characters>4238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cd7488be-4eae-4f36-93df-aba3481ee816</vt:lpstr>
    </vt:vector>
  </TitlesOfParts>
  <Company>HP Inc.</Company>
  <LinksUpToDate>false</LinksUpToDate>
  <CharactersWithSpaces>11650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cd7488be-4eae-4f36-93df-aba3481ee816</dc:title>
  <dc:creator>Palevičienė Rūta | ŠMSM</dc:creator>
  <cp:lastModifiedBy>Ingrida Valėjevienė</cp:lastModifiedBy>
  <cp:revision>2</cp:revision>
  <cp:lastPrinted>2022-03-03T05:44:00Z</cp:lastPrinted>
  <dcterms:created xsi:type="dcterms:W3CDTF">2022-03-03T06:40:00Z</dcterms:created>
  <dcterms:modified xsi:type="dcterms:W3CDTF">2022-03-03T06:40:00Z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