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5F10D6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4325D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37DDC" w:rsidRPr="001E1741">
              <w:rPr>
                <w:b/>
              </w:rPr>
              <w:t>DĖL</w:t>
            </w:r>
            <w:r w:rsidR="00C37DDC">
              <w:rPr>
                <w:b/>
              </w:rPr>
              <w:t xml:space="preserve"> PAREIGŲ, KURIAS </w:t>
            </w:r>
            <w:r w:rsidR="00C37DDC" w:rsidRPr="001E1741">
              <w:rPr>
                <w:b/>
              </w:rPr>
              <w:t>KAUNO MIESTO SAVIVALDYBĖS ADMINISTRACIJO</w:t>
            </w:r>
            <w:r w:rsidR="00C37DDC">
              <w:rPr>
                <w:b/>
              </w:rPr>
              <w:t>JE EINANTYS ASMENYS PRIVALO DEKLARUOTI PRIVAČIUS INTERESUS, SĄRAŠO PATVIRTINIMO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FD3776">
              <w:t>2023 m. sausio 26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FD3776">
              <w:t>A-283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C37DDC" w:rsidRPr="0061615F" w:rsidRDefault="00C37DDC" w:rsidP="00C06BF0">
      <w:pPr>
        <w:tabs>
          <w:tab w:val="left" w:pos="1560"/>
        </w:tabs>
        <w:spacing w:line="360" w:lineRule="auto"/>
        <w:ind w:firstLine="1304"/>
        <w:jc w:val="both"/>
      </w:pPr>
      <w:bookmarkStart w:id="11" w:name="r18"/>
      <w:r w:rsidRPr="0061615F">
        <w:t>Vadovaudamasis Lietuvos Respublikos vietos savivaldos įstatymo 18</w:t>
      </w:r>
      <w:r w:rsidR="006B04BD">
        <w:t> </w:t>
      </w:r>
      <w:r w:rsidRPr="0061615F">
        <w:t>straipsnio 1</w:t>
      </w:r>
      <w:r w:rsidR="006B04BD">
        <w:t> </w:t>
      </w:r>
      <w:r w:rsidRPr="0061615F">
        <w:t>dalimi</w:t>
      </w:r>
      <w:r w:rsidR="006B04BD">
        <w:t xml:space="preserve"> ir</w:t>
      </w:r>
      <w:r w:rsidRPr="0061615F">
        <w:t xml:space="preserve"> </w:t>
      </w:r>
      <w:r w:rsidR="00194A2D" w:rsidRPr="0061615F">
        <w:t>29 straipsnio 8 dalies 2</w:t>
      </w:r>
      <w:r w:rsidR="006B04BD">
        <w:t xml:space="preserve"> ir</w:t>
      </w:r>
      <w:r w:rsidR="0038671E" w:rsidRPr="0061615F">
        <w:t xml:space="preserve"> 3 punktais</w:t>
      </w:r>
      <w:r w:rsidR="00194A2D" w:rsidRPr="0061615F">
        <w:t xml:space="preserve">, </w:t>
      </w:r>
      <w:r w:rsidRPr="0061615F">
        <w:t xml:space="preserve">Lietuvos Respublikos viešųjų ir privačių interesų derinimo įstatymo </w:t>
      </w:r>
      <w:r w:rsidR="007165EE" w:rsidRPr="0061615F">
        <w:t xml:space="preserve">2 straipsnio 5 dalies 3 punktu, </w:t>
      </w:r>
      <w:r w:rsidR="00D816C3" w:rsidRPr="0061615F">
        <w:t>3 straipsnio 2 dalimi, 4 straipsnio 1</w:t>
      </w:r>
      <w:r w:rsidR="006B04BD">
        <w:t xml:space="preserve"> ir</w:t>
      </w:r>
      <w:r w:rsidR="00D816C3" w:rsidRPr="0061615F">
        <w:t xml:space="preserve"> 2</w:t>
      </w:r>
      <w:r w:rsidR="006B04BD">
        <w:t> </w:t>
      </w:r>
      <w:r w:rsidR="00D816C3" w:rsidRPr="0061615F">
        <w:t>dalimis, 3</w:t>
      </w:r>
      <w:r w:rsidR="006B04BD">
        <w:t> </w:t>
      </w:r>
      <w:r w:rsidR="00D816C3" w:rsidRPr="0061615F">
        <w:t xml:space="preserve">dalies </w:t>
      </w:r>
      <w:r w:rsidR="009E0357" w:rsidRPr="0061615F">
        <w:t>8 punkt</w:t>
      </w:r>
      <w:r w:rsidR="0061615F" w:rsidRPr="0061615F">
        <w:t>u</w:t>
      </w:r>
      <w:r w:rsidR="009E0357" w:rsidRPr="0061615F">
        <w:t>, 5 straipsnio 2 ir 6 dalimis</w:t>
      </w:r>
      <w:r w:rsidR="000A3231">
        <w:t xml:space="preserve"> ir</w:t>
      </w:r>
      <w:r w:rsidR="009E0357" w:rsidRPr="0061615F">
        <w:t xml:space="preserve"> </w:t>
      </w:r>
      <w:r w:rsidR="002A3180" w:rsidRPr="0061615F">
        <w:t>22 straipsnio 2 dalimi</w:t>
      </w:r>
      <w:r w:rsidR="000A3231">
        <w:t>,</w:t>
      </w:r>
      <w:r w:rsidR="002A3180" w:rsidRPr="0061615F">
        <w:t xml:space="preserve"> atsižvelgdamas į </w:t>
      </w:r>
      <w:r w:rsidR="002C5998" w:rsidRPr="0061615F">
        <w:rPr>
          <w:rFonts w:eastAsia="Batang"/>
        </w:rPr>
        <w:t>Rekomendacijas dėl Lietuvos Respublikos viešųjų ir privačių interesų derinimo įstatymo laikymosi kontrolės ir priežiūros, patvirtintas</w:t>
      </w:r>
      <w:r w:rsidR="002C5998" w:rsidRPr="0061615F">
        <w:t xml:space="preserve"> </w:t>
      </w:r>
      <w:r w:rsidR="002A3180" w:rsidRPr="0061615F">
        <w:t>Vyriausiosios tarnybinės etikos komisijos 2021 m. lapkričio 24</w:t>
      </w:r>
      <w:r w:rsidR="006B04BD">
        <w:t> </w:t>
      </w:r>
      <w:r w:rsidR="002A3180" w:rsidRPr="0061615F">
        <w:t>d. sprendimu Nr.</w:t>
      </w:r>
      <w:r w:rsidR="006B04BD">
        <w:t> </w:t>
      </w:r>
      <w:r w:rsidR="002A3180" w:rsidRPr="0061615F">
        <w:t xml:space="preserve">KS-332 </w:t>
      </w:r>
      <w:r w:rsidR="0041000A" w:rsidRPr="0061615F">
        <w:rPr>
          <w:rFonts w:eastAsia="Batang"/>
        </w:rPr>
        <w:t>„Dėl R</w:t>
      </w:r>
      <w:r w:rsidR="002A3180" w:rsidRPr="0061615F">
        <w:rPr>
          <w:rFonts w:eastAsia="Batang"/>
        </w:rPr>
        <w:t>ekomendacijų dėl Lietuvos Respublikos viešųjų ir privačių int</w:t>
      </w:r>
      <w:r w:rsidR="0041000A" w:rsidRPr="0061615F">
        <w:rPr>
          <w:rFonts w:eastAsia="Batang"/>
        </w:rPr>
        <w:t>eresų derinimo įstatymo</w:t>
      </w:r>
      <w:r w:rsidR="002A3180" w:rsidRPr="0061615F">
        <w:rPr>
          <w:rFonts w:eastAsia="Batang"/>
        </w:rPr>
        <w:t xml:space="preserve"> laikymosi kontrolės</w:t>
      </w:r>
      <w:r w:rsidR="0041000A" w:rsidRPr="0061615F">
        <w:rPr>
          <w:rFonts w:eastAsia="Batang"/>
        </w:rPr>
        <w:t xml:space="preserve"> ir priežiūros patvirtinimo</w:t>
      </w:r>
      <w:r w:rsidR="002C5998" w:rsidRPr="0061615F">
        <w:rPr>
          <w:rFonts w:eastAsia="Batang"/>
        </w:rPr>
        <w:t>“</w:t>
      </w:r>
      <w:r w:rsidR="005168C2" w:rsidRPr="0061615F">
        <w:rPr>
          <w:rFonts w:eastAsia="Batang"/>
        </w:rPr>
        <w:t>:</w:t>
      </w:r>
      <w:r w:rsidR="006B04BD">
        <w:rPr>
          <w:rFonts w:eastAsia="Batang"/>
        </w:rPr>
        <w:t xml:space="preserve"> </w:t>
      </w:r>
    </w:p>
    <w:p w:rsidR="00A52B38" w:rsidRPr="0061615F" w:rsidRDefault="003D12BD" w:rsidP="00C06BF0">
      <w:pPr>
        <w:pStyle w:val="Pagrindinistekstas"/>
        <w:tabs>
          <w:tab w:val="left" w:pos="1418"/>
        </w:tabs>
        <w:ind w:firstLine="1304"/>
        <w:jc w:val="both"/>
      </w:pPr>
      <w:r>
        <w:rPr>
          <w:rFonts w:eastAsia="Batang"/>
        </w:rPr>
        <w:t xml:space="preserve">1. </w:t>
      </w:r>
      <w:r w:rsidR="00A52B38" w:rsidRPr="0061615F">
        <w:rPr>
          <w:rFonts w:eastAsia="Batang"/>
        </w:rPr>
        <w:t xml:space="preserve">T v i r t i n u  </w:t>
      </w:r>
      <w:r w:rsidR="00A52B38" w:rsidRPr="0061615F">
        <w:t>Pareigų, kurias Kauno miesto savivaldybės administracijoje einantys asmenys privalo deklaruoti privačius interesus, sąrašą (</w:t>
      </w:r>
      <w:hyperlink r:id="rId12" w:history="1">
        <w:r w:rsidR="00A52B38" w:rsidRPr="00350CCD">
          <w:rPr>
            <w:rStyle w:val="Hipersaitas"/>
          </w:rPr>
          <w:t>pridedama</w:t>
        </w:r>
      </w:hyperlink>
      <w:r w:rsidR="00A52B38" w:rsidRPr="0061615F">
        <w:t>).</w:t>
      </w:r>
      <w:r w:rsidR="000A3231">
        <w:t xml:space="preserve"> </w:t>
      </w:r>
    </w:p>
    <w:p w:rsidR="004051BF" w:rsidRPr="0061615F" w:rsidRDefault="003D12BD" w:rsidP="00C06BF0">
      <w:pPr>
        <w:pStyle w:val="Pagrindinistekstas"/>
        <w:tabs>
          <w:tab w:val="left" w:pos="1560"/>
        </w:tabs>
        <w:ind w:firstLine="1304"/>
        <w:jc w:val="both"/>
      </w:pPr>
      <w:r>
        <w:t xml:space="preserve">2. </w:t>
      </w:r>
      <w:r w:rsidR="00E71E51" w:rsidRPr="0061615F">
        <w:t>Į p a r e i g o j u</w:t>
      </w:r>
      <w:r w:rsidR="004051BF" w:rsidRPr="0061615F">
        <w:t>:</w:t>
      </w:r>
      <w:r w:rsidR="000A3231">
        <w:t xml:space="preserve"> </w:t>
      </w:r>
    </w:p>
    <w:p w:rsidR="004051BF" w:rsidRPr="0061615F" w:rsidRDefault="003D12BD" w:rsidP="00C06BF0">
      <w:pPr>
        <w:pStyle w:val="Pagrindinistekstas"/>
        <w:tabs>
          <w:tab w:val="left" w:pos="1843"/>
        </w:tabs>
        <w:ind w:firstLine="1304"/>
        <w:jc w:val="both"/>
      </w:pPr>
      <w:r>
        <w:rPr>
          <w:szCs w:val="24"/>
          <w:lang w:eastAsia="lt-LT" w:bidi="ar-SA"/>
        </w:rPr>
        <w:t xml:space="preserve">2.1. </w:t>
      </w:r>
      <w:r w:rsidR="004051BF" w:rsidRPr="0061615F">
        <w:rPr>
          <w:szCs w:val="24"/>
          <w:lang w:eastAsia="lt-LT" w:bidi="ar-SA"/>
        </w:rPr>
        <w:t>Kauno miesto savivaldybės administ</w:t>
      </w:r>
      <w:r w:rsidR="004051BF" w:rsidRPr="0061615F">
        <w:t xml:space="preserve">racijos padalinių vadovus susipažinti ir supažindinti padalinio </w:t>
      </w:r>
      <w:r w:rsidR="004051BF" w:rsidRPr="0061615F">
        <w:rPr>
          <w:szCs w:val="24"/>
          <w:lang w:eastAsia="lt-LT" w:bidi="ar-SA"/>
        </w:rPr>
        <w:t xml:space="preserve">darbuotojus su 1 punkte nurodytu </w:t>
      </w:r>
      <w:r w:rsidR="00B74745" w:rsidRPr="0061615F">
        <w:rPr>
          <w:szCs w:val="24"/>
          <w:lang w:eastAsia="lt-LT" w:bidi="ar-SA"/>
        </w:rPr>
        <w:t>sąrašu</w:t>
      </w:r>
      <w:r w:rsidR="004051BF" w:rsidRPr="0061615F">
        <w:rPr>
          <w:szCs w:val="24"/>
          <w:lang w:eastAsia="lt-LT" w:bidi="ar-SA"/>
        </w:rPr>
        <w:t>, naudojantis dokumentų valdymo sistema „Kontora“;</w:t>
      </w:r>
      <w:r w:rsidR="000A3231">
        <w:rPr>
          <w:szCs w:val="24"/>
          <w:lang w:eastAsia="lt-LT" w:bidi="ar-SA"/>
        </w:rPr>
        <w:t xml:space="preserve"> </w:t>
      </w:r>
    </w:p>
    <w:p w:rsidR="004051BF" w:rsidRPr="0061615F" w:rsidRDefault="003D12BD" w:rsidP="00C06BF0">
      <w:pPr>
        <w:pStyle w:val="Pagrindinistekstas"/>
        <w:tabs>
          <w:tab w:val="left" w:pos="1843"/>
        </w:tabs>
        <w:ind w:firstLine="1304"/>
        <w:jc w:val="both"/>
      </w:pPr>
      <w:r>
        <w:rPr>
          <w:szCs w:val="24"/>
          <w:lang w:bidi="ar-SA"/>
        </w:rPr>
        <w:t xml:space="preserve">2.2. </w:t>
      </w:r>
      <w:r w:rsidR="004051BF" w:rsidRPr="0061615F">
        <w:rPr>
          <w:szCs w:val="24"/>
          <w:lang w:bidi="ar-SA"/>
        </w:rPr>
        <w:t>Savivaldybės administracijos darbuotojus, tiesiogiai pavaldžius Savivaldybės administracijos direktoriui ar direktoriaus pavaduotojams, susipažinti su</w:t>
      </w:r>
      <w:r w:rsidR="00B74745" w:rsidRPr="0061615F">
        <w:rPr>
          <w:szCs w:val="24"/>
          <w:lang w:eastAsia="lt-LT" w:bidi="ar-SA"/>
        </w:rPr>
        <w:t xml:space="preserve"> 1 punkte nurodytu sąrašu</w:t>
      </w:r>
      <w:r w:rsidR="004051BF" w:rsidRPr="0061615F">
        <w:rPr>
          <w:szCs w:val="24"/>
          <w:lang w:bidi="ar-SA"/>
        </w:rPr>
        <w:t>, naudojantis dokumentų valdymo sistema „Kontora“</w:t>
      </w:r>
      <w:r w:rsidR="000A3231">
        <w:rPr>
          <w:szCs w:val="24"/>
          <w:lang w:bidi="ar-SA"/>
        </w:rPr>
        <w:t xml:space="preserve">; </w:t>
      </w:r>
    </w:p>
    <w:p w:rsidR="004051BF" w:rsidRPr="0061615F" w:rsidRDefault="003D12BD" w:rsidP="00C06BF0">
      <w:pPr>
        <w:pStyle w:val="Pagrindinistekstas"/>
        <w:tabs>
          <w:tab w:val="left" w:pos="1843"/>
        </w:tabs>
        <w:ind w:firstLine="1304"/>
        <w:jc w:val="both"/>
      </w:pPr>
      <w:r>
        <w:t xml:space="preserve">2.3. </w:t>
      </w:r>
      <w:r w:rsidR="00DC0E7F" w:rsidRPr="0061615F">
        <w:t>Savivaldybės</w:t>
      </w:r>
      <w:r w:rsidR="004051BF" w:rsidRPr="0061615F">
        <w:t xml:space="preserve"> administracijos darbuotojus, einančius 1 punkte nurodytame sąraše </w:t>
      </w:r>
      <w:r w:rsidR="000A3231">
        <w:t xml:space="preserve">nurodytas </w:t>
      </w:r>
      <w:r w:rsidR="004051BF" w:rsidRPr="0061615F">
        <w:t>pareigas, Lietuvos Respublikos viešųjų ir privačių interesų derinimo įstatymo nustatyta tvarka</w:t>
      </w:r>
      <w:r w:rsidR="006901F6" w:rsidRPr="0061615F">
        <w:t xml:space="preserve"> ir terminais</w:t>
      </w:r>
      <w:r w:rsidR="004051BF" w:rsidRPr="0061615F">
        <w:t xml:space="preserve"> deklaruoti privačius interesus.</w:t>
      </w:r>
      <w:r w:rsidR="00926A7F" w:rsidRPr="0061615F">
        <w:t xml:space="preserve"> </w:t>
      </w:r>
    </w:p>
    <w:p w:rsidR="009E0357" w:rsidRPr="0061615F" w:rsidRDefault="00C06BF0" w:rsidP="00C06BF0">
      <w:pPr>
        <w:pStyle w:val="Pagrindinistekstas"/>
        <w:tabs>
          <w:tab w:val="left" w:pos="1560"/>
        </w:tabs>
        <w:ind w:firstLine="1304"/>
        <w:jc w:val="both"/>
        <w:rPr>
          <w:rFonts w:eastAsia="Batang"/>
        </w:rPr>
      </w:pPr>
      <w:r>
        <w:rPr>
          <w:rFonts w:eastAsia="Batang"/>
          <w:lang w:val="en-US"/>
        </w:rPr>
        <w:t>3</w:t>
      </w:r>
      <w:r w:rsidR="00926A7F" w:rsidRPr="0061615F">
        <w:rPr>
          <w:rFonts w:eastAsia="Batang"/>
          <w:lang w:val="en-US"/>
        </w:rPr>
        <w:t xml:space="preserve">. </w:t>
      </w:r>
      <w:r w:rsidR="009E0357" w:rsidRPr="0061615F">
        <w:rPr>
          <w:rFonts w:eastAsia="Batang"/>
        </w:rPr>
        <w:t>P a v e d u</w:t>
      </w:r>
      <w:r w:rsidR="000A3231">
        <w:rPr>
          <w:rFonts w:eastAsia="Batang"/>
        </w:rPr>
        <w:t xml:space="preserve"> </w:t>
      </w:r>
      <w:r w:rsidR="009E0357" w:rsidRPr="0061615F">
        <w:rPr>
          <w:rFonts w:eastAsia="Batang"/>
        </w:rPr>
        <w:t xml:space="preserve"> </w:t>
      </w:r>
      <w:r w:rsidR="000A3231">
        <w:rPr>
          <w:rFonts w:eastAsia="Batang"/>
        </w:rPr>
        <w:t>Kauno miesto s</w:t>
      </w:r>
      <w:r w:rsidR="009E0357" w:rsidRPr="0061615F">
        <w:rPr>
          <w:rFonts w:eastAsia="Batang"/>
        </w:rPr>
        <w:t>avivaldybės administracijos vyriausiajai specialistei Jurgai Mališauskienei kontroliuoti</w:t>
      </w:r>
      <w:r w:rsidR="006B04BD">
        <w:rPr>
          <w:rFonts w:eastAsia="Batang"/>
        </w:rPr>
        <w:t>,</w:t>
      </w:r>
      <w:r w:rsidR="009E0357" w:rsidRPr="0061615F">
        <w:rPr>
          <w:rFonts w:eastAsia="Batang"/>
        </w:rPr>
        <w:t xml:space="preserve"> kaip vykdomas </w:t>
      </w:r>
      <w:r w:rsidR="00503B86" w:rsidRPr="0061615F">
        <w:rPr>
          <w:rFonts w:eastAsia="Batang"/>
        </w:rPr>
        <w:t>šis į</w:t>
      </w:r>
      <w:r w:rsidR="009E0357" w:rsidRPr="0061615F">
        <w:rPr>
          <w:rFonts w:eastAsia="Batang"/>
        </w:rPr>
        <w:t xml:space="preserve">sakymas. </w:t>
      </w:r>
    </w:p>
    <w:p w:rsidR="00B74745" w:rsidRPr="0061615F" w:rsidRDefault="00C06BF0" w:rsidP="00C06BF0">
      <w:pPr>
        <w:pStyle w:val="Pagrindinistekstas"/>
        <w:tabs>
          <w:tab w:val="left" w:pos="1560"/>
        </w:tabs>
        <w:ind w:firstLine="1304"/>
        <w:jc w:val="both"/>
      </w:pPr>
      <w:r>
        <w:rPr>
          <w:lang w:val="en-US"/>
        </w:rPr>
        <w:t>4</w:t>
      </w:r>
      <w:r w:rsidR="00136E5F" w:rsidRPr="0061615F">
        <w:rPr>
          <w:lang w:val="en-US"/>
        </w:rPr>
        <w:t xml:space="preserve">. </w:t>
      </w:r>
      <w:r w:rsidR="00DC0E7F" w:rsidRPr="0061615F">
        <w:t xml:space="preserve">P r i p a ž į s t u </w:t>
      </w:r>
      <w:r w:rsidR="006B04BD">
        <w:t xml:space="preserve"> </w:t>
      </w:r>
      <w:r w:rsidR="00DC0E7F" w:rsidRPr="0061615F">
        <w:t xml:space="preserve">netekusiu galios </w:t>
      </w:r>
      <w:r w:rsidR="000A3231">
        <w:t>Kauno miesto s</w:t>
      </w:r>
      <w:r w:rsidR="00DC0E7F" w:rsidRPr="0061615F">
        <w:t>avivaldybės administracijos direktoriaus 2013 m. balandžio 30 d. įsakymą Nr. A-1290 „Dėl pareigų, kurias einantys asmenys privalo deklaruoti privačius interesus, sąrašo patvirtinimo“.</w:t>
      </w:r>
      <w:r w:rsidR="003D12BD">
        <w:t xml:space="preserve"> </w:t>
      </w:r>
    </w:p>
    <w:p w:rsidR="008A22C3" w:rsidRPr="004802B3" w:rsidRDefault="00C06BF0" w:rsidP="00C06BF0">
      <w:pPr>
        <w:pStyle w:val="Pagrindinistekstas"/>
        <w:ind w:firstLine="1304"/>
        <w:jc w:val="both"/>
      </w:pPr>
      <w:r>
        <w:lastRenderedPageBreak/>
        <w:t>5</w:t>
      </w:r>
      <w:r w:rsidR="001E1741" w:rsidRPr="0061615F">
        <w:t>. Šis įsakymas per vieną mėnesį nuo informacijos apie jį gavimo dienos gali būti skundžiamas Regionų apygardos administracinio teismo Kauno rūmams (A.</w:t>
      </w:r>
      <w:r w:rsidR="005C655B" w:rsidRPr="0061615F">
        <w:t> </w:t>
      </w:r>
      <w:r w:rsidR="001E1741" w:rsidRPr="0061615F">
        <w:t>Mickevičiaus</w:t>
      </w:r>
      <w:r w:rsidR="005C655B" w:rsidRPr="0061615F">
        <w:t> </w:t>
      </w:r>
      <w:r w:rsidR="001E1741" w:rsidRPr="0061615F">
        <w:t>g.</w:t>
      </w:r>
      <w:r w:rsidR="005C655B" w:rsidRPr="0061615F">
        <w:t> </w:t>
      </w:r>
      <w:r w:rsidR="001E1741" w:rsidRPr="0061615F">
        <w:t>8A, Kaunas) Lietuvos Respublikos administracinių bylų teisenos įstatymo nustatyta tvarka.</w:t>
      </w:r>
      <w:r w:rsidR="001E1741">
        <w:t xml:space="preserve"> </w:t>
      </w:r>
    </w:p>
    <w:bookmarkEnd w:id="11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CD1E4E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CD1E4E">
              <w:rPr>
                <w:noProof/>
              </w:rPr>
              <w:t>Tadas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CD1E4E">
              <w:rPr>
                <w:noProof/>
              </w:rPr>
              <w:t>Metelionis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27" w:rsidRDefault="00541627">
      <w:r>
        <w:separator/>
      </w:r>
    </w:p>
  </w:endnote>
  <w:endnote w:type="continuationSeparator" w:id="0">
    <w:p w:rsidR="00541627" w:rsidRDefault="0054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27" w:rsidRDefault="00541627">
      <w:pPr>
        <w:pStyle w:val="Porat"/>
        <w:spacing w:before="240"/>
      </w:pPr>
    </w:p>
  </w:footnote>
  <w:footnote w:type="continuationSeparator" w:id="0">
    <w:p w:rsidR="00541627" w:rsidRDefault="00541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208FC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E19"/>
    <w:multiLevelType w:val="multilevel"/>
    <w:tmpl w:val="F83CC7C6"/>
    <w:lvl w:ilvl="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8" w:hanging="1800"/>
      </w:pPr>
      <w:rPr>
        <w:rFonts w:hint="default"/>
      </w:rPr>
    </w:lvl>
  </w:abstractNum>
  <w:abstractNum w:abstractNumId="1" w15:restartNumberingAfterBreak="0">
    <w:nsid w:val="6D9F3F7A"/>
    <w:multiLevelType w:val="multilevel"/>
    <w:tmpl w:val="AA9477C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6" w:hanging="1800"/>
      </w:pPr>
      <w:rPr>
        <w:rFonts w:hint="default"/>
      </w:rPr>
    </w:lvl>
  </w:abstractNum>
  <w:abstractNum w:abstractNumId="2" w15:restartNumberingAfterBreak="0">
    <w:nsid w:val="79BE49D2"/>
    <w:multiLevelType w:val="multilevel"/>
    <w:tmpl w:val="CBC2800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5F10D6"/>
    <w:rsid w:val="00004B13"/>
    <w:rsid w:val="00011339"/>
    <w:rsid w:val="0008063D"/>
    <w:rsid w:val="00095FDC"/>
    <w:rsid w:val="000A049A"/>
    <w:rsid w:val="000A3231"/>
    <w:rsid w:val="000A3E8F"/>
    <w:rsid w:val="000E4C96"/>
    <w:rsid w:val="000F5BD4"/>
    <w:rsid w:val="001040FD"/>
    <w:rsid w:val="001276ED"/>
    <w:rsid w:val="00136E5F"/>
    <w:rsid w:val="001455F7"/>
    <w:rsid w:val="00147270"/>
    <w:rsid w:val="00156B60"/>
    <w:rsid w:val="00170FF6"/>
    <w:rsid w:val="00194A2D"/>
    <w:rsid w:val="001A0576"/>
    <w:rsid w:val="001C6197"/>
    <w:rsid w:val="001E1741"/>
    <w:rsid w:val="001F12EE"/>
    <w:rsid w:val="00207F41"/>
    <w:rsid w:val="00242F22"/>
    <w:rsid w:val="0026764E"/>
    <w:rsid w:val="00297046"/>
    <w:rsid w:val="002A3180"/>
    <w:rsid w:val="002B788A"/>
    <w:rsid w:val="002C5998"/>
    <w:rsid w:val="002F7319"/>
    <w:rsid w:val="0031058C"/>
    <w:rsid w:val="003208FC"/>
    <w:rsid w:val="003325B6"/>
    <w:rsid w:val="00350CCD"/>
    <w:rsid w:val="003571DF"/>
    <w:rsid w:val="00363F96"/>
    <w:rsid w:val="00363FB7"/>
    <w:rsid w:val="003820E4"/>
    <w:rsid w:val="0038671E"/>
    <w:rsid w:val="00394160"/>
    <w:rsid w:val="0039580D"/>
    <w:rsid w:val="003D12BD"/>
    <w:rsid w:val="004051BF"/>
    <w:rsid w:val="0041000A"/>
    <w:rsid w:val="004116A3"/>
    <w:rsid w:val="00414F0D"/>
    <w:rsid w:val="004325D2"/>
    <w:rsid w:val="00434216"/>
    <w:rsid w:val="00450498"/>
    <w:rsid w:val="00460D7B"/>
    <w:rsid w:val="004802B3"/>
    <w:rsid w:val="00495FB8"/>
    <w:rsid w:val="004A0872"/>
    <w:rsid w:val="004A2345"/>
    <w:rsid w:val="004B29EB"/>
    <w:rsid w:val="004B62BF"/>
    <w:rsid w:val="004C2536"/>
    <w:rsid w:val="004C56FD"/>
    <w:rsid w:val="004D7D6D"/>
    <w:rsid w:val="00503B86"/>
    <w:rsid w:val="0051063C"/>
    <w:rsid w:val="00513A0C"/>
    <w:rsid w:val="005168C2"/>
    <w:rsid w:val="00541627"/>
    <w:rsid w:val="00555321"/>
    <w:rsid w:val="00565A1B"/>
    <w:rsid w:val="005B3A76"/>
    <w:rsid w:val="005C37B2"/>
    <w:rsid w:val="005C655B"/>
    <w:rsid w:val="005D26CE"/>
    <w:rsid w:val="005E0B5E"/>
    <w:rsid w:val="005E1DDF"/>
    <w:rsid w:val="005F10D6"/>
    <w:rsid w:val="005F7D81"/>
    <w:rsid w:val="00606F0C"/>
    <w:rsid w:val="0061615F"/>
    <w:rsid w:val="00657764"/>
    <w:rsid w:val="00663C4E"/>
    <w:rsid w:val="006901F6"/>
    <w:rsid w:val="006A0AA1"/>
    <w:rsid w:val="006A169F"/>
    <w:rsid w:val="006B04BD"/>
    <w:rsid w:val="006B0B13"/>
    <w:rsid w:val="006E59A7"/>
    <w:rsid w:val="00703B55"/>
    <w:rsid w:val="007131E0"/>
    <w:rsid w:val="007165EE"/>
    <w:rsid w:val="007205FF"/>
    <w:rsid w:val="007641B0"/>
    <w:rsid w:val="0077327E"/>
    <w:rsid w:val="0079020C"/>
    <w:rsid w:val="007A288E"/>
    <w:rsid w:val="008019AF"/>
    <w:rsid w:val="00806620"/>
    <w:rsid w:val="00821D96"/>
    <w:rsid w:val="00833F52"/>
    <w:rsid w:val="00844EB4"/>
    <w:rsid w:val="00887C31"/>
    <w:rsid w:val="008A22C3"/>
    <w:rsid w:val="008B6BD4"/>
    <w:rsid w:val="008D0198"/>
    <w:rsid w:val="00926A7F"/>
    <w:rsid w:val="009973C6"/>
    <w:rsid w:val="009B3CF1"/>
    <w:rsid w:val="009B6960"/>
    <w:rsid w:val="009D2EDD"/>
    <w:rsid w:val="009E0357"/>
    <w:rsid w:val="009F4E26"/>
    <w:rsid w:val="00A006F5"/>
    <w:rsid w:val="00A06A95"/>
    <w:rsid w:val="00A15B24"/>
    <w:rsid w:val="00A276C6"/>
    <w:rsid w:val="00A31E21"/>
    <w:rsid w:val="00A44A6D"/>
    <w:rsid w:val="00A52B38"/>
    <w:rsid w:val="00A75182"/>
    <w:rsid w:val="00AB470F"/>
    <w:rsid w:val="00AB6A55"/>
    <w:rsid w:val="00AE1CB7"/>
    <w:rsid w:val="00AF778B"/>
    <w:rsid w:val="00B74745"/>
    <w:rsid w:val="00BB5ECE"/>
    <w:rsid w:val="00C06BF0"/>
    <w:rsid w:val="00C11153"/>
    <w:rsid w:val="00C34392"/>
    <w:rsid w:val="00C37DDC"/>
    <w:rsid w:val="00C944F9"/>
    <w:rsid w:val="00CA5586"/>
    <w:rsid w:val="00CB7E33"/>
    <w:rsid w:val="00CC76CF"/>
    <w:rsid w:val="00CD1E4E"/>
    <w:rsid w:val="00CE3DCB"/>
    <w:rsid w:val="00CE5240"/>
    <w:rsid w:val="00CF53C3"/>
    <w:rsid w:val="00D06F30"/>
    <w:rsid w:val="00D6643D"/>
    <w:rsid w:val="00D816C3"/>
    <w:rsid w:val="00D83F08"/>
    <w:rsid w:val="00D870A3"/>
    <w:rsid w:val="00DB7A46"/>
    <w:rsid w:val="00DC0E7F"/>
    <w:rsid w:val="00DD75E9"/>
    <w:rsid w:val="00E71E51"/>
    <w:rsid w:val="00E94004"/>
    <w:rsid w:val="00EB0770"/>
    <w:rsid w:val="00EF4EB6"/>
    <w:rsid w:val="00F10EFA"/>
    <w:rsid w:val="00F406E1"/>
    <w:rsid w:val="00F5541C"/>
    <w:rsid w:val="00F73810"/>
    <w:rsid w:val="00FD1788"/>
    <w:rsid w:val="00FD3776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4EB68-F4AC-4742-A3A4-1497E201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styleId="Hipersaitas">
    <w:name w:val="Hyperlink"/>
    <w:uiPriority w:val="99"/>
    <w:unhideWhenUsed/>
    <w:rsid w:val="005F10D6"/>
    <w:rPr>
      <w:color w:val="0000FF"/>
      <w:u w:val="single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242F22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1E1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230283priedas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F5F30-F992-468C-84CC-94B71FC5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</TotalTime>
  <Pages>2</Pages>
  <Words>1741</Words>
  <Characters>993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2023-01-26   ĮSAKYMAS   Nr. A-283</vt:lpstr>
      <vt:lpstr>KAUNO MIESTO SAVIVALDYBĖS ADMINISTRATORIUS   ......   DOKUMENTO RŪŠIES PAVADINIMAS   Nr. .........................</vt:lpstr>
    </vt:vector>
  </TitlesOfParts>
  <Manager>Administracijos direktorius Tadas Metelionis</Manager>
  <Company>KAUNO MIESTO SAVIVALDYBĖ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2023-01-26   ĮSAKYMAS   Nr. A-283</dc:title>
  <dc:subject>DĖL PAREIGŲ, KURIAS KAUNO MIESTO SAVIVALDYBĖS ADMINISTRACIJOJE EINANTYS ASMENYS PRIVALO DEKLARUOTI PRIVAČIUS INTERESUS, SĄRAŠO PATVIRTINIMO</dc:subject>
  <dc:creator>Kauno miesto savivaldybės administracija</dc:creator>
  <cp:keywords/>
  <dc:description/>
  <cp:lastModifiedBy>Jurga Mališauskienė</cp:lastModifiedBy>
  <cp:revision>2</cp:revision>
  <cp:lastPrinted>2023-01-16T06:50:00Z</cp:lastPrinted>
  <dcterms:created xsi:type="dcterms:W3CDTF">2023-01-30T07:48:00Z</dcterms:created>
  <dcterms:modified xsi:type="dcterms:W3CDTF">2023-01-30T07:48:00Z</dcterms:modified>
</cp:coreProperties>
</file>