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0C" w:rsidRPr="00E5324C" w:rsidRDefault="00CB410C" w:rsidP="00C77D5B">
      <w:pPr>
        <w:tabs>
          <w:tab w:val="left" w:pos="5387"/>
        </w:tabs>
        <w:spacing w:line="360" w:lineRule="auto"/>
        <w:ind w:left="5387" w:right="17"/>
        <w:rPr>
          <w:szCs w:val="24"/>
          <w:lang w:eastAsia="lt-LT"/>
        </w:rPr>
      </w:pPr>
      <w:bookmarkStart w:id="0" w:name="_GoBack"/>
      <w:bookmarkEnd w:id="0"/>
      <w:r w:rsidRPr="00E5324C">
        <w:rPr>
          <w:szCs w:val="24"/>
          <w:lang w:eastAsia="lt-LT"/>
        </w:rPr>
        <w:t>PATVIRTINTA</w:t>
      </w:r>
    </w:p>
    <w:p w:rsidR="00CB410C" w:rsidRPr="00E5324C" w:rsidRDefault="00CB410C" w:rsidP="00C77D5B">
      <w:pPr>
        <w:tabs>
          <w:tab w:val="left" w:pos="5387"/>
        </w:tabs>
        <w:spacing w:line="360" w:lineRule="auto"/>
        <w:ind w:left="5387" w:right="17"/>
        <w:rPr>
          <w:szCs w:val="24"/>
          <w:lang w:eastAsia="lt-LT"/>
        </w:rPr>
      </w:pPr>
      <w:r w:rsidRPr="00E5324C">
        <w:rPr>
          <w:szCs w:val="24"/>
          <w:lang w:eastAsia="lt-LT"/>
        </w:rPr>
        <w:t>Kauno miesto savivaldybės tarybos</w:t>
      </w:r>
    </w:p>
    <w:p w:rsidR="00CB410C" w:rsidRPr="00E5324C" w:rsidRDefault="00CB410C" w:rsidP="00C77D5B">
      <w:pPr>
        <w:tabs>
          <w:tab w:val="left" w:pos="5387"/>
        </w:tabs>
        <w:spacing w:line="360" w:lineRule="auto"/>
        <w:ind w:left="5387" w:right="17"/>
        <w:rPr>
          <w:szCs w:val="24"/>
          <w:lang w:eastAsia="lt-LT"/>
        </w:rPr>
      </w:pPr>
      <w:r w:rsidRPr="00E5324C">
        <w:rPr>
          <w:szCs w:val="24"/>
          <w:lang w:eastAsia="lt-LT"/>
        </w:rPr>
        <w:t>202</w:t>
      </w:r>
      <w:r w:rsidR="00FE4A3F" w:rsidRPr="00E5324C">
        <w:rPr>
          <w:szCs w:val="24"/>
          <w:lang w:eastAsia="lt-LT"/>
        </w:rPr>
        <w:t>3</w:t>
      </w:r>
      <w:r w:rsidRPr="00E5324C">
        <w:rPr>
          <w:szCs w:val="24"/>
          <w:lang w:eastAsia="lt-LT"/>
        </w:rPr>
        <w:t xml:space="preserve"> m. </w:t>
      </w:r>
      <w:r w:rsidR="00814893">
        <w:rPr>
          <w:szCs w:val="24"/>
          <w:lang w:eastAsia="lt-LT"/>
        </w:rPr>
        <w:t>kovo 28 d.</w:t>
      </w:r>
      <w:r w:rsidRPr="00E5324C">
        <w:rPr>
          <w:szCs w:val="24"/>
          <w:lang w:eastAsia="lt-LT"/>
        </w:rPr>
        <w:t xml:space="preserve"> </w:t>
      </w:r>
    </w:p>
    <w:p w:rsidR="00CB410C" w:rsidRPr="00E5324C" w:rsidRDefault="00CB410C" w:rsidP="00C77D5B">
      <w:pPr>
        <w:tabs>
          <w:tab w:val="left" w:pos="5387"/>
        </w:tabs>
        <w:spacing w:line="360" w:lineRule="auto"/>
        <w:ind w:left="5387" w:right="17"/>
        <w:rPr>
          <w:szCs w:val="24"/>
          <w:lang w:eastAsia="lt-LT"/>
        </w:rPr>
      </w:pPr>
      <w:r w:rsidRPr="00E5324C">
        <w:rPr>
          <w:szCs w:val="24"/>
          <w:lang w:eastAsia="lt-LT"/>
        </w:rPr>
        <w:t xml:space="preserve">sprendimu Nr. </w:t>
      </w:r>
      <w:r w:rsidR="00814893">
        <w:rPr>
          <w:szCs w:val="24"/>
          <w:lang w:eastAsia="lt-LT"/>
        </w:rPr>
        <w:t>T-</w:t>
      </w:r>
      <w:r w:rsidR="001E5F7C">
        <w:rPr>
          <w:szCs w:val="24"/>
          <w:lang w:eastAsia="lt-LT"/>
        </w:rPr>
        <w:t>108</w:t>
      </w:r>
      <w:r w:rsidRPr="00E5324C">
        <w:rPr>
          <w:szCs w:val="24"/>
          <w:lang w:eastAsia="lt-LT"/>
        </w:rPr>
        <w:t xml:space="preserve"> </w:t>
      </w:r>
    </w:p>
    <w:p w:rsidR="00CB410C" w:rsidRPr="00E5324C" w:rsidRDefault="00CB410C" w:rsidP="008331B8">
      <w:pPr>
        <w:tabs>
          <w:tab w:val="left" w:pos="5387"/>
        </w:tabs>
        <w:spacing w:line="360" w:lineRule="auto"/>
        <w:ind w:right="17" w:firstLine="550"/>
        <w:jc w:val="right"/>
        <w:rPr>
          <w:szCs w:val="24"/>
          <w:lang w:eastAsia="lt-LT"/>
        </w:rPr>
      </w:pPr>
    </w:p>
    <w:p w:rsidR="00CB410C" w:rsidRPr="00E5324C" w:rsidRDefault="00CB410C" w:rsidP="008331B8">
      <w:pPr>
        <w:tabs>
          <w:tab w:val="left" w:pos="5387"/>
        </w:tabs>
        <w:spacing w:line="360" w:lineRule="auto"/>
        <w:ind w:right="17" w:firstLine="426"/>
        <w:jc w:val="center"/>
        <w:rPr>
          <w:b/>
          <w:szCs w:val="24"/>
          <w:lang w:eastAsia="lt-LT"/>
        </w:rPr>
      </w:pPr>
      <w:r w:rsidRPr="00E5324C">
        <w:rPr>
          <w:b/>
          <w:szCs w:val="24"/>
          <w:lang w:eastAsia="lt-LT"/>
        </w:rPr>
        <w:t>KAUNO MIESTO SAVIVALDYBĖS 202</w:t>
      </w:r>
      <w:r w:rsidR="00FE4A3F" w:rsidRPr="00E5324C">
        <w:rPr>
          <w:b/>
          <w:szCs w:val="24"/>
          <w:lang w:eastAsia="lt-LT"/>
        </w:rPr>
        <w:t>3</w:t>
      </w:r>
      <w:r w:rsidRPr="00E5324C">
        <w:rPr>
          <w:szCs w:val="24"/>
          <w:lang w:eastAsia="lt-LT"/>
        </w:rPr>
        <w:t>–</w:t>
      </w:r>
      <w:r w:rsidRPr="00E5324C">
        <w:rPr>
          <w:b/>
          <w:szCs w:val="24"/>
          <w:lang w:eastAsia="lt-LT"/>
        </w:rPr>
        <w:t>202</w:t>
      </w:r>
      <w:r w:rsidR="00FE4A3F" w:rsidRPr="00E5324C">
        <w:rPr>
          <w:b/>
          <w:szCs w:val="24"/>
          <w:lang w:eastAsia="lt-LT"/>
        </w:rPr>
        <w:t>5</w:t>
      </w:r>
      <w:r w:rsidRPr="00E5324C">
        <w:rPr>
          <w:b/>
          <w:szCs w:val="24"/>
          <w:lang w:eastAsia="lt-LT"/>
        </w:rPr>
        <w:t xml:space="preserve"> METŲ UŽIMTUMO DIDINIMO PROGRAMA</w:t>
      </w:r>
    </w:p>
    <w:p w:rsidR="00CB410C" w:rsidRPr="00E5324C" w:rsidRDefault="00CB410C" w:rsidP="008331B8">
      <w:pPr>
        <w:tabs>
          <w:tab w:val="left" w:pos="5387"/>
        </w:tabs>
        <w:spacing w:line="360" w:lineRule="auto"/>
        <w:ind w:right="17" w:firstLine="426"/>
        <w:jc w:val="center"/>
        <w:rPr>
          <w:b/>
          <w:szCs w:val="24"/>
          <w:lang w:eastAsia="lt-LT"/>
        </w:rPr>
      </w:pPr>
    </w:p>
    <w:p w:rsidR="00CB410C" w:rsidRPr="00E5324C" w:rsidRDefault="00CB410C" w:rsidP="008331B8">
      <w:pPr>
        <w:numPr>
          <w:ilvl w:val="12"/>
          <w:numId w:val="0"/>
        </w:numPr>
        <w:tabs>
          <w:tab w:val="left" w:pos="5387"/>
        </w:tabs>
        <w:spacing w:line="312" w:lineRule="auto"/>
        <w:ind w:right="17"/>
        <w:jc w:val="center"/>
        <w:rPr>
          <w:b/>
          <w:bCs/>
          <w:szCs w:val="24"/>
        </w:rPr>
      </w:pPr>
      <w:r w:rsidRPr="00E5324C">
        <w:rPr>
          <w:b/>
          <w:bCs/>
          <w:szCs w:val="24"/>
        </w:rPr>
        <w:t>I SKYRIUS</w:t>
      </w:r>
    </w:p>
    <w:p w:rsidR="00CB410C" w:rsidRPr="00E5324C" w:rsidRDefault="00CB410C" w:rsidP="008331B8">
      <w:pPr>
        <w:numPr>
          <w:ilvl w:val="12"/>
          <w:numId w:val="0"/>
        </w:numPr>
        <w:tabs>
          <w:tab w:val="left" w:pos="5387"/>
        </w:tabs>
        <w:spacing w:line="312" w:lineRule="auto"/>
        <w:ind w:right="17"/>
        <w:jc w:val="center"/>
        <w:rPr>
          <w:b/>
          <w:bCs/>
          <w:szCs w:val="24"/>
        </w:rPr>
      </w:pPr>
      <w:r w:rsidRPr="00E5324C">
        <w:rPr>
          <w:b/>
          <w:bCs/>
          <w:szCs w:val="24"/>
        </w:rPr>
        <w:t>ĮVADAS</w:t>
      </w:r>
    </w:p>
    <w:p w:rsidR="00CB410C" w:rsidRPr="00E5324C" w:rsidRDefault="00CB410C" w:rsidP="008331B8">
      <w:pPr>
        <w:tabs>
          <w:tab w:val="left" w:pos="5387"/>
        </w:tabs>
        <w:ind w:left="360" w:right="17"/>
        <w:jc w:val="center"/>
        <w:rPr>
          <w:b/>
          <w:szCs w:val="24"/>
          <w:lang w:eastAsia="lt-LT"/>
        </w:rPr>
      </w:pPr>
    </w:p>
    <w:p w:rsidR="00CB410C" w:rsidRPr="00E5324C" w:rsidRDefault="00CB410C" w:rsidP="008331B8">
      <w:pPr>
        <w:tabs>
          <w:tab w:val="left" w:pos="1418"/>
          <w:tab w:val="left" w:pos="5387"/>
        </w:tabs>
        <w:spacing w:line="360" w:lineRule="auto"/>
        <w:ind w:right="17" w:firstLine="1134"/>
        <w:jc w:val="both"/>
        <w:rPr>
          <w:szCs w:val="24"/>
          <w:lang w:eastAsia="lt-LT"/>
        </w:rPr>
      </w:pPr>
      <w:r w:rsidRPr="00E5324C">
        <w:rPr>
          <w:szCs w:val="24"/>
          <w:lang w:eastAsia="lt-LT"/>
        </w:rPr>
        <w:t>1.</w:t>
      </w:r>
      <w:r w:rsidRPr="00E5324C">
        <w:rPr>
          <w:szCs w:val="24"/>
          <w:lang w:eastAsia="lt-LT"/>
        </w:rPr>
        <w:tab/>
        <w:t>Kauno miesto savivald</w:t>
      </w:r>
      <w:r w:rsidR="00007505" w:rsidRPr="00E5324C">
        <w:rPr>
          <w:szCs w:val="24"/>
          <w:lang w:eastAsia="lt-LT"/>
        </w:rPr>
        <w:t>ybės  2023–2025</w:t>
      </w:r>
      <w:r w:rsidRPr="00E5324C">
        <w:rPr>
          <w:szCs w:val="24"/>
          <w:lang w:eastAsia="lt-LT"/>
        </w:rPr>
        <w:t xml:space="preserve"> metų užimtumo didinimo programa (toliau – Programa) nustato užimtumo didinimo Kauno mieste pagrindinius uždavinius, paraiškų pateikimo ir vertinimo, finansavimo skyrimo ir atsiskaitymo už skirtas lėšas, Programos įgyvendinimo priežiūros ir kontrolės tvarką.</w:t>
      </w:r>
    </w:p>
    <w:p w:rsidR="00CB410C" w:rsidRPr="00E5324C" w:rsidRDefault="00CB410C" w:rsidP="003A2DD3">
      <w:pPr>
        <w:tabs>
          <w:tab w:val="left" w:pos="1134"/>
          <w:tab w:val="left" w:pos="5387"/>
        </w:tabs>
        <w:spacing w:line="360" w:lineRule="auto"/>
        <w:ind w:firstLine="1134"/>
        <w:jc w:val="both"/>
        <w:rPr>
          <w:szCs w:val="24"/>
          <w:lang w:eastAsia="lt-LT"/>
        </w:rPr>
      </w:pPr>
      <w:r w:rsidRPr="00E5324C">
        <w:rPr>
          <w:szCs w:val="24"/>
          <w:lang w:eastAsia="lt-LT"/>
        </w:rPr>
        <w:t xml:space="preserve">2. Programos tikslas – didinti </w:t>
      </w:r>
      <w:r w:rsidRPr="00E5324C">
        <w:rPr>
          <w:szCs w:val="24"/>
        </w:rPr>
        <w:t>Lietuvos Respublikos užimtumo įstatymo 48 straipsnio</w:t>
      </w:r>
      <w:r w:rsidR="003A2DD3" w:rsidRPr="00E5324C">
        <w:rPr>
          <w:szCs w:val="24"/>
        </w:rPr>
        <w:t xml:space="preserve"> 2 </w:t>
      </w:r>
      <w:r w:rsidRPr="00E5324C">
        <w:rPr>
          <w:szCs w:val="24"/>
        </w:rPr>
        <w:t xml:space="preserve">dalyje nurodytos tikslinės grupės užimtumą ir </w:t>
      </w:r>
      <w:r w:rsidRPr="00E5324C">
        <w:t>integraciją</w:t>
      </w:r>
      <w:r w:rsidRPr="00E5324C">
        <w:rPr>
          <w:szCs w:val="24"/>
          <w:lang w:eastAsia="lt-LT"/>
        </w:rPr>
        <w:t xml:space="preserve"> į darbo rinką.</w:t>
      </w:r>
    </w:p>
    <w:p w:rsidR="00CB410C" w:rsidRPr="00E5324C" w:rsidRDefault="00CB410C" w:rsidP="008331B8">
      <w:pPr>
        <w:tabs>
          <w:tab w:val="left" w:pos="1134"/>
          <w:tab w:val="left" w:pos="5387"/>
        </w:tabs>
        <w:spacing w:line="360" w:lineRule="auto"/>
        <w:ind w:firstLine="1134"/>
        <w:jc w:val="both"/>
        <w:rPr>
          <w:szCs w:val="24"/>
          <w:lang w:eastAsia="lt-LT"/>
        </w:rPr>
      </w:pPr>
      <w:r w:rsidRPr="00E5324C">
        <w:rPr>
          <w:szCs w:val="24"/>
          <w:lang w:eastAsia="lt-LT"/>
        </w:rPr>
        <w:t xml:space="preserve">3. Programos uždaviniai: </w:t>
      </w:r>
    </w:p>
    <w:p w:rsidR="00CB410C" w:rsidRPr="00E5324C" w:rsidRDefault="00CB410C" w:rsidP="008331B8">
      <w:pPr>
        <w:tabs>
          <w:tab w:val="left" w:pos="1134"/>
          <w:tab w:val="left" w:pos="5387"/>
        </w:tabs>
        <w:spacing w:line="360" w:lineRule="auto"/>
        <w:ind w:firstLine="1134"/>
        <w:jc w:val="both"/>
        <w:rPr>
          <w:szCs w:val="24"/>
          <w:lang w:val="en-US" w:eastAsia="lt-LT"/>
        </w:rPr>
      </w:pPr>
      <w:r w:rsidRPr="00E5324C">
        <w:rPr>
          <w:szCs w:val="24"/>
          <w:lang w:eastAsia="lt-LT"/>
        </w:rPr>
        <w:t xml:space="preserve">3.1. mažinti socialinę įtampą ir atskirtį tarp bendruomenės narių; </w:t>
      </w:r>
    </w:p>
    <w:p w:rsidR="00CB410C" w:rsidRPr="00E5324C" w:rsidRDefault="00CB410C" w:rsidP="008331B8">
      <w:pPr>
        <w:tabs>
          <w:tab w:val="left" w:pos="1134"/>
          <w:tab w:val="left" w:pos="5387"/>
        </w:tabs>
        <w:spacing w:line="360" w:lineRule="auto"/>
        <w:ind w:firstLine="1134"/>
        <w:jc w:val="both"/>
        <w:rPr>
          <w:szCs w:val="24"/>
          <w:lang w:val="en-US" w:eastAsia="lt-LT"/>
        </w:rPr>
      </w:pPr>
      <w:r w:rsidRPr="00E5324C">
        <w:rPr>
          <w:szCs w:val="24"/>
          <w:lang w:eastAsia="lt-LT"/>
        </w:rPr>
        <w:t xml:space="preserve">3.2. ugdyti bedarbių socialinius, darbinius įgūdžius ir padidinti jų galimybes susirasti darbą; </w:t>
      </w:r>
    </w:p>
    <w:p w:rsidR="00CB410C" w:rsidRPr="00E5324C" w:rsidRDefault="00CB410C" w:rsidP="008331B8">
      <w:pPr>
        <w:tabs>
          <w:tab w:val="left" w:pos="1134"/>
          <w:tab w:val="left" w:pos="5387"/>
        </w:tabs>
        <w:spacing w:line="360" w:lineRule="auto"/>
        <w:ind w:firstLine="1134"/>
        <w:jc w:val="both"/>
        <w:rPr>
          <w:szCs w:val="24"/>
        </w:rPr>
      </w:pPr>
      <w:r w:rsidRPr="00E5324C">
        <w:rPr>
          <w:szCs w:val="24"/>
        </w:rPr>
        <w:t xml:space="preserve">3.3. didinti Kauno miesto gyventojų užimtumą; </w:t>
      </w:r>
    </w:p>
    <w:p w:rsidR="00CB410C" w:rsidRPr="00E5324C" w:rsidRDefault="00CB410C" w:rsidP="008331B8">
      <w:pPr>
        <w:tabs>
          <w:tab w:val="left" w:pos="1134"/>
          <w:tab w:val="left" w:pos="5387"/>
        </w:tabs>
        <w:spacing w:line="360" w:lineRule="auto"/>
        <w:ind w:firstLine="1134"/>
        <w:jc w:val="both"/>
        <w:rPr>
          <w:szCs w:val="24"/>
        </w:rPr>
      </w:pPr>
      <w:r w:rsidRPr="00E5324C">
        <w:rPr>
          <w:szCs w:val="24"/>
        </w:rPr>
        <w:t xml:space="preserve">3.4.  mažinti </w:t>
      </w:r>
      <w:r w:rsidRPr="00E5324C">
        <w:rPr>
          <w:szCs w:val="24"/>
          <w:lang w:eastAsia="lt-LT"/>
        </w:rPr>
        <w:t>piniginės socialinės paramos gavėjų skaičių Kauno mieste.</w:t>
      </w:r>
      <w:r w:rsidRPr="00E5324C">
        <w:rPr>
          <w:szCs w:val="24"/>
        </w:rPr>
        <w:t xml:space="preserve"> </w:t>
      </w:r>
    </w:p>
    <w:p w:rsidR="00CB410C" w:rsidRPr="00E5324C" w:rsidRDefault="00CB410C" w:rsidP="008331B8">
      <w:pPr>
        <w:tabs>
          <w:tab w:val="left" w:pos="5387"/>
        </w:tabs>
        <w:spacing w:line="360" w:lineRule="auto"/>
        <w:ind w:right="17" w:firstLine="1134"/>
        <w:jc w:val="both"/>
        <w:rPr>
          <w:szCs w:val="24"/>
          <w:lang w:eastAsia="lt-LT"/>
        </w:rPr>
      </w:pPr>
      <w:r w:rsidRPr="00E5324C">
        <w:rPr>
          <w:szCs w:val="24"/>
          <w:lang w:eastAsia="lt-LT"/>
        </w:rPr>
        <w:t xml:space="preserve">4. Programa parengta vadovaujantis Lietuvos Respublikos užimtumo įstatymu, </w:t>
      </w:r>
      <w:r w:rsidRPr="00E5324C">
        <w:rPr>
          <w:iCs/>
          <w:szCs w:val="24"/>
          <w:lang w:eastAsia="lt-LT"/>
        </w:rPr>
        <w:t>Užimtumo didinimo programų rengimo ir jų finansavimo tvarkos aprašu, patvirtintu Lietuvos Respublikos socialinės apsaugos ir da</w:t>
      </w:r>
      <w:r w:rsidR="003A2DD3" w:rsidRPr="00E5324C">
        <w:rPr>
          <w:iCs/>
          <w:szCs w:val="24"/>
          <w:lang w:eastAsia="lt-LT"/>
        </w:rPr>
        <w:t>rbo ministro 2017 m. gegužės 23 </w:t>
      </w:r>
      <w:r w:rsidRPr="00E5324C">
        <w:rPr>
          <w:iCs/>
          <w:szCs w:val="24"/>
          <w:lang w:eastAsia="lt-LT"/>
        </w:rPr>
        <w:t>d. įsakymu Nr. A1-257</w:t>
      </w:r>
      <w:r w:rsidRPr="00E5324C">
        <w:rPr>
          <w:szCs w:val="24"/>
          <w:lang w:eastAsia="lt-LT"/>
        </w:rPr>
        <w:t xml:space="preserve"> „</w:t>
      </w:r>
      <w:r w:rsidRPr="00E5324C">
        <w:rPr>
          <w:iCs/>
          <w:szCs w:val="24"/>
          <w:lang w:eastAsia="lt-LT"/>
        </w:rPr>
        <w:t xml:space="preserve">Dėl Užimtumo didinimo programų rengimo ir jų finansavimo tvarkos aprašo patvirtinimo“ </w:t>
      </w:r>
      <w:r w:rsidR="003A2DD3" w:rsidRPr="00E5324C">
        <w:rPr>
          <w:iCs/>
          <w:szCs w:val="24"/>
          <w:lang w:eastAsia="lt-LT"/>
        </w:rPr>
        <w:t xml:space="preserve">(toliau – Aprašas), </w:t>
      </w:r>
      <w:r w:rsidRPr="00E5324C">
        <w:rPr>
          <w:iCs/>
          <w:szCs w:val="24"/>
          <w:lang w:eastAsia="lt-LT"/>
        </w:rPr>
        <w:t>ir kitais teisės aktais.</w:t>
      </w:r>
    </w:p>
    <w:p w:rsidR="00CB410C" w:rsidRPr="00E5324C" w:rsidRDefault="00CB410C" w:rsidP="008331B8">
      <w:pPr>
        <w:tabs>
          <w:tab w:val="left" w:pos="1701"/>
          <w:tab w:val="left" w:pos="5387"/>
        </w:tabs>
        <w:spacing w:line="360" w:lineRule="auto"/>
        <w:ind w:left="1418" w:right="17" w:hanging="284"/>
        <w:jc w:val="both"/>
        <w:rPr>
          <w:iCs/>
          <w:szCs w:val="24"/>
          <w:lang w:eastAsia="lt-LT"/>
        </w:rPr>
      </w:pPr>
      <w:r w:rsidRPr="00E5324C">
        <w:rPr>
          <w:iCs/>
          <w:szCs w:val="24"/>
          <w:lang w:eastAsia="lt-LT"/>
        </w:rPr>
        <w:t>5. Programoje vartojamos sąvokos:</w:t>
      </w:r>
    </w:p>
    <w:p w:rsidR="00CB410C" w:rsidRPr="00E5324C" w:rsidRDefault="00FB36D9" w:rsidP="008331B8">
      <w:pPr>
        <w:tabs>
          <w:tab w:val="left" w:pos="1701"/>
          <w:tab w:val="left" w:pos="2268"/>
          <w:tab w:val="left" w:pos="5387"/>
        </w:tabs>
        <w:spacing w:line="360" w:lineRule="auto"/>
        <w:ind w:right="17" w:firstLine="1134"/>
        <w:jc w:val="both"/>
        <w:rPr>
          <w:szCs w:val="24"/>
          <w:lang w:eastAsia="lt-LT"/>
        </w:rPr>
      </w:pPr>
      <w:r w:rsidRPr="00E5324C">
        <w:rPr>
          <w:szCs w:val="24"/>
          <w:lang w:eastAsia="lt-LT"/>
        </w:rPr>
        <w:t>5.1</w:t>
      </w:r>
      <w:r w:rsidR="00CB410C" w:rsidRPr="00E5324C">
        <w:rPr>
          <w:szCs w:val="24"/>
          <w:lang w:eastAsia="lt-LT"/>
        </w:rPr>
        <w:t xml:space="preserve">. </w:t>
      </w:r>
      <w:r w:rsidR="00CB410C" w:rsidRPr="00E5324C">
        <w:rPr>
          <w:b/>
          <w:szCs w:val="24"/>
          <w:lang w:eastAsia="lt-LT"/>
        </w:rPr>
        <w:t xml:space="preserve">Kvietimas teikti paraiškas </w:t>
      </w:r>
      <w:r w:rsidR="00CB410C" w:rsidRPr="00E5324C">
        <w:rPr>
          <w:szCs w:val="24"/>
          <w:lang w:eastAsia="lt-LT"/>
        </w:rPr>
        <w:t xml:space="preserve">(toliau – Kvietimas) – </w:t>
      </w:r>
      <w:r w:rsidR="003A2DD3" w:rsidRPr="00E5324C">
        <w:rPr>
          <w:szCs w:val="24"/>
          <w:lang w:eastAsia="lt-LT"/>
        </w:rPr>
        <w:t>Kauno miesto s</w:t>
      </w:r>
      <w:r w:rsidR="006E65EC" w:rsidRPr="00E5324C">
        <w:rPr>
          <w:szCs w:val="24"/>
          <w:lang w:eastAsia="lt-LT"/>
        </w:rPr>
        <w:t xml:space="preserve">avivaldybės </w:t>
      </w:r>
      <w:r w:rsidR="001A2FA9" w:rsidRPr="00E5324C">
        <w:rPr>
          <w:szCs w:val="24"/>
          <w:lang w:eastAsia="lt-LT"/>
        </w:rPr>
        <w:t xml:space="preserve">vykdomosios institucijos </w:t>
      </w:r>
      <w:r w:rsidR="00CB410C" w:rsidRPr="00E5324C">
        <w:rPr>
          <w:szCs w:val="24"/>
          <w:lang w:eastAsia="lt-LT"/>
        </w:rPr>
        <w:t xml:space="preserve">patvirtintas dokumentas, kuriame nustatomi reikalavimai veikloms, pareiškėjams, išlaidoms, rezultatams, nurodomi dokumentai, </w:t>
      </w:r>
      <w:r w:rsidR="003A2DD3" w:rsidRPr="00E5324C">
        <w:rPr>
          <w:szCs w:val="24"/>
          <w:lang w:eastAsia="lt-LT"/>
        </w:rPr>
        <w:t xml:space="preserve">kuriuos reikia pateikti, </w:t>
      </w:r>
      <w:r w:rsidR="00CB410C" w:rsidRPr="00E5324C">
        <w:rPr>
          <w:szCs w:val="24"/>
          <w:lang w:eastAsia="lt-LT"/>
        </w:rPr>
        <w:t>paraiškų pateikimo būdai ir terminai.</w:t>
      </w:r>
    </w:p>
    <w:p w:rsidR="00CB410C" w:rsidRPr="00E5324C" w:rsidRDefault="00FB36D9" w:rsidP="008331B8">
      <w:pPr>
        <w:tabs>
          <w:tab w:val="left" w:pos="1701"/>
          <w:tab w:val="left" w:pos="2268"/>
          <w:tab w:val="left" w:pos="5387"/>
        </w:tabs>
        <w:spacing w:line="360" w:lineRule="auto"/>
        <w:ind w:right="17" w:firstLine="1134"/>
        <w:jc w:val="both"/>
        <w:rPr>
          <w:szCs w:val="24"/>
          <w:lang w:eastAsia="lt-LT"/>
        </w:rPr>
      </w:pPr>
      <w:r w:rsidRPr="00E5324C">
        <w:rPr>
          <w:szCs w:val="24"/>
          <w:lang w:eastAsia="lt-LT"/>
        </w:rPr>
        <w:t>5.2</w:t>
      </w:r>
      <w:r w:rsidR="00CB410C" w:rsidRPr="00E5324C">
        <w:rPr>
          <w:szCs w:val="24"/>
          <w:lang w:eastAsia="lt-LT"/>
        </w:rPr>
        <w:t xml:space="preserve">. </w:t>
      </w:r>
      <w:r w:rsidR="00CB410C" w:rsidRPr="00E5324C">
        <w:rPr>
          <w:b/>
          <w:szCs w:val="24"/>
          <w:lang w:eastAsia="lt-LT"/>
        </w:rPr>
        <w:t>Paraiška</w:t>
      </w:r>
      <w:r w:rsidR="00CB410C" w:rsidRPr="00E5324C">
        <w:rPr>
          <w:szCs w:val="24"/>
          <w:lang w:eastAsia="lt-LT"/>
        </w:rPr>
        <w:t xml:space="preserve"> –</w:t>
      </w:r>
      <w:r w:rsidR="00CB410C" w:rsidRPr="00E5324C">
        <w:rPr>
          <w:b/>
          <w:szCs w:val="24"/>
          <w:lang w:eastAsia="lt-LT"/>
        </w:rPr>
        <w:t xml:space="preserve"> </w:t>
      </w:r>
      <w:r w:rsidR="003A2DD3" w:rsidRPr="00E5324C">
        <w:rPr>
          <w:szCs w:val="24"/>
          <w:lang w:eastAsia="lt-LT"/>
        </w:rPr>
        <w:t>Kauno miesto s</w:t>
      </w:r>
      <w:r w:rsidR="006E65EC" w:rsidRPr="00E5324C">
        <w:rPr>
          <w:szCs w:val="24"/>
          <w:lang w:eastAsia="lt-LT"/>
        </w:rPr>
        <w:t xml:space="preserve">avivaldybės </w:t>
      </w:r>
      <w:r w:rsidR="000C4B4A" w:rsidRPr="00E5324C">
        <w:rPr>
          <w:szCs w:val="24"/>
          <w:lang w:eastAsia="lt-LT"/>
        </w:rPr>
        <w:t>vykdomosios institucijos</w:t>
      </w:r>
      <w:r w:rsidR="00CB410C" w:rsidRPr="00E5324C">
        <w:rPr>
          <w:szCs w:val="24"/>
          <w:lang w:eastAsia="lt-LT"/>
        </w:rPr>
        <w:t xml:space="preserve"> patvirtintos formos dokumentas, kurį užpildo ir pateikia pareiškėjas, siekiantis dalyvauti Programoje ir gauti finansavimą </w:t>
      </w:r>
      <w:r w:rsidR="003A6EC8" w:rsidRPr="00E5324C">
        <w:rPr>
          <w:szCs w:val="24"/>
          <w:lang w:eastAsia="lt-LT"/>
        </w:rPr>
        <w:lastRenderedPageBreak/>
        <w:t xml:space="preserve">paraiškoje numatytiems tikslams </w:t>
      </w:r>
      <w:r w:rsidR="00CB410C" w:rsidRPr="00E5324C">
        <w:rPr>
          <w:szCs w:val="24"/>
          <w:lang w:eastAsia="lt-LT"/>
        </w:rPr>
        <w:t>įgyvendinti ir numatytiems rezultatams pasiekti Programoje nustatyta tvarka.</w:t>
      </w:r>
    </w:p>
    <w:p w:rsidR="00CB410C" w:rsidRPr="00E5324C" w:rsidRDefault="00FB36D9" w:rsidP="008331B8">
      <w:pPr>
        <w:tabs>
          <w:tab w:val="left" w:pos="1701"/>
          <w:tab w:val="left" w:pos="2268"/>
          <w:tab w:val="left" w:pos="5387"/>
        </w:tabs>
        <w:spacing w:line="360" w:lineRule="auto"/>
        <w:ind w:right="17" w:firstLine="1134"/>
        <w:jc w:val="both"/>
        <w:rPr>
          <w:szCs w:val="24"/>
        </w:rPr>
      </w:pPr>
      <w:r w:rsidRPr="00E5324C">
        <w:rPr>
          <w:szCs w:val="24"/>
          <w:lang w:eastAsia="lt-LT"/>
        </w:rPr>
        <w:t>5.3</w:t>
      </w:r>
      <w:r w:rsidR="00CB410C" w:rsidRPr="00E5324C">
        <w:rPr>
          <w:szCs w:val="24"/>
          <w:lang w:eastAsia="lt-LT"/>
        </w:rPr>
        <w:t>.</w:t>
      </w:r>
      <w:r w:rsidR="00CB410C" w:rsidRPr="00E5324C">
        <w:rPr>
          <w:b/>
          <w:szCs w:val="24"/>
          <w:lang w:eastAsia="lt-LT"/>
        </w:rPr>
        <w:t xml:space="preserve"> Pareiškėjas</w:t>
      </w:r>
      <w:r w:rsidR="00CB410C" w:rsidRPr="00E5324C">
        <w:rPr>
          <w:szCs w:val="24"/>
          <w:lang w:eastAsia="lt-LT"/>
        </w:rPr>
        <w:t xml:space="preserve"> – </w:t>
      </w:r>
      <w:r w:rsidR="00CB410C" w:rsidRPr="00E5324C">
        <w:rPr>
          <w:szCs w:val="24"/>
        </w:rPr>
        <w:t xml:space="preserve">juridinis arba fizinis asmuo, planuojantis įgyvendinti </w:t>
      </w:r>
      <w:r w:rsidR="003A6EC8" w:rsidRPr="00E5324C">
        <w:rPr>
          <w:szCs w:val="24"/>
        </w:rPr>
        <w:t xml:space="preserve">paraiškoje numatytus tikslus </w:t>
      </w:r>
      <w:r w:rsidR="00CB410C" w:rsidRPr="00E5324C">
        <w:rPr>
          <w:szCs w:val="24"/>
        </w:rPr>
        <w:t xml:space="preserve">ir gauti finansavimą. </w:t>
      </w:r>
    </w:p>
    <w:p w:rsidR="00CB410C" w:rsidRPr="00E5324C" w:rsidRDefault="00FB36D9" w:rsidP="008331B8">
      <w:pPr>
        <w:tabs>
          <w:tab w:val="left" w:pos="0"/>
          <w:tab w:val="left" w:pos="2268"/>
          <w:tab w:val="left" w:pos="5387"/>
        </w:tabs>
        <w:spacing w:line="360" w:lineRule="auto"/>
        <w:ind w:right="17" w:firstLine="1134"/>
        <w:jc w:val="both"/>
        <w:rPr>
          <w:iCs/>
          <w:szCs w:val="24"/>
          <w:lang w:eastAsia="lt-LT"/>
        </w:rPr>
      </w:pPr>
      <w:r w:rsidRPr="00E5324C">
        <w:rPr>
          <w:iCs/>
          <w:szCs w:val="24"/>
          <w:lang w:eastAsia="lt-LT"/>
        </w:rPr>
        <w:t>5.4</w:t>
      </w:r>
      <w:r w:rsidR="00CB410C" w:rsidRPr="00E5324C">
        <w:rPr>
          <w:iCs/>
          <w:szCs w:val="24"/>
          <w:lang w:eastAsia="lt-LT"/>
        </w:rPr>
        <w:t xml:space="preserve">. </w:t>
      </w:r>
      <w:r w:rsidR="00CB410C" w:rsidRPr="00E5324C">
        <w:rPr>
          <w:b/>
          <w:iCs/>
          <w:szCs w:val="24"/>
          <w:lang w:eastAsia="lt-LT"/>
        </w:rPr>
        <w:t>Sutartis</w:t>
      </w:r>
      <w:r w:rsidR="00CB410C" w:rsidRPr="00E5324C">
        <w:rPr>
          <w:iCs/>
          <w:szCs w:val="24"/>
          <w:lang w:eastAsia="lt-LT"/>
        </w:rPr>
        <w:t xml:space="preserve"> – su pareiškėju</w:t>
      </w:r>
      <w:r w:rsidR="00A474FE" w:rsidRPr="00E5324C">
        <w:rPr>
          <w:iCs/>
          <w:szCs w:val="24"/>
          <w:lang w:eastAsia="lt-LT"/>
        </w:rPr>
        <w:t xml:space="preserve">, kurio </w:t>
      </w:r>
      <w:r w:rsidR="006E4D1F" w:rsidRPr="00E5324C">
        <w:rPr>
          <w:szCs w:val="24"/>
          <w:lang w:eastAsia="lt-LT"/>
        </w:rPr>
        <w:t>pateikta paraiška nustatyta tvarka buvo atrinkta,</w:t>
      </w:r>
      <w:r w:rsidR="00CB410C" w:rsidRPr="00E5324C">
        <w:rPr>
          <w:iCs/>
          <w:szCs w:val="24"/>
          <w:lang w:eastAsia="lt-LT"/>
        </w:rPr>
        <w:t xml:space="preserve"> sudaroma lėšų naudojimo sutartis, kurios formą tvirtina </w:t>
      </w:r>
      <w:r w:rsidR="001D477F" w:rsidRPr="00E5324C">
        <w:rPr>
          <w:iCs/>
          <w:szCs w:val="24"/>
          <w:lang w:eastAsia="lt-LT"/>
        </w:rPr>
        <w:t>Kauno miesto s</w:t>
      </w:r>
      <w:r w:rsidR="006E65EC" w:rsidRPr="00E5324C">
        <w:rPr>
          <w:iCs/>
          <w:szCs w:val="24"/>
          <w:lang w:eastAsia="lt-LT"/>
        </w:rPr>
        <w:t xml:space="preserve">avivaldybės </w:t>
      </w:r>
      <w:r w:rsidR="00624FDD" w:rsidRPr="00E5324C">
        <w:rPr>
          <w:iCs/>
          <w:szCs w:val="24"/>
          <w:lang w:eastAsia="lt-LT"/>
        </w:rPr>
        <w:t>vykdomo</w:t>
      </w:r>
      <w:r w:rsidR="004A16F0" w:rsidRPr="00E5324C">
        <w:rPr>
          <w:iCs/>
          <w:szCs w:val="24"/>
          <w:lang w:eastAsia="lt-LT"/>
        </w:rPr>
        <w:t>ji</w:t>
      </w:r>
      <w:r w:rsidR="00624FDD" w:rsidRPr="00E5324C">
        <w:rPr>
          <w:iCs/>
          <w:szCs w:val="24"/>
          <w:lang w:eastAsia="lt-LT"/>
        </w:rPr>
        <w:t xml:space="preserve"> institucij</w:t>
      </w:r>
      <w:r w:rsidR="004A16F0" w:rsidRPr="00E5324C">
        <w:rPr>
          <w:iCs/>
          <w:szCs w:val="24"/>
          <w:lang w:eastAsia="lt-LT"/>
        </w:rPr>
        <w:t>a</w:t>
      </w:r>
      <w:r w:rsidR="00CB410C" w:rsidRPr="00E5324C">
        <w:rPr>
          <w:iCs/>
          <w:szCs w:val="24"/>
          <w:lang w:eastAsia="lt-LT"/>
        </w:rPr>
        <w:t>.</w:t>
      </w:r>
    </w:p>
    <w:p w:rsidR="004A16F0" w:rsidRPr="00E5324C" w:rsidRDefault="00FB36D9" w:rsidP="008331B8">
      <w:pPr>
        <w:tabs>
          <w:tab w:val="left" w:pos="5387"/>
        </w:tabs>
        <w:spacing w:line="360" w:lineRule="auto"/>
        <w:ind w:firstLine="1134"/>
        <w:jc w:val="both"/>
        <w:rPr>
          <w:iCs/>
          <w:szCs w:val="24"/>
          <w:lang w:eastAsia="lt-LT"/>
        </w:rPr>
      </w:pPr>
      <w:r w:rsidRPr="00E5324C">
        <w:rPr>
          <w:iCs/>
          <w:szCs w:val="24"/>
          <w:lang w:eastAsia="lt-LT"/>
        </w:rPr>
        <w:t>5.5</w:t>
      </w:r>
      <w:r w:rsidR="00CB410C" w:rsidRPr="00E5324C">
        <w:rPr>
          <w:iCs/>
          <w:szCs w:val="24"/>
          <w:lang w:eastAsia="lt-LT"/>
        </w:rPr>
        <w:t xml:space="preserve">. </w:t>
      </w:r>
      <w:r w:rsidR="00CB410C" w:rsidRPr="00E5324C">
        <w:rPr>
          <w:b/>
          <w:iCs/>
          <w:szCs w:val="24"/>
          <w:lang w:eastAsia="lt-LT"/>
        </w:rPr>
        <w:t>Tikslinė grupė</w:t>
      </w:r>
      <w:r w:rsidR="00CB410C" w:rsidRPr="00E5324C">
        <w:rPr>
          <w:iCs/>
          <w:szCs w:val="24"/>
          <w:lang w:eastAsia="lt-LT"/>
        </w:rPr>
        <w:t xml:space="preserve"> – </w:t>
      </w:r>
      <w:r w:rsidR="00D536AD" w:rsidRPr="00E5324C">
        <w:rPr>
          <w:iCs/>
          <w:szCs w:val="24"/>
          <w:lang w:eastAsia="lt-LT"/>
        </w:rPr>
        <w:t>Kauno miesto s</w:t>
      </w:r>
      <w:r w:rsidR="001D477F" w:rsidRPr="00E5324C">
        <w:rPr>
          <w:iCs/>
          <w:szCs w:val="24"/>
          <w:lang w:eastAsia="lt-LT"/>
        </w:rPr>
        <w:t>avivaldybės teritorijoje</w:t>
      </w:r>
      <w:r w:rsidR="00CB410C" w:rsidRPr="00E5324C">
        <w:rPr>
          <w:iCs/>
          <w:szCs w:val="24"/>
          <w:lang w:eastAsia="lt-LT"/>
        </w:rPr>
        <w:t xml:space="preserve"> gyvenamąją vietą deklaravę asmenys, atitinkantys </w:t>
      </w:r>
      <w:r w:rsidR="00D536AD" w:rsidRPr="00E5324C">
        <w:rPr>
          <w:szCs w:val="24"/>
          <w:lang w:eastAsia="lt-LT"/>
        </w:rPr>
        <w:t>Lietuvos Respublikos užimtumo į</w:t>
      </w:r>
      <w:r w:rsidR="00CB410C" w:rsidRPr="00E5324C">
        <w:rPr>
          <w:iCs/>
          <w:szCs w:val="24"/>
          <w:lang w:eastAsia="lt-LT"/>
        </w:rPr>
        <w:t>statymo 20 straipsnio 2 dalyje ir 48 straipsnio 2 dalyje nurodytas tikslines grupes ir registruoti Užimtumo tarnybos prie Lietuvos Respublikos socialinės apsaugos ir darbo ministerijos Kauno skyriuje</w:t>
      </w:r>
      <w:r w:rsidR="00D536AD" w:rsidRPr="00E5324C">
        <w:rPr>
          <w:iCs/>
          <w:szCs w:val="24"/>
          <w:lang w:eastAsia="lt-LT"/>
        </w:rPr>
        <w:t>, suteikiant bedarbio statusą</w:t>
      </w:r>
      <w:r w:rsidR="00F7341D" w:rsidRPr="00E5324C">
        <w:rPr>
          <w:iCs/>
          <w:szCs w:val="24"/>
          <w:lang w:eastAsia="lt-LT"/>
        </w:rPr>
        <w:t>.</w:t>
      </w:r>
    </w:p>
    <w:p w:rsidR="00D536AD" w:rsidRPr="00E5324C" w:rsidRDefault="00FB36D9" w:rsidP="00D536AD">
      <w:pPr>
        <w:tabs>
          <w:tab w:val="left" w:pos="1701"/>
          <w:tab w:val="left" w:pos="2268"/>
          <w:tab w:val="left" w:pos="5387"/>
        </w:tabs>
        <w:spacing w:line="360" w:lineRule="auto"/>
        <w:ind w:right="17" w:firstLine="1134"/>
        <w:jc w:val="both"/>
        <w:rPr>
          <w:szCs w:val="24"/>
          <w:lang w:eastAsia="lt-LT"/>
        </w:rPr>
      </w:pPr>
      <w:r w:rsidRPr="00E5324C">
        <w:rPr>
          <w:szCs w:val="24"/>
          <w:lang w:eastAsia="lt-LT"/>
        </w:rPr>
        <w:t>5.6</w:t>
      </w:r>
      <w:r w:rsidR="00D536AD" w:rsidRPr="00E5324C">
        <w:rPr>
          <w:szCs w:val="24"/>
          <w:lang w:eastAsia="lt-LT"/>
        </w:rPr>
        <w:t xml:space="preserve">. </w:t>
      </w:r>
      <w:r w:rsidR="00D536AD" w:rsidRPr="00E5324C">
        <w:rPr>
          <w:b/>
          <w:szCs w:val="24"/>
          <w:lang w:eastAsia="lt-LT"/>
        </w:rPr>
        <w:t xml:space="preserve">Vykdytojas </w:t>
      </w:r>
      <w:r w:rsidR="00D536AD" w:rsidRPr="00E5324C">
        <w:rPr>
          <w:szCs w:val="24"/>
          <w:lang w:eastAsia="lt-LT"/>
        </w:rPr>
        <w:t xml:space="preserve">– pareiškėjas, kurio pateikta paraiška nustatyta tvarka buvo atrinkta ir su kuriuo pasirašyta </w:t>
      </w:r>
      <w:r w:rsidR="00E76F03" w:rsidRPr="00E5324C">
        <w:rPr>
          <w:iCs/>
          <w:szCs w:val="24"/>
          <w:lang w:eastAsia="lt-LT"/>
        </w:rPr>
        <w:t>lėšų naudojimo sutartis</w:t>
      </w:r>
      <w:r w:rsidR="00D536AD" w:rsidRPr="00E5324C">
        <w:rPr>
          <w:szCs w:val="24"/>
          <w:lang w:eastAsia="lt-LT"/>
        </w:rPr>
        <w:t>.</w:t>
      </w:r>
    </w:p>
    <w:p w:rsidR="00033DDC" w:rsidRPr="00E5324C" w:rsidRDefault="00FB36D9" w:rsidP="008331B8">
      <w:pPr>
        <w:tabs>
          <w:tab w:val="left" w:pos="5387"/>
        </w:tabs>
        <w:spacing w:line="360" w:lineRule="auto"/>
        <w:ind w:firstLine="1134"/>
        <w:jc w:val="both"/>
        <w:rPr>
          <w:sz w:val="22"/>
        </w:rPr>
      </w:pPr>
      <w:r w:rsidRPr="00E5324C">
        <w:rPr>
          <w:iCs/>
          <w:szCs w:val="24"/>
          <w:lang w:eastAsia="lt-LT"/>
        </w:rPr>
        <w:t>5.7</w:t>
      </w:r>
      <w:r w:rsidR="00113638" w:rsidRPr="00E5324C">
        <w:rPr>
          <w:iCs/>
          <w:szCs w:val="24"/>
          <w:lang w:eastAsia="lt-LT"/>
        </w:rPr>
        <w:t>.</w:t>
      </w:r>
      <w:r w:rsidR="00FE4A3F" w:rsidRPr="00E5324C">
        <w:rPr>
          <w:iCs/>
          <w:szCs w:val="24"/>
          <w:lang w:eastAsia="lt-LT"/>
        </w:rPr>
        <w:t xml:space="preserve"> </w:t>
      </w:r>
      <w:r w:rsidR="00033DDC" w:rsidRPr="00E5324C">
        <w:t xml:space="preserve">Kitos </w:t>
      </w:r>
      <w:r w:rsidR="00481DED" w:rsidRPr="00E5324C">
        <w:t>Programoje</w:t>
      </w:r>
      <w:r w:rsidR="00D536AD" w:rsidRPr="00E5324C">
        <w:t xml:space="preserve"> vartojamos sąvokos suprantamos taip, kaip jos apibrėžtos</w:t>
      </w:r>
      <w:r w:rsidR="00033DDC" w:rsidRPr="00E5324C">
        <w:t xml:space="preserve"> </w:t>
      </w:r>
      <w:r w:rsidR="00D536AD" w:rsidRPr="00E5324C">
        <w:rPr>
          <w:szCs w:val="24"/>
          <w:lang w:eastAsia="lt-LT"/>
        </w:rPr>
        <w:t>Lietuvos Respublikos užimtumo į</w:t>
      </w:r>
      <w:r w:rsidR="00D536AD" w:rsidRPr="00E5324C">
        <w:rPr>
          <w:iCs/>
          <w:szCs w:val="24"/>
          <w:lang w:eastAsia="lt-LT"/>
        </w:rPr>
        <w:t xml:space="preserve">statyme </w:t>
      </w:r>
      <w:r w:rsidR="00033DDC" w:rsidRPr="00E5324C">
        <w:t>i</w:t>
      </w:r>
      <w:r w:rsidR="00D536AD" w:rsidRPr="00E5324C">
        <w:t>r Apraše</w:t>
      </w:r>
      <w:r w:rsidR="00033DDC" w:rsidRPr="00E5324C">
        <w:t xml:space="preserve">. </w:t>
      </w:r>
    </w:p>
    <w:p w:rsidR="00CB410C" w:rsidRPr="00E5324C" w:rsidRDefault="00CB410C" w:rsidP="008331B8">
      <w:pPr>
        <w:tabs>
          <w:tab w:val="left" w:pos="0"/>
          <w:tab w:val="left" w:pos="2268"/>
          <w:tab w:val="left" w:pos="5387"/>
        </w:tabs>
        <w:spacing w:line="360" w:lineRule="auto"/>
        <w:ind w:right="17" w:firstLine="1134"/>
        <w:jc w:val="both"/>
        <w:rPr>
          <w:b/>
          <w:iCs/>
          <w:szCs w:val="24"/>
          <w:lang w:eastAsia="lt-LT"/>
        </w:rPr>
      </w:pPr>
    </w:p>
    <w:p w:rsidR="00CB410C" w:rsidRPr="00E5324C" w:rsidRDefault="00CB410C" w:rsidP="008331B8">
      <w:pPr>
        <w:tabs>
          <w:tab w:val="left" w:pos="5387"/>
        </w:tabs>
        <w:spacing w:line="360" w:lineRule="auto"/>
        <w:ind w:right="17"/>
        <w:jc w:val="center"/>
        <w:rPr>
          <w:b/>
          <w:iCs/>
          <w:szCs w:val="24"/>
          <w:lang w:eastAsia="lt-LT"/>
        </w:rPr>
      </w:pPr>
      <w:r w:rsidRPr="00E5324C">
        <w:rPr>
          <w:b/>
          <w:iCs/>
          <w:szCs w:val="24"/>
          <w:lang w:eastAsia="lt-LT"/>
        </w:rPr>
        <w:t>II SKYRIUS</w:t>
      </w:r>
    </w:p>
    <w:p w:rsidR="00CB410C" w:rsidRPr="00E5324C" w:rsidRDefault="00CB410C" w:rsidP="008331B8">
      <w:pPr>
        <w:tabs>
          <w:tab w:val="left" w:pos="5387"/>
        </w:tabs>
        <w:spacing w:line="360" w:lineRule="auto"/>
        <w:ind w:left="426" w:right="17" w:hanging="360"/>
        <w:jc w:val="center"/>
        <w:rPr>
          <w:b/>
          <w:iCs/>
          <w:szCs w:val="24"/>
          <w:lang w:eastAsia="lt-LT"/>
        </w:rPr>
      </w:pPr>
      <w:r w:rsidRPr="00E5324C">
        <w:rPr>
          <w:b/>
          <w:iCs/>
          <w:szCs w:val="24"/>
          <w:lang w:eastAsia="lt-LT"/>
        </w:rPr>
        <w:t>BŪKLĖS ANALIZĖ</w:t>
      </w:r>
    </w:p>
    <w:p w:rsidR="00CB410C" w:rsidRPr="00E5324C" w:rsidRDefault="00CB410C" w:rsidP="008331B8">
      <w:pPr>
        <w:tabs>
          <w:tab w:val="left" w:pos="5387"/>
        </w:tabs>
        <w:spacing w:line="360" w:lineRule="auto"/>
        <w:ind w:right="17" w:hanging="360"/>
        <w:jc w:val="center"/>
        <w:rPr>
          <w:b/>
          <w:iCs/>
          <w:szCs w:val="24"/>
          <w:lang w:eastAsia="lt-LT"/>
        </w:rPr>
      </w:pPr>
    </w:p>
    <w:p w:rsidR="00696FFC" w:rsidRPr="00E5324C" w:rsidRDefault="00007505" w:rsidP="008331B8">
      <w:pPr>
        <w:tabs>
          <w:tab w:val="left" w:pos="5387"/>
        </w:tabs>
        <w:spacing w:line="360" w:lineRule="auto"/>
        <w:ind w:firstLine="1134"/>
        <w:jc w:val="both"/>
        <w:rPr>
          <w:szCs w:val="24"/>
        </w:rPr>
      </w:pPr>
      <w:r w:rsidRPr="00E5324C">
        <w:rPr>
          <w:szCs w:val="24"/>
        </w:rPr>
        <w:t xml:space="preserve">6. Užimtumo tarnybos </w:t>
      </w:r>
      <w:r w:rsidR="0098584C" w:rsidRPr="00E5324C">
        <w:rPr>
          <w:iCs/>
          <w:szCs w:val="24"/>
          <w:lang w:eastAsia="lt-LT"/>
        </w:rPr>
        <w:t xml:space="preserve">prie Lietuvos Respublikos socialinės apsaugos ir darbo ministerijos (toliau – Užimtumo tarnyba) </w:t>
      </w:r>
      <w:r w:rsidRPr="00E5324C">
        <w:rPr>
          <w:szCs w:val="24"/>
        </w:rPr>
        <w:t xml:space="preserve">duomenimis, per 2022 m. dvylika mėnesių vidutinis bedarbių procentas nuo darbingo amžiaus </w:t>
      </w:r>
      <w:r w:rsidR="0098584C" w:rsidRPr="00E5324C">
        <w:rPr>
          <w:szCs w:val="24"/>
        </w:rPr>
        <w:t>Kauno miesto s</w:t>
      </w:r>
      <w:r w:rsidRPr="00E5324C">
        <w:rPr>
          <w:szCs w:val="24"/>
        </w:rPr>
        <w:t>avivaldybė</w:t>
      </w:r>
      <w:r w:rsidR="0098584C" w:rsidRPr="00E5324C">
        <w:rPr>
          <w:szCs w:val="24"/>
        </w:rPr>
        <w:t>s teritorijos gyventojų yra 9,7 </w:t>
      </w:r>
      <w:r w:rsidRPr="00E5324C">
        <w:rPr>
          <w:szCs w:val="24"/>
        </w:rPr>
        <w:t xml:space="preserve">proc., vidutinis bedarbių skaičius – 17 483,4, iš jų: </w:t>
      </w:r>
    </w:p>
    <w:p w:rsidR="00696FFC" w:rsidRPr="00E5324C" w:rsidRDefault="00696FFC" w:rsidP="008331B8">
      <w:pPr>
        <w:tabs>
          <w:tab w:val="left" w:pos="5387"/>
        </w:tabs>
        <w:spacing w:line="360" w:lineRule="auto"/>
        <w:ind w:firstLine="1134"/>
        <w:jc w:val="both"/>
        <w:rPr>
          <w:szCs w:val="24"/>
        </w:rPr>
      </w:pPr>
      <w:r w:rsidRPr="00E5324C">
        <w:rPr>
          <w:szCs w:val="24"/>
        </w:rPr>
        <w:t>6.1. rūpintiniai, kuriems iki pilnametystės buvo nustat</w:t>
      </w:r>
      <w:r w:rsidR="0098584C" w:rsidRPr="00E5324C">
        <w:rPr>
          <w:szCs w:val="24"/>
        </w:rPr>
        <w:t>yta rūpyba, kol jiems sukaks 25 </w:t>
      </w:r>
      <w:r w:rsidRPr="00E5324C">
        <w:rPr>
          <w:szCs w:val="24"/>
        </w:rPr>
        <w:t xml:space="preserve">metai – 0 (šios kategorijos bedarbiai </w:t>
      </w:r>
      <w:r w:rsidR="00FA5E9C" w:rsidRPr="00E5324C">
        <w:rPr>
          <w:szCs w:val="24"/>
        </w:rPr>
        <w:t xml:space="preserve">nebuvo </w:t>
      </w:r>
      <w:r w:rsidRPr="00E5324C">
        <w:rPr>
          <w:szCs w:val="24"/>
        </w:rPr>
        <w:t xml:space="preserve">remiami); </w:t>
      </w:r>
    </w:p>
    <w:p w:rsidR="00696FFC" w:rsidRPr="00E5324C" w:rsidRDefault="00696FFC" w:rsidP="008331B8">
      <w:pPr>
        <w:tabs>
          <w:tab w:val="left" w:pos="5387"/>
        </w:tabs>
        <w:spacing w:line="360" w:lineRule="auto"/>
        <w:ind w:firstLine="1134"/>
        <w:jc w:val="both"/>
        <w:rPr>
          <w:szCs w:val="24"/>
        </w:rPr>
      </w:pPr>
      <w:r w:rsidRPr="00E5324C">
        <w:rPr>
          <w:szCs w:val="24"/>
        </w:rPr>
        <w:t>6.2. nėščios moterys, motinos (įmotės) arba tėvai (įtėviai), globėjai, rūpintojai ir asmenys, faktiškai auginantys vaiką (įvaikį) iki 8 metų arba neįgalų vaiką (įvaikį) iki 18 metų (iki 2005 m. liepos 1 d. – pripažintą vaiku invalidu), ir asmenys, prižiūrintys neįgalius šeimos narius, kuriems Neįgalumo ir darbingumo nustatymo tarnybos prie Socialinės apsaugo</w:t>
      </w:r>
      <w:r w:rsidR="0098584C" w:rsidRPr="00E5324C">
        <w:rPr>
          <w:szCs w:val="24"/>
        </w:rPr>
        <w:t>s ir darbo ministerijos (toliau </w:t>
      </w:r>
      <w:r w:rsidRPr="00E5324C">
        <w:rPr>
          <w:szCs w:val="24"/>
        </w:rPr>
        <w:t xml:space="preserve">– Neįgalumo ir darbingumo nustatymo tarnyba) sprendimu nustatyta nuolatinė slauga ar priežiūra – 897; </w:t>
      </w:r>
    </w:p>
    <w:p w:rsidR="00007999" w:rsidRPr="00E5324C" w:rsidRDefault="00696FFC" w:rsidP="008331B8">
      <w:pPr>
        <w:tabs>
          <w:tab w:val="left" w:pos="5387"/>
        </w:tabs>
        <w:spacing w:line="360" w:lineRule="auto"/>
        <w:ind w:firstLine="1134"/>
        <w:jc w:val="both"/>
        <w:rPr>
          <w:szCs w:val="24"/>
        </w:rPr>
      </w:pPr>
      <w:r w:rsidRPr="00E5324C">
        <w:rPr>
          <w:szCs w:val="24"/>
        </w:rPr>
        <w:t xml:space="preserve">6.3. grįžę iš laisvės atėmimo vietų, kai laisvės atėmimo laikotarpis buvo ne trumpesnis kaip 6 mėnesiai, jeigu jie kreipiasi į Užimtumo tarnybą ne vėliau kaip per 6 mėnesius nuo grįžimo iš laisvės atėmimo vietų, – 24; </w:t>
      </w:r>
    </w:p>
    <w:p w:rsidR="00007999" w:rsidRPr="00E5324C" w:rsidRDefault="00007999" w:rsidP="008331B8">
      <w:pPr>
        <w:tabs>
          <w:tab w:val="left" w:pos="5387"/>
        </w:tabs>
        <w:spacing w:line="360" w:lineRule="auto"/>
        <w:ind w:firstLine="1134"/>
        <w:jc w:val="both"/>
        <w:rPr>
          <w:szCs w:val="24"/>
          <w:lang w:eastAsia="lt-LT"/>
        </w:rPr>
      </w:pPr>
      <w:r w:rsidRPr="00E5324C">
        <w:rPr>
          <w:szCs w:val="24"/>
        </w:rPr>
        <w:t xml:space="preserve">6.4. </w:t>
      </w:r>
      <w:r w:rsidRPr="00E5324C">
        <w:rPr>
          <w:szCs w:val="24"/>
          <w:lang w:eastAsia="lt-LT"/>
        </w:rPr>
        <w:t>piniginės socialinės paramos gavėjai – 2346;</w:t>
      </w:r>
    </w:p>
    <w:p w:rsidR="00007999" w:rsidRPr="00E5324C" w:rsidRDefault="00007999" w:rsidP="008331B8">
      <w:pPr>
        <w:tabs>
          <w:tab w:val="left" w:pos="5387"/>
        </w:tabs>
        <w:spacing w:line="360" w:lineRule="auto"/>
        <w:ind w:firstLine="1134"/>
        <w:jc w:val="both"/>
        <w:rPr>
          <w:szCs w:val="24"/>
        </w:rPr>
      </w:pPr>
      <w:r w:rsidRPr="00E5324C">
        <w:rPr>
          <w:szCs w:val="24"/>
          <w:lang w:eastAsia="lt-LT"/>
        </w:rPr>
        <w:lastRenderedPageBreak/>
        <w:t xml:space="preserve">6.5. </w:t>
      </w:r>
      <w:r w:rsidRPr="00E5324C">
        <w:rPr>
          <w:szCs w:val="24"/>
        </w:rPr>
        <w:t>priklausomi nuo narkotinių, psichotropinių ir kitų psichiką veikiančių medžiagų</w:t>
      </w:r>
      <w:r w:rsidR="0098584C" w:rsidRPr="00E5324C">
        <w:rPr>
          <w:szCs w:val="24"/>
        </w:rPr>
        <w:t xml:space="preserve"> asmenys</w:t>
      </w:r>
      <w:r w:rsidRPr="00E5324C">
        <w:rPr>
          <w:szCs w:val="24"/>
        </w:rPr>
        <w:t>, baigę psichologinės socialinės ir (ar) profesinės reabilitacijos programas, jeigu jie kreipiasi į Užimtumo tarnybą ne vėliau kaip per 6 mėnesius nuo psichologinės socialinės ir (ar) profesinės reabilitacijos programos baigimo, – 1;</w:t>
      </w:r>
    </w:p>
    <w:p w:rsidR="00007999" w:rsidRPr="00E5324C" w:rsidRDefault="00007999" w:rsidP="008331B8">
      <w:pPr>
        <w:tabs>
          <w:tab w:val="left" w:pos="5387"/>
        </w:tabs>
        <w:spacing w:line="360" w:lineRule="auto"/>
        <w:ind w:firstLine="1134"/>
        <w:jc w:val="both"/>
        <w:rPr>
          <w:szCs w:val="24"/>
        </w:rPr>
      </w:pPr>
      <w:r w:rsidRPr="00E5324C">
        <w:rPr>
          <w:szCs w:val="24"/>
        </w:rPr>
        <w:t xml:space="preserve">6.6. prekybos žmonėmis aukos, baigusios psichologinės socialinės ir (ar) profesinės reabilitacijos programas, – 0 (šios kategorijos bedarbiai </w:t>
      </w:r>
      <w:r w:rsidR="00FA5E9C" w:rsidRPr="00E5324C">
        <w:rPr>
          <w:szCs w:val="24"/>
        </w:rPr>
        <w:t xml:space="preserve">nebuvo </w:t>
      </w:r>
      <w:r w:rsidRPr="00E5324C">
        <w:rPr>
          <w:szCs w:val="24"/>
        </w:rPr>
        <w:t xml:space="preserve">remiami); </w:t>
      </w:r>
    </w:p>
    <w:p w:rsidR="00007999" w:rsidRPr="00E5324C" w:rsidRDefault="00007999" w:rsidP="008331B8">
      <w:pPr>
        <w:tabs>
          <w:tab w:val="left" w:pos="5387"/>
        </w:tabs>
        <w:spacing w:line="360" w:lineRule="auto"/>
        <w:ind w:firstLine="1134"/>
        <w:jc w:val="both"/>
        <w:rPr>
          <w:szCs w:val="24"/>
        </w:rPr>
      </w:pPr>
      <w:r w:rsidRPr="00E5324C">
        <w:rPr>
          <w:szCs w:val="24"/>
        </w:rPr>
        <w:t xml:space="preserve">6.7. grįžę į Lietuvą nuolat gyventi politiniai kaliniai ir tremtiniai ir jų šeimų nariai (sutuoktinis, vaikai (įvaikiai) iki 18 metų) – 0 (šios kategorijos bedarbiai </w:t>
      </w:r>
      <w:r w:rsidR="00FA5E9C" w:rsidRPr="00E5324C">
        <w:rPr>
          <w:szCs w:val="24"/>
        </w:rPr>
        <w:t xml:space="preserve">nebuvo </w:t>
      </w:r>
      <w:r w:rsidRPr="00E5324C">
        <w:rPr>
          <w:szCs w:val="24"/>
        </w:rPr>
        <w:t xml:space="preserve">remiami); </w:t>
      </w:r>
    </w:p>
    <w:p w:rsidR="00007999" w:rsidRPr="00E5324C" w:rsidRDefault="00007999" w:rsidP="008331B8">
      <w:pPr>
        <w:tabs>
          <w:tab w:val="left" w:pos="5387"/>
        </w:tabs>
        <w:spacing w:line="360" w:lineRule="auto"/>
        <w:ind w:firstLine="1134"/>
        <w:jc w:val="both"/>
        <w:rPr>
          <w:szCs w:val="24"/>
          <w:lang w:eastAsia="lt-LT"/>
        </w:rPr>
      </w:pPr>
      <w:r w:rsidRPr="00E5324C">
        <w:rPr>
          <w:szCs w:val="24"/>
        </w:rPr>
        <w:t xml:space="preserve">6.8. </w:t>
      </w:r>
      <w:r w:rsidR="0098584C" w:rsidRPr="00E5324C">
        <w:rPr>
          <w:szCs w:val="24"/>
        </w:rPr>
        <w:t xml:space="preserve">asmenys, </w:t>
      </w:r>
      <w:r w:rsidRPr="00E5324C">
        <w:rPr>
          <w:szCs w:val="24"/>
          <w:lang w:eastAsia="lt-LT"/>
        </w:rPr>
        <w:t>turintys pabėgėlio statusą ar kuriems yra suteikta papildoma ar laikinoji apsauga arba turintys teisę gauti laikinąją apsaugą, iki sprendimo dėl laikinosios apsaugos suteikimo (nesuteikimo) priėmimo, tačiau ne ilgiau kaip laikinosios apsaugos laikotarpiu</w:t>
      </w:r>
      <w:r w:rsidR="00B13E0F" w:rsidRPr="00E5324C">
        <w:rPr>
          <w:szCs w:val="24"/>
          <w:lang w:eastAsia="lt-LT"/>
        </w:rPr>
        <w:t xml:space="preserve"> – 875;</w:t>
      </w:r>
    </w:p>
    <w:p w:rsidR="00007999" w:rsidRPr="00E5324C" w:rsidRDefault="00007999" w:rsidP="008331B8">
      <w:pPr>
        <w:tabs>
          <w:tab w:val="left" w:pos="5387"/>
        </w:tabs>
        <w:spacing w:line="360" w:lineRule="auto"/>
        <w:ind w:firstLine="1134"/>
        <w:jc w:val="both"/>
        <w:rPr>
          <w:szCs w:val="24"/>
          <w:lang w:eastAsia="lt-LT"/>
        </w:rPr>
      </w:pPr>
      <w:r w:rsidRPr="00E5324C">
        <w:rPr>
          <w:szCs w:val="24"/>
          <w:lang w:eastAsia="lt-LT"/>
        </w:rPr>
        <w:t>6.9. asmenys, patiriantys socialinę riziką</w:t>
      </w:r>
      <w:r w:rsidR="0098584C" w:rsidRPr="00E5324C">
        <w:rPr>
          <w:szCs w:val="24"/>
          <w:lang w:eastAsia="lt-LT"/>
        </w:rPr>
        <w:t>,</w:t>
      </w:r>
      <w:r w:rsidR="00B13E0F" w:rsidRPr="00E5324C">
        <w:rPr>
          <w:szCs w:val="24"/>
          <w:lang w:eastAsia="lt-LT"/>
        </w:rPr>
        <w:t xml:space="preserve"> – 0</w:t>
      </w:r>
      <w:r w:rsidR="00FA5E9C" w:rsidRPr="00E5324C">
        <w:rPr>
          <w:szCs w:val="24"/>
          <w:lang w:eastAsia="lt-LT"/>
        </w:rPr>
        <w:t xml:space="preserve"> </w:t>
      </w:r>
      <w:r w:rsidR="00FA5E9C" w:rsidRPr="00E5324C">
        <w:rPr>
          <w:szCs w:val="24"/>
        </w:rPr>
        <w:t>(šios kategorijos bedarbiai nebuvo remiami)</w:t>
      </w:r>
      <w:r w:rsidR="00B13E0F" w:rsidRPr="00E5324C">
        <w:rPr>
          <w:szCs w:val="24"/>
          <w:lang w:eastAsia="lt-LT"/>
        </w:rPr>
        <w:t>;</w:t>
      </w:r>
    </w:p>
    <w:p w:rsidR="00007999" w:rsidRPr="00E5324C" w:rsidRDefault="00007999" w:rsidP="008331B8">
      <w:pPr>
        <w:tabs>
          <w:tab w:val="left" w:pos="5387"/>
        </w:tabs>
        <w:spacing w:line="360" w:lineRule="auto"/>
        <w:ind w:firstLine="1134"/>
        <w:jc w:val="both"/>
        <w:rPr>
          <w:szCs w:val="24"/>
          <w:lang w:eastAsia="lt-LT"/>
        </w:rPr>
      </w:pPr>
      <w:r w:rsidRPr="00E5324C">
        <w:rPr>
          <w:szCs w:val="24"/>
          <w:lang w:eastAsia="lt-LT"/>
        </w:rPr>
        <w:t xml:space="preserve">6.10. vyresni kaip 40 metų </w:t>
      </w:r>
      <w:r w:rsidR="0098584C" w:rsidRPr="00E5324C">
        <w:rPr>
          <w:szCs w:val="24"/>
          <w:lang w:eastAsia="lt-LT"/>
        </w:rPr>
        <w:t xml:space="preserve">asmenys </w:t>
      </w:r>
      <w:r w:rsidRPr="00E5324C">
        <w:rPr>
          <w:szCs w:val="24"/>
          <w:lang w:eastAsia="lt-LT"/>
        </w:rPr>
        <w:t>– 10342;</w:t>
      </w:r>
    </w:p>
    <w:p w:rsidR="00007999" w:rsidRPr="00E5324C" w:rsidRDefault="00007999" w:rsidP="008331B8">
      <w:pPr>
        <w:tabs>
          <w:tab w:val="left" w:pos="5387"/>
        </w:tabs>
        <w:spacing w:line="360" w:lineRule="auto"/>
        <w:ind w:firstLine="1134"/>
        <w:jc w:val="both"/>
        <w:rPr>
          <w:szCs w:val="24"/>
          <w:lang w:eastAsia="lt-LT"/>
        </w:rPr>
      </w:pPr>
      <w:r w:rsidRPr="00E5324C">
        <w:rPr>
          <w:szCs w:val="24"/>
          <w:lang w:eastAsia="lt-LT"/>
        </w:rPr>
        <w:t>6.11. darbo rinkai besirengiantys asmenys – 882.</w:t>
      </w:r>
    </w:p>
    <w:p w:rsidR="00CB410C" w:rsidRPr="00E5324C" w:rsidRDefault="00CB410C" w:rsidP="008331B8">
      <w:pPr>
        <w:tabs>
          <w:tab w:val="left" w:pos="5387"/>
        </w:tabs>
        <w:spacing w:line="360" w:lineRule="auto"/>
        <w:ind w:firstLine="1134"/>
        <w:jc w:val="both"/>
      </w:pPr>
      <w:r w:rsidRPr="00E5324C">
        <w:t>7. Įvertinus bendrą socialinę, ekonominę ir demografinę situaciją darbo rinkoje,  bedarbių integravimąsi į darbo rinką, išsiaiškinta, kad Užimtumo tarnyba didina bedarbių užimtumą vykdydama įvairias integracijos, savarankiško užimtumo programas. Pastebima, kad trūksta priemonių įgūdžiams ugdyti, perkvalifikavimui, mokymams; priemonių, kurios paskatintų jaunų asmenų savarankišką užimtumą, remiant fizinių ir juridinių asmenų steigimo, darbo vietų įrengimo išlaidas, sukuriant naujas darbo vietas ir įdarbinant tikslinės grupės asmenis. Taip pat pastebima, kad ilgalaikiams bedarbiams ir socialinių išmokų gavėjams trūksta priemonių, ugdančių asmenų socialinius ir darbinius įgūdžius, padedančių įtraukti asmenis, ilgą laiką nedirbusius ar neketinusius dirbti, į darbo rinką ir joje išsilaikyti.</w:t>
      </w:r>
    </w:p>
    <w:p w:rsidR="00A76E69" w:rsidRPr="00E5324C" w:rsidRDefault="003A6EC8" w:rsidP="008331B8">
      <w:pPr>
        <w:tabs>
          <w:tab w:val="left" w:pos="5387"/>
        </w:tabs>
        <w:spacing w:line="360" w:lineRule="auto"/>
        <w:ind w:firstLine="1134"/>
        <w:jc w:val="both"/>
      </w:pPr>
      <w:r w:rsidRPr="00E5324C">
        <w:t xml:space="preserve">8. Informacija apie </w:t>
      </w:r>
      <w:r w:rsidR="0098584C" w:rsidRPr="00E5324C">
        <w:t>Kauno miesto s</w:t>
      </w:r>
      <w:r w:rsidR="006B6447" w:rsidRPr="00E5324C">
        <w:t>avivaldybė</w:t>
      </w:r>
      <w:r w:rsidR="00F94C52" w:rsidRPr="00E5324C">
        <w:t>s</w:t>
      </w:r>
      <w:r w:rsidR="006B6447" w:rsidRPr="00E5324C">
        <w:t xml:space="preserve"> </w:t>
      </w:r>
      <w:r w:rsidRPr="00E5324C">
        <w:t xml:space="preserve">vykdomą Užimtumo didinimo programą ir jos įgyvendinimo rezultatus teikiama ir viešinama oficialiame </w:t>
      </w:r>
      <w:r w:rsidR="0098584C" w:rsidRPr="00E5324C">
        <w:t>Kauno miesto s</w:t>
      </w:r>
      <w:r w:rsidR="006B6447" w:rsidRPr="00E5324C">
        <w:t xml:space="preserve">avivaldybės interneto puslapyje </w:t>
      </w:r>
      <w:r w:rsidR="0098584C" w:rsidRPr="00E5324C">
        <w:t>(</w:t>
      </w:r>
      <w:r w:rsidR="006B6447" w:rsidRPr="00E5324C">
        <w:t>www.kaunas.lt</w:t>
      </w:r>
      <w:r w:rsidR="0098584C" w:rsidRPr="00E5324C">
        <w:t>)</w:t>
      </w:r>
      <w:r w:rsidR="006B6447" w:rsidRPr="00E5324C">
        <w:t xml:space="preserve">. </w:t>
      </w:r>
    </w:p>
    <w:p w:rsidR="00D16E1B" w:rsidRPr="00E5324C" w:rsidRDefault="00D16E1B" w:rsidP="008331B8">
      <w:pPr>
        <w:tabs>
          <w:tab w:val="left" w:pos="5387"/>
        </w:tabs>
        <w:spacing w:line="360" w:lineRule="auto"/>
        <w:ind w:firstLine="1134"/>
        <w:jc w:val="both"/>
      </w:pPr>
      <w:r w:rsidRPr="00E5324C">
        <w:t xml:space="preserve">9. </w:t>
      </w:r>
      <w:r w:rsidR="00CC2DB6" w:rsidRPr="00E5324C">
        <w:t>Tikslinės grupės asmenų užimtumo didinimo ir įsidarbinimo problem</w:t>
      </w:r>
      <w:r w:rsidR="00477412" w:rsidRPr="00E5324C">
        <w:t>oms spręsti parenkama tinkamos paslaugos ir (ar) p</w:t>
      </w:r>
      <w:r w:rsidR="00CC2DB6" w:rsidRPr="00E5324C">
        <w:t>r</w:t>
      </w:r>
      <w:r w:rsidR="00477412" w:rsidRPr="00E5324C">
        <w:t>iemonės, kurių taikymas daliai t</w:t>
      </w:r>
      <w:r w:rsidR="00CC2DB6" w:rsidRPr="00E5324C">
        <w:t>ikslinės grupės asmenų padės išspręsti įsidarbinimą ribojančias aplinkybes ir (ar) įsitvirtinti darbo rinkoje.</w:t>
      </w:r>
    </w:p>
    <w:p w:rsidR="00477412" w:rsidRPr="00E5324C" w:rsidRDefault="00477412" w:rsidP="008331B8">
      <w:pPr>
        <w:tabs>
          <w:tab w:val="left" w:pos="5387"/>
        </w:tabs>
        <w:spacing w:line="360" w:lineRule="auto"/>
      </w:pPr>
    </w:p>
    <w:p w:rsidR="00696FFC" w:rsidRPr="00E5324C" w:rsidRDefault="00696FFC" w:rsidP="008331B8">
      <w:pPr>
        <w:tabs>
          <w:tab w:val="left" w:pos="5387"/>
        </w:tabs>
        <w:spacing w:line="360" w:lineRule="auto"/>
        <w:jc w:val="center"/>
        <w:rPr>
          <w:b/>
        </w:rPr>
      </w:pPr>
      <w:r w:rsidRPr="00E5324C">
        <w:rPr>
          <w:b/>
        </w:rPr>
        <w:t>III SKYRIUS</w:t>
      </w:r>
    </w:p>
    <w:p w:rsidR="00696FFC" w:rsidRPr="00E5324C" w:rsidRDefault="00755DD6" w:rsidP="008331B8">
      <w:pPr>
        <w:tabs>
          <w:tab w:val="left" w:pos="5387"/>
        </w:tabs>
        <w:spacing w:line="360" w:lineRule="auto"/>
        <w:jc w:val="center"/>
        <w:rPr>
          <w:b/>
        </w:rPr>
      </w:pPr>
      <w:r w:rsidRPr="00E5324C">
        <w:rPr>
          <w:b/>
        </w:rPr>
        <w:t>METINIS FINANSAVIMO PLANAS</w:t>
      </w:r>
    </w:p>
    <w:p w:rsidR="00170AE6" w:rsidRPr="00E5324C" w:rsidRDefault="00170AE6" w:rsidP="008331B8">
      <w:pPr>
        <w:tabs>
          <w:tab w:val="left" w:pos="5387"/>
        </w:tabs>
        <w:spacing w:line="360" w:lineRule="auto"/>
        <w:jc w:val="center"/>
      </w:pPr>
    </w:p>
    <w:p w:rsidR="00EE260A" w:rsidRPr="00E5324C" w:rsidRDefault="00755DD6" w:rsidP="008331B8">
      <w:pPr>
        <w:tabs>
          <w:tab w:val="left" w:pos="0"/>
          <w:tab w:val="left" w:pos="1985"/>
          <w:tab w:val="left" w:pos="5387"/>
        </w:tabs>
        <w:spacing w:line="360" w:lineRule="auto"/>
        <w:ind w:right="17" w:firstLine="1134"/>
        <w:jc w:val="both"/>
      </w:pPr>
      <w:r w:rsidRPr="00E5324C">
        <w:lastRenderedPageBreak/>
        <w:t xml:space="preserve">10. </w:t>
      </w:r>
      <w:r w:rsidR="00EE260A" w:rsidRPr="00E5324C">
        <w:rPr>
          <w:iCs/>
          <w:szCs w:val="24"/>
          <w:lang w:eastAsia="lt-LT"/>
        </w:rPr>
        <w:t>Program</w:t>
      </w:r>
      <w:r w:rsidR="00F56738" w:rsidRPr="00E5324C">
        <w:rPr>
          <w:iCs/>
          <w:szCs w:val="24"/>
          <w:lang w:eastAsia="lt-LT"/>
        </w:rPr>
        <w:t>os</w:t>
      </w:r>
      <w:r w:rsidR="00EE260A" w:rsidRPr="00E5324C">
        <w:rPr>
          <w:iCs/>
          <w:szCs w:val="24"/>
          <w:lang w:eastAsia="lt-LT"/>
        </w:rPr>
        <w:t xml:space="preserve"> įgyvendin</w:t>
      </w:r>
      <w:r w:rsidR="00F56738" w:rsidRPr="00E5324C">
        <w:rPr>
          <w:iCs/>
          <w:szCs w:val="24"/>
          <w:lang w:eastAsia="lt-LT"/>
        </w:rPr>
        <w:t>imas finansuojamas iš tais metais</w:t>
      </w:r>
      <w:r w:rsidR="00EE260A" w:rsidRPr="00E5324C">
        <w:t xml:space="preserve"> Lietuvos Respublikos valstybės biudžeto specialių tikslinių dotacij</w:t>
      </w:r>
      <w:r w:rsidR="00F56738" w:rsidRPr="00E5324C">
        <w:t xml:space="preserve">ų </w:t>
      </w:r>
      <w:r w:rsidR="00477412" w:rsidRPr="00E5324C">
        <w:t xml:space="preserve">Kauno miesto </w:t>
      </w:r>
      <w:r w:rsidR="00EE260A" w:rsidRPr="00E5324C">
        <w:t>savivaldyb</w:t>
      </w:r>
      <w:r w:rsidR="00F56738" w:rsidRPr="00E5324C">
        <w:t>ės</w:t>
      </w:r>
      <w:r w:rsidR="00EE260A" w:rsidRPr="00E5324C">
        <w:t xml:space="preserve"> biudžet</w:t>
      </w:r>
      <w:r w:rsidR="00F56738" w:rsidRPr="00E5324C">
        <w:rPr>
          <w:lang w:bidi="he-IL"/>
        </w:rPr>
        <w:t>ui lėšų.</w:t>
      </w:r>
    </w:p>
    <w:p w:rsidR="0078119A" w:rsidRPr="00E5324C" w:rsidRDefault="00EE260A" w:rsidP="008331B8">
      <w:pPr>
        <w:tabs>
          <w:tab w:val="left" w:pos="5387"/>
        </w:tabs>
        <w:spacing w:line="360" w:lineRule="auto"/>
        <w:ind w:firstLine="1134"/>
        <w:jc w:val="both"/>
      </w:pPr>
      <w:r w:rsidRPr="00E5324C">
        <w:t xml:space="preserve">11. </w:t>
      </w:r>
      <w:r w:rsidR="00477412" w:rsidRPr="00E5324C">
        <w:t>2022 metų u</w:t>
      </w:r>
      <w:r w:rsidR="00170AE6" w:rsidRPr="00E5324C">
        <w:t xml:space="preserve">žimtumo didinimo programai </w:t>
      </w:r>
      <w:r w:rsidR="00F56738" w:rsidRPr="00E5324C">
        <w:t xml:space="preserve">įgyvendinti </w:t>
      </w:r>
      <w:r w:rsidR="00170AE6" w:rsidRPr="00E5324C">
        <w:t xml:space="preserve">skirta </w:t>
      </w:r>
      <w:r w:rsidR="00477412" w:rsidRPr="00E5324C">
        <w:t xml:space="preserve">795 565 </w:t>
      </w:r>
      <w:proofErr w:type="spellStart"/>
      <w:r w:rsidR="00477412" w:rsidRPr="00E5324C">
        <w:t>E</w:t>
      </w:r>
      <w:r w:rsidR="0078119A" w:rsidRPr="00E5324C">
        <w:t>ur</w:t>
      </w:r>
      <w:proofErr w:type="spellEnd"/>
      <w:r w:rsidR="00170AE6" w:rsidRPr="00E5324C">
        <w:t>,</w:t>
      </w:r>
      <w:r w:rsidR="00727073" w:rsidRPr="00E5324C">
        <w:t xml:space="preserve"> įgyvendinimo metu sukurta 90 darbo vietų</w:t>
      </w:r>
      <w:r w:rsidR="00F56738" w:rsidRPr="00E5324C">
        <w:t xml:space="preserve">, iš kurių </w:t>
      </w:r>
      <w:r w:rsidR="00D44917" w:rsidRPr="00E5324C">
        <w:t>40</w:t>
      </w:r>
      <w:r w:rsidR="004A16F0" w:rsidRPr="00E5324C">
        <w:t xml:space="preserve"> </w:t>
      </w:r>
      <w:r w:rsidR="00F56738" w:rsidRPr="00E5324C">
        <w:t>nuolatinių</w:t>
      </w:r>
      <w:r w:rsidR="00D44917" w:rsidRPr="00E5324C">
        <w:t xml:space="preserve"> darbo vietų</w:t>
      </w:r>
      <w:r w:rsidR="00727073" w:rsidRPr="00E5324C">
        <w:t>.  2023 m. numatyta skirti 1 055</w:t>
      </w:r>
      <w:r w:rsidR="0078119A" w:rsidRPr="00E5324C">
        <w:t> </w:t>
      </w:r>
      <w:r w:rsidR="00727073" w:rsidRPr="00E5324C">
        <w:t>500</w:t>
      </w:r>
      <w:r w:rsidR="00477412" w:rsidRPr="00E5324C">
        <w:t xml:space="preserve"> </w:t>
      </w:r>
      <w:proofErr w:type="spellStart"/>
      <w:r w:rsidR="00477412" w:rsidRPr="00E5324C">
        <w:t>E</w:t>
      </w:r>
      <w:r w:rsidR="0078119A" w:rsidRPr="00E5324C">
        <w:t>ur</w:t>
      </w:r>
      <w:proofErr w:type="spellEnd"/>
      <w:r w:rsidR="00727073" w:rsidRPr="00E5324C">
        <w:t xml:space="preserve">. </w:t>
      </w:r>
      <w:r w:rsidR="0078119A" w:rsidRPr="00E5324C">
        <w:t>S</w:t>
      </w:r>
      <w:r w:rsidR="007C7900" w:rsidRPr="00E5324C">
        <w:t xml:space="preserve">kirtu finansavimu pasinaudoti galės </w:t>
      </w:r>
      <w:r w:rsidR="00675A54" w:rsidRPr="00E5324C">
        <w:t>daugiau</w:t>
      </w:r>
      <w:r w:rsidR="007C7900" w:rsidRPr="00E5324C">
        <w:t xml:space="preserve"> asmenų</w:t>
      </w:r>
      <w:r w:rsidR="00477412" w:rsidRPr="00E5324C">
        <w:t xml:space="preserve"> derinant p</w:t>
      </w:r>
      <w:r w:rsidR="00675A54" w:rsidRPr="00E5324C">
        <w:t xml:space="preserve">aslaugų ir </w:t>
      </w:r>
      <w:r w:rsidR="00F56738" w:rsidRPr="00E5324C">
        <w:t>(</w:t>
      </w:r>
      <w:r w:rsidR="00675A54" w:rsidRPr="00E5324C">
        <w:t>ar</w:t>
      </w:r>
      <w:r w:rsidR="00F56738" w:rsidRPr="00E5324C">
        <w:t>)</w:t>
      </w:r>
      <w:r w:rsidR="00477412" w:rsidRPr="00E5324C">
        <w:t xml:space="preserve"> p</w:t>
      </w:r>
      <w:r w:rsidR="00675A54" w:rsidRPr="00E5324C">
        <w:t xml:space="preserve">riemonių </w:t>
      </w:r>
      <w:r w:rsidR="00930D25" w:rsidRPr="00E5324C">
        <w:t xml:space="preserve">planą. </w:t>
      </w:r>
    </w:p>
    <w:p w:rsidR="0078119A" w:rsidRPr="00E5324C" w:rsidRDefault="0078119A" w:rsidP="008331B8">
      <w:pPr>
        <w:tabs>
          <w:tab w:val="left" w:pos="5387"/>
        </w:tabs>
        <w:spacing w:line="360" w:lineRule="auto"/>
        <w:ind w:firstLine="1134"/>
        <w:jc w:val="both"/>
      </w:pPr>
      <w:r w:rsidRPr="00E5324C">
        <w:t xml:space="preserve">12. Atsižvelgiant į </w:t>
      </w:r>
      <w:r w:rsidR="00477412" w:rsidRPr="00E5324C">
        <w:t xml:space="preserve">2022 metų užimtumo didinimo programos </w:t>
      </w:r>
      <w:r w:rsidRPr="00E5324C">
        <w:t>įgyvendinimo patirtį, apskaičiuotas Programos įgyvend</w:t>
      </w:r>
      <w:r w:rsidR="00A9428F" w:rsidRPr="00E5324C">
        <w:t>inimo lėšų poreikis 2023–2025 metais.</w:t>
      </w:r>
      <w:r w:rsidRPr="00E5324C">
        <w:t xml:space="preserve"> Vidutinė priemonės</w:t>
      </w:r>
      <w:r w:rsidR="00FB36D9" w:rsidRPr="00E5324C">
        <w:t>, paslaugos k</w:t>
      </w:r>
      <w:r w:rsidRPr="00E5324C">
        <w:t>aina vienam asmeniui apskaičiuota pagal šiuo metu galiojantį Lietuvos Respublikos Vyriausybės patvirtintą minimalų valandinį atlygį, įvertinus, kad vienas darbuotojas vidutiniškai dirbs 4 mėn. Planuojama 2023–2025 m. kasmet panaudoti ap</w:t>
      </w:r>
      <w:r w:rsidR="00477412" w:rsidRPr="00E5324C">
        <w:t xml:space="preserve">ie 1 030 000 </w:t>
      </w:r>
      <w:proofErr w:type="spellStart"/>
      <w:r w:rsidR="00477412" w:rsidRPr="00E5324C">
        <w:t>Eur</w:t>
      </w:r>
      <w:proofErr w:type="spellEnd"/>
      <w:r w:rsidR="00477412" w:rsidRPr="00E5324C">
        <w:t>, iš jų apie 30 000 tūkst. </w:t>
      </w:r>
      <w:proofErr w:type="spellStart"/>
      <w:r w:rsidRPr="00E5324C">
        <w:t>Eur</w:t>
      </w:r>
      <w:proofErr w:type="spellEnd"/>
      <w:r w:rsidRPr="00E5324C">
        <w:t xml:space="preserve"> administravimo išlaidoms.</w:t>
      </w:r>
      <w:r w:rsidR="00AC7973" w:rsidRPr="00E5324C">
        <w:t xml:space="preserve"> Paslaugos vidutinis įkainis apskaičiuotas pagal</w:t>
      </w:r>
      <w:r w:rsidR="00EE5844" w:rsidRPr="00E5324C">
        <w:t xml:space="preserve"> esančius</w:t>
      </w:r>
      <w:r w:rsidR="00AC7973" w:rsidRPr="00E5324C">
        <w:t xml:space="preserve"> tuo metu darbo rinkai besirengiančių asmenų </w:t>
      </w:r>
      <w:r w:rsidR="00204D9D" w:rsidRPr="00E5324C">
        <w:t>statistinius duomeni</w:t>
      </w:r>
      <w:r w:rsidR="00AC7973" w:rsidRPr="00E5324C">
        <w:t>s</w:t>
      </w:r>
      <w:r w:rsidR="00EE5844" w:rsidRPr="00E5324C">
        <w:t>.</w:t>
      </w:r>
    </w:p>
    <w:tbl>
      <w:tblPr>
        <w:tblW w:w="9734" w:type="dxa"/>
        <w:shd w:val="clear" w:color="auto" w:fill="FFFFFF"/>
        <w:tblCellMar>
          <w:left w:w="0" w:type="dxa"/>
          <w:right w:w="0" w:type="dxa"/>
        </w:tblCellMar>
        <w:tblLook w:val="04A0" w:firstRow="1" w:lastRow="0" w:firstColumn="1" w:lastColumn="0" w:noHBand="0" w:noVBand="1"/>
      </w:tblPr>
      <w:tblGrid>
        <w:gridCol w:w="3109"/>
        <w:gridCol w:w="1417"/>
        <w:gridCol w:w="2415"/>
        <w:gridCol w:w="2793"/>
      </w:tblGrid>
      <w:tr w:rsidR="00E5324C" w:rsidRPr="00E5324C" w:rsidTr="00AB690C">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477412" w:rsidP="008331B8">
            <w:pPr>
              <w:tabs>
                <w:tab w:val="left" w:pos="5387"/>
              </w:tabs>
              <w:spacing w:line="276" w:lineRule="auto"/>
              <w:jc w:val="center"/>
              <w:rPr>
                <w:szCs w:val="24"/>
                <w:lang w:eastAsia="lt-LT"/>
              </w:rPr>
            </w:pPr>
            <w:r w:rsidRPr="00E5324C">
              <w:rPr>
                <w:szCs w:val="24"/>
                <w:lang w:eastAsia="lt-LT"/>
              </w:rPr>
              <w:t>Priemonės ir p</w:t>
            </w:r>
            <w:r w:rsidR="0078119A" w:rsidRPr="00E5324C">
              <w:rPr>
                <w:szCs w:val="24"/>
                <w:lang w:eastAsia="lt-LT"/>
              </w:rPr>
              <w:t>aslaugos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 xml:space="preserve">Programos lėšos, tūkst. </w:t>
            </w:r>
            <w:proofErr w:type="spellStart"/>
            <w:r w:rsidRPr="00E5324C">
              <w:rPr>
                <w:szCs w:val="24"/>
                <w:lang w:eastAsia="lt-LT"/>
              </w:rPr>
              <w:t>Eur</w:t>
            </w:r>
            <w:proofErr w:type="spellEnd"/>
          </w:p>
        </w:tc>
        <w:tc>
          <w:tcPr>
            <w:tcW w:w="2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Vidutinė priemonės</w:t>
            </w:r>
            <w:r w:rsidR="00C41179" w:rsidRPr="00E5324C">
              <w:rPr>
                <w:szCs w:val="24"/>
                <w:lang w:eastAsia="lt-LT"/>
              </w:rPr>
              <w:t>, paslaugos</w:t>
            </w:r>
            <w:r w:rsidR="00477412" w:rsidRPr="00E5324C">
              <w:rPr>
                <w:szCs w:val="24"/>
                <w:lang w:eastAsia="lt-LT"/>
              </w:rPr>
              <w:t xml:space="preserve"> kaina 1 </w:t>
            </w:r>
            <w:r w:rsidRPr="00E5324C">
              <w:rPr>
                <w:szCs w:val="24"/>
                <w:lang w:eastAsia="lt-LT"/>
              </w:rPr>
              <w:t xml:space="preserve">asmeniui, </w:t>
            </w:r>
            <w:proofErr w:type="spellStart"/>
            <w:r w:rsidRPr="00E5324C">
              <w:rPr>
                <w:szCs w:val="24"/>
                <w:lang w:eastAsia="lt-LT"/>
              </w:rPr>
              <w:t>Eur</w:t>
            </w:r>
            <w:proofErr w:type="spellEnd"/>
          </w:p>
        </w:tc>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Numatomas asmenų, kurie galės pasinaudoti priemone, skaičius</w:t>
            </w:r>
          </w:p>
        </w:tc>
      </w:tr>
      <w:tr w:rsidR="00E5324C" w:rsidRPr="00E5324C" w:rsidTr="00AB690C">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 xml:space="preserve">Priemonės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300 000</w:t>
            </w:r>
          </w:p>
        </w:tc>
        <w:tc>
          <w:tcPr>
            <w:tcW w:w="2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1000</w:t>
            </w:r>
          </w:p>
        </w:tc>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30</w:t>
            </w:r>
          </w:p>
        </w:tc>
      </w:tr>
      <w:tr w:rsidR="00E5324C" w:rsidRPr="00E5324C" w:rsidTr="00AB690C">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 xml:space="preserve">Paslaugos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700 000</w:t>
            </w:r>
          </w:p>
        </w:tc>
        <w:tc>
          <w:tcPr>
            <w:tcW w:w="2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AC7973" w:rsidP="008331B8">
            <w:pPr>
              <w:tabs>
                <w:tab w:val="left" w:pos="5387"/>
              </w:tabs>
              <w:spacing w:line="276" w:lineRule="auto"/>
              <w:jc w:val="center"/>
              <w:rPr>
                <w:szCs w:val="24"/>
                <w:lang w:eastAsia="lt-LT"/>
              </w:rPr>
            </w:pPr>
            <w:r w:rsidRPr="00E5324C">
              <w:rPr>
                <w:szCs w:val="24"/>
                <w:lang w:eastAsia="lt-LT"/>
              </w:rPr>
              <w:t>777</w:t>
            </w:r>
          </w:p>
        </w:tc>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AC7973" w:rsidP="008331B8">
            <w:pPr>
              <w:tabs>
                <w:tab w:val="left" w:pos="5387"/>
              </w:tabs>
              <w:spacing w:line="276" w:lineRule="auto"/>
              <w:jc w:val="center"/>
              <w:rPr>
                <w:szCs w:val="24"/>
                <w:lang w:eastAsia="lt-LT"/>
              </w:rPr>
            </w:pPr>
            <w:r w:rsidRPr="00E5324C">
              <w:rPr>
                <w:szCs w:val="24"/>
                <w:lang w:eastAsia="lt-LT"/>
              </w:rPr>
              <w:t>900</w:t>
            </w:r>
          </w:p>
        </w:tc>
      </w:tr>
      <w:tr w:rsidR="00E5324C" w:rsidRPr="00E5324C" w:rsidTr="002A5A78">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 xml:space="preserve">Administravimo išlaidos, tūkst. </w:t>
            </w:r>
            <w:proofErr w:type="spellStart"/>
            <w:r w:rsidRPr="00E5324C">
              <w:rPr>
                <w:szCs w:val="24"/>
                <w:lang w:eastAsia="lt-LT"/>
              </w:rPr>
              <w:t>Eur</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30 000</w:t>
            </w:r>
          </w:p>
        </w:tc>
        <w:tc>
          <w:tcPr>
            <w:tcW w:w="2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FB36D9" w:rsidP="008331B8">
            <w:pPr>
              <w:tabs>
                <w:tab w:val="left" w:pos="5387"/>
              </w:tabs>
              <w:spacing w:line="276" w:lineRule="auto"/>
              <w:jc w:val="center"/>
              <w:rPr>
                <w:szCs w:val="24"/>
                <w:lang w:eastAsia="lt-LT"/>
              </w:rPr>
            </w:pPr>
            <w:r w:rsidRPr="00E5324C">
              <w:rPr>
                <w:szCs w:val="24"/>
                <w:lang w:eastAsia="lt-LT"/>
              </w:rPr>
              <w:t>–</w:t>
            </w:r>
          </w:p>
        </w:tc>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FB36D9" w:rsidP="008331B8">
            <w:pPr>
              <w:tabs>
                <w:tab w:val="left" w:pos="5387"/>
              </w:tabs>
              <w:spacing w:line="276" w:lineRule="auto"/>
              <w:jc w:val="center"/>
              <w:rPr>
                <w:szCs w:val="24"/>
                <w:lang w:eastAsia="lt-LT"/>
              </w:rPr>
            </w:pPr>
            <w:r w:rsidRPr="00E5324C">
              <w:rPr>
                <w:szCs w:val="24"/>
                <w:lang w:eastAsia="lt-LT"/>
              </w:rPr>
              <w:t>–</w:t>
            </w:r>
          </w:p>
        </w:tc>
      </w:tr>
      <w:tr w:rsidR="00E5324C" w:rsidRPr="00E5324C" w:rsidTr="00AB690C">
        <w:tc>
          <w:tcPr>
            <w:tcW w:w="31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477412">
            <w:pPr>
              <w:tabs>
                <w:tab w:val="left" w:pos="5387"/>
              </w:tabs>
              <w:spacing w:line="276" w:lineRule="auto"/>
              <w:jc w:val="center"/>
              <w:rPr>
                <w:szCs w:val="24"/>
                <w:lang w:eastAsia="lt-LT"/>
              </w:rPr>
            </w:pPr>
            <w:r w:rsidRPr="00E5324C">
              <w:rPr>
                <w:szCs w:val="24"/>
                <w:lang w:eastAsia="lt-LT"/>
              </w:rPr>
              <w:t>Iš viso</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8119A" w:rsidRPr="00E5324C" w:rsidRDefault="0078119A" w:rsidP="008331B8">
            <w:pPr>
              <w:tabs>
                <w:tab w:val="left" w:pos="5387"/>
              </w:tabs>
              <w:spacing w:line="276" w:lineRule="auto"/>
              <w:jc w:val="center"/>
              <w:rPr>
                <w:szCs w:val="24"/>
                <w:lang w:eastAsia="lt-LT"/>
              </w:rPr>
            </w:pPr>
            <w:r w:rsidRPr="00E5324C">
              <w:rPr>
                <w:szCs w:val="24"/>
                <w:lang w:eastAsia="lt-LT"/>
              </w:rPr>
              <w:t>1 030 000</w:t>
            </w:r>
          </w:p>
        </w:tc>
        <w:tc>
          <w:tcPr>
            <w:tcW w:w="2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8119A" w:rsidRPr="00E5324C" w:rsidRDefault="00FB36D9" w:rsidP="008331B8">
            <w:pPr>
              <w:tabs>
                <w:tab w:val="left" w:pos="5387"/>
              </w:tabs>
              <w:spacing w:line="276" w:lineRule="auto"/>
              <w:jc w:val="center"/>
              <w:rPr>
                <w:szCs w:val="24"/>
                <w:lang w:eastAsia="lt-LT"/>
              </w:rPr>
            </w:pPr>
            <w:r w:rsidRPr="00E5324C">
              <w:rPr>
                <w:szCs w:val="24"/>
                <w:lang w:eastAsia="lt-LT"/>
              </w:rPr>
              <w:t>–</w:t>
            </w:r>
          </w:p>
        </w:tc>
        <w:tc>
          <w:tcPr>
            <w:tcW w:w="27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8119A" w:rsidRPr="00E5324C" w:rsidRDefault="00FB36D9" w:rsidP="008331B8">
            <w:pPr>
              <w:tabs>
                <w:tab w:val="left" w:pos="5387"/>
              </w:tabs>
              <w:spacing w:line="276" w:lineRule="auto"/>
              <w:jc w:val="center"/>
              <w:rPr>
                <w:szCs w:val="24"/>
                <w:lang w:eastAsia="lt-LT"/>
              </w:rPr>
            </w:pPr>
            <w:r w:rsidRPr="00E5324C">
              <w:rPr>
                <w:szCs w:val="24"/>
                <w:lang w:eastAsia="lt-LT"/>
              </w:rPr>
              <w:t>–</w:t>
            </w:r>
          </w:p>
        </w:tc>
      </w:tr>
    </w:tbl>
    <w:p w:rsidR="00BD34BB" w:rsidRPr="00E5324C" w:rsidRDefault="00AF11AC" w:rsidP="008331B8">
      <w:pPr>
        <w:tabs>
          <w:tab w:val="left" w:pos="0"/>
          <w:tab w:val="left" w:pos="1985"/>
          <w:tab w:val="left" w:pos="5387"/>
        </w:tabs>
        <w:spacing w:line="360" w:lineRule="auto"/>
        <w:ind w:right="17" w:firstLine="1134"/>
        <w:jc w:val="both"/>
        <w:rPr>
          <w:szCs w:val="24"/>
          <w:lang w:eastAsia="lt-LT"/>
        </w:rPr>
      </w:pPr>
      <w:r w:rsidRPr="00E5324C">
        <w:t>13. Lėšų</w:t>
      </w:r>
      <w:r w:rsidR="00CA0885" w:rsidRPr="00E5324C">
        <w:t xml:space="preserve"> Programai įgyvendinti </w:t>
      </w:r>
      <w:r w:rsidRPr="00E5324C">
        <w:t xml:space="preserve">dydis </w:t>
      </w:r>
      <w:r w:rsidR="00421ED7">
        <w:t>gali būti koreguojama</w:t>
      </w:r>
      <w:r w:rsidR="00CA0885" w:rsidRPr="00E5324C">
        <w:t>s, atsižvelgiant į tiems metams Lietuvos Respublikos socialinės apsaugos ir darbo ministro įsakymu skiria</w:t>
      </w:r>
      <w:r w:rsidR="00477412" w:rsidRPr="00E5324C">
        <w:t>mas valstybės biudžeto specialias tikslines</w:t>
      </w:r>
      <w:r w:rsidR="00CA0885" w:rsidRPr="00E5324C">
        <w:t xml:space="preserve"> dotacijas savivaldybių biudžetams.</w:t>
      </w:r>
      <w:r w:rsidR="00BD34BB" w:rsidRPr="00E5324C">
        <w:t xml:space="preserve"> </w:t>
      </w:r>
      <w:r w:rsidR="00BD34BB" w:rsidRPr="00E5324C">
        <w:rPr>
          <w:szCs w:val="24"/>
          <w:lang w:eastAsia="lt-LT"/>
        </w:rPr>
        <w:t>Program</w:t>
      </w:r>
      <w:r w:rsidR="00F56738" w:rsidRPr="00E5324C">
        <w:rPr>
          <w:szCs w:val="24"/>
          <w:lang w:eastAsia="lt-LT"/>
        </w:rPr>
        <w:t>os įgyvendinimą</w:t>
      </w:r>
      <w:r w:rsidR="00477412" w:rsidRPr="00E5324C">
        <w:rPr>
          <w:szCs w:val="24"/>
          <w:lang w:eastAsia="lt-LT"/>
        </w:rPr>
        <w:t xml:space="preserve"> administruoja Kauno miesto s</w:t>
      </w:r>
      <w:r w:rsidR="00BD34BB" w:rsidRPr="00E5324C">
        <w:rPr>
          <w:szCs w:val="24"/>
          <w:lang w:eastAsia="lt-LT"/>
        </w:rPr>
        <w:t xml:space="preserve">avivaldybės administracijos </w:t>
      </w:r>
      <w:r w:rsidR="00F56738" w:rsidRPr="00E5324C">
        <w:rPr>
          <w:szCs w:val="24"/>
          <w:lang w:eastAsia="lt-LT"/>
        </w:rPr>
        <w:t>atsakingi padaliniai</w:t>
      </w:r>
      <w:r w:rsidR="00BD34BB" w:rsidRPr="00E5324C">
        <w:rPr>
          <w:szCs w:val="24"/>
          <w:lang w:eastAsia="lt-LT"/>
        </w:rPr>
        <w:t>.</w:t>
      </w:r>
    </w:p>
    <w:p w:rsidR="00CA0885" w:rsidRPr="00E5324C" w:rsidRDefault="00CA0885" w:rsidP="008331B8">
      <w:pPr>
        <w:tabs>
          <w:tab w:val="left" w:pos="1134"/>
          <w:tab w:val="left" w:pos="5387"/>
        </w:tabs>
        <w:spacing w:line="360" w:lineRule="auto"/>
        <w:jc w:val="both"/>
      </w:pPr>
    </w:p>
    <w:p w:rsidR="00A76E69" w:rsidRPr="00E5324C" w:rsidRDefault="00A76E69" w:rsidP="008331B8">
      <w:pPr>
        <w:tabs>
          <w:tab w:val="left" w:pos="1134"/>
          <w:tab w:val="left" w:pos="5387"/>
        </w:tabs>
        <w:spacing w:line="360" w:lineRule="auto"/>
        <w:jc w:val="center"/>
        <w:rPr>
          <w:b/>
        </w:rPr>
      </w:pPr>
      <w:r w:rsidRPr="00E5324C">
        <w:rPr>
          <w:b/>
        </w:rPr>
        <w:t>IV SKYRIUS</w:t>
      </w:r>
    </w:p>
    <w:p w:rsidR="00A76E69" w:rsidRPr="00E5324C" w:rsidRDefault="00A76E69" w:rsidP="008331B8">
      <w:pPr>
        <w:tabs>
          <w:tab w:val="left" w:pos="1134"/>
          <w:tab w:val="left" w:pos="5387"/>
        </w:tabs>
        <w:spacing w:line="360" w:lineRule="auto"/>
        <w:jc w:val="center"/>
        <w:rPr>
          <w:b/>
        </w:rPr>
      </w:pPr>
      <w:r w:rsidRPr="00E5324C">
        <w:rPr>
          <w:b/>
        </w:rPr>
        <w:t>UŽIMTUMO DIDINIMO PROGRAMOJE DA</w:t>
      </w:r>
      <w:r w:rsidR="00CC45BE" w:rsidRPr="00E5324C">
        <w:rPr>
          <w:b/>
        </w:rPr>
        <w:t>L</w:t>
      </w:r>
      <w:r w:rsidRPr="00E5324C">
        <w:rPr>
          <w:b/>
        </w:rPr>
        <w:t>YVAUJANTYS SUBJEKTAI</w:t>
      </w:r>
    </w:p>
    <w:p w:rsidR="00A76E69" w:rsidRPr="00E5324C" w:rsidRDefault="00A76E69" w:rsidP="008331B8">
      <w:pPr>
        <w:tabs>
          <w:tab w:val="left" w:pos="1134"/>
          <w:tab w:val="left" w:pos="5387"/>
        </w:tabs>
        <w:spacing w:line="360" w:lineRule="auto"/>
        <w:jc w:val="both"/>
      </w:pPr>
    </w:p>
    <w:p w:rsidR="00A76E69" w:rsidRPr="00E5324C" w:rsidRDefault="00A76E69" w:rsidP="008331B8">
      <w:pPr>
        <w:tabs>
          <w:tab w:val="left" w:pos="1134"/>
          <w:tab w:val="left" w:pos="5387"/>
        </w:tabs>
        <w:spacing w:line="360" w:lineRule="auto"/>
        <w:ind w:firstLine="1276"/>
        <w:jc w:val="both"/>
      </w:pPr>
      <w:r w:rsidRPr="00E5324C">
        <w:t xml:space="preserve">14. </w:t>
      </w:r>
      <w:r w:rsidR="00F478DF" w:rsidRPr="00E5324C">
        <w:t>Programoje</w:t>
      </w:r>
      <w:r w:rsidRPr="00E5324C">
        <w:t xml:space="preserve"> dalyvaujantys subjektai:</w:t>
      </w:r>
    </w:p>
    <w:p w:rsidR="00A76E69" w:rsidRPr="00E5324C" w:rsidRDefault="00AF11AC" w:rsidP="008331B8">
      <w:pPr>
        <w:tabs>
          <w:tab w:val="left" w:pos="1134"/>
          <w:tab w:val="left" w:pos="5387"/>
        </w:tabs>
        <w:spacing w:line="360" w:lineRule="auto"/>
        <w:ind w:firstLine="1276"/>
        <w:jc w:val="both"/>
      </w:pPr>
      <w:r w:rsidRPr="00E5324C">
        <w:t>14.1. t</w:t>
      </w:r>
      <w:r w:rsidR="00A76E69" w:rsidRPr="00E5324C">
        <w:t>ikslinės grupės</w:t>
      </w:r>
      <w:r w:rsidRPr="00E5324C">
        <w:t xml:space="preserve">, kurioms numatoma </w:t>
      </w:r>
      <w:r w:rsidR="001D477F" w:rsidRPr="00E5324C">
        <w:t xml:space="preserve">taikyti </w:t>
      </w:r>
      <w:r w:rsidRPr="00E5324C">
        <w:t>p</w:t>
      </w:r>
      <w:r w:rsidR="007973BC" w:rsidRPr="00E5324C">
        <w:t>riemones</w:t>
      </w:r>
      <w:r w:rsidR="001D477F" w:rsidRPr="00E5324C">
        <w:t xml:space="preserve"> ir (ar)</w:t>
      </w:r>
      <w:r w:rsidR="007973BC" w:rsidRPr="00E5324C">
        <w:t xml:space="preserve"> </w:t>
      </w:r>
      <w:r w:rsidRPr="00E5324C">
        <w:t>p</w:t>
      </w:r>
      <w:r w:rsidR="007973BC" w:rsidRPr="00E5324C">
        <w:t>aslaugas</w:t>
      </w:r>
      <w:r w:rsidR="00A76E69" w:rsidRPr="00E5324C">
        <w:t>;</w:t>
      </w:r>
    </w:p>
    <w:p w:rsidR="00A76E69" w:rsidRPr="00E5324C" w:rsidRDefault="00A76E69" w:rsidP="008331B8">
      <w:pPr>
        <w:tabs>
          <w:tab w:val="left" w:pos="1134"/>
          <w:tab w:val="left" w:pos="5387"/>
        </w:tabs>
        <w:spacing w:line="360" w:lineRule="auto"/>
        <w:ind w:firstLine="1276"/>
        <w:jc w:val="both"/>
      </w:pPr>
      <w:r w:rsidRPr="00E5324C">
        <w:t xml:space="preserve">14.2. </w:t>
      </w:r>
      <w:r w:rsidR="00AF11AC" w:rsidRPr="00E5324C">
        <w:t>Kauno miesto s</w:t>
      </w:r>
      <w:r w:rsidRPr="00E5324C">
        <w:t>avivaldybės administracijos Socialinių paslaugų skyrius</w:t>
      </w:r>
      <w:r w:rsidR="009043AB" w:rsidRPr="00E5324C">
        <w:t xml:space="preserve"> (toliau – SPS)</w:t>
      </w:r>
      <w:r w:rsidR="00DA2888" w:rsidRPr="00E5324C">
        <w:t xml:space="preserve"> ir </w:t>
      </w:r>
      <w:r w:rsidR="007973BC" w:rsidRPr="00E5324C">
        <w:t xml:space="preserve">šio skyriaus paskirtas </w:t>
      </w:r>
      <w:r w:rsidR="00DA2888" w:rsidRPr="00E5324C">
        <w:t>Programos įgyvendinimą koordinuojantis</w:t>
      </w:r>
      <w:r w:rsidR="007973BC" w:rsidRPr="00E5324C">
        <w:t xml:space="preserve"> (-</w:t>
      </w:r>
      <w:proofErr w:type="spellStart"/>
      <w:r w:rsidR="007973BC" w:rsidRPr="00E5324C">
        <w:t>ys</w:t>
      </w:r>
      <w:proofErr w:type="spellEnd"/>
      <w:r w:rsidR="007973BC" w:rsidRPr="00E5324C">
        <w:t>)</w:t>
      </w:r>
      <w:r w:rsidR="00DA2888" w:rsidRPr="00E5324C">
        <w:t xml:space="preserve"> specialistas</w:t>
      </w:r>
      <w:r w:rsidR="007973BC" w:rsidRPr="00E5324C">
        <w:t xml:space="preserve"> (-ai)</w:t>
      </w:r>
      <w:r w:rsidRPr="00E5324C">
        <w:t>;</w:t>
      </w:r>
    </w:p>
    <w:p w:rsidR="007973BC" w:rsidRPr="00E5324C" w:rsidRDefault="00AF11AC" w:rsidP="008331B8">
      <w:pPr>
        <w:tabs>
          <w:tab w:val="left" w:pos="1134"/>
          <w:tab w:val="left" w:pos="5387"/>
        </w:tabs>
        <w:spacing w:line="360" w:lineRule="auto"/>
        <w:ind w:firstLine="1276"/>
        <w:jc w:val="both"/>
      </w:pPr>
      <w:r w:rsidRPr="00E5324C">
        <w:t>14.3. t</w:t>
      </w:r>
      <w:r w:rsidR="007973BC" w:rsidRPr="00E5324C">
        <w:t>eisės aktų n</w:t>
      </w:r>
      <w:r w:rsidRPr="00E5324C">
        <w:t>ustatyta tvarka paskirtas (-i) a</w:t>
      </w:r>
      <w:r w:rsidR="007973BC" w:rsidRPr="00E5324C">
        <w:t>tvejo vadybininkas (-ai);</w:t>
      </w:r>
    </w:p>
    <w:p w:rsidR="00DA2888" w:rsidRPr="00E5324C" w:rsidRDefault="00DA2888" w:rsidP="008331B8">
      <w:pPr>
        <w:tabs>
          <w:tab w:val="left" w:pos="1134"/>
          <w:tab w:val="left" w:pos="5387"/>
        </w:tabs>
        <w:spacing w:line="360" w:lineRule="auto"/>
        <w:ind w:firstLine="1276"/>
        <w:jc w:val="both"/>
      </w:pPr>
      <w:r w:rsidRPr="00E5324C">
        <w:t>14.</w:t>
      </w:r>
      <w:r w:rsidR="007973BC" w:rsidRPr="00E5324C">
        <w:t>4</w:t>
      </w:r>
      <w:r w:rsidR="00A9428F" w:rsidRPr="00E5324C">
        <w:t>. a</w:t>
      </w:r>
      <w:r w:rsidRPr="00E5324C">
        <w:t xml:space="preserve">tvejo </w:t>
      </w:r>
      <w:r w:rsidR="006E65EC" w:rsidRPr="00E5324C">
        <w:t>komanda</w:t>
      </w:r>
      <w:r w:rsidR="00F56738" w:rsidRPr="00E5324C">
        <w:t>,</w:t>
      </w:r>
      <w:r w:rsidR="006E65EC" w:rsidRPr="00E5324C">
        <w:t xml:space="preserve"> sudaryta</w:t>
      </w:r>
      <w:r w:rsidR="00A9428F" w:rsidRPr="00E5324C">
        <w:t xml:space="preserve"> Kauno miesto s</w:t>
      </w:r>
      <w:r w:rsidR="00F56738" w:rsidRPr="00E5324C">
        <w:t xml:space="preserve">avivaldybės vykdomosios institucijos, į kurios sudėtį įtraukiami </w:t>
      </w:r>
      <w:r w:rsidR="00481DED" w:rsidRPr="00E5324C">
        <w:t>Programos</w:t>
      </w:r>
      <w:r w:rsidR="00F56738" w:rsidRPr="00E5324C">
        <w:t xml:space="preserve"> 4 punkte nurodytuose</w:t>
      </w:r>
      <w:r w:rsidR="006E65EC" w:rsidRPr="00E5324C">
        <w:t xml:space="preserve"> teisės akt</w:t>
      </w:r>
      <w:r w:rsidR="00F56738" w:rsidRPr="00E5324C">
        <w:t>uose numatyti asmenys</w:t>
      </w:r>
      <w:r w:rsidRPr="00E5324C">
        <w:t>;</w:t>
      </w:r>
    </w:p>
    <w:p w:rsidR="00204D9D" w:rsidRPr="00E5324C" w:rsidRDefault="00204D9D" w:rsidP="008331B8">
      <w:pPr>
        <w:tabs>
          <w:tab w:val="left" w:pos="1134"/>
          <w:tab w:val="left" w:pos="5387"/>
        </w:tabs>
        <w:spacing w:line="360" w:lineRule="auto"/>
        <w:ind w:firstLine="1276"/>
        <w:jc w:val="both"/>
        <w:rPr>
          <w:shd w:val="clear" w:color="auto" w:fill="FFFFFF"/>
        </w:rPr>
      </w:pPr>
      <w:r w:rsidRPr="00E5324C">
        <w:rPr>
          <w:szCs w:val="24"/>
        </w:rPr>
        <w:t>14.</w:t>
      </w:r>
      <w:r w:rsidR="007973BC" w:rsidRPr="00E5324C">
        <w:rPr>
          <w:szCs w:val="24"/>
        </w:rPr>
        <w:t>5</w:t>
      </w:r>
      <w:r w:rsidRPr="00E5324C">
        <w:rPr>
          <w:szCs w:val="24"/>
        </w:rPr>
        <w:t>. Užimtumo tarnybos paskirtas</w:t>
      </w:r>
      <w:r w:rsidR="007973BC" w:rsidRPr="00E5324C">
        <w:rPr>
          <w:szCs w:val="24"/>
        </w:rPr>
        <w:t xml:space="preserve"> (-i)</w:t>
      </w:r>
      <w:r w:rsidRPr="00E5324C">
        <w:rPr>
          <w:szCs w:val="24"/>
        </w:rPr>
        <w:t xml:space="preserve"> atstovas</w:t>
      </w:r>
      <w:r w:rsidR="007973BC" w:rsidRPr="00E5324C">
        <w:rPr>
          <w:szCs w:val="24"/>
        </w:rPr>
        <w:t xml:space="preserve"> (-ai)</w:t>
      </w:r>
      <w:r w:rsidRPr="00E5324C">
        <w:rPr>
          <w:szCs w:val="24"/>
          <w:shd w:val="clear" w:color="auto" w:fill="FFFFFF"/>
        </w:rPr>
        <w:t>;</w:t>
      </w:r>
    </w:p>
    <w:p w:rsidR="00CA0885" w:rsidRPr="00E5324C" w:rsidRDefault="00204D9D" w:rsidP="008331B8">
      <w:pPr>
        <w:tabs>
          <w:tab w:val="left" w:pos="1134"/>
          <w:tab w:val="left" w:pos="5387"/>
        </w:tabs>
        <w:spacing w:line="360" w:lineRule="auto"/>
        <w:ind w:firstLine="1276"/>
        <w:jc w:val="both"/>
        <w:rPr>
          <w:szCs w:val="24"/>
          <w:shd w:val="clear" w:color="auto" w:fill="FFFFFF"/>
        </w:rPr>
      </w:pPr>
      <w:r w:rsidRPr="00E5324C">
        <w:rPr>
          <w:szCs w:val="24"/>
          <w:shd w:val="clear" w:color="auto" w:fill="FFFFFF"/>
        </w:rPr>
        <w:lastRenderedPageBreak/>
        <w:t>14.</w:t>
      </w:r>
      <w:r w:rsidR="007973BC" w:rsidRPr="00E5324C">
        <w:rPr>
          <w:szCs w:val="24"/>
          <w:shd w:val="clear" w:color="auto" w:fill="FFFFFF"/>
        </w:rPr>
        <w:t>6</w:t>
      </w:r>
      <w:r w:rsidRPr="00E5324C">
        <w:rPr>
          <w:szCs w:val="24"/>
          <w:shd w:val="clear" w:color="auto" w:fill="FFFFFF"/>
        </w:rPr>
        <w:t xml:space="preserve">. </w:t>
      </w:r>
      <w:r w:rsidR="00A9428F" w:rsidRPr="00E5324C">
        <w:rPr>
          <w:szCs w:val="24"/>
          <w:shd w:val="clear" w:color="auto" w:fill="FFFFFF"/>
        </w:rPr>
        <w:t>nevyriausybinių organizacijų</w:t>
      </w:r>
      <w:r w:rsidR="00334907" w:rsidRPr="00E5324C">
        <w:rPr>
          <w:szCs w:val="24"/>
          <w:shd w:val="clear" w:color="auto" w:fill="FFFFFF"/>
        </w:rPr>
        <w:t xml:space="preserve"> ir k</w:t>
      </w:r>
      <w:r w:rsidRPr="00E5324C">
        <w:rPr>
          <w:szCs w:val="24"/>
          <w:shd w:val="clear" w:color="auto" w:fill="FFFFFF"/>
        </w:rPr>
        <w:t xml:space="preserve">iti </w:t>
      </w:r>
      <w:r w:rsidR="007973BC" w:rsidRPr="00E5324C">
        <w:rPr>
          <w:szCs w:val="24"/>
          <w:shd w:val="clear" w:color="auto" w:fill="FFFFFF"/>
        </w:rPr>
        <w:t xml:space="preserve">asmenys, kurie </w:t>
      </w:r>
      <w:r w:rsidR="00A9428F" w:rsidRPr="00E5324C">
        <w:rPr>
          <w:szCs w:val="24"/>
          <w:shd w:val="clear" w:color="auto" w:fill="FFFFFF"/>
        </w:rPr>
        <w:t>pasitelkiami paslaugoms teikti</w:t>
      </w:r>
      <w:r w:rsidR="007973BC" w:rsidRPr="00E5324C">
        <w:rPr>
          <w:szCs w:val="24"/>
          <w:shd w:val="clear" w:color="auto" w:fill="FFFFFF"/>
        </w:rPr>
        <w:t>.</w:t>
      </w:r>
      <w:r w:rsidR="00942F48" w:rsidRPr="00E5324C">
        <w:rPr>
          <w:szCs w:val="24"/>
          <w:shd w:val="clear" w:color="auto" w:fill="FFFFFF"/>
        </w:rPr>
        <w:t xml:space="preserve"> </w:t>
      </w:r>
    </w:p>
    <w:p w:rsidR="00334907" w:rsidRPr="00E5324C" w:rsidRDefault="00334907" w:rsidP="008331B8">
      <w:pPr>
        <w:tabs>
          <w:tab w:val="left" w:pos="1134"/>
          <w:tab w:val="left" w:pos="5387"/>
        </w:tabs>
        <w:spacing w:line="360" w:lineRule="auto"/>
        <w:ind w:firstLine="1276"/>
        <w:jc w:val="both"/>
        <w:rPr>
          <w:szCs w:val="24"/>
          <w:shd w:val="clear" w:color="auto" w:fill="FFFFFF"/>
        </w:rPr>
      </w:pPr>
    </w:p>
    <w:p w:rsidR="00755DD6" w:rsidRPr="00E5324C" w:rsidRDefault="00334907" w:rsidP="008331B8">
      <w:pPr>
        <w:tabs>
          <w:tab w:val="left" w:pos="5387"/>
        </w:tabs>
        <w:spacing w:line="360" w:lineRule="auto"/>
        <w:jc w:val="center"/>
        <w:rPr>
          <w:b/>
          <w:szCs w:val="22"/>
        </w:rPr>
      </w:pPr>
      <w:r w:rsidRPr="00E5324C">
        <w:rPr>
          <w:b/>
          <w:szCs w:val="22"/>
        </w:rPr>
        <w:t>V SKYRIUS</w:t>
      </w:r>
    </w:p>
    <w:p w:rsidR="00334907" w:rsidRPr="00E5324C" w:rsidRDefault="00164F61" w:rsidP="008331B8">
      <w:pPr>
        <w:tabs>
          <w:tab w:val="left" w:pos="5387"/>
        </w:tabs>
        <w:spacing w:line="360" w:lineRule="auto"/>
        <w:jc w:val="center"/>
        <w:rPr>
          <w:b/>
          <w:szCs w:val="22"/>
        </w:rPr>
      </w:pPr>
      <w:r w:rsidRPr="00E5324C">
        <w:rPr>
          <w:b/>
          <w:szCs w:val="22"/>
        </w:rPr>
        <w:t>PASLAUGŲ IR</w:t>
      </w:r>
      <w:r w:rsidR="001F091C" w:rsidRPr="00E5324C">
        <w:rPr>
          <w:b/>
          <w:szCs w:val="22"/>
        </w:rPr>
        <w:t xml:space="preserve"> (AR)</w:t>
      </w:r>
      <w:r w:rsidR="00334907" w:rsidRPr="00E5324C">
        <w:rPr>
          <w:b/>
          <w:szCs w:val="22"/>
        </w:rPr>
        <w:t xml:space="preserve"> PRIEMONIŲ PLANAS</w:t>
      </w:r>
    </w:p>
    <w:p w:rsidR="00334907" w:rsidRPr="00E5324C" w:rsidRDefault="00334907" w:rsidP="008331B8">
      <w:pPr>
        <w:tabs>
          <w:tab w:val="left" w:pos="5387"/>
        </w:tabs>
        <w:spacing w:line="360" w:lineRule="auto"/>
        <w:jc w:val="both"/>
        <w:rPr>
          <w:szCs w:val="22"/>
        </w:rPr>
      </w:pPr>
    </w:p>
    <w:p w:rsidR="001F1453" w:rsidRPr="00E5324C" w:rsidRDefault="001F1453" w:rsidP="008331B8">
      <w:pPr>
        <w:tabs>
          <w:tab w:val="left" w:pos="5387"/>
        </w:tabs>
        <w:spacing w:line="360" w:lineRule="auto"/>
        <w:ind w:firstLine="1276"/>
        <w:jc w:val="both"/>
        <w:rPr>
          <w:szCs w:val="24"/>
          <w:lang w:eastAsia="lt-LT"/>
        </w:rPr>
      </w:pPr>
      <w:r w:rsidRPr="00E5324C">
        <w:rPr>
          <w:szCs w:val="24"/>
          <w:lang w:eastAsia="lt-LT"/>
        </w:rPr>
        <w:t xml:space="preserve">15. </w:t>
      </w:r>
      <w:r w:rsidR="00D37FE9" w:rsidRPr="00E5324C">
        <w:rPr>
          <w:bCs/>
          <w:iCs/>
          <w:szCs w:val="24"/>
        </w:rPr>
        <w:t>Programos</w:t>
      </w:r>
      <w:r w:rsidR="00D37FE9" w:rsidRPr="00E5324C">
        <w:rPr>
          <w:szCs w:val="24"/>
        </w:rPr>
        <w:t xml:space="preserve"> </w:t>
      </w:r>
      <w:r w:rsidR="00D37FE9" w:rsidRPr="00E5324C">
        <w:rPr>
          <w:bCs/>
          <w:iCs/>
          <w:szCs w:val="24"/>
        </w:rPr>
        <w:t xml:space="preserve">5.5 </w:t>
      </w:r>
      <w:r w:rsidR="00FA5E9C" w:rsidRPr="00E5324C">
        <w:rPr>
          <w:bCs/>
          <w:iCs/>
          <w:szCs w:val="24"/>
        </w:rPr>
        <w:t xml:space="preserve">papunktyje </w:t>
      </w:r>
      <w:r w:rsidR="00D37FE9" w:rsidRPr="00E5324C">
        <w:rPr>
          <w:bCs/>
          <w:iCs/>
          <w:szCs w:val="24"/>
        </w:rPr>
        <w:t xml:space="preserve">nurodytoms tikslinėms grupėms gali būti </w:t>
      </w:r>
      <w:r w:rsidR="00C1693C" w:rsidRPr="00E5324C">
        <w:rPr>
          <w:szCs w:val="24"/>
          <w:lang w:eastAsia="lt-LT"/>
        </w:rPr>
        <w:t xml:space="preserve">organizuojamos </w:t>
      </w:r>
      <w:r w:rsidR="00A9428F" w:rsidRPr="00E5324C">
        <w:rPr>
          <w:szCs w:val="24"/>
          <w:lang w:eastAsia="lt-LT"/>
        </w:rPr>
        <w:t>p</w:t>
      </w:r>
      <w:r w:rsidRPr="00E5324C">
        <w:rPr>
          <w:szCs w:val="24"/>
          <w:lang w:eastAsia="lt-LT"/>
        </w:rPr>
        <w:t>aslaugos</w:t>
      </w:r>
      <w:r w:rsidR="00C1693C" w:rsidRPr="00E5324C">
        <w:rPr>
          <w:szCs w:val="24"/>
          <w:lang w:eastAsia="lt-LT"/>
        </w:rPr>
        <w:t>, kuriomis siekiama padėti šiems asmenims len</w:t>
      </w:r>
      <w:r w:rsidR="00A9428F" w:rsidRPr="00E5324C">
        <w:rPr>
          <w:szCs w:val="24"/>
          <w:lang w:eastAsia="lt-LT"/>
        </w:rPr>
        <w:t xml:space="preserve">gviau integruotis į darbo rinką, kartu </w:t>
      </w:r>
      <w:r w:rsidR="00C1693C" w:rsidRPr="00E5324C">
        <w:rPr>
          <w:szCs w:val="24"/>
          <w:lang w:eastAsia="lt-LT"/>
        </w:rPr>
        <w:t>padedant spręsti sunkumus, kliudančius pilnaverči</w:t>
      </w:r>
      <w:r w:rsidR="00A9428F" w:rsidRPr="00E5324C">
        <w:rPr>
          <w:szCs w:val="24"/>
          <w:lang w:eastAsia="lt-LT"/>
        </w:rPr>
        <w:t>am darbiniam užimtumui. Paslaugoms teikti</w:t>
      </w:r>
      <w:r w:rsidR="00C1693C" w:rsidRPr="00E5324C">
        <w:rPr>
          <w:szCs w:val="24"/>
          <w:lang w:eastAsia="lt-LT"/>
        </w:rPr>
        <w:t xml:space="preserve"> asmenys </w:t>
      </w:r>
      <w:r w:rsidR="00A9428F" w:rsidRPr="00E5324C">
        <w:rPr>
          <w:szCs w:val="24"/>
          <w:lang w:eastAsia="lt-LT"/>
        </w:rPr>
        <w:t>parenkami ar paskiriami</w:t>
      </w:r>
      <w:r w:rsidR="00C1693C" w:rsidRPr="00E5324C">
        <w:rPr>
          <w:szCs w:val="24"/>
          <w:lang w:eastAsia="lt-LT"/>
        </w:rPr>
        <w:t xml:space="preserve"> teisės aktų nustatyta tvarka,</w:t>
      </w:r>
      <w:r w:rsidR="004A16F0" w:rsidRPr="00E5324C">
        <w:rPr>
          <w:szCs w:val="24"/>
          <w:lang w:eastAsia="lt-LT"/>
        </w:rPr>
        <w:t xml:space="preserve"> atsižvelgiant į einamaisiais metais Už</w:t>
      </w:r>
      <w:r w:rsidR="00A9428F" w:rsidRPr="00E5324C">
        <w:rPr>
          <w:szCs w:val="24"/>
          <w:lang w:eastAsia="lt-LT"/>
        </w:rPr>
        <w:t>imtumo tarnybos organizuojamas p</w:t>
      </w:r>
      <w:r w:rsidR="004A16F0" w:rsidRPr="00E5324C">
        <w:rPr>
          <w:szCs w:val="24"/>
          <w:lang w:eastAsia="lt-LT"/>
        </w:rPr>
        <w:t>aslaugas,</w:t>
      </w:r>
      <w:r w:rsidR="00A9428F" w:rsidRPr="00E5324C">
        <w:rPr>
          <w:szCs w:val="24"/>
          <w:lang w:eastAsia="lt-LT"/>
        </w:rPr>
        <w:t xml:space="preserve"> taip pat</w:t>
      </w:r>
      <w:r w:rsidR="00C1693C" w:rsidRPr="00E5324C">
        <w:rPr>
          <w:szCs w:val="24"/>
          <w:lang w:eastAsia="lt-LT"/>
        </w:rPr>
        <w:t xml:space="preserve"> atsižvelgiant į individualius asmenų poreikius</w:t>
      </w:r>
      <w:r w:rsidRPr="00E5324C">
        <w:rPr>
          <w:szCs w:val="24"/>
          <w:lang w:eastAsia="lt-LT"/>
        </w:rPr>
        <w:t>,</w:t>
      </w:r>
      <w:r w:rsidR="00C1693C" w:rsidRPr="00E5324C">
        <w:rPr>
          <w:szCs w:val="24"/>
          <w:lang w:eastAsia="lt-LT"/>
        </w:rPr>
        <w:t xml:space="preserve"> naudojantis socia</w:t>
      </w:r>
      <w:r w:rsidR="00A9428F" w:rsidRPr="00E5324C">
        <w:rPr>
          <w:szCs w:val="24"/>
          <w:lang w:eastAsia="lt-LT"/>
        </w:rPr>
        <w:t>linėmis paslaugomis. Parenkant paslaugas teikiančius asmeni</w:t>
      </w:r>
      <w:r w:rsidR="00FF37D4" w:rsidRPr="00E5324C">
        <w:rPr>
          <w:szCs w:val="24"/>
          <w:lang w:eastAsia="lt-LT"/>
        </w:rPr>
        <w:t xml:space="preserve">s orientuojamasi į </w:t>
      </w:r>
      <w:r w:rsidR="00A9428F" w:rsidRPr="00E5324C">
        <w:rPr>
          <w:szCs w:val="24"/>
          <w:lang w:eastAsia="lt-LT"/>
        </w:rPr>
        <w:t>p</w:t>
      </w:r>
      <w:r w:rsidR="00FF37D4" w:rsidRPr="00E5324C">
        <w:rPr>
          <w:szCs w:val="24"/>
          <w:lang w:eastAsia="lt-LT"/>
        </w:rPr>
        <w:t>aslaugas, skirtas</w:t>
      </w:r>
      <w:bookmarkStart w:id="1" w:name="part_6b68fd7c02a74f3391e7a998158f795e"/>
      <w:bookmarkEnd w:id="1"/>
      <w:r w:rsidRPr="00E5324C">
        <w:rPr>
          <w:szCs w:val="24"/>
          <w:lang w:eastAsia="lt-LT"/>
        </w:rPr>
        <w:t>:</w:t>
      </w:r>
    </w:p>
    <w:p w:rsidR="001F1453" w:rsidRPr="00E5324C" w:rsidRDefault="00A9428F" w:rsidP="008331B8">
      <w:pPr>
        <w:tabs>
          <w:tab w:val="left" w:pos="5387"/>
        </w:tabs>
        <w:spacing w:line="360" w:lineRule="auto"/>
        <w:ind w:firstLine="1276"/>
        <w:jc w:val="both"/>
        <w:rPr>
          <w:szCs w:val="24"/>
          <w:lang w:eastAsia="lt-LT"/>
        </w:rPr>
      </w:pPr>
      <w:r w:rsidRPr="00E5324C">
        <w:rPr>
          <w:szCs w:val="24"/>
          <w:lang w:eastAsia="lt-LT"/>
        </w:rPr>
        <w:t>15.1. palydėti ir padėti t</w:t>
      </w:r>
      <w:r w:rsidR="001F1453" w:rsidRPr="00E5324C">
        <w:rPr>
          <w:szCs w:val="24"/>
          <w:lang w:eastAsia="lt-LT"/>
        </w:rPr>
        <w:t>ikslinėms grupėms gauti socialines paslaugas (nurodytas Socialinių paslaugų kataloge, patvirtintame Lietuvos Respublikos socialinės apsaugos ir darbo ministro 2006 m. balandžio 5 d. įsakymu Nr. A1-93 „Dėl Socialinių paslaugų katalogo patvirtinimo“), sveikatos, švietimo ir kitas paslaugas;</w:t>
      </w:r>
      <w:bookmarkStart w:id="2" w:name="part_db0d4b8b6523474180d7eb014b064c54"/>
      <w:bookmarkEnd w:id="2"/>
    </w:p>
    <w:p w:rsidR="001F1453" w:rsidRPr="00E5324C" w:rsidRDefault="001F1453" w:rsidP="008331B8">
      <w:pPr>
        <w:tabs>
          <w:tab w:val="left" w:pos="5387"/>
        </w:tabs>
        <w:spacing w:line="360" w:lineRule="auto"/>
        <w:ind w:firstLine="1276"/>
        <w:jc w:val="both"/>
        <w:rPr>
          <w:szCs w:val="24"/>
          <w:lang w:eastAsia="lt-LT"/>
        </w:rPr>
      </w:pPr>
      <w:r w:rsidRPr="00E5324C">
        <w:rPr>
          <w:szCs w:val="24"/>
          <w:lang w:eastAsia="lt-LT"/>
        </w:rPr>
        <w:t>15.2. įgyti</w:t>
      </w:r>
      <w:r w:rsidR="00CC45BE" w:rsidRPr="00E5324C">
        <w:rPr>
          <w:szCs w:val="24"/>
          <w:lang w:eastAsia="lt-LT"/>
        </w:rPr>
        <w:t xml:space="preserve"> </w:t>
      </w:r>
      <w:r w:rsidRPr="00E5324C">
        <w:rPr>
          <w:szCs w:val="24"/>
          <w:lang w:eastAsia="lt-LT"/>
        </w:rPr>
        <w:t>socialinių įgūdžių ir (ar) motyvacij</w:t>
      </w:r>
      <w:r w:rsidR="00CC45BE" w:rsidRPr="00E5324C">
        <w:rPr>
          <w:szCs w:val="24"/>
          <w:lang w:eastAsia="lt-LT"/>
        </w:rPr>
        <w:t>ą</w:t>
      </w:r>
      <w:r w:rsidRPr="00E5324C">
        <w:rPr>
          <w:szCs w:val="24"/>
          <w:lang w:eastAsia="lt-LT"/>
        </w:rPr>
        <w:t xml:space="preserve"> dirbti;</w:t>
      </w:r>
      <w:bookmarkStart w:id="3" w:name="part_fd55e6c09ab5457d8f4e4ff4bc2cc758"/>
      <w:bookmarkEnd w:id="3"/>
    </w:p>
    <w:p w:rsidR="001F1453" w:rsidRPr="00E5324C" w:rsidRDefault="001F1453" w:rsidP="008331B8">
      <w:pPr>
        <w:tabs>
          <w:tab w:val="left" w:pos="5387"/>
        </w:tabs>
        <w:spacing w:line="360" w:lineRule="auto"/>
        <w:ind w:firstLine="1276"/>
        <w:jc w:val="both"/>
        <w:rPr>
          <w:szCs w:val="24"/>
          <w:lang w:eastAsia="lt-LT"/>
        </w:rPr>
      </w:pPr>
      <w:r w:rsidRPr="00E5324C">
        <w:rPr>
          <w:szCs w:val="24"/>
          <w:lang w:eastAsia="lt-LT"/>
        </w:rPr>
        <w:t>15.3. padėti įgyvendinti darbo pareigas ir šeimos nario ar kartu gyvenančio asmens priežiūrą ar slaugą;</w:t>
      </w:r>
      <w:bookmarkStart w:id="4" w:name="part_80ef9c5f8f514b118d3019d70e18f0cb"/>
      <w:bookmarkEnd w:id="4"/>
    </w:p>
    <w:p w:rsidR="001F1453" w:rsidRPr="00E5324C" w:rsidRDefault="001F1453" w:rsidP="008331B8">
      <w:pPr>
        <w:tabs>
          <w:tab w:val="left" w:pos="5387"/>
        </w:tabs>
        <w:spacing w:line="360" w:lineRule="auto"/>
        <w:ind w:firstLine="1276"/>
        <w:jc w:val="both"/>
        <w:rPr>
          <w:szCs w:val="24"/>
          <w:lang w:eastAsia="lt-LT"/>
        </w:rPr>
      </w:pPr>
      <w:r w:rsidRPr="00E5324C">
        <w:rPr>
          <w:szCs w:val="24"/>
          <w:lang w:eastAsia="lt-LT"/>
        </w:rPr>
        <w:t>15.4. paskatinti grįžti į darbo rinką įsiskolinimų turinčius asmenis, kuriems apribotas disponavimas piniginėmis lėšomis ir (ar) antstolio, kitų institucijų ar pareigūnų nurodymu priverstinai nurašomos piniginės lėšos skolai apmokėti;</w:t>
      </w:r>
      <w:bookmarkStart w:id="5" w:name="part_b0b6a6d92e164a2b9086a7fd2a80432a"/>
      <w:bookmarkEnd w:id="5"/>
    </w:p>
    <w:p w:rsidR="00164F61" w:rsidRPr="00E5324C" w:rsidRDefault="001F1453" w:rsidP="008331B8">
      <w:pPr>
        <w:tabs>
          <w:tab w:val="left" w:pos="5387"/>
        </w:tabs>
        <w:spacing w:line="360" w:lineRule="auto"/>
        <w:ind w:firstLine="1276"/>
        <w:jc w:val="both"/>
        <w:rPr>
          <w:szCs w:val="24"/>
          <w:lang w:eastAsia="lt-LT"/>
        </w:rPr>
      </w:pPr>
      <w:r w:rsidRPr="00E5324C">
        <w:rPr>
          <w:szCs w:val="24"/>
          <w:lang w:eastAsia="lt-LT"/>
        </w:rPr>
        <w:t>15.5. padėti asmeniui atvykti iš nuolatinės gyvenamosios vietos į darbo vietą;</w:t>
      </w:r>
      <w:bookmarkStart w:id="6" w:name="part_b351de12b77b4ada8460cca257fb744e"/>
      <w:bookmarkEnd w:id="6"/>
    </w:p>
    <w:p w:rsidR="00164F61" w:rsidRPr="00E5324C" w:rsidRDefault="00164F61" w:rsidP="008331B8">
      <w:pPr>
        <w:tabs>
          <w:tab w:val="left" w:pos="5387"/>
        </w:tabs>
        <w:spacing w:line="360" w:lineRule="auto"/>
        <w:ind w:firstLine="1276"/>
        <w:jc w:val="both"/>
        <w:rPr>
          <w:szCs w:val="24"/>
          <w:lang w:eastAsia="lt-LT"/>
        </w:rPr>
      </w:pPr>
      <w:r w:rsidRPr="00E5324C">
        <w:rPr>
          <w:szCs w:val="24"/>
          <w:lang w:eastAsia="lt-LT"/>
        </w:rPr>
        <w:t xml:space="preserve">15.6. </w:t>
      </w:r>
      <w:r w:rsidR="001F1453" w:rsidRPr="00E5324C">
        <w:rPr>
          <w:szCs w:val="24"/>
          <w:lang w:eastAsia="lt-LT"/>
        </w:rPr>
        <w:t>gydyti priklausomybes nuo alkoholio, narkotinių, psichotropinių ir kitų psichiką veikiančių medžiagų, azartinių žaidimų;</w:t>
      </w:r>
      <w:bookmarkStart w:id="7" w:name="part_2ae7d11226fe4ba886f39bdcc34130f6"/>
      <w:bookmarkEnd w:id="7"/>
    </w:p>
    <w:p w:rsidR="00164F61" w:rsidRPr="00E5324C" w:rsidRDefault="00164F61" w:rsidP="008331B8">
      <w:pPr>
        <w:tabs>
          <w:tab w:val="left" w:pos="5387"/>
        </w:tabs>
        <w:spacing w:line="360" w:lineRule="auto"/>
        <w:ind w:firstLine="1276"/>
        <w:jc w:val="both"/>
        <w:rPr>
          <w:szCs w:val="24"/>
          <w:lang w:eastAsia="lt-LT"/>
        </w:rPr>
      </w:pPr>
      <w:r w:rsidRPr="00E5324C">
        <w:rPr>
          <w:szCs w:val="24"/>
          <w:lang w:eastAsia="lt-LT"/>
        </w:rPr>
        <w:t xml:space="preserve">15.7. </w:t>
      </w:r>
      <w:r w:rsidR="009F60AE" w:rsidRPr="00E5324C">
        <w:rPr>
          <w:szCs w:val="24"/>
          <w:lang w:eastAsia="lt-LT"/>
        </w:rPr>
        <w:t>palaikyti t</w:t>
      </w:r>
      <w:r w:rsidR="001F1453" w:rsidRPr="00E5324C">
        <w:rPr>
          <w:szCs w:val="24"/>
          <w:lang w:eastAsia="lt-LT"/>
        </w:rPr>
        <w:t>ikslines grupes darbo vietoje, siekiant užtikrinti tvarų užimtumą;</w:t>
      </w:r>
      <w:bookmarkStart w:id="8" w:name="part_f02e55c66b774209b97caf8ab51eb1aa"/>
      <w:bookmarkEnd w:id="8"/>
    </w:p>
    <w:p w:rsidR="006D6E60" w:rsidRPr="00E5324C" w:rsidRDefault="00164F61" w:rsidP="008331B8">
      <w:pPr>
        <w:tabs>
          <w:tab w:val="left" w:pos="5387"/>
        </w:tabs>
        <w:spacing w:line="360" w:lineRule="auto"/>
        <w:ind w:firstLine="1276"/>
        <w:rPr>
          <w:szCs w:val="24"/>
          <w:lang w:eastAsia="lt-LT"/>
        </w:rPr>
      </w:pPr>
      <w:r w:rsidRPr="00E5324C">
        <w:rPr>
          <w:szCs w:val="24"/>
          <w:lang w:eastAsia="lt-LT"/>
        </w:rPr>
        <w:t xml:space="preserve">15.8. </w:t>
      </w:r>
      <w:r w:rsidR="009F60AE" w:rsidRPr="00E5324C">
        <w:rPr>
          <w:szCs w:val="24"/>
          <w:lang w:eastAsia="lt-LT"/>
        </w:rPr>
        <w:t>šalinti kitas kliūtis t</w:t>
      </w:r>
      <w:r w:rsidR="001F1453" w:rsidRPr="00E5324C">
        <w:rPr>
          <w:szCs w:val="24"/>
          <w:lang w:eastAsia="lt-LT"/>
        </w:rPr>
        <w:t>ikslinių grupių tvariam užimtumui</w:t>
      </w:r>
      <w:bookmarkStart w:id="9" w:name="part_10dc0f1161874256acae0cb4d0a737ea"/>
      <w:bookmarkEnd w:id="9"/>
      <w:r w:rsidR="006D6E60" w:rsidRPr="00E5324C">
        <w:rPr>
          <w:szCs w:val="24"/>
          <w:lang w:eastAsia="lt-LT"/>
        </w:rPr>
        <w:t>.</w:t>
      </w:r>
    </w:p>
    <w:p w:rsidR="00CB410C" w:rsidRPr="00E5324C" w:rsidRDefault="00164F61" w:rsidP="008331B8">
      <w:pPr>
        <w:tabs>
          <w:tab w:val="left" w:pos="0"/>
          <w:tab w:val="left" w:pos="5387"/>
        </w:tabs>
        <w:spacing w:line="360" w:lineRule="auto"/>
        <w:ind w:right="17" w:firstLine="1276"/>
        <w:jc w:val="both"/>
        <w:rPr>
          <w:rFonts w:eastAsia="Calibri"/>
          <w:szCs w:val="24"/>
          <w:lang w:eastAsia="lt-LT"/>
        </w:rPr>
      </w:pPr>
      <w:bookmarkStart w:id="10" w:name="part_1b216b270faa4126b79bd4cce3ff69ef"/>
      <w:bookmarkStart w:id="11" w:name="part_a9788f83fb8a4863809441a28f5de428"/>
      <w:bookmarkStart w:id="12" w:name="part_196dcdd48dcc491ebc8c8faef8c33a28"/>
      <w:bookmarkEnd w:id="10"/>
      <w:bookmarkEnd w:id="11"/>
      <w:bookmarkEnd w:id="12"/>
      <w:r w:rsidRPr="00E5324C">
        <w:rPr>
          <w:szCs w:val="24"/>
          <w:lang w:eastAsia="lt-LT"/>
        </w:rPr>
        <w:t xml:space="preserve">16. </w:t>
      </w:r>
      <w:r w:rsidR="00CC45BE" w:rsidRPr="00E5324C">
        <w:rPr>
          <w:szCs w:val="24"/>
          <w:lang w:eastAsia="lt-LT"/>
        </w:rPr>
        <w:t>Program</w:t>
      </w:r>
      <w:r w:rsidR="00C1693C" w:rsidRPr="00E5324C">
        <w:rPr>
          <w:szCs w:val="24"/>
          <w:lang w:eastAsia="lt-LT"/>
        </w:rPr>
        <w:t>ai įgyvendinama pasitelkiant ir</w:t>
      </w:r>
      <w:r w:rsidR="00CC45BE" w:rsidRPr="00E5324C">
        <w:rPr>
          <w:szCs w:val="24"/>
          <w:lang w:eastAsia="lt-LT"/>
        </w:rPr>
        <w:t xml:space="preserve"> priemon</w:t>
      </w:r>
      <w:r w:rsidR="00C1693C" w:rsidRPr="00E5324C">
        <w:rPr>
          <w:szCs w:val="24"/>
          <w:lang w:eastAsia="lt-LT"/>
        </w:rPr>
        <w:t>e</w:t>
      </w:r>
      <w:r w:rsidR="00CC45BE" w:rsidRPr="00E5324C">
        <w:rPr>
          <w:szCs w:val="24"/>
          <w:lang w:eastAsia="lt-LT"/>
        </w:rPr>
        <w:t>s</w:t>
      </w:r>
      <w:r w:rsidR="00C1693C" w:rsidRPr="00E5324C">
        <w:rPr>
          <w:szCs w:val="24"/>
          <w:lang w:eastAsia="lt-LT"/>
        </w:rPr>
        <w:t xml:space="preserve">, orientuotas į asmenų įdarbinimą ir (ar) </w:t>
      </w:r>
      <w:proofErr w:type="spellStart"/>
      <w:r w:rsidR="00C1693C" w:rsidRPr="00E5324C">
        <w:rPr>
          <w:szCs w:val="24"/>
          <w:lang w:eastAsia="lt-LT"/>
        </w:rPr>
        <w:t>įveiklinimą</w:t>
      </w:r>
      <w:proofErr w:type="spellEnd"/>
      <w:r w:rsidR="00C1693C" w:rsidRPr="00E5324C">
        <w:rPr>
          <w:szCs w:val="24"/>
          <w:lang w:eastAsia="lt-LT"/>
        </w:rPr>
        <w:t>. Siekiama, kad tikslinės grupės asmenų darbinis įgalinimas būtų v</w:t>
      </w:r>
      <w:r w:rsidR="009F60AE" w:rsidRPr="00E5324C">
        <w:rPr>
          <w:szCs w:val="24"/>
          <w:lang w:eastAsia="lt-LT"/>
        </w:rPr>
        <w:t>ykdomas pagal poreikį derinant paslaugas ir priemones. Priemonėms</w:t>
      </w:r>
      <w:r w:rsidR="00CC45BE" w:rsidRPr="00E5324C">
        <w:rPr>
          <w:szCs w:val="24"/>
          <w:lang w:eastAsia="lt-LT"/>
        </w:rPr>
        <w:t xml:space="preserve"> </w:t>
      </w:r>
      <w:r w:rsidR="009F60AE" w:rsidRPr="00E5324C">
        <w:rPr>
          <w:szCs w:val="24"/>
          <w:lang w:eastAsia="lt-LT"/>
        </w:rPr>
        <w:t xml:space="preserve">įgyvendinti </w:t>
      </w:r>
      <w:r w:rsidR="00CB410C" w:rsidRPr="00E5324C">
        <w:rPr>
          <w:szCs w:val="24"/>
          <w:lang w:eastAsia="lt-LT"/>
        </w:rPr>
        <w:t>s</w:t>
      </w:r>
      <w:r w:rsidR="00D7365E" w:rsidRPr="00E5324C">
        <w:rPr>
          <w:szCs w:val="24"/>
          <w:lang w:eastAsia="lt-LT"/>
        </w:rPr>
        <w:t>kelbiami Kvietimai</w:t>
      </w:r>
      <w:r w:rsidR="00CB410C" w:rsidRPr="00E5324C">
        <w:rPr>
          <w:szCs w:val="24"/>
          <w:lang w:eastAsia="lt-LT"/>
        </w:rPr>
        <w:t>.</w:t>
      </w:r>
      <w:r w:rsidR="00CB410C" w:rsidRPr="00E5324C">
        <w:rPr>
          <w:rFonts w:eastAsia="Calibri"/>
          <w:szCs w:val="24"/>
          <w:lang w:eastAsia="lt-LT"/>
        </w:rPr>
        <w:t xml:space="preserve"> </w:t>
      </w:r>
    </w:p>
    <w:p w:rsidR="00CB410C" w:rsidRPr="00E5324C" w:rsidRDefault="00164F61" w:rsidP="008331B8">
      <w:pPr>
        <w:shd w:val="clear" w:color="auto" w:fill="FFFFFF"/>
        <w:tabs>
          <w:tab w:val="left" w:pos="5387"/>
        </w:tabs>
        <w:spacing w:line="360" w:lineRule="auto"/>
        <w:ind w:firstLine="1276"/>
        <w:jc w:val="both"/>
        <w:rPr>
          <w:spacing w:val="-1"/>
          <w:szCs w:val="24"/>
        </w:rPr>
      </w:pPr>
      <w:r w:rsidRPr="00E5324C">
        <w:rPr>
          <w:spacing w:val="-1"/>
          <w:szCs w:val="24"/>
        </w:rPr>
        <w:t>17</w:t>
      </w:r>
      <w:r w:rsidR="00CB410C" w:rsidRPr="00E5324C">
        <w:rPr>
          <w:spacing w:val="-1"/>
          <w:szCs w:val="24"/>
        </w:rPr>
        <w:t>. </w:t>
      </w:r>
      <w:r w:rsidR="00C1693C" w:rsidRPr="00E5324C">
        <w:rPr>
          <w:szCs w:val="24"/>
        </w:rPr>
        <w:t>Programa įgyvendinama vykdant šias</w:t>
      </w:r>
      <w:r w:rsidR="00CB410C" w:rsidRPr="00E5324C">
        <w:rPr>
          <w:szCs w:val="24"/>
        </w:rPr>
        <w:t xml:space="preserve"> </w:t>
      </w:r>
      <w:r w:rsidR="00C1693C" w:rsidRPr="00E5324C">
        <w:rPr>
          <w:szCs w:val="24"/>
        </w:rPr>
        <w:t>priemones</w:t>
      </w:r>
      <w:r w:rsidR="00CB410C" w:rsidRPr="00E5324C">
        <w:rPr>
          <w:szCs w:val="24"/>
        </w:rPr>
        <w:t>:</w:t>
      </w:r>
    </w:p>
    <w:p w:rsidR="00C1693C" w:rsidRPr="00E5324C" w:rsidRDefault="00164F61" w:rsidP="008331B8">
      <w:pPr>
        <w:tabs>
          <w:tab w:val="left" w:pos="5387"/>
        </w:tabs>
        <w:spacing w:line="360" w:lineRule="auto"/>
        <w:ind w:firstLine="1276"/>
        <w:jc w:val="both"/>
        <w:rPr>
          <w:i/>
        </w:rPr>
      </w:pPr>
      <w:r w:rsidRPr="00E5324C">
        <w:rPr>
          <w:iCs/>
          <w:szCs w:val="24"/>
          <w:lang w:eastAsia="lt-LT" w:bidi="he-IL"/>
        </w:rPr>
        <w:t>17</w:t>
      </w:r>
      <w:r w:rsidR="00CB410C" w:rsidRPr="00E5324C">
        <w:rPr>
          <w:iCs/>
          <w:szCs w:val="24"/>
          <w:lang w:eastAsia="lt-LT" w:bidi="he-IL"/>
        </w:rPr>
        <w:t xml:space="preserve">.1. organizuoti laikiną užimtumą užtikrinančius nenuolatinio pobūdžio teritorijų, aplinkos tvarkymo, viešojo naudojimo teritorijų tvarkymo ir priežiūros, apželdinimo ir želdinių priežiūros darbus, kurie yra neįtraukti į </w:t>
      </w:r>
      <w:r w:rsidR="00FF37D4" w:rsidRPr="00E5324C">
        <w:rPr>
          <w:iCs/>
          <w:szCs w:val="24"/>
          <w:lang w:eastAsia="lt-LT" w:bidi="he-IL"/>
        </w:rPr>
        <w:t>kasdienės plotų priežiūros darbus</w:t>
      </w:r>
      <w:r w:rsidR="00CB410C" w:rsidRPr="00E5324C">
        <w:rPr>
          <w:iCs/>
          <w:szCs w:val="24"/>
          <w:lang w:eastAsia="lt-LT" w:bidi="he-IL"/>
        </w:rPr>
        <w:t xml:space="preserve">, taip pat teritorijų tvarkymo darbus (šiukšlių rinkimas, šienavimas, sniego valymas, parkų, skverų tvarkymas, paplūdimių </w:t>
      </w:r>
      <w:r w:rsidR="00CB410C" w:rsidRPr="00E5324C">
        <w:rPr>
          <w:iCs/>
          <w:szCs w:val="24"/>
          <w:lang w:eastAsia="lt-LT" w:bidi="he-IL"/>
        </w:rPr>
        <w:lastRenderedPageBreak/>
        <w:t>aplinkos tvarkymas, gėlynų priežiūra, apželdinimo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w:t>
      </w:r>
      <w:r w:rsidR="00A911A1" w:rsidRPr="00E5324C">
        <w:rPr>
          <w:iCs/>
          <w:szCs w:val="24"/>
          <w:lang w:eastAsia="lt-LT" w:bidi="he-IL"/>
        </w:rPr>
        <w:t>arbus s</w:t>
      </w:r>
      <w:r w:rsidR="00CB410C" w:rsidRPr="00E5324C">
        <w:rPr>
          <w:iCs/>
          <w:szCs w:val="24"/>
          <w:lang w:eastAsia="lt-LT" w:bidi="he-IL"/>
        </w:rPr>
        <w:t>avivaldyb</w:t>
      </w:r>
      <w:r w:rsidR="00A911A1" w:rsidRPr="00E5324C">
        <w:rPr>
          <w:iCs/>
          <w:szCs w:val="24"/>
          <w:lang w:eastAsia="lt-LT" w:bidi="he-IL"/>
        </w:rPr>
        <w:t>ei priskirtose valstybinėse ir savivaldybės žemėse (toliau –</w:t>
      </w:r>
      <w:r w:rsidR="00D7365E" w:rsidRPr="00E5324C">
        <w:rPr>
          <w:iCs/>
          <w:szCs w:val="24"/>
          <w:lang w:eastAsia="lt-LT" w:bidi="he-IL"/>
        </w:rPr>
        <w:t xml:space="preserve"> 17.1</w:t>
      </w:r>
      <w:r w:rsidR="00CB410C" w:rsidRPr="00E5324C">
        <w:rPr>
          <w:iCs/>
          <w:szCs w:val="24"/>
          <w:lang w:eastAsia="lt-LT" w:bidi="he-IL"/>
        </w:rPr>
        <w:t xml:space="preserve"> priemonė);</w:t>
      </w:r>
      <w:r w:rsidR="00CB410C" w:rsidRPr="00E5324C">
        <w:t xml:space="preserve"> </w:t>
      </w:r>
    </w:p>
    <w:p w:rsidR="00CB410C" w:rsidRPr="00E5324C" w:rsidRDefault="00164F61" w:rsidP="008331B8">
      <w:pPr>
        <w:tabs>
          <w:tab w:val="left" w:pos="5387"/>
        </w:tabs>
        <w:spacing w:line="360" w:lineRule="auto"/>
        <w:ind w:firstLine="1276"/>
        <w:jc w:val="both"/>
        <w:rPr>
          <w:szCs w:val="24"/>
        </w:rPr>
      </w:pPr>
      <w:r w:rsidRPr="00E5324C">
        <w:rPr>
          <w:szCs w:val="24"/>
        </w:rPr>
        <w:t>17.2.</w:t>
      </w:r>
      <w:r w:rsidR="00C1693C" w:rsidRPr="00E5324C">
        <w:rPr>
          <w:szCs w:val="24"/>
        </w:rPr>
        <w:t xml:space="preserve"> </w:t>
      </w:r>
      <w:r w:rsidR="00CB410C" w:rsidRPr="00E5324C">
        <w:rPr>
          <w:szCs w:val="24"/>
        </w:rPr>
        <w:t xml:space="preserve">skatinti </w:t>
      </w:r>
      <w:r w:rsidR="00CB410C" w:rsidRPr="00E5324C">
        <w:rPr>
          <w:bCs/>
          <w:szCs w:val="24"/>
        </w:rPr>
        <w:t>bedarbių užimtumą</w:t>
      </w:r>
      <w:r w:rsidR="00CB410C" w:rsidRPr="00E5324C">
        <w:rPr>
          <w:szCs w:val="24"/>
        </w:rPr>
        <w:t xml:space="preserve">, remiant </w:t>
      </w:r>
      <w:r w:rsidR="00CB410C" w:rsidRPr="00E5324C">
        <w:rPr>
          <w:bCs/>
          <w:szCs w:val="24"/>
        </w:rPr>
        <w:t>fizinių asmenų</w:t>
      </w:r>
      <w:r w:rsidR="00CB410C" w:rsidRPr="00E5324C">
        <w:rPr>
          <w:szCs w:val="24"/>
        </w:rPr>
        <w:t xml:space="preserve"> darbo vietų steigimo, įrengimo išlaidas, sukuriant naujas darbo vietas ir įdarbinant nurodytos tikslinės grupės atstovus</w:t>
      </w:r>
      <w:r w:rsidR="00E00EEA" w:rsidRPr="00E5324C">
        <w:rPr>
          <w:szCs w:val="24"/>
        </w:rPr>
        <w:t xml:space="preserve"> (</w:t>
      </w:r>
      <w:r w:rsidR="00D7365E" w:rsidRPr="00E5324C">
        <w:rPr>
          <w:szCs w:val="24"/>
        </w:rPr>
        <w:t>toliau – 17.2</w:t>
      </w:r>
      <w:r w:rsidR="00E00EEA" w:rsidRPr="00E5324C">
        <w:rPr>
          <w:szCs w:val="24"/>
        </w:rPr>
        <w:t xml:space="preserve"> priemonė)</w:t>
      </w:r>
      <w:r w:rsidR="00CB410C" w:rsidRPr="00E5324C">
        <w:rPr>
          <w:szCs w:val="24"/>
        </w:rPr>
        <w:t xml:space="preserve">; </w:t>
      </w:r>
    </w:p>
    <w:p w:rsidR="00CB410C" w:rsidRPr="00E5324C" w:rsidRDefault="00164F61" w:rsidP="008331B8">
      <w:pPr>
        <w:shd w:val="clear" w:color="auto" w:fill="FFFFFF"/>
        <w:tabs>
          <w:tab w:val="left" w:pos="5387"/>
        </w:tabs>
        <w:spacing w:line="360" w:lineRule="auto"/>
        <w:ind w:firstLine="1276"/>
        <w:jc w:val="both"/>
        <w:rPr>
          <w:szCs w:val="24"/>
        </w:rPr>
      </w:pPr>
      <w:r w:rsidRPr="00E5324C">
        <w:rPr>
          <w:szCs w:val="24"/>
        </w:rPr>
        <w:t>17</w:t>
      </w:r>
      <w:r w:rsidR="00CB410C" w:rsidRPr="00E5324C">
        <w:rPr>
          <w:szCs w:val="24"/>
        </w:rPr>
        <w:t>.3. skatinti bedarbių įsitraukimą į darbo rinką sukuriant perkvalifikavimo, mokymų, profesinių ar kitų darbinių įgūdžių ir žinių suteikimo galimybes</w:t>
      </w:r>
      <w:r w:rsidR="00E00EEA" w:rsidRPr="00E5324C">
        <w:rPr>
          <w:szCs w:val="24"/>
        </w:rPr>
        <w:t xml:space="preserve"> (</w:t>
      </w:r>
      <w:r w:rsidR="00D7365E" w:rsidRPr="00E5324C">
        <w:rPr>
          <w:szCs w:val="24"/>
        </w:rPr>
        <w:t>toliau – 17.3</w:t>
      </w:r>
      <w:r w:rsidR="00E00EEA" w:rsidRPr="00E5324C">
        <w:rPr>
          <w:szCs w:val="24"/>
        </w:rPr>
        <w:t xml:space="preserve"> priemonė)</w:t>
      </w:r>
      <w:r w:rsidR="00CB410C" w:rsidRPr="00E5324C">
        <w:rPr>
          <w:szCs w:val="24"/>
        </w:rPr>
        <w:t>.</w:t>
      </w:r>
    </w:p>
    <w:p w:rsidR="00CB410C" w:rsidRPr="00E5324C" w:rsidRDefault="00164F61" w:rsidP="008331B8">
      <w:pPr>
        <w:tabs>
          <w:tab w:val="left" w:pos="0"/>
          <w:tab w:val="left" w:pos="5387"/>
        </w:tabs>
        <w:spacing w:line="360" w:lineRule="auto"/>
        <w:ind w:right="17" w:firstLine="1276"/>
        <w:jc w:val="both"/>
        <w:rPr>
          <w:szCs w:val="24"/>
          <w:lang w:eastAsia="lt-LT"/>
        </w:rPr>
      </w:pPr>
      <w:r w:rsidRPr="00E5324C">
        <w:rPr>
          <w:szCs w:val="24"/>
          <w:lang w:eastAsia="lt-LT"/>
        </w:rPr>
        <w:t>18</w:t>
      </w:r>
      <w:r w:rsidR="00CB410C" w:rsidRPr="00E5324C">
        <w:rPr>
          <w:szCs w:val="24"/>
          <w:lang w:eastAsia="lt-LT"/>
        </w:rPr>
        <w:t xml:space="preserve">. </w:t>
      </w:r>
      <w:r w:rsidR="00D7365E" w:rsidRPr="00E5324C">
        <w:rPr>
          <w:szCs w:val="24"/>
          <w:lang w:eastAsia="lt-LT"/>
        </w:rPr>
        <w:t>Pa</w:t>
      </w:r>
      <w:r w:rsidR="003501EC" w:rsidRPr="00E5324C">
        <w:rPr>
          <w:szCs w:val="24"/>
          <w:lang w:eastAsia="lt-LT"/>
        </w:rPr>
        <w:t xml:space="preserve">reiškėjai, galintys įgyvendinti </w:t>
      </w:r>
      <w:r w:rsidR="00D7365E" w:rsidRPr="00E5324C">
        <w:rPr>
          <w:szCs w:val="24"/>
          <w:lang w:eastAsia="lt-LT"/>
        </w:rPr>
        <w:t>numatytas priemones:</w:t>
      </w:r>
    </w:p>
    <w:p w:rsidR="00CB410C" w:rsidRPr="00E5324C" w:rsidRDefault="00164F61" w:rsidP="008331B8">
      <w:pPr>
        <w:tabs>
          <w:tab w:val="left" w:pos="0"/>
          <w:tab w:val="left" w:pos="5387"/>
        </w:tabs>
        <w:spacing w:line="360" w:lineRule="auto"/>
        <w:ind w:right="17" w:firstLine="1276"/>
        <w:jc w:val="both"/>
        <w:rPr>
          <w:szCs w:val="24"/>
          <w:lang w:eastAsia="lt-LT"/>
        </w:rPr>
      </w:pPr>
      <w:r w:rsidRPr="00E5324C">
        <w:rPr>
          <w:szCs w:val="24"/>
          <w:lang w:eastAsia="lt-LT"/>
        </w:rPr>
        <w:t>18</w:t>
      </w:r>
      <w:r w:rsidR="00CB410C" w:rsidRPr="00E5324C">
        <w:rPr>
          <w:szCs w:val="24"/>
          <w:lang w:eastAsia="lt-LT"/>
        </w:rPr>
        <w:t xml:space="preserve">.1. </w:t>
      </w:r>
      <w:r w:rsidR="00D7365E" w:rsidRPr="00E5324C">
        <w:rPr>
          <w:szCs w:val="24"/>
          <w:lang w:eastAsia="lt-LT"/>
        </w:rPr>
        <w:t xml:space="preserve">17.1 priemonę </w:t>
      </w:r>
      <w:r w:rsidR="00CB410C" w:rsidRPr="00E5324C">
        <w:rPr>
          <w:iCs/>
          <w:szCs w:val="24"/>
          <w:lang w:eastAsia="lt-LT"/>
        </w:rPr>
        <w:t xml:space="preserve">– </w:t>
      </w:r>
      <w:r w:rsidR="00CB410C" w:rsidRPr="00E5324C">
        <w:rPr>
          <w:szCs w:val="24"/>
          <w:lang w:eastAsia="lt-LT"/>
        </w:rPr>
        <w:t>v</w:t>
      </w:r>
      <w:r w:rsidR="00CB410C" w:rsidRPr="00E5324C">
        <w:rPr>
          <w:szCs w:val="24"/>
          <w:shd w:val="clear" w:color="auto" w:fill="FFFFFF"/>
        </w:rPr>
        <w:t>alstybės ir savivaldybės juridiniai asmenys, kurie atsakingi už nurodytų darbų organizavimą;</w:t>
      </w:r>
    </w:p>
    <w:p w:rsidR="00CB410C" w:rsidRPr="00E5324C" w:rsidRDefault="00164F61" w:rsidP="008331B8">
      <w:pPr>
        <w:tabs>
          <w:tab w:val="left" w:pos="5387"/>
        </w:tabs>
        <w:spacing w:line="360" w:lineRule="auto"/>
        <w:ind w:right="17" w:firstLine="1276"/>
        <w:jc w:val="both"/>
        <w:rPr>
          <w:lang w:eastAsia="lt-LT"/>
        </w:rPr>
      </w:pPr>
      <w:r w:rsidRPr="00E5324C">
        <w:rPr>
          <w:lang w:eastAsia="lt-LT"/>
        </w:rPr>
        <w:t>18</w:t>
      </w:r>
      <w:r w:rsidR="00CB410C" w:rsidRPr="00E5324C">
        <w:rPr>
          <w:lang w:eastAsia="lt-LT"/>
        </w:rPr>
        <w:t xml:space="preserve">.2. </w:t>
      </w:r>
      <w:r w:rsidR="00D7365E" w:rsidRPr="00E5324C">
        <w:rPr>
          <w:szCs w:val="24"/>
          <w:lang w:eastAsia="lt-LT"/>
        </w:rPr>
        <w:t>17.2 priemonę</w:t>
      </w:r>
      <w:r w:rsidR="00D7365E" w:rsidRPr="00E5324C">
        <w:rPr>
          <w:lang w:eastAsia="lt-LT"/>
        </w:rPr>
        <w:t xml:space="preserve"> </w:t>
      </w:r>
      <w:r w:rsidR="00CB410C" w:rsidRPr="00E5324C">
        <w:rPr>
          <w:lang w:eastAsia="lt-LT"/>
        </w:rPr>
        <w:t xml:space="preserve">– </w:t>
      </w:r>
      <w:r w:rsidR="00027EB8" w:rsidRPr="00E5324C">
        <w:rPr>
          <w:lang w:eastAsia="lt-LT"/>
        </w:rPr>
        <w:t xml:space="preserve">tikslinei grupei priskiriami </w:t>
      </w:r>
      <w:r w:rsidR="00CB410C" w:rsidRPr="00E5324C">
        <w:rPr>
          <w:lang w:eastAsia="lt-LT"/>
        </w:rPr>
        <w:t xml:space="preserve">fiziniai asmenys, ketinantys užsiimti savarankiška veikla, </w:t>
      </w:r>
      <w:r w:rsidR="005D7F3D" w:rsidRPr="00E5324C">
        <w:rPr>
          <w:lang w:eastAsia="lt-LT"/>
        </w:rPr>
        <w:t xml:space="preserve">ir </w:t>
      </w:r>
      <w:r w:rsidR="00CB410C" w:rsidRPr="00E5324C">
        <w:rPr>
          <w:lang w:eastAsia="lt-LT"/>
        </w:rPr>
        <w:t>fiziniai asmenys, ket</w:t>
      </w:r>
      <w:r w:rsidR="00027EB8" w:rsidRPr="00E5324C">
        <w:rPr>
          <w:lang w:eastAsia="lt-LT"/>
        </w:rPr>
        <w:t>inantys steigti juridinį asmenį ir</w:t>
      </w:r>
      <w:r w:rsidR="00CB410C" w:rsidRPr="00E5324C">
        <w:rPr>
          <w:lang w:eastAsia="lt-LT"/>
        </w:rPr>
        <w:t xml:space="preserve"> įsipareigojant</w:t>
      </w:r>
      <w:r w:rsidR="00027EB8" w:rsidRPr="00E5324C">
        <w:rPr>
          <w:lang w:eastAsia="lt-LT"/>
        </w:rPr>
        <w:t xml:space="preserve">ys įdarbinti </w:t>
      </w:r>
      <w:r w:rsidR="00CB410C" w:rsidRPr="00E5324C">
        <w:rPr>
          <w:lang w:eastAsia="lt-LT"/>
        </w:rPr>
        <w:t>tikslinės grupės asmenis;</w:t>
      </w:r>
    </w:p>
    <w:p w:rsidR="00CB410C" w:rsidRPr="00E5324C" w:rsidRDefault="00164F61" w:rsidP="008331B8">
      <w:pPr>
        <w:tabs>
          <w:tab w:val="left" w:pos="5387"/>
        </w:tabs>
        <w:spacing w:line="360" w:lineRule="auto"/>
        <w:ind w:right="17" w:firstLine="1276"/>
        <w:jc w:val="both"/>
        <w:rPr>
          <w:sz w:val="22"/>
          <w:lang w:eastAsia="lt-LT"/>
        </w:rPr>
      </w:pPr>
      <w:r w:rsidRPr="00E5324C">
        <w:rPr>
          <w:lang w:eastAsia="lt-LT"/>
        </w:rPr>
        <w:t>18</w:t>
      </w:r>
      <w:r w:rsidR="00CB410C" w:rsidRPr="00E5324C">
        <w:rPr>
          <w:lang w:eastAsia="lt-LT"/>
        </w:rPr>
        <w:t xml:space="preserve">.3. </w:t>
      </w:r>
      <w:r w:rsidR="005D7F3D" w:rsidRPr="00E5324C">
        <w:rPr>
          <w:szCs w:val="24"/>
          <w:lang w:eastAsia="lt-LT"/>
        </w:rPr>
        <w:t>17.3 priemonę</w:t>
      </w:r>
      <w:r w:rsidR="00CB410C" w:rsidRPr="00E5324C">
        <w:rPr>
          <w:szCs w:val="24"/>
          <w:lang w:eastAsia="lt-LT"/>
        </w:rPr>
        <w:t xml:space="preserve"> </w:t>
      </w:r>
      <w:r w:rsidR="00CB410C" w:rsidRPr="00E5324C">
        <w:rPr>
          <w:iCs/>
          <w:szCs w:val="24"/>
          <w:lang w:eastAsia="lt-LT"/>
        </w:rPr>
        <w:t xml:space="preserve">– </w:t>
      </w:r>
      <w:r w:rsidR="00CB410C" w:rsidRPr="00E5324C">
        <w:rPr>
          <w:szCs w:val="24"/>
          <w:shd w:val="clear" w:color="auto" w:fill="FFFFFF"/>
        </w:rPr>
        <w:t>akcinės bendrovės, uždarosios akcinės bendrovės, mažosios bendrijos, individualios įmonės</w:t>
      </w:r>
      <w:r w:rsidR="00027EB8" w:rsidRPr="00E5324C">
        <w:rPr>
          <w:szCs w:val="24"/>
          <w:lang w:eastAsia="lt-LT"/>
        </w:rPr>
        <w:t xml:space="preserve">, viešosios įstaigos, </w:t>
      </w:r>
      <w:r w:rsidR="00CB410C" w:rsidRPr="00E5324C">
        <w:rPr>
          <w:szCs w:val="24"/>
          <w:lang w:eastAsia="lt-LT"/>
        </w:rPr>
        <w:t>pelno nesiekiančios organizacijos</w:t>
      </w:r>
      <w:r w:rsidR="00CB410C" w:rsidRPr="00E5324C">
        <w:rPr>
          <w:lang w:eastAsia="lt-LT"/>
        </w:rPr>
        <w:t>.</w:t>
      </w:r>
    </w:p>
    <w:p w:rsidR="00CB410C" w:rsidRPr="00E5324C" w:rsidRDefault="00066883" w:rsidP="008331B8">
      <w:pPr>
        <w:tabs>
          <w:tab w:val="left" w:pos="5387"/>
        </w:tabs>
        <w:spacing w:line="360" w:lineRule="auto"/>
        <w:ind w:right="17" w:firstLine="1276"/>
        <w:jc w:val="both"/>
        <w:rPr>
          <w:szCs w:val="24"/>
          <w:lang w:eastAsia="lt-LT"/>
        </w:rPr>
      </w:pPr>
      <w:r w:rsidRPr="00E5324C">
        <w:rPr>
          <w:szCs w:val="24"/>
          <w:lang w:eastAsia="lt-LT"/>
        </w:rPr>
        <w:t>19</w:t>
      </w:r>
      <w:r w:rsidR="00CB410C" w:rsidRPr="00E5324C">
        <w:rPr>
          <w:szCs w:val="24"/>
          <w:lang w:eastAsia="lt-LT"/>
        </w:rPr>
        <w:t xml:space="preserve">. Tinkamos veiklos, išlaidų kategorijos, įgyvendinimo terminai, reikalavimai pareiškėjams ir kitos su Programa susijusios sąlygos išdėstomos Kvietime. </w:t>
      </w:r>
    </w:p>
    <w:p w:rsidR="00CB410C" w:rsidRPr="00E5324C" w:rsidRDefault="00066883" w:rsidP="008331B8">
      <w:pPr>
        <w:tabs>
          <w:tab w:val="left" w:pos="5387"/>
        </w:tabs>
        <w:spacing w:line="360" w:lineRule="auto"/>
        <w:ind w:firstLine="1276"/>
        <w:jc w:val="both"/>
        <w:rPr>
          <w:szCs w:val="24"/>
          <w:lang w:eastAsia="lt-LT"/>
        </w:rPr>
      </w:pPr>
      <w:r w:rsidRPr="00E5324C">
        <w:rPr>
          <w:szCs w:val="24"/>
          <w:lang w:eastAsia="lt-LT"/>
        </w:rPr>
        <w:t>20</w:t>
      </w:r>
      <w:r w:rsidR="00CB410C" w:rsidRPr="00E5324C">
        <w:rPr>
          <w:szCs w:val="24"/>
          <w:lang w:eastAsia="lt-LT"/>
        </w:rPr>
        <w:t xml:space="preserve">. </w:t>
      </w:r>
      <w:r w:rsidR="00027EB8" w:rsidRPr="00E5324C">
        <w:rPr>
          <w:szCs w:val="24"/>
          <w:lang w:eastAsia="lt-LT"/>
        </w:rPr>
        <w:t>Kauno miesto s</w:t>
      </w:r>
      <w:r w:rsidR="00CB410C" w:rsidRPr="00E5324C">
        <w:rPr>
          <w:szCs w:val="24"/>
          <w:lang w:eastAsia="lt-LT"/>
        </w:rPr>
        <w:t xml:space="preserve">avivaldybės </w:t>
      </w:r>
      <w:r w:rsidR="00D94E11" w:rsidRPr="00E5324C">
        <w:rPr>
          <w:szCs w:val="24"/>
          <w:lang w:eastAsia="lt-LT"/>
        </w:rPr>
        <w:t>meras ar</w:t>
      </w:r>
      <w:r w:rsidR="00027EB8" w:rsidRPr="00E5324C">
        <w:rPr>
          <w:szCs w:val="24"/>
          <w:lang w:eastAsia="lt-LT"/>
        </w:rPr>
        <w:t xml:space="preserve"> Kauno miesto s</w:t>
      </w:r>
      <w:r w:rsidR="00513AED" w:rsidRPr="00E5324C">
        <w:rPr>
          <w:szCs w:val="24"/>
          <w:lang w:eastAsia="lt-LT"/>
        </w:rPr>
        <w:t>avivaldybės vykdomosios institucijos</w:t>
      </w:r>
      <w:r w:rsidR="00D94E11" w:rsidRPr="00E5324C">
        <w:rPr>
          <w:szCs w:val="24"/>
          <w:lang w:eastAsia="lt-LT"/>
        </w:rPr>
        <w:t xml:space="preserve"> </w:t>
      </w:r>
      <w:r w:rsidRPr="00E5324C">
        <w:rPr>
          <w:szCs w:val="24"/>
          <w:lang w:eastAsia="lt-LT"/>
        </w:rPr>
        <w:t>įgaliotas asmuo</w:t>
      </w:r>
      <w:r w:rsidR="005D7F3D" w:rsidRPr="00E5324C">
        <w:rPr>
          <w:szCs w:val="24"/>
          <w:lang w:eastAsia="lt-LT"/>
        </w:rPr>
        <w:t xml:space="preserve"> nustato, kokius dokumentus</w:t>
      </w:r>
      <w:r w:rsidR="00021139" w:rsidRPr="00E5324C">
        <w:rPr>
          <w:szCs w:val="24"/>
          <w:lang w:eastAsia="lt-LT"/>
        </w:rPr>
        <w:t>, susijusius</w:t>
      </w:r>
      <w:r w:rsidR="005D7F3D" w:rsidRPr="00E5324C">
        <w:rPr>
          <w:szCs w:val="24"/>
          <w:lang w:eastAsia="lt-LT"/>
        </w:rPr>
        <w:t xml:space="preserve"> su Programos įgyvendinimu</w:t>
      </w:r>
      <w:r w:rsidR="00021139" w:rsidRPr="00E5324C">
        <w:rPr>
          <w:szCs w:val="24"/>
          <w:lang w:eastAsia="lt-LT"/>
        </w:rPr>
        <w:t xml:space="preserve">, pareiškėjai turi pateikti. </w:t>
      </w:r>
    </w:p>
    <w:p w:rsidR="00CB410C" w:rsidRPr="00E5324C" w:rsidRDefault="00066883" w:rsidP="008331B8">
      <w:pPr>
        <w:tabs>
          <w:tab w:val="left" w:pos="0"/>
          <w:tab w:val="left" w:pos="5387"/>
        </w:tabs>
        <w:spacing w:line="360" w:lineRule="auto"/>
        <w:ind w:right="17" w:firstLine="1276"/>
        <w:jc w:val="both"/>
        <w:rPr>
          <w:szCs w:val="24"/>
          <w:lang w:eastAsia="lt-LT"/>
        </w:rPr>
      </w:pPr>
      <w:r w:rsidRPr="00E5324C">
        <w:rPr>
          <w:szCs w:val="24"/>
          <w:lang w:eastAsia="lt-LT"/>
        </w:rPr>
        <w:t>21</w:t>
      </w:r>
      <w:r w:rsidR="00CB410C" w:rsidRPr="00E5324C">
        <w:rPr>
          <w:szCs w:val="24"/>
          <w:lang w:eastAsia="lt-LT"/>
        </w:rPr>
        <w:t xml:space="preserve">. </w:t>
      </w:r>
      <w:r w:rsidR="00F478DF" w:rsidRPr="00E5324C">
        <w:rPr>
          <w:szCs w:val="24"/>
          <w:lang w:eastAsia="lt-LT"/>
        </w:rPr>
        <w:t xml:space="preserve">Paraiškose numatytos </w:t>
      </w:r>
      <w:r w:rsidR="00CB410C" w:rsidRPr="00E5324C">
        <w:rPr>
          <w:szCs w:val="24"/>
          <w:lang w:eastAsia="lt-LT"/>
        </w:rPr>
        <w:t>veiklos turi būti vykdomos Kauno mieste arba</w:t>
      </w:r>
      <w:r w:rsidR="00C02FBE" w:rsidRPr="00E5324C">
        <w:rPr>
          <w:szCs w:val="24"/>
          <w:lang w:eastAsia="lt-LT"/>
        </w:rPr>
        <w:t xml:space="preserve"> gali būti vykdomos</w:t>
      </w:r>
      <w:r w:rsidR="00CB410C" w:rsidRPr="00E5324C">
        <w:rPr>
          <w:szCs w:val="24"/>
          <w:lang w:eastAsia="lt-LT"/>
        </w:rPr>
        <w:t xml:space="preserve"> kitoje teritorijoje, jei vykdant veiklas sukurti produktai, rezultatai ir nauda atitenka Kauno miestui ir </w:t>
      </w:r>
      <w:r w:rsidR="00E33FE0" w:rsidRPr="00E5324C">
        <w:rPr>
          <w:szCs w:val="24"/>
          <w:lang w:eastAsia="lt-LT"/>
        </w:rPr>
        <w:t>tikslinėms grupėms</w:t>
      </w:r>
      <w:r w:rsidR="00CB410C" w:rsidRPr="00E5324C">
        <w:rPr>
          <w:szCs w:val="24"/>
          <w:lang w:eastAsia="lt-LT"/>
        </w:rPr>
        <w:t>.</w:t>
      </w:r>
      <w:r w:rsidR="00F478DF" w:rsidRPr="00E5324C">
        <w:rPr>
          <w:szCs w:val="24"/>
          <w:lang w:eastAsia="lt-LT"/>
        </w:rPr>
        <w:t xml:space="preserve"> </w:t>
      </w:r>
    </w:p>
    <w:p w:rsidR="00027EB8" w:rsidRPr="00E5324C" w:rsidRDefault="00027EB8" w:rsidP="008331B8">
      <w:pPr>
        <w:tabs>
          <w:tab w:val="left" w:pos="0"/>
          <w:tab w:val="left" w:pos="1985"/>
          <w:tab w:val="left" w:pos="5387"/>
        </w:tabs>
        <w:ind w:right="17" w:firstLine="1276"/>
        <w:jc w:val="both"/>
        <w:rPr>
          <w:iCs/>
          <w:szCs w:val="24"/>
          <w:lang w:eastAsia="lt-LT"/>
        </w:rPr>
      </w:pPr>
    </w:p>
    <w:p w:rsidR="00CB410C" w:rsidRPr="00E5324C" w:rsidRDefault="00CB410C" w:rsidP="008331B8">
      <w:pPr>
        <w:tabs>
          <w:tab w:val="left" w:pos="5387"/>
        </w:tabs>
        <w:spacing w:line="360" w:lineRule="auto"/>
        <w:ind w:right="17" w:firstLine="360"/>
        <w:jc w:val="center"/>
        <w:rPr>
          <w:b/>
          <w:szCs w:val="24"/>
          <w:lang w:eastAsia="lt-LT"/>
        </w:rPr>
      </w:pPr>
      <w:r w:rsidRPr="00E5324C">
        <w:rPr>
          <w:b/>
          <w:szCs w:val="24"/>
          <w:lang w:eastAsia="lt-LT"/>
        </w:rPr>
        <w:t>V</w:t>
      </w:r>
      <w:r w:rsidR="00A62941" w:rsidRPr="00E5324C">
        <w:rPr>
          <w:b/>
          <w:szCs w:val="24"/>
          <w:lang w:eastAsia="lt-LT"/>
        </w:rPr>
        <w:t>I</w:t>
      </w:r>
      <w:r w:rsidRPr="00E5324C">
        <w:rPr>
          <w:b/>
          <w:szCs w:val="24"/>
          <w:lang w:eastAsia="lt-LT"/>
        </w:rPr>
        <w:t xml:space="preserve"> SKYRIUS</w:t>
      </w:r>
    </w:p>
    <w:p w:rsidR="00CB410C" w:rsidRPr="00E5324C" w:rsidRDefault="005A460A" w:rsidP="008331B8">
      <w:pPr>
        <w:tabs>
          <w:tab w:val="left" w:pos="5387"/>
        </w:tabs>
        <w:spacing w:line="360" w:lineRule="auto"/>
        <w:ind w:right="17" w:firstLine="360"/>
        <w:jc w:val="center"/>
        <w:rPr>
          <w:b/>
          <w:szCs w:val="24"/>
          <w:lang w:eastAsia="lt-LT"/>
        </w:rPr>
      </w:pPr>
      <w:r w:rsidRPr="00E5324C">
        <w:rPr>
          <w:b/>
          <w:szCs w:val="24"/>
          <w:lang w:eastAsia="lt-LT"/>
        </w:rPr>
        <w:t>PROGRAMOS Į</w:t>
      </w:r>
      <w:r w:rsidR="00A62941" w:rsidRPr="00E5324C">
        <w:rPr>
          <w:b/>
          <w:szCs w:val="24"/>
          <w:lang w:eastAsia="lt-LT"/>
        </w:rPr>
        <w:t xml:space="preserve">GYVENDIMO ETAPAI IR </w:t>
      </w:r>
      <w:r w:rsidR="00CB410C" w:rsidRPr="00E5324C">
        <w:rPr>
          <w:b/>
          <w:szCs w:val="24"/>
          <w:lang w:eastAsia="lt-LT"/>
        </w:rPr>
        <w:t xml:space="preserve">PARAIŠKŲ PATEIKIMAS </w:t>
      </w:r>
      <w:r w:rsidR="00A62941" w:rsidRPr="00E5324C">
        <w:rPr>
          <w:b/>
          <w:szCs w:val="24"/>
          <w:lang w:eastAsia="lt-LT"/>
        </w:rPr>
        <w:t xml:space="preserve">BEI </w:t>
      </w:r>
      <w:r w:rsidR="00CB410C" w:rsidRPr="00E5324C">
        <w:rPr>
          <w:b/>
          <w:szCs w:val="24"/>
          <w:lang w:eastAsia="lt-LT"/>
        </w:rPr>
        <w:t>VERTINIMAS</w:t>
      </w:r>
    </w:p>
    <w:p w:rsidR="00B001FB" w:rsidRPr="00E5324C" w:rsidRDefault="00B001FB" w:rsidP="008331B8">
      <w:pPr>
        <w:tabs>
          <w:tab w:val="left" w:pos="5387"/>
        </w:tabs>
        <w:spacing w:line="360" w:lineRule="auto"/>
        <w:ind w:right="17" w:firstLine="360"/>
        <w:jc w:val="center"/>
        <w:rPr>
          <w:b/>
          <w:szCs w:val="24"/>
          <w:lang w:eastAsia="lt-LT"/>
        </w:rPr>
      </w:pPr>
    </w:p>
    <w:p w:rsidR="00A62941" w:rsidRPr="00E5324C" w:rsidRDefault="00A62941" w:rsidP="0013305D">
      <w:pPr>
        <w:tabs>
          <w:tab w:val="left" w:pos="1701"/>
          <w:tab w:val="left" w:pos="5387"/>
        </w:tabs>
        <w:spacing w:line="360" w:lineRule="auto"/>
        <w:ind w:right="17" w:firstLine="1276"/>
        <w:jc w:val="both"/>
        <w:rPr>
          <w:szCs w:val="24"/>
          <w:lang w:eastAsia="lt-LT"/>
        </w:rPr>
      </w:pPr>
      <w:r w:rsidRPr="00E5324C">
        <w:rPr>
          <w:szCs w:val="24"/>
          <w:lang w:eastAsia="lt-LT" w:bidi="he-IL"/>
        </w:rPr>
        <w:t xml:space="preserve">22. </w:t>
      </w:r>
      <w:r w:rsidR="00C02FBE" w:rsidRPr="00E5324C">
        <w:rPr>
          <w:szCs w:val="24"/>
          <w:lang w:eastAsia="lt-LT" w:bidi="he-IL"/>
        </w:rPr>
        <w:t>Tikslinės grupė</w:t>
      </w:r>
      <w:r w:rsidR="005A59C8" w:rsidRPr="00E5324C">
        <w:rPr>
          <w:szCs w:val="24"/>
          <w:lang w:eastAsia="lt-LT" w:bidi="he-IL"/>
        </w:rPr>
        <w:t>s</w:t>
      </w:r>
      <w:r w:rsidR="00E33FE0" w:rsidRPr="00E5324C">
        <w:rPr>
          <w:szCs w:val="24"/>
          <w:lang w:eastAsia="lt-LT" w:bidi="he-IL"/>
        </w:rPr>
        <w:t xml:space="preserve"> įtraukiamos dalyvauti</w:t>
      </w:r>
      <w:r w:rsidR="00C02FBE" w:rsidRPr="00E5324C">
        <w:rPr>
          <w:szCs w:val="24"/>
          <w:lang w:eastAsia="lt-LT" w:bidi="he-IL"/>
        </w:rPr>
        <w:t xml:space="preserve"> Programoje teisės aktų nustatyta tvarka aktyviai bendradarbiaujant Programos 14  punkte nurodytiems subjektams.</w:t>
      </w:r>
    </w:p>
    <w:p w:rsidR="00481DED" w:rsidRPr="00E5324C" w:rsidRDefault="00A62941" w:rsidP="008331B8">
      <w:pPr>
        <w:tabs>
          <w:tab w:val="left" w:pos="5387"/>
        </w:tabs>
        <w:spacing w:line="360" w:lineRule="auto"/>
        <w:ind w:right="17" w:firstLine="1276"/>
        <w:jc w:val="both"/>
        <w:rPr>
          <w:lang w:bidi="he-IL"/>
        </w:rPr>
      </w:pPr>
      <w:r w:rsidRPr="00E5324C">
        <w:rPr>
          <w:lang w:bidi="he-IL"/>
        </w:rPr>
        <w:t>2</w:t>
      </w:r>
      <w:r w:rsidR="00F1393A" w:rsidRPr="00E5324C">
        <w:rPr>
          <w:lang w:bidi="he-IL"/>
        </w:rPr>
        <w:t>3</w:t>
      </w:r>
      <w:r w:rsidRPr="00E5324C">
        <w:rPr>
          <w:lang w:bidi="he-IL"/>
        </w:rPr>
        <w:t xml:space="preserve">. </w:t>
      </w:r>
      <w:r w:rsidR="00CB410C" w:rsidRPr="00E5324C">
        <w:rPr>
          <w:lang w:bidi="he-IL"/>
        </w:rPr>
        <w:t>Paraiškos teikiamos Kvietime nustatyta tvarka. Informacij</w:t>
      </w:r>
      <w:r w:rsidR="00C02FBE" w:rsidRPr="00E5324C">
        <w:rPr>
          <w:lang w:bidi="he-IL"/>
        </w:rPr>
        <w:t>ą apie Kvietimą viešai skelbia Kauno miesto s</w:t>
      </w:r>
      <w:r w:rsidR="00CB410C" w:rsidRPr="00E5324C">
        <w:rPr>
          <w:lang w:bidi="he-IL"/>
        </w:rPr>
        <w:t xml:space="preserve">avivaldybės administracijos Strateginio planavimo, analizės ir programų </w:t>
      </w:r>
      <w:r w:rsidR="00CB410C" w:rsidRPr="00E5324C">
        <w:rPr>
          <w:lang w:bidi="he-IL"/>
        </w:rPr>
        <w:lastRenderedPageBreak/>
        <w:t>valdymo skyrius (toliau – SPAPVS</w:t>
      </w:r>
      <w:r w:rsidR="00CB410C" w:rsidRPr="00E5324C">
        <w:rPr>
          <w:szCs w:val="24"/>
          <w:lang w:eastAsia="lt-LT" w:bidi="he-IL"/>
        </w:rPr>
        <w:t>)</w:t>
      </w:r>
      <w:r w:rsidR="00C02FBE" w:rsidRPr="00E5324C">
        <w:rPr>
          <w:lang w:bidi="he-IL"/>
        </w:rPr>
        <w:t xml:space="preserve"> Kauno miesto s</w:t>
      </w:r>
      <w:r w:rsidR="00CB410C" w:rsidRPr="00E5324C">
        <w:rPr>
          <w:lang w:bidi="he-IL"/>
        </w:rPr>
        <w:t xml:space="preserve">avivaldybės interneto svetainėje </w:t>
      </w:r>
      <w:r w:rsidR="00C02FBE" w:rsidRPr="00E5324C">
        <w:rPr>
          <w:lang w:bidi="he-IL"/>
        </w:rPr>
        <w:t>(</w:t>
      </w:r>
      <w:hyperlink r:id="rId7" w:history="1">
        <w:r w:rsidR="00481DED" w:rsidRPr="00E5324C">
          <w:rPr>
            <w:rStyle w:val="Hipersaitas"/>
            <w:color w:val="auto"/>
            <w:u w:val="none"/>
            <w:lang w:bidi="he-IL"/>
          </w:rPr>
          <w:t>www.kaunas.lt</w:t>
        </w:r>
      </w:hyperlink>
      <w:r w:rsidR="00C02FBE" w:rsidRPr="00E5324C">
        <w:rPr>
          <w:rStyle w:val="Hipersaitas"/>
          <w:color w:val="auto"/>
          <w:u w:val="none"/>
          <w:lang w:bidi="he-IL"/>
        </w:rPr>
        <w:t>)</w:t>
      </w:r>
      <w:r w:rsidR="00CB410C" w:rsidRPr="00E5324C">
        <w:rPr>
          <w:lang w:bidi="he-IL"/>
        </w:rPr>
        <w:t>.</w:t>
      </w:r>
    </w:p>
    <w:p w:rsidR="00F478DF" w:rsidRPr="00E5324C" w:rsidRDefault="00F1393A" w:rsidP="008331B8">
      <w:pPr>
        <w:tabs>
          <w:tab w:val="left" w:pos="5387"/>
        </w:tabs>
        <w:spacing w:line="360" w:lineRule="auto"/>
        <w:ind w:right="17" w:firstLine="1276"/>
        <w:jc w:val="both"/>
      </w:pPr>
      <w:r w:rsidRPr="00E5324C">
        <w:rPr>
          <w:iCs/>
          <w:szCs w:val="24"/>
          <w:lang w:eastAsia="lt-LT"/>
        </w:rPr>
        <w:t>24</w:t>
      </w:r>
      <w:r w:rsidR="00A62941" w:rsidRPr="00E5324C">
        <w:rPr>
          <w:iCs/>
          <w:szCs w:val="24"/>
          <w:lang w:eastAsia="lt-LT"/>
        </w:rPr>
        <w:t xml:space="preserve">. </w:t>
      </w:r>
      <w:r w:rsidR="00CB410C" w:rsidRPr="00E5324C">
        <w:t>Pareiškėjas užpildo patvirtintos formos p</w:t>
      </w:r>
      <w:r w:rsidR="00C02FBE" w:rsidRPr="00E5324C">
        <w:t>araišką ir kartu su ja pateikia</w:t>
      </w:r>
      <w:r w:rsidR="00CB410C" w:rsidRPr="00E5324C">
        <w:t xml:space="preserve"> visus Kvietime nurodytus dokumentus. Už paraiškoje nurodytų duomenų teisingumą atsako pareiškėjas.</w:t>
      </w:r>
      <w:r w:rsidR="00F478DF" w:rsidRPr="00E5324C">
        <w:t xml:space="preserve"> Teikdami paraiškas pareiškėjai, be kitų privalomų Kvietime numatytų nuostatų, įsipa</w:t>
      </w:r>
      <w:r w:rsidR="00C02FBE" w:rsidRPr="00E5324C">
        <w:t xml:space="preserve">reigoja, kad paraiškose </w:t>
      </w:r>
      <w:r w:rsidR="00000D47" w:rsidRPr="00E5324C">
        <w:t xml:space="preserve">numatytoms veikloms vykdyti </w:t>
      </w:r>
      <w:r w:rsidR="00C02FBE" w:rsidRPr="00E5324C">
        <w:t>t</w:t>
      </w:r>
      <w:r w:rsidR="00F478DF" w:rsidRPr="00E5324C">
        <w:t xml:space="preserve">ikslinės grupės asmenis pasitelks bendradarbiaudamas su </w:t>
      </w:r>
      <w:r w:rsidR="00C02FBE" w:rsidRPr="00E5324C">
        <w:t>Programos 14 punkte nurodytais subjektais</w:t>
      </w:r>
      <w:r w:rsidR="00F478DF" w:rsidRPr="00E5324C">
        <w:t>.</w:t>
      </w:r>
    </w:p>
    <w:p w:rsidR="008331B8" w:rsidRPr="00E5324C" w:rsidRDefault="00F1393A" w:rsidP="008331B8">
      <w:pPr>
        <w:tabs>
          <w:tab w:val="left" w:pos="5387"/>
        </w:tabs>
        <w:spacing w:line="360" w:lineRule="auto"/>
        <w:ind w:right="17" w:firstLine="1276"/>
        <w:jc w:val="both"/>
        <w:rPr>
          <w:szCs w:val="24"/>
          <w:lang w:eastAsia="lt-LT"/>
        </w:rPr>
      </w:pPr>
      <w:r w:rsidRPr="00E5324C">
        <w:rPr>
          <w:iCs/>
          <w:szCs w:val="24"/>
          <w:lang w:eastAsia="lt-LT"/>
        </w:rPr>
        <w:t>25</w:t>
      </w:r>
      <w:r w:rsidR="00A62941" w:rsidRPr="00E5324C">
        <w:rPr>
          <w:iCs/>
          <w:szCs w:val="24"/>
          <w:lang w:eastAsia="lt-LT"/>
        </w:rPr>
        <w:t>.</w:t>
      </w:r>
      <w:r w:rsidR="00481DED" w:rsidRPr="00E5324C">
        <w:rPr>
          <w:iCs/>
          <w:szCs w:val="24"/>
          <w:lang w:eastAsia="lt-LT"/>
        </w:rPr>
        <w:t xml:space="preserve"> </w:t>
      </w:r>
      <w:r w:rsidR="00CB410C" w:rsidRPr="00E5324C">
        <w:rPr>
          <w:iCs/>
          <w:szCs w:val="24"/>
          <w:lang w:eastAsia="lt-LT"/>
        </w:rPr>
        <w:t xml:space="preserve">Pateiktos paraiškos vertinamos </w:t>
      </w:r>
      <w:r w:rsidR="005A59C8" w:rsidRPr="00E5324C">
        <w:rPr>
          <w:iCs/>
          <w:szCs w:val="24"/>
          <w:lang w:eastAsia="lt-LT"/>
        </w:rPr>
        <w:t>Kauno miesto s</w:t>
      </w:r>
      <w:r w:rsidR="00F00E53" w:rsidRPr="00E5324C">
        <w:rPr>
          <w:iCs/>
          <w:szCs w:val="24"/>
          <w:lang w:eastAsia="lt-LT"/>
        </w:rPr>
        <w:t>avivaldybės vykdomosios institucijos</w:t>
      </w:r>
      <w:r w:rsidR="00F00E53" w:rsidRPr="00E5324C" w:rsidDel="00F00E53">
        <w:rPr>
          <w:rStyle w:val="Komentaronuoroda"/>
        </w:rPr>
        <w:t xml:space="preserve"> </w:t>
      </w:r>
      <w:r w:rsidR="00CB410C" w:rsidRPr="00E5324C">
        <w:rPr>
          <w:iCs/>
          <w:szCs w:val="24"/>
          <w:lang w:eastAsia="lt-LT"/>
        </w:rPr>
        <w:t>nustatyta tvarka</w:t>
      </w:r>
      <w:r w:rsidR="006D6E60" w:rsidRPr="00E5324C">
        <w:rPr>
          <w:iCs/>
          <w:szCs w:val="24"/>
          <w:lang w:eastAsia="lt-LT"/>
        </w:rPr>
        <w:t xml:space="preserve">. </w:t>
      </w:r>
      <w:r w:rsidR="005A59C8" w:rsidRPr="00E5324C">
        <w:rPr>
          <w:szCs w:val="24"/>
          <w:lang w:eastAsia="lt-LT"/>
        </w:rPr>
        <w:t>Atrenkant pareiškėjus priemonėms įgyvendinti</w:t>
      </w:r>
      <w:r w:rsidR="006D6E60" w:rsidRPr="00E5324C">
        <w:rPr>
          <w:szCs w:val="24"/>
          <w:lang w:eastAsia="lt-LT"/>
        </w:rPr>
        <w:t xml:space="preserve"> prioritetas skiriamas nuolatinio pobūdžio įdarbinimui.</w:t>
      </w:r>
    </w:p>
    <w:p w:rsidR="008331B8" w:rsidRPr="00E5324C" w:rsidRDefault="00F1393A" w:rsidP="008331B8">
      <w:pPr>
        <w:tabs>
          <w:tab w:val="left" w:pos="5387"/>
        </w:tabs>
        <w:spacing w:line="360" w:lineRule="auto"/>
        <w:ind w:right="17" w:firstLine="1276"/>
        <w:jc w:val="both"/>
        <w:rPr>
          <w:szCs w:val="24"/>
          <w:lang w:eastAsia="lt-LT"/>
        </w:rPr>
      </w:pPr>
      <w:r w:rsidRPr="00E5324C">
        <w:rPr>
          <w:szCs w:val="24"/>
          <w:lang w:eastAsia="lt-LT"/>
        </w:rPr>
        <w:t>26</w:t>
      </w:r>
      <w:r w:rsidR="00A62941" w:rsidRPr="00E5324C">
        <w:rPr>
          <w:szCs w:val="24"/>
          <w:lang w:eastAsia="lt-LT"/>
        </w:rPr>
        <w:t xml:space="preserve">. </w:t>
      </w:r>
      <w:r w:rsidR="005A59C8" w:rsidRPr="00E5324C">
        <w:rPr>
          <w:szCs w:val="24"/>
          <w:lang w:eastAsia="lt-LT"/>
        </w:rPr>
        <w:t>Kauno miesto savivaldybės vykdomoji institucija</w:t>
      </w:r>
      <w:r w:rsidR="001631C0" w:rsidRPr="00E5324C">
        <w:rPr>
          <w:szCs w:val="24"/>
          <w:lang w:eastAsia="lt-LT"/>
        </w:rPr>
        <w:t xml:space="preserve"> </w:t>
      </w:r>
      <w:r w:rsidR="005A59C8" w:rsidRPr="00E5324C">
        <w:rPr>
          <w:szCs w:val="24"/>
          <w:lang w:eastAsia="lt-LT"/>
        </w:rPr>
        <w:t>nustatyta tvarka atlieka</w:t>
      </w:r>
      <w:r w:rsidR="00CB410C" w:rsidRPr="00E5324C">
        <w:rPr>
          <w:szCs w:val="24"/>
          <w:lang w:eastAsia="lt-LT"/>
        </w:rPr>
        <w:t xml:space="preserve"> paraiškų admin</w:t>
      </w:r>
      <w:r w:rsidR="005A59C8" w:rsidRPr="00E5324C">
        <w:rPr>
          <w:szCs w:val="24"/>
          <w:lang w:eastAsia="lt-LT"/>
        </w:rPr>
        <w:t>istracinės atitikties vertinimą</w:t>
      </w:r>
      <w:r w:rsidR="00CB410C" w:rsidRPr="00E5324C">
        <w:rPr>
          <w:szCs w:val="24"/>
          <w:lang w:eastAsia="lt-LT"/>
        </w:rPr>
        <w:t>.</w:t>
      </w:r>
    </w:p>
    <w:p w:rsidR="00CB410C" w:rsidRPr="00E5324C" w:rsidRDefault="00F1393A" w:rsidP="008331B8">
      <w:pPr>
        <w:tabs>
          <w:tab w:val="left" w:pos="5387"/>
        </w:tabs>
        <w:spacing w:line="360" w:lineRule="auto"/>
        <w:ind w:right="17" w:firstLine="1276"/>
        <w:jc w:val="both"/>
        <w:rPr>
          <w:szCs w:val="24"/>
          <w:lang w:eastAsia="lt-LT"/>
        </w:rPr>
      </w:pPr>
      <w:r w:rsidRPr="00E5324C">
        <w:rPr>
          <w:szCs w:val="24"/>
          <w:lang w:bidi="he-IL"/>
        </w:rPr>
        <w:t>27</w:t>
      </w:r>
      <w:r w:rsidR="00A62941" w:rsidRPr="00E5324C">
        <w:rPr>
          <w:szCs w:val="24"/>
          <w:lang w:bidi="he-IL"/>
        </w:rPr>
        <w:t xml:space="preserve">. </w:t>
      </w:r>
      <w:r w:rsidR="00CB410C" w:rsidRPr="00E5324C">
        <w:rPr>
          <w:szCs w:val="24"/>
          <w:lang w:eastAsia="lt-LT" w:bidi="he-IL"/>
        </w:rPr>
        <w:t xml:space="preserve">Atlikus paraiškų administracinės atitikties ir tinkamumo vertinimą, </w:t>
      </w:r>
      <w:r w:rsidR="00CB410C" w:rsidRPr="00E5324C">
        <w:rPr>
          <w:lang w:bidi="he-IL"/>
        </w:rPr>
        <w:t>SPAPVS perduoda Kvietime nurodytas sąlygas atitinkančias paraiškas</w:t>
      </w:r>
      <w:r w:rsidR="005A59C8" w:rsidRPr="00E5324C">
        <w:rPr>
          <w:lang w:bidi="he-IL"/>
        </w:rPr>
        <w:t xml:space="preserve"> Kauno miesto s</w:t>
      </w:r>
      <w:r w:rsidR="001631C0" w:rsidRPr="00E5324C">
        <w:rPr>
          <w:lang w:bidi="he-IL"/>
        </w:rPr>
        <w:t>avivaldybės vykdomosios institucijos sudarytai komisijai</w:t>
      </w:r>
      <w:r w:rsidR="0001410C" w:rsidRPr="00E5324C">
        <w:rPr>
          <w:lang w:bidi="he-IL"/>
        </w:rPr>
        <w:t xml:space="preserve"> (toliau – Komisija)</w:t>
      </w:r>
      <w:r w:rsidR="001631C0" w:rsidRPr="00E5324C">
        <w:rPr>
          <w:lang w:bidi="he-IL"/>
        </w:rPr>
        <w:t xml:space="preserve">. </w:t>
      </w:r>
      <w:r w:rsidR="0001410C" w:rsidRPr="00E5324C">
        <w:rPr>
          <w:lang w:bidi="he-IL"/>
        </w:rPr>
        <w:t>Komisija vertina paraiškas</w:t>
      </w:r>
      <w:r w:rsidR="00F00E53" w:rsidRPr="00E5324C">
        <w:rPr>
          <w:lang w:bidi="he-IL"/>
        </w:rPr>
        <w:t xml:space="preserve"> </w:t>
      </w:r>
      <w:r w:rsidR="0001410C" w:rsidRPr="00E5324C">
        <w:rPr>
          <w:lang w:bidi="he-IL"/>
        </w:rPr>
        <w:t>Kauno miesto savivaldybės vykdomosios institucijos nustatyta tvarka.</w:t>
      </w:r>
      <w:r w:rsidR="00F478DF" w:rsidRPr="00E5324C">
        <w:rPr>
          <w:lang w:bidi="he-IL"/>
        </w:rPr>
        <w:t xml:space="preserve"> </w:t>
      </w:r>
    </w:p>
    <w:p w:rsidR="00CB410C" w:rsidRPr="00E5324C" w:rsidRDefault="00CB410C" w:rsidP="008331B8">
      <w:pPr>
        <w:tabs>
          <w:tab w:val="left" w:pos="1736"/>
          <w:tab w:val="left" w:pos="1843"/>
          <w:tab w:val="left" w:pos="5387"/>
        </w:tabs>
        <w:spacing w:line="360" w:lineRule="auto"/>
        <w:ind w:left="142" w:right="17" w:firstLine="992"/>
        <w:jc w:val="both"/>
      </w:pPr>
    </w:p>
    <w:p w:rsidR="00CB410C" w:rsidRPr="00E5324C" w:rsidRDefault="00CB410C" w:rsidP="008331B8">
      <w:pPr>
        <w:tabs>
          <w:tab w:val="left" w:pos="1792"/>
          <w:tab w:val="left" w:pos="1985"/>
          <w:tab w:val="left" w:pos="5387"/>
        </w:tabs>
        <w:spacing w:line="360" w:lineRule="auto"/>
        <w:ind w:left="142" w:right="17" w:firstLine="425"/>
        <w:jc w:val="center"/>
        <w:rPr>
          <w:b/>
          <w:szCs w:val="24"/>
          <w:lang w:eastAsia="lt-LT"/>
        </w:rPr>
      </w:pPr>
      <w:r w:rsidRPr="00E5324C">
        <w:rPr>
          <w:b/>
          <w:szCs w:val="24"/>
          <w:lang w:eastAsia="lt-LT"/>
        </w:rPr>
        <w:t>VI</w:t>
      </w:r>
      <w:r w:rsidR="0029654B" w:rsidRPr="00E5324C">
        <w:rPr>
          <w:b/>
          <w:szCs w:val="24"/>
          <w:lang w:eastAsia="lt-LT"/>
        </w:rPr>
        <w:t>I</w:t>
      </w:r>
      <w:r w:rsidRPr="00E5324C">
        <w:rPr>
          <w:b/>
          <w:szCs w:val="24"/>
          <w:lang w:eastAsia="lt-LT"/>
        </w:rPr>
        <w:t xml:space="preserve"> SKYRIUS</w:t>
      </w:r>
    </w:p>
    <w:p w:rsidR="00CB410C" w:rsidRPr="00E5324C" w:rsidRDefault="006D6E60" w:rsidP="008331B8">
      <w:pPr>
        <w:tabs>
          <w:tab w:val="left" w:pos="1792"/>
          <w:tab w:val="left" w:pos="1985"/>
          <w:tab w:val="left" w:pos="5387"/>
        </w:tabs>
        <w:spacing w:line="360" w:lineRule="auto"/>
        <w:ind w:left="142" w:right="17"/>
        <w:jc w:val="center"/>
        <w:rPr>
          <w:b/>
          <w:szCs w:val="24"/>
          <w:lang w:eastAsia="lt-LT"/>
        </w:rPr>
      </w:pPr>
      <w:r w:rsidRPr="00E5324C">
        <w:rPr>
          <w:b/>
          <w:szCs w:val="24"/>
          <w:lang w:eastAsia="lt-LT"/>
        </w:rPr>
        <w:t xml:space="preserve">PARAIŠKŲ </w:t>
      </w:r>
      <w:r w:rsidR="00CB410C" w:rsidRPr="00E5324C">
        <w:rPr>
          <w:b/>
          <w:szCs w:val="24"/>
          <w:lang w:eastAsia="lt-LT"/>
        </w:rPr>
        <w:t>FINANSAVIMAS IR ATSISKAITYMAS UŽ LĖŠŲ PANAUDOJIMĄ</w:t>
      </w:r>
    </w:p>
    <w:p w:rsidR="000E0FC7" w:rsidRPr="00E5324C" w:rsidRDefault="000E0FC7" w:rsidP="008331B8">
      <w:pPr>
        <w:tabs>
          <w:tab w:val="left" w:pos="1792"/>
          <w:tab w:val="left" w:pos="1985"/>
          <w:tab w:val="left" w:pos="5387"/>
        </w:tabs>
        <w:spacing w:line="360" w:lineRule="auto"/>
        <w:ind w:left="142" w:right="17"/>
        <w:jc w:val="center"/>
        <w:rPr>
          <w:b/>
          <w:szCs w:val="24"/>
          <w:lang w:eastAsia="lt-LT"/>
        </w:rPr>
      </w:pPr>
    </w:p>
    <w:p w:rsidR="00CB410C" w:rsidRPr="00E5324C" w:rsidRDefault="00F1393A" w:rsidP="008331B8">
      <w:pPr>
        <w:tabs>
          <w:tab w:val="left" w:pos="1792"/>
          <w:tab w:val="left" w:pos="1985"/>
          <w:tab w:val="left" w:pos="5387"/>
        </w:tabs>
        <w:spacing w:line="360" w:lineRule="auto"/>
        <w:ind w:right="17" w:firstLine="1276"/>
        <w:jc w:val="both"/>
        <w:rPr>
          <w:iCs/>
          <w:szCs w:val="24"/>
          <w:lang w:eastAsia="lt-LT"/>
        </w:rPr>
      </w:pPr>
      <w:r w:rsidRPr="00E5324C">
        <w:rPr>
          <w:iCs/>
          <w:szCs w:val="24"/>
          <w:lang w:eastAsia="lt-LT"/>
        </w:rPr>
        <w:t>28</w:t>
      </w:r>
      <w:r w:rsidR="0029654B" w:rsidRPr="00E5324C">
        <w:rPr>
          <w:iCs/>
          <w:szCs w:val="24"/>
          <w:lang w:eastAsia="lt-LT"/>
        </w:rPr>
        <w:t xml:space="preserve">. </w:t>
      </w:r>
      <w:r w:rsidR="0001410C" w:rsidRPr="00E5324C">
        <w:rPr>
          <w:iCs/>
          <w:szCs w:val="24"/>
          <w:lang w:eastAsia="lt-LT"/>
        </w:rPr>
        <w:t>K</w:t>
      </w:r>
      <w:r w:rsidR="00CB410C" w:rsidRPr="00E5324C">
        <w:rPr>
          <w:iCs/>
          <w:szCs w:val="24"/>
          <w:lang w:eastAsia="lt-LT"/>
        </w:rPr>
        <w:t>omisija</w:t>
      </w:r>
      <w:r w:rsidR="000E0FC7" w:rsidRPr="00E5324C">
        <w:rPr>
          <w:iCs/>
          <w:szCs w:val="24"/>
          <w:lang w:eastAsia="lt-LT"/>
        </w:rPr>
        <w:t xml:space="preserve">, įvertinusi paraiškas, </w:t>
      </w:r>
      <w:r w:rsidR="00CB410C" w:rsidRPr="00E5324C">
        <w:rPr>
          <w:iCs/>
          <w:szCs w:val="24"/>
          <w:lang w:eastAsia="lt-LT"/>
        </w:rPr>
        <w:t xml:space="preserve">teikia </w:t>
      </w:r>
      <w:r w:rsidR="0001410C" w:rsidRPr="00E5324C">
        <w:rPr>
          <w:iCs/>
          <w:szCs w:val="24"/>
          <w:lang w:eastAsia="lt-LT"/>
        </w:rPr>
        <w:t>Kauno miesto s</w:t>
      </w:r>
      <w:r w:rsidR="004528AB" w:rsidRPr="00E5324C">
        <w:rPr>
          <w:iCs/>
          <w:szCs w:val="24"/>
          <w:lang w:eastAsia="lt-LT"/>
        </w:rPr>
        <w:t>avivaldybės vykdančiai institucijai</w:t>
      </w:r>
      <w:r w:rsidR="000E0FC7" w:rsidRPr="00E5324C">
        <w:rPr>
          <w:iCs/>
          <w:szCs w:val="24"/>
          <w:lang w:eastAsia="lt-LT"/>
        </w:rPr>
        <w:t xml:space="preserve"> tvirtinti Programos reikalavimus atitinkančių ir siūlomų finansuoti paraiškų sąrašą, taip pat </w:t>
      </w:r>
      <w:r w:rsidR="0001410C" w:rsidRPr="00E5324C">
        <w:rPr>
          <w:iCs/>
          <w:szCs w:val="24"/>
          <w:lang w:eastAsia="lt-LT"/>
        </w:rPr>
        <w:t xml:space="preserve"> </w:t>
      </w:r>
      <w:r w:rsidR="000E0FC7" w:rsidRPr="00E5324C">
        <w:rPr>
          <w:iCs/>
          <w:szCs w:val="24"/>
          <w:lang w:eastAsia="lt-LT"/>
        </w:rPr>
        <w:t>Programos reikalavimų neatitinkančių ir siūlomų nefinansuoti paraiškų sąrašą.</w:t>
      </w:r>
    </w:p>
    <w:p w:rsidR="008331B8" w:rsidRPr="00E5324C" w:rsidRDefault="00F1393A" w:rsidP="008331B8">
      <w:pPr>
        <w:tabs>
          <w:tab w:val="left" w:pos="1701"/>
          <w:tab w:val="left" w:pos="5387"/>
        </w:tabs>
        <w:spacing w:line="360" w:lineRule="auto"/>
        <w:ind w:right="17" w:firstLine="1276"/>
        <w:jc w:val="both"/>
        <w:rPr>
          <w:b/>
          <w:iCs/>
          <w:szCs w:val="24"/>
          <w:lang w:eastAsia="lt-LT"/>
        </w:rPr>
      </w:pPr>
      <w:r w:rsidRPr="00E5324C">
        <w:t>29</w:t>
      </w:r>
      <w:r w:rsidR="0029654B" w:rsidRPr="00E5324C">
        <w:t xml:space="preserve">. </w:t>
      </w:r>
      <w:r w:rsidR="0001410C" w:rsidRPr="00E5324C">
        <w:t>Kauno miesto s</w:t>
      </w:r>
      <w:r w:rsidR="004528AB" w:rsidRPr="00E5324C">
        <w:t>avivaldybės vykd</w:t>
      </w:r>
      <w:r w:rsidR="004A16F0" w:rsidRPr="00E5324C">
        <w:t>omosios</w:t>
      </w:r>
      <w:r w:rsidR="000E0FC7" w:rsidRPr="00E5324C">
        <w:t xml:space="preserve"> institucijos patvirtinti</w:t>
      </w:r>
      <w:r w:rsidR="004528AB" w:rsidRPr="00E5324C">
        <w:t xml:space="preserve"> </w:t>
      </w:r>
      <w:r w:rsidR="00CB410C" w:rsidRPr="00E5324C">
        <w:t xml:space="preserve">finansuojamų </w:t>
      </w:r>
      <w:r w:rsidR="0029654B" w:rsidRPr="00E5324C">
        <w:t xml:space="preserve">paraiškų </w:t>
      </w:r>
      <w:r w:rsidR="00CB410C" w:rsidRPr="00E5324C">
        <w:t>sąraš</w:t>
      </w:r>
      <w:r w:rsidR="004528AB" w:rsidRPr="00E5324C">
        <w:t>as</w:t>
      </w:r>
      <w:r w:rsidR="0001410C" w:rsidRPr="00E5324C">
        <w:t xml:space="preserve"> </w:t>
      </w:r>
      <w:r w:rsidR="000E0FC7" w:rsidRPr="00E5324C">
        <w:t>ir nefinansuojamų paraiškų sąrašas skelbiami</w:t>
      </w:r>
      <w:r w:rsidR="0001410C" w:rsidRPr="00E5324C">
        <w:t xml:space="preserve"> </w:t>
      </w:r>
      <w:r w:rsidR="000E0FC7" w:rsidRPr="00E5324C">
        <w:t xml:space="preserve">Kauno miesto savivaldybės </w:t>
      </w:r>
      <w:r w:rsidR="00CB410C" w:rsidRPr="00E5324C">
        <w:t xml:space="preserve">interneto svetainėje </w:t>
      </w:r>
      <w:r w:rsidR="00E81D76" w:rsidRPr="00E5324C">
        <w:t>(</w:t>
      </w:r>
      <w:r w:rsidR="00CB410C" w:rsidRPr="00E5324C">
        <w:t>www.kaunas.lt</w:t>
      </w:r>
      <w:r w:rsidR="00E81D76" w:rsidRPr="00E5324C">
        <w:t>)</w:t>
      </w:r>
      <w:r w:rsidR="00CB410C" w:rsidRPr="00E5324C">
        <w:t>.</w:t>
      </w:r>
      <w:r w:rsidR="0001410C" w:rsidRPr="00E5324C">
        <w:t xml:space="preserve"> </w:t>
      </w:r>
    </w:p>
    <w:p w:rsidR="008331B8" w:rsidRPr="00E5324C" w:rsidRDefault="00F1393A" w:rsidP="008331B8">
      <w:pPr>
        <w:tabs>
          <w:tab w:val="left" w:pos="1701"/>
          <w:tab w:val="left" w:pos="5387"/>
        </w:tabs>
        <w:spacing w:line="360" w:lineRule="auto"/>
        <w:ind w:right="17" w:firstLine="1276"/>
        <w:jc w:val="both"/>
        <w:rPr>
          <w:b/>
          <w:iCs/>
          <w:szCs w:val="24"/>
          <w:lang w:eastAsia="lt-LT"/>
        </w:rPr>
      </w:pPr>
      <w:r w:rsidRPr="00E5324C">
        <w:rPr>
          <w:iCs/>
          <w:szCs w:val="24"/>
          <w:lang w:eastAsia="lt-LT"/>
        </w:rPr>
        <w:t>30</w:t>
      </w:r>
      <w:r w:rsidR="0029654B" w:rsidRPr="00E5324C">
        <w:rPr>
          <w:iCs/>
          <w:szCs w:val="24"/>
          <w:lang w:eastAsia="lt-LT"/>
        </w:rPr>
        <w:t xml:space="preserve">. </w:t>
      </w:r>
      <w:r w:rsidR="00CB410C" w:rsidRPr="00E5324C">
        <w:rPr>
          <w:szCs w:val="24"/>
          <w:lang w:eastAsia="lt-LT"/>
        </w:rPr>
        <w:t xml:space="preserve">Ne vėliau kaip per 10 darbo dienų </w:t>
      </w:r>
      <w:r w:rsidR="004528AB" w:rsidRPr="00E5324C">
        <w:rPr>
          <w:szCs w:val="24"/>
          <w:lang w:eastAsia="lt-LT"/>
        </w:rPr>
        <w:t xml:space="preserve">nuo </w:t>
      </w:r>
      <w:r w:rsidR="00CB410C" w:rsidRPr="00E5324C">
        <w:rPr>
          <w:szCs w:val="24"/>
          <w:lang w:eastAsia="lt-LT"/>
        </w:rPr>
        <w:t xml:space="preserve">finansuojamų </w:t>
      </w:r>
      <w:r w:rsidR="00F478DF" w:rsidRPr="00E5324C">
        <w:rPr>
          <w:szCs w:val="24"/>
          <w:lang w:eastAsia="lt-LT"/>
        </w:rPr>
        <w:t xml:space="preserve">paraiškų </w:t>
      </w:r>
      <w:r w:rsidR="00CB410C" w:rsidRPr="00E5324C">
        <w:rPr>
          <w:szCs w:val="24"/>
          <w:lang w:eastAsia="lt-LT"/>
        </w:rPr>
        <w:t xml:space="preserve">sąrašo patvirtinimo </w:t>
      </w:r>
      <w:r w:rsidR="00C545D8" w:rsidRPr="00E5324C">
        <w:rPr>
          <w:szCs w:val="24"/>
          <w:lang w:eastAsia="lt-LT"/>
        </w:rPr>
        <w:t>S</w:t>
      </w:r>
      <w:r w:rsidR="00E81D76" w:rsidRPr="00E5324C">
        <w:rPr>
          <w:szCs w:val="24"/>
          <w:lang w:eastAsia="lt-LT"/>
        </w:rPr>
        <w:t xml:space="preserve">PS </w:t>
      </w:r>
      <w:r w:rsidR="00CB410C" w:rsidRPr="00E5324C">
        <w:rPr>
          <w:szCs w:val="24"/>
          <w:lang w:eastAsia="lt-LT"/>
        </w:rPr>
        <w:t xml:space="preserve">išsiunčia </w:t>
      </w:r>
      <w:r w:rsidR="000E0FC7" w:rsidRPr="00E5324C">
        <w:rPr>
          <w:szCs w:val="24"/>
          <w:lang w:eastAsia="lt-LT"/>
        </w:rPr>
        <w:t xml:space="preserve">šiame </w:t>
      </w:r>
      <w:r w:rsidR="00E81D76" w:rsidRPr="00E5324C">
        <w:rPr>
          <w:szCs w:val="24"/>
          <w:lang w:eastAsia="lt-LT"/>
        </w:rPr>
        <w:t xml:space="preserve">sąraše nurodytiems pareiškėjams </w:t>
      </w:r>
      <w:r w:rsidR="00CB410C" w:rsidRPr="00E5324C">
        <w:rPr>
          <w:szCs w:val="24"/>
          <w:lang w:eastAsia="lt-LT"/>
        </w:rPr>
        <w:t>pranešimus dėl sutarčių pasirašymo.</w:t>
      </w:r>
    </w:p>
    <w:p w:rsidR="008331B8" w:rsidRPr="00E5324C" w:rsidRDefault="00F1393A" w:rsidP="008331B8">
      <w:pPr>
        <w:tabs>
          <w:tab w:val="left" w:pos="1701"/>
          <w:tab w:val="left" w:pos="5387"/>
        </w:tabs>
        <w:spacing w:line="360" w:lineRule="auto"/>
        <w:ind w:right="17" w:firstLine="1276"/>
        <w:jc w:val="both"/>
        <w:rPr>
          <w:b/>
          <w:iCs/>
          <w:szCs w:val="24"/>
          <w:lang w:eastAsia="lt-LT"/>
        </w:rPr>
      </w:pPr>
      <w:r w:rsidRPr="00E5324C">
        <w:t>31</w:t>
      </w:r>
      <w:r w:rsidR="0029654B" w:rsidRPr="00E5324C">
        <w:t xml:space="preserve">. </w:t>
      </w:r>
      <w:r w:rsidR="00CB410C" w:rsidRPr="00E5324C">
        <w:t xml:space="preserve">Ne vėliau kaip per 30 kalendorinių dienų nuo finansuojamų </w:t>
      </w:r>
      <w:r w:rsidR="00F478DF" w:rsidRPr="00E5324C">
        <w:t xml:space="preserve">paraiškų </w:t>
      </w:r>
      <w:r w:rsidR="00CB410C" w:rsidRPr="00E5324C">
        <w:t xml:space="preserve">sąrašo patvirtinimo su jame nurodytais pareiškėjais sudaromos sutartys. Sutartis su pareiškėjais pasirašo </w:t>
      </w:r>
      <w:r w:rsidR="00AE0FC5" w:rsidRPr="00E5324C">
        <w:t>Kauno miesto s</w:t>
      </w:r>
      <w:r w:rsidR="004528AB" w:rsidRPr="00E5324C">
        <w:t xml:space="preserve">avivaldybės vykdančiosios institucijos </w:t>
      </w:r>
      <w:r w:rsidR="00CB410C" w:rsidRPr="00E5324C">
        <w:t xml:space="preserve"> įgaliotas asmuo.</w:t>
      </w:r>
    </w:p>
    <w:p w:rsidR="008331B8" w:rsidRPr="00E5324C" w:rsidRDefault="00F1393A" w:rsidP="008331B8">
      <w:pPr>
        <w:tabs>
          <w:tab w:val="left" w:pos="1701"/>
          <w:tab w:val="left" w:pos="5387"/>
        </w:tabs>
        <w:spacing w:line="360" w:lineRule="auto"/>
        <w:ind w:right="17" w:firstLine="1276"/>
        <w:jc w:val="both"/>
        <w:rPr>
          <w:b/>
          <w:iCs/>
          <w:szCs w:val="24"/>
          <w:lang w:eastAsia="lt-LT"/>
        </w:rPr>
      </w:pPr>
      <w:r w:rsidRPr="00E5324C">
        <w:t>32</w:t>
      </w:r>
      <w:r w:rsidR="0029654B" w:rsidRPr="00E5324C">
        <w:t xml:space="preserve">. </w:t>
      </w:r>
      <w:r w:rsidR="00CB410C" w:rsidRPr="00E5324C">
        <w:t>Pareiškėjai privalo atsiskaityti</w:t>
      </w:r>
      <w:r w:rsidR="00AE0FC5" w:rsidRPr="00E5324C">
        <w:t xml:space="preserve"> su Kauno miesto s</w:t>
      </w:r>
      <w:r w:rsidR="004528AB" w:rsidRPr="00E5324C">
        <w:t>avivaldybės vykd</w:t>
      </w:r>
      <w:r w:rsidR="004A16F0" w:rsidRPr="00E5324C">
        <w:t>omosios</w:t>
      </w:r>
      <w:r w:rsidR="004528AB" w:rsidRPr="00E5324C">
        <w:t xml:space="preserve"> institucijos</w:t>
      </w:r>
      <w:r w:rsidR="00CB410C" w:rsidRPr="00E5324C">
        <w:t xml:space="preserve">  įgaliot</w:t>
      </w:r>
      <w:r w:rsidR="004528AB" w:rsidRPr="00E5324C">
        <w:t>u</w:t>
      </w:r>
      <w:r w:rsidR="00CB410C" w:rsidRPr="00E5324C">
        <w:t xml:space="preserve"> asmeniu už gautų lėšų panaudojimą sutartyje nustatyta tvarka ir terminais.</w:t>
      </w:r>
    </w:p>
    <w:p w:rsidR="008331B8" w:rsidRPr="00E5324C" w:rsidRDefault="00F1393A" w:rsidP="008331B8">
      <w:pPr>
        <w:tabs>
          <w:tab w:val="left" w:pos="1701"/>
          <w:tab w:val="left" w:pos="5387"/>
        </w:tabs>
        <w:spacing w:line="360" w:lineRule="auto"/>
        <w:ind w:right="17" w:firstLine="1276"/>
        <w:jc w:val="both"/>
        <w:rPr>
          <w:b/>
          <w:iCs/>
          <w:szCs w:val="24"/>
          <w:lang w:eastAsia="lt-LT"/>
        </w:rPr>
      </w:pPr>
      <w:r w:rsidRPr="00E5324C">
        <w:t>33</w:t>
      </w:r>
      <w:r w:rsidR="0029654B" w:rsidRPr="00E5324C">
        <w:t xml:space="preserve">. </w:t>
      </w:r>
      <w:r w:rsidR="00CB410C" w:rsidRPr="00E5324C">
        <w:t xml:space="preserve">Pareiškėjai atsako už </w:t>
      </w:r>
      <w:r w:rsidR="00000D47" w:rsidRPr="00E5324C">
        <w:t>p</w:t>
      </w:r>
      <w:r w:rsidR="003501EC" w:rsidRPr="00E5324C">
        <w:t>araiškoje nurodytoms</w:t>
      </w:r>
      <w:r w:rsidR="00000D47" w:rsidRPr="00E5324C">
        <w:t xml:space="preserve"> </w:t>
      </w:r>
      <w:r w:rsidR="00E76F03" w:rsidRPr="00E5324C">
        <w:t xml:space="preserve">veikloms </w:t>
      </w:r>
      <w:r w:rsidR="003501EC" w:rsidRPr="00E5324C">
        <w:t xml:space="preserve">ir tikslams </w:t>
      </w:r>
      <w:r w:rsidR="00000D47" w:rsidRPr="00E5324C">
        <w:t xml:space="preserve">įgyvendinti </w:t>
      </w:r>
      <w:r w:rsidR="00CB410C" w:rsidRPr="00E5324C">
        <w:t>skirtų lėšų tikslingą panaudojimą.</w:t>
      </w:r>
    </w:p>
    <w:p w:rsidR="00CB410C" w:rsidRPr="00E5324C" w:rsidRDefault="00F1393A" w:rsidP="008331B8">
      <w:pPr>
        <w:tabs>
          <w:tab w:val="left" w:pos="1701"/>
          <w:tab w:val="left" w:pos="5387"/>
        </w:tabs>
        <w:spacing w:line="360" w:lineRule="auto"/>
        <w:ind w:right="17" w:firstLine="1276"/>
        <w:jc w:val="both"/>
        <w:rPr>
          <w:b/>
          <w:iCs/>
          <w:szCs w:val="24"/>
          <w:lang w:eastAsia="lt-LT"/>
        </w:rPr>
      </w:pPr>
      <w:r w:rsidRPr="00E5324C">
        <w:lastRenderedPageBreak/>
        <w:t>34</w:t>
      </w:r>
      <w:r w:rsidR="0072791A" w:rsidRPr="00E5324C">
        <w:t xml:space="preserve">. </w:t>
      </w:r>
      <w:r w:rsidR="00CB410C" w:rsidRPr="00E5324C">
        <w:t xml:space="preserve">Paaiškėjus, kad lėšos buvo panaudotos ne pagal paskirtį, pareiškėjas privalo lėšas grąžinti </w:t>
      </w:r>
      <w:r w:rsidR="00AE0FC5" w:rsidRPr="00E5324C">
        <w:t>Kauno miesto s</w:t>
      </w:r>
      <w:r w:rsidR="00CB410C" w:rsidRPr="00E5324C">
        <w:t>avivaldybei sutartyje nustatyta tvarka ir terminais.</w:t>
      </w:r>
    </w:p>
    <w:p w:rsidR="00CB410C" w:rsidRPr="00E5324C" w:rsidRDefault="00CB410C" w:rsidP="008331B8">
      <w:pPr>
        <w:shd w:val="clear" w:color="auto" w:fill="FFFFFF"/>
        <w:tabs>
          <w:tab w:val="left" w:pos="5387"/>
        </w:tabs>
        <w:spacing w:line="360" w:lineRule="auto"/>
        <w:ind w:firstLine="1276"/>
        <w:jc w:val="both"/>
        <w:rPr>
          <w:b/>
          <w:szCs w:val="24"/>
          <w:lang w:eastAsia="lt-LT"/>
        </w:rPr>
      </w:pPr>
    </w:p>
    <w:p w:rsidR="00CB410C" w:rsidRPr="00E5324C" w:rsidRDefault="00CB410C" w:rsidP="008331B8">
      <w:pPr>
        <w:tabs>
          <w:tab w:val="left" w:pos="1792"/>
          <w:tab w:val="left" w:pos="1985"/>
          <w:tab w:val="left" w:pos="5387"/>
        </w:tabs>
        <w:spacing w:line="360" w:lineRule="auto"/>
        <w:ind w:right="17"/>
        <w:jc w:val="center"/>
        <w:rPr>
          <w:b/>
          <w:szCs w:val="24"/>
          <w:lang w:eastAsia="lt-LT"/>
        </w:rPr>
      </w:pPr>
      <w:r w:rsidRPr="00E5324C">
        <w:rPr>
          <w:b/>
          <w:szCs w:val="24"/>
          <w:lang w:eastAsia="lt-LT"/>
        </w:rPr>
        <w:t>VIII SKYRIUS</w:t>
      </w:r>
    </w:p>
    <w:p w:rsidR="00CB410C" w:rsidRPr="00E5324C" w:rsidRDefault="00CB410C" w:rsidP="008331B8">
      <w:pPr>
        <w:tabs>
          <w:tab w:val="left" w:pos="1792"/>
          <w:tab w:val="left" w:pos="1985"/>
          <w:tab w:val="left" w:pos="5387"/>
        </w:tabs>
        <w:spacing w:line="360" w:lineRule="auto"/>
        <w:ind w:right="17"/>
        <w:jc w:val="center"/>
        <w:rPr>
          <w:b/>
          <w:szCs w:val="24"/>
          <w:lang w:eastAsia="lt-LT"/>
        </w:rPr>
      </w:pPr>
      <w:r w:rsidRPr="00E5324C">
        <w:rPr>
          <w:b/>
          <w:szCs w:val="24"/>
          <w:lang w:eastAsia="lt-LT"/>
        </w:rPr>
        <w:t>PROGRAMOS ĮGYVENDINIMO PRIEŽIŪRA IR KONTROLĖ</w:t>
      </w:r>
    </w:p>
    <w:p w:rsidR="00CB410C" w:rsidRPr="00E5324C" w:rsidRDefault="00CB410C" w:rsidP="008331B8">
      <w:pPr>
        <w:tabs>
          <w:tab w:val="left" w:pos="1792"/>
          <w:tab w:val="left" w:pos="1985"/>
          <w:tab w:val="left" w:pos="5387"/>
        </w:tabs>
        <w:ind w:left="1560" w:right="17" w:firstLine="1188"/>
        <w:jc w:val="center"/>
        <w:rPr>
          <w:b/>
          <w:szCs w:val="24"/>
          <w:lang w:eastAsia="lt-LT"/>
        </w:rPr>
      </w:pPr>
    </w:p>
    <w:p w:rsidR="008331B8" w:rsidRPr="00E5324C" w:rsidRDefault="00F1393A" w:rsidP="008331B8">
      <w:pPr>
        <w:tabs>
          <w:tab w:val="left" w:pos="1638"/>
          <w:tab w:val="left" w:pos="1985"/>
          <w:tab w:val="left" w:pos="5387"/>
        </w:tabs>
        <w:spacing w:line="360" w:lineRule="auto"/>
        <w:ind w:right="17" w:firstLine="1276"/>
        <w:jc w:val="both"/>
        <w:rPr>
          <w:szCs w:val="24"/>
          <w:lang w:eastAsia="lt-LT"/>
        </w:rPr>
      </w:pPr>
      <w:r w:rsidRPr="00E5324C">
        <w:rPr>
          <w:szCs w:val="24"/>
          <w:lang w:eastAsia="lt-LT"/>
        </w:rPr>
        <w:t>35</w:t>
      </w:r>
      <w:r w:rsidR="00CB410C" w:rsidRPr="00E5324C">
        <w:rPr>
          <w:szCs w:val="24"/>
          <w:lang w:eastAsia="lt-LT"/>
        </w:rPr>
        <w:t>.</w:t>
      </w:r>
      <w:r w:rsidR="00CB410C" w:rsidRPr="00E5324C">
        <w:rPr>
          <w:szCs w:val="24"/>
          <w:lang w:eastAsia="lt-LT"/>
        </w:rPr>
        <w:tab/>
      </w:r>
      <w:r w:rsidR="00AE0FC5" w:rsidRPr="00E5324C">
        <w:rPr>
          <w:szCs w:val="24"/>
          <w:lang w:eastAsia="lt-LT"/>
        </w:rPr>
        <w:t>V</w:t>
      </w:r>
      <w:r w:rsidR="00CB410C" w:rsidRPr="00E5324C">
        <w:rPr>
          <w:szCs w:val="24"/>
          <w:lang w:eastAsia="lt-LT"/>
        </w:rPr>
        <w:t xml:space="preserve">ykdytojas, įvykdęs visus sutartyje nurodytus įsipareigojimus, iki sutartyje nurodytos datos SPS pateikia ataskaitą apie </w:t>
      </w:r>
      <w:r w:rsidR="003501EC" w:rsidRPr="00E5324C">
        <w:t xml:space="preserve">paraiškoje nurodytoms veikloms ir tikslams įgyvendinti </w:t>
      </w:r>
      <w:r w:rsidR="00CB410C" w:rsidRPr="00E5324C">
        <w:rPr>
          <w:szCs w:val="24"/>
          <w:lang w:eastAsia="lt-LT"/>
        </w:rPr>
        <w:t xml:space="preserve">ir skirtų lėšų tikslinį panaudojimą (toliau – ataskaita) ir tinkamai patvirtintas lėšų panaudojimą pagrindžiančių dokumentų kopijas. </w:t>
      </w:r>
    </w:p>
    <w:p w:rsidR="008331B8" w:rsidRPr="00E5324C" w:rsidRDefault="00F1393A" w:rsidP="008331B8">
      <w:pPr>
        <w:tabs>
          <w:tab w:val="left" w:pos="1638"/>
          <w:tab w:val="left" w:pos="1985"/>
          <w:tab w:val="left" w:pos="5387"/>
        </w:tabs>
        <w:spacing w:line="360" w:lineRule="auto"/>
        <w:ind w:right="17" w:firstLine="1276"/>
        <w:jc w:val="both"/>
        <w:rPr>
          <w:szCs w:val="24"/>
          <w:lang w:eastAsia="lt-LT"/>
        </w:rPr>
      </w:pPr>
      <w:r w:rsidRPr="00E5324C">
        <w:rPr>
          <w:szCs w:val="24"/>
          <w:lang w:eastAsia="lt-LT"/>
        </w:rPr>
        <w:t xml:space="preserve">36. </w:t>
      </w:r>
      <w:r w:rsidR="00AE0FC5" w:rsidRPr="00E5324C">
        <w:rPr>
          <w:szCs w:val="24"/>
          <w:lang w:eastAsia="lt-LT"/>
        </w:rPr>
        <w:t>A</w:t>
      </w:r>
      <w:r w:rsidR="00CB410C" w:rsidRPr="00E5324C">
        <w:rPr>
          <w:szCs w:val="24"/>
          <w:lang w:eastAsia="lt-LT"/>
        </w:rPr>
        <w:t>taskaita gali būti atmesta, jeigu joje pateikti duom</w:t>
      </w:r>
      <w:r w:rsidR="00E76F03" w:rsidRPr="00E5324C">
        <w:rPr>
          <w:szCs w:val="24"/>
          <w:lang w:eastAsia="lt-LT"/>
        </w:rPr>
        <w:t>enys netikslūs, informacija apie skirtų lėšų panaudojimą</w:t>
      </w:r>
      <w:r w:rsidR="00CB410C" w:rsidRPr="00E5324C">
        <w:rPr>
          <w:szCs w:val="24"/>
          <w:lang w:eastAsia="lt-LT"/>
        </w:rPr>
        <w:t xml:space="preserve"> nepakankama, finansiniai dokumentai netikslūs ar taisyti.</w:t>
      </w:r>
    </w:p>
    <w:p w:rsidR="008331B8" w:rsidRPr="00E5324C" w:rsidRDefault="00F1393A" w:rsidP="008331B8">
      <w:pPr>
        <w:tabs>
          <w:tab w:val="left" w:pos="1638"/>
          <w:tab w:val="left" w:pos="1985"/>
          <w:tab w:val="left" w:pos="5387"/>
        </w:tabs>
        <w:spacing w:line="360" w:lineRule="auto"/>
        <w:ind w:right="17" w:firstLine="1276"/>
        <w:jc w:val="both"/>
        <w:rPr>
          <w:szCs w:val="24"/>
          <w:lang w:eastAsia="lt-LT"/>
        </w:rPr>
      </w:pPr>
      <w:r w:rsidRPr="00E5324C">
        <w:rPr>
          <w:szCs w:val="24"/>
          <w:lang w:eastAsia="lt-LT"/>
        </w:rPr>
        <w:t>37.</w:t>
      </w:r>
      <w:r w:rsidR="008331B8" w:rsidRPr="00E5324C">
        <w:rPr>
          <w:szCs w:val="24"/>
          <w:lang w:eastAsia="lt-LT"/>
        </w:rPr>
        <w:t xml:space="preserve"> </w:t>
      </w:r>
      <w:r w:rsidR="00AE0FC5" w:rsidRPr="00E5324C">
        <w:rPr>
          <w:szCs w:val="24"/>
          <w:lang w:eastAsia="lt-LT"/>
        </w:rPr>
        <w:t>V</w:t>
      </w:r>
      <w:r w:rsidR="00CB410C" w:rsidRPr="00E5324C">
        <w:rPr>
          <w:szCs w:val="24"/>
          <w:lang w:eastAsia="lt-LT"/>
        </w:rPr>
        <w:t>ykdytojas privalo:</w:t>
      </w:r>
    </w:p>
    <w:p w:rsidR="008331B8" w:rsidRPr="00E5324C" w:rsidRDefault="00F1393A" w:rsidP="008331B8">
      <w:pPr>
        <w:tabs>
          <w:tab w:val="left" w:pos="1638"/>
          <w:tab w:val="left" w:pos="1985"/>
          <w:tab w:val="left" w:pos="5387"/>
        </w:tabs>
        <w:spacing w:line="360" w:lineRule="auto"/>
        <w:ind w:right="17" w:firstLine="1276"/>
        <w:jc w:val="both"/>
        <w:rPr>
          <w:szCs w:val="24"/>
          <w:lang w:eastAsia="lt-LT"/>
        </w:rPr>
      </w:pPr>
      <w:r w:rsidRPr="00E5324C">
        <w:rPr>
          <w:szCs w:val="24"/>
          <w:lang w:eastAsia="lt-LT"/>
        </w:rPr>
        <w:t>37</w:t>
      </w:r>
      <w:r w:rsidR="00CB410C" w:rsidRPr="00E5324C">
        <w:rPr>
          <w:szCs w:val="24"/>
          <w:lang w:eastAsia="lt-LT"/>
        </w:rPr>
        <w:t>.1. atsiskaityti už skirtų lėšų panaudojimą, pate</w:t>
      </w:r>
      <w:r w:rsidR="00AE0FC5" w:rsidRPr="00E5324C">
        <w:rPr>
          <w:szCs w:val="24"/>
          <w:lang w:eastAsia="lt-LT"/>
        </w:rPr>
        <w:t>ikdamas SPS ataskaitą ir kitus Kauno miesto s</w:t>
      </w:r>
      <w:r w:rsidR="00CB410C" w:rsidRPr="00E5324C">
        <w:rPr>
          <w:szCs w:val="24"/>
          <w:lang w:eastAsia="lt-LT"/>
        </w:rPr>
        <w:t>avivaldybės prašomus dokumentus sutartyje nustatyta tvarka ir terminais;</w:t>
      </w:r>
    </w:p>
    <w:p w:rsidR="00CB410C" w:rsidRPr="00E5324C" w:rsidRDefault="00F1393A" w:rsidP="008331B8">
      <w:pPr>
        <w:tabs>
          <w:tab w:val="left" w:pos="1638"/>
          <w:tab w:val="left" w:pos="1985"/>
          <w:tab w:val="left" w:pos="5387"/>
        </w:tabs>
        <w:spacing w:line="360" w:lineRule="auto"/>
        <w:ind w:right="17" w:firstLine="1276"/>
        <w:jc w:val="both"/>
        <w:rPr>
          <w:szCs w:val="24"/>
          <w:lang w:eastAsia="lt-LT"/>
        </w:rPr>
      </w:pPr>
      <w:r w:rsidRPr="00E5324C">
        <w:rPr>
          <w:szCs w:val="24"/>
          <w:lang w:eastAsia="lt-LT"/>
        </w:rPr>
        <w:t>37</w:t>
      </w:r>
      <w:r w:rsidR="00AE0FC5" w:rsidRPr="00E5324C">
        <w:rPr>
          <w:szCs w:val="24"/>
          <w:lang w:eastAsia="lt-LT"/>
        </w:rPr>
        <w:t>.2. Kauno miesto savivaldybės reikalavimu</w:t>
      </w:r>
      <w:r w:rsidR="00CB410C" w:rsidRPr="00E5324C">
        <w:rPr>
          <w:szCs w:val="24"/>
          <w:lang w:eastAsia="lt-LT"/>
        </w:rPr>
        <w:t xml:space="preserve"> SPS pateikti visą su sutarties vykdymu susijusią informaciją, sudaryti sąlygas </w:t>
      </w:r>
      <w:r w:rsidR="00CB410C" w:rsidRPr="00E5324C">
        <w:rPr>
          <w:iCs/>
          <w:szCs w:val="24"/>
          <w:lang w:eastAsia="lt-LT"/>
        </w:rPr>
        <w:t>tikrinti</w:t>
      </w:r>
      <w:r w:rsidR="00AE0FC5" w:rsidRPr="00E5324C">
        <w:rPr>
          <w:iCs/>
          <w:szCs w:val="24"/>
          <w:lang w:eastAsia="lt-LT"/>
        </w:rPr>
        <w:t>, kaip vykdomos paraiškoje nurodytos</w:t>
      </w:r>
      <w:r w:rsidR="005A460A" w:rsidRPr="00E5324C">
        <w:rPr>
          <w:iCs/>
          <w:szCs w:val="24"/>
          <w:lang w:eastAsia="lt-LT"/>
        </w:rPr>
        <w:t xml:space="preserve"> </w:t>
      </w:r>
      <w:r w:rsidR="00AE0FC5" w:rsidRPr="00E5324C">
        <w:rPr>
          <w:iCs/>
          <w:szCs w:val="24"/>
          <w:lang w:eastAsia="lt-LT"/>
        </w:rPr>
        <w:t>veiklos, sutartimi prisiimti įsipareigojimai</w:t>
      </w:r>
      <w:r w:rsidR="00CB410C" w:rsidRPr="00E5324C">
        <w:rPr>
          <w:iCs/>
          <w:szCs w:val="24"/>
          <w:lang w:eastAsia="lt-LT"/>
        </w:rPr>
        <w:t>, pateikti visą prašomą informaciją, dokumentus</w:t>
      </w:r>
      <w:r w:rsidR="00B949DA" w:rsidRPr="00E5324C">
        <w:rPr>
          <w:iCs/>
          <w:szCs w:val="24"/>
          <w:lang w:eastAsia="lt-LT"/>
        </w:rPr>
        <w:t>.</w:t>
      </w:r>
    </w:p>
    <w:p w:rsidR="00CB410C" w:rsidRPr="00E5324C" w:rsidRDefault="00CB410C" w:rsidP="008331B8">
      <w:pPr>
        <w:tabs>
          <w:tab w:val="left" w:pos="5387"/>
        </w:tabs>
        <w:ind w:right="17"/>
        <w:jc w:val="center"/>
        <w:rPr>
          <w:b/>
          <w:szCs w:val="24"/>
          <w:lang w:eastAsia="lt-LT"/>
        </w:rPr>
      </w:pPr>
    </w:p>
    <w:p w:rsidR="00CB410C" w:rsidRPr="00E5324C" w:rsidRDefault="00CB410C" w:rsidP="008331B8">
      <w:pPr>
        <w:tabs>
          <w:tab w:val="left" w:pos="5387"/>
        </w:tabs>
        <w:spacing w:line="360" w:lineRule="auto"/>
        <w:ind w:right="17"/>
        <w:jc w:val="center"/>
        <w:rPr>
          <w:b/>
          <w:szCs w:val="24"/>
          <w:lang w:eastAsia="lt-LT"/>
        </w:rPr>
      </w:pPr>
      <w:r w:rsidRPr="00E5324C">
        <w:rPr>
          <w:b/>
          <w:szCs w:val="24"/>
          <w:lang w:eastAsia="lt-LT"/>
        </w:rPr>
        <w:t>IX SKYRIUS</w:t>
      </w:r>
    </w:p>
    <w:p w:rsidR="00CB410C" w:rsidRPr="00E5324C" w:rsidRDefault="00CB410C" w:rsidP="008331B8">
      <w:pPr>
        <w:tabs>
          <w:tab w:val="left" w:pos="5387"/>
        </w:tabs>
        <w:spacing w:line="360" w:lineRule="auto"/>
        <w:ind w:right="17"/>
        <w:jc w:val="center"/>
        <w:rPr>
          <w:b/>
          <w:szCs w:val="24"/>
          <w:lang w:eastAsia="lt-LT"/>
        </w:rPr>
      </w:pPr>
      <w:r w:rsidRPr="00E5324C">
        <w:rPr>
          <w:b/>
          <w:szCs w:val="24"/>
          <w:lang w:eastAsia="lt-LT"/>
        </w:rPr>
        <w:t>PROGRAMOS VIEŠINIMAS</w:t>
      </w:r>
    </w:p>
    <w:p w:rsidR="008331B8" w:rsidRPr="00E5324C" w:rsidRDefault="008331B8" w:rsidP="008331B8">
      <w:pPr>
        <w:tabs>
          <w:tab w:val="left" w:pos="0"/>
          <w:tab w:val="left" w:pos="5387"/>
        </w:tabs>
        <w:spacing w:line="360" w:lineRule="auto"/>
        <w:ind w:right="17" w:firstLine="1276"/>
        <w:jc w:val="both"/>
        <w:rPr>
          <w:b/>
          <w:szCs w:val="24"/>
          <w:lang w:eastAsia="lt-LT"/>
        </w:rPr>
      </w:pPr>
    </w:p>
    <w:p w:rsidR="00CB410C" w:rsidRPr="00E5324C" w:rsidRDefault="00F1393A" w:rsidP="008331B8">
      <w:pPr>
        <w:tabs>
          <w:tab w:val="left" w:pos="0"/>
          <w:tab w:val="left" w:pos="5387"/>
        </w:tabs>
        <w:spacing w:line="360" w:lineRule="auto"/>
        <w:ind w:right="17" w:firstLine="1276"/>
        <w:jc w:val="both"/>
        <w:rPr>
          <w:szCs w:val="24"/>
          <w:lang w:eastAsia="lt-LT"/>
        </w:rPr>
      </w:pPr>
      <w:r w:rsidRPr="00E5324C">
        <w:rPr>
          <w:szCs w:val="24"/>
          <w:lang w:eastAsia="lt-LT"/>
        </w:rPr>
        <w:t>38</w:t>
      </w:r>
      <w:r w:rsidR="00CB410C" w:rsidRPr="00E5324C">
        <w:rPr>
          <w:szCs w:val="24"/>
          <w:lang w:eastAsia="lt-LT"/>
        </w:rPr>
        <w:t xml:space="preserve">. Programa ir jos įgyvendinimo metu pasiekti rezultatai viešinami </w:t>
      </w:r>
      <w:r w:rsidR="00AE0FC5" w:rsidRPr="00E5324C">
        <w:rPr>
          <w:szCs w:val="24"/>
          <w:lang w:eastAsia="lt-LT"/>
        </w:rPr>
        <w:t>Kauno miesto s</w:t>
      </w:r>
      <w:r w:rsidR="00CB410C" w:rsidRPr="00E5324C">
        <w:rPr>
          <w:szCs w:val="24"/>
          <w:lang w:eastAsia="lt-LT"/>
        </w:rPr>
        <w:t xml:space="preserve">avivaldybės interneto svetainėje </w:t>
      </w:r>
      <w:r w:rsidR="00AE0FC5" w:rsidRPr="00E5324C">
        <w:rPr>
          <w:szCs w:val="24"/>
          <w:lang w:eastAsia="lt-LT"/>
        </w:rPr>
        <w:t>(</w:t>
      </w:r>
      <w:r w:rsidR="00CB410C" w:rsidRPr="00E5324C">
        <w:rPr>
          <w:szCs w:val="24"/>
          <w:lang w:eastAsia="lt-LT"/>
        </w:rPr>
        <w:t>www.kaunas.lt</w:t>
      </w:r>
      <w:r w:rsidR="00AE0FC5" w:rsidRPr="00E5324C">
        <w:rPr>
          <w:szCs w:val="24"/>
          <w:lang w:eastAsia="lt-LT"/>
        </w:rPr>
        <w:t>)</w:t>
      </w:r>
      <w:r w:rsidR="00CB410C" w:rsidRPr="00E5324C">
        <w:rPr>
          <w:szCs w:val="24"/>
          <w:lang w:eastAsia="lt-LT"/>
        </w:rPr>
        <w:t>, taip pat vykdytojų interneto svetainėse.</w:t>
      </w:r>
    </w:p>
    <w:p w:rsidR="00BA7918" w:rsidRPr="00E5324C" w:rsidRDefault="00CB410C" w:rsidP="00AE0FC5">
      <w:pPr>
        <w:tabs>
          <w:tab w:val="left" w:pos="5387"/>
        </w:tabs>
        <w:jc w:val="center"/>
      </w:pPr>
      <w:r w:rsidRPr="00E5324C">
        <w:t>____________________________________</w:t>
      </w:r>
    </w:p>
    <w:sectPr w:rsidR="00BA7918" w:rsidRPr="00E5324C" w:rsidSect="00C77D5B">
      <w:headerReference w:type="default" r:id="rId8"/>
      <w:headerReference w:type="first" r:id="rId9"/>
      <w:pgSz w:w="11906" w:h="16838"/>
      <w:pgMar w:top="1135" w:right="567" w:bottom="1134" w:left="1701" w:header="426"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1D" w:rsidRDefault="005B5C1D" w:rsidP="00CB410C">
      <w:r>
        <w:separator/>
      </w:r>
    </w:p>
  </w:endnote>
  <w:endnote w:type="continuationSeparator" w:id="0">
    <w:p w:rsidR="005B5C1D" w:rsidRDefault="005B5C1D" w:rsidP="00C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1D" w:rsidRDefault="005B5C1D" w:rsidP="00CB410C">
      <w:r>
        <w:separator/>
      </w:r>
    </w:p>
  </w:footnote>
  <w:footnote w:type="continuationSeparator" w:id="0">
    <w:p w:rsidR="005B5C1D" w:rsidRDefault="005B5C1D" w:rsidP="00CB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556647"/>
      <w:docPartObj>
        <w:docPartGallery w:val="Page Numbers (Top of Page)"/>
        <w:docPartUnique/>
      </w:docPartObj>
    </w:sdtPr>
    <w:sdtEndPr/>
    <w:sdtContent>
      <w:p w:rsidR="00C77D5B" w:rsidRDefault="00C77D5B">
        <w:pPr>
          <w:pStyle w:val="Antrats"/>
          <w:jc w:val="center"/>
        </w:pPr>
        <w:r>
          <w:fldChar w:fldCharType="begin"/>
        </w:r>
        <w:r>
          <w:instrText>PAGE   \* MERGEFORMAT</w:instrText>
        </w:r>
        <w:r>
          <w:fldChar w:fldCharType="separate"/>
        </w:r>
        <w:r w:rsidR="00373D13">
          <w:rPr>
            <w:noProof/>
          </w:rPr>
          <w:t>8</w:t>
        </w:r>
        <w:r>
          <w:fldChar w:fldCharType="end"/>
        </w:r>
      </w:p>
    </w:sdtContent>
  </w:sdt>
  <w:p w:rsidR="00C77D5B" w:rsidRDefault="00C77D5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5B" w:rsidRDefault="00C77D5B">
    <w:pPr>
      <w:pStyle w:val="Antrats"/>
      <w:jc w:val="center"/>
    </w:pPr>
  </w:p>
  <w:p w:rsidR="00B77415" w:rsidRDefault="005B5C1D">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A73E2"/>
    <w:multiLevelType w:val="multilevel"/>
    <w:tmpl w:val="17F42BBA"/>
    <w:lvl w:ilvl="0">
      <w:start w:val="1"/>
      <w:numFmt w:val="decimal"/>
      <w:lvlText w:val="%1."/>
      <w:lvlJc w:val="left"/>
      <w:pPr>
        <w:ind w:left="3905" w:hanging="360"/>
      </w:pPr>
      <w:rPr>
        <w:strike w:val="0"/>
        <w:dstrike w:val="0"/>
        <w:sz w:val="24"/>
        <w:szCs w:val="24"/>
        <w:u w:val="none"/>
        <w:effect w:val="none"/>
      </w:rPr>
    </w:lvl>
    <w:lvl w:ilvl="1">
      <w:start w:val="1"/>
      <w:numFmt w:val="decimal"/>
      <w:isLgl/>
      <w:lvlText w:val="%1.%2."/>
      <w:lvlJc w:val="left"/>
      <w:pPr>
        <w:ind w:left="4188"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0C"/>
    <w:rsid w:val="00000D47"/>
    <w:rsid w:val="00007505"/>
    <w:rsid w:val="00007999"/>
    <w:rsid w:val="0001410C"/>
    <w:rsid w:val="00021139"/>
    <w:rsid w:val="00027EB8"/>
    <w:rsid w:val="00033DDC"/>
    <w:rsid w:val="00066883"/>
    <w:rsid w:val="000727F1"/>
    <w:rsid w:val="0007779B"/>
    <w:rsid w:val="00094C4D"/>
    <w:rsid w:val="000C4B4A"/>
    <w:rsid w:val="000E0FC7"/>
    <w:rsid w:val="000E65A8"/>
    <w:rsid w:val="00113638"/>
    <w:rsid w:val="0013305D"/>
    <w:rsid w:val="001631C0"/>
    <w:rsid w:val="00164F61"/>
    <w:rsid w:val="00170AE6"/>
    <w:rsid w:val="00186FDA"/>
    <w:rsid w:val="001977DD"/>
    <w:rsid w:val="001A2FA9"/>
    <w:rsid w:val="001C1835"/>
    <w:rsid w:val="001D477F"/>
    <w:rsid w:val="001E5F7C"/>
    <w:rsid w:val="001F091C"/>
    <w:rsid w:val="001F1453"/>
    <w:rsid w:val="00203440"/>
    <w:rsid w:val="00204D9D"/>
    <w:rsid w:val="0029654B"/>
    <w:rsid w:val="00334907"/>
    <w:rsid w:val="003501EC"/>
    <w:rsid w:val="00371306"/>
    <w:rsid w:val="00373D13"/>
    <w:rsid w:val="003A2DD3"/>
    <w:rsid w:val="003A6EC8"/>
    <w:rsid w:val="003A7B14"/>
    <w:rsid w:val="003B084A"/>
    <w:rsid w:val="003E3DBC"/>
    <w:rsid w:val="00421ED7"/>
    <w:rsid w:val="004528AB"/>
    <w:rsid w:val="00477412"/>
    <w:rsid w:val="00481DED"/>
    <w:rsid w:val="004A16F0"/>
    <w:rsid w:val="004C3209"/>
    <w:rsid w:val="004D04B6"/>
    <w:rsid w:val="004D5FBA"/>
    <w:rsid w:val="00513AED"/>
    <w:rsid w:val="00532337"/>
    <w:rsid w:val="0055745D"/>
    <w:rsid w:val="0057075B"/>
    <w:rsid w:val="005A460A"/>
    <w:rsid w:val="005A59C8"/>
    <w:rsid w:val="005B5C1D"/>
    <w:rsid w:val="005D7F3D"/>
    <w:rsid w:val="005E26D6"/>
    <w:rsid w:val="00601272"/>
    <w:rsid w:val="00624FDD"/>
    <w:rsid w:val="00675A54"/>
    <w:rsid w:val="006924EC"/>
    <w:rsid w:val="00696FFC"/>
    <w:rsid w:val="006B28CB"/>
    <w:rsid w:val="006B6447"/>
    <w:rsid w:val="006D0E15"/>
    <w:rsid w:val="006D6E60"/>
    <w:rsid w:val="006D740E"/>
    <w:rsid w:val="006E4D1F"/>
    <w:rsid w:val="006E65EC"/>
    <w:rsid w:val="00720EE9"/>
    <w:rsid w:val="00727073"/>
    <w:rsid w:val="0072791A"/>
    <w:rsid w:val="00754DE7"/>
    <w:rsid w:val="00755DD6"/>
    <w:rsid w:val="0078119A"/>
    <w:rsid w:val="00794E2D"/>
    <w:rsid w:val="007973BC"/>
    <w:rsid w:val="007C7900"/>
    <w:rsid w:val="00814893"/>
    <w:rsid w:val="008331B8"/>
    <w:rsid w:val="00862A76"/>
    <w:rsid w:val="008B1342"/>
    <w:rsid w:val="008B4CF9"/>
    <w:rsid w:val="009043AB"/>
    <w:rsid w:val="00930D25"/>
    <w:rsid w:val="00942F48"/>
    <w:rsid w:val="009530DC"/>
    <w:rsid w:val="009822F4"/>
    <w:rsid w:val="0098584C"/>
    <w:rsid w:val="009A097D"/>
    <w:rsid w:val="009A11FC"/>
    <w:rsid w:val="009C0812"/>
    <w:rsid w:val="009F60AE"/>
    <w:rsid w:val="00A134E4"/>
    <w:rsid w:val="00A276BA"/>
    <w:rsid w:val="00A37205"/>
    <w:rsid w:val="00A474FE"/>
    <w:rsid w:val="00A543F0"/>
    <w:rsid w:val="00A62941"/>
    <w:rsid w:val="00A65978"/>
    <w:rsid w:val="00A76E69"/>
    <w:rsid w:val="00A911A1"/>
    <w:rsid w:val="00A9428F"/>
    <w:rsid w:val="00AB690C"/>
    <w:rsid w:val="00AC7973"/>
    <w:rsid w:val="00AE0FC5"/>
    <w:rsid w:val="00AF11AC"/>
    <w:rsid w:val="00B001FB"/>
    <w:rsid w:val="00B13E0F"/>
    <w:rsid w:val="00B32195"/>
    <w:rsid w:val="00B640C6"/>
    <w:rsid w:val="00B949DA"/>
    <w:rsid w:val="00BD34BB"/>
    <w:rsid w:val="00BF3FFE"/>
    <w:rsid w:val="00C01760"/>
    <w:rsid w:val="00C02FBE"/>
    <w:rsid w:val="00C1693C"/>
    <w:rsid w:val="00C41179"/>
    <w:rsid w:val="00C545D8"/>
    <w:rsid w:val="00C77D5B"/>
    <w:rsid w:val="00CA0885"/>
    <w:rsid w:val="00CB410C"/>
    <w:rsid w:val="00CC2DB6"/>
    <w:rsid w:val="00CC45BE"/>
    <w:rsid w:val="00D16E1B"/>
    <w:rsid w:val="00D37FE9"/>
    <w:rsid w:val="00D44917"/>
    <w:rsid w:val="00D536AD"/>
    <w:rsid w:val="00D7365E"/>
    <w:rsid w:val="00D94E11"/>
    <w:rsid w:val="00DA2888"/>
    <w:rsid w:val="00E00EEA"/>
    <w:rsid w:val="00E33FE0"/>
    <w:rsid w:val="00E5324C"/>
    <w:rsid w:val="00E76F03"/>
    <w:rsid w:val="00E81D76"/>
    <w:rsid w:val="00EE260A"/>
    <w:rsid w:val="00EE5844"/>
    <w:rsid w:val="00F00E53"/>
    <w:rsid w:val="00F1393A"/>
    <w:rsid w:val="00F32A62"/>
    <w:rsid w:val="00F33D50"/>
    <w:rsid w:val="00F478DF"/>
    <w:rsid w:val="00F56738"/>
    <w:rsid w:val="00F71602"/>
    <w:rsid w:val="00F7341D"/>
    <w:rsid w:val="00F94C52"/>
    <w:rsid w:val="00FA5E9C"/>
    <w:rsid w:val="00FB36D9"/>
    <w:rsid w:val="00FD5717"/>
    <w:rsid w:val="00FE4A3F"/>
    <w:rsid w:val="00FF37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4BCA4-EB56-47DF-BD93-630FDC3E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410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410C"/>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CB410C"/>
  </w:style>
  <w:style w:type="paragraph" w:styleId="Porat">
    <w:name w:val="footer"/>
    <w:basedOn w:val="prastasis"/>
    <w:link w:val="PoratDiagrama"/>
    <w:uiPriority w:val="99"/>
    <w:unhideWhenUsed/>
    <w:rsid w:val="00CB410C"/>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CB410C"/>
  </w:style>
  <w:style w:type="paragraph" w:styleId="Debesliotekstas">
    <w:name w:val="Balloon Text"/>
    <w:basedOn w:val="prastasis"/>
    <w:link w:val="DebesliotekstasDiagrama"/>
    <w:uiPriority w:val="99"/>
    <w:semiHidden/>
    <w:unhideWhenUsed/>
    <w:rsid w:val="0000750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7505"/>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9A097D"/>
    <w:rPr>
      <w:sz w:val="16"/>
      <w:szCs w:val="16"/>
    </w:rPr>
  </w:style>
  <w:style w:type="paragraph" w:styleId="Komentarotekstas">
    <w:name w:val="annotation text"/>
    <w:basedOn w:val="prastasis"/>
    <w:link w:val="KomentarotekstasDiagrama"/>
    <w:uiPriority w:val="99"/>
    <w:semiHidden/>
    <w:unhideWhenUsed/>
    <w:rsid w:val="009A097D"/>
    <w:rPr>
      <w:sz w:val="20"/>
    </w:rPr>
  </w:style>
  <w:style w:type="character" w:customStyle="1" w:styleId="KomentarotekstasDiagrama">
    <w:name w:val="Komentaro tekstas Diagrama"/>
    <w:basedOn w:val="Numatytasispastraiposriftas"/>
    <w:link w:val="Komentarotekstas"/>
    <w:uiPriority w:val="99"/>
    <w:semiHidden/>
    <w:rsid w:val="009A097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A097D"/>
    <w:rPr>
      <w:b/>
      <w:bCs/>
    </w:rPr>
  </w:style>
  <w:style w:type="character" w:customStyle="1" w:styleId="KomentarotemaDiagrama">
    <w:name w:val="Komentaro tema Diagrama"/>
    <w:basedOn w:val="KomentarotekstasDiagrama"/>
    <w:link w:val="Komentarotema"/>
    <w:uiPriority w:val="99"/>
    <w:semiHidden/>
    <w:rsid w:val="009A097D"/>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696FFC"/>
    <w:rPr>
      <w:color w:val="0000FF"/>
      <w:u w:val="single"/>
    </w:rPr>
  </w:style>
  <w:style w:type="paragraph" w:styleId="Sraopastraipa">
    <w:name w:val="List Paragraph"/>
    <w:basedOn w:val="prastasis"/>
    <w:uiPriority w:val="34"/>
    <w:qFormat/>
    <w:rsid w:val="0078119A"/>
    <w:pPr>
      <w:ind w:left="720"/>
      <w:contextualSpacing/>
    </w:pPr>
    <w:rPr>
      <w:szCs w:val="24"/>
    </w:rPr>
  </w:style>
  <w:style w:type="paragraph" w:styleId="Pataisymai">
    <w:name w:val="Revision"/>
    <w:hidden/>
    <w:uiPriority w:val="99"/>
    <w:semiHidden/>
    <w:rsid w:val="004A16F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82303">
      <w:bodyDiv w:val="1"/>
      <w:marLeft w:val="0"/>
      <w:marRight w:val="0"/>
      <w:marTop w:val="0"/>
      <w:marBottom w:val="0"/>
      <w:divBdr>
        <w:top w:val="none" w:sz="0" w:space="0" w:color="auto"/>
        <w:left w:val="none" w:sz="0" w:space="0" w:color="auto"/>
        <w:bottom w:val="none" w:sz="0" w:space="0" w:color="auto"/>
        <w:right w:val="none" w:sz="0" w:space="0" w:color="auto"/>
      </w:divBdr>
      <w:divsChild>
        <w:div w:id="1845508512">
          <w:marLeft w:val="0"/>
          <w:marRight w:val="0"/>
          <w:marTop w:val="0"/>
          <w:marBottom w:val="0"/>
          <w:divBdr>
            <w:top w:val="none" w:sz="0" w:space="0" w:color="auto"/>
            <w:left w:val="none" w:sz="0" w:space="0" w:color="auto"/>
            <w:bottom w:val="none" w:sz="0" w:space="0" w:color="auto"/>
            <w:right w:val="none" w:sz="0" w:space="0" w:color="auto"/>
          </w:divBdr>
        </w:div>
        <w:div w:id="1004940160">
          <w:marLeft w:val="0"/>
          <w:marRight w:val="0"/>
          <w:marTop w:val="0"/>
          <w:marBottom w:val="0"/>
          <w:divBdr>
            <w:top w:val="none" w:sz="0" w:space="0" w:color="auto"/>
            <w:left w:val="none" w:sz="0" w:space="0" w:color="auto"/>
            <w:bottom w:val="none" w:sz="0" w:space="0" w:color="auto"/>
            <w:right w:val="none" w:sz="0" w:space="0" w:color="auto"/>
          </w:divBdr>
        </w:div>
        <w:div w:id="1426416841">
          <w:marLeft w:val="0"/>
          <w:marRight w:val="0"/>
          <w:marTop w:val="0"/>
          <w:marBottom w:val="0"/>
          <w:divBdr>
            <w:top w:val="none" w:sz="0" w:space="0" w:color="auto"/>
            <w:left w:val="none" w:sz="0" w:space="0" w:color="auto"/>
            <w:bottom w:val="none" w:sz="0" w:space="0" w:color="auto"/>
            <w:right w:val="none" w:sz="0" w:space="0" w:color="auto"/>
          </w:divBdr>
        </w:div>
        <w:div w:id="717708103">
          <w:marLeft w:val="0"/>
          <w:marRight w:val="0"/>
          <w:marTop w:val="0"/>
          <w:marBottom w:val="0"/>
          <w:divBdr>
            <w:top w:val="none" w:sz="0" w:space="0" w:color="auto"/>
            <w:left w:val="none" w:sz="0" w:space="0" w:color="auto"/>
            <w:bottom w:val="none" w:sz="0" w:space="0" w:color="auto"/>
            <w:right w:val="none" w:sz="0" w:space="0" w:color="auto"/>
          </w:divBdr>
        </w:div>
        <w:div w:id="1336028513">
          <w:marLeft w:val="0"/>
          <w:marRight w:val="0"/>
          <w:marTop w:val="0"/>
          <w:marBottom w:val="0"/>
          <w:divBdr>
            <w:top w:val="none" w:sz="0" w:space="0" w:color="auto"/>
            <w:left w:val="none" w:sz="0" w:space="0" w:color="auto"/>
            <w:bottom w:val="none" w:sz="0" w:space="0" w:color="auto"/>
            <w:right w:val="none" w:sz="0" w:space="0" w:color="auto"/>
          </w:divBdr>
        </w:div>
        <w:div w:id="1783917892">
          <w:marLeft w:val="0"/>
          <w:marRight w:val="0"/>
          <w:marTop w:val="0"/>
          <w:marBottom w:val="0"/>
          <w:divBdr>
            <w:top w:val="none" w:sz="0" w:space="0" w:color="auto"/>
            <w:left w:val="none" w:sz="0" w:space="0" w:color="auto"/>
            <w:bottom w:val="none" w:sz="0" w:space="0" w:color="auto"/>
            <w:right w:val="none" w:sz="0" w:space="0" w:color="auto"/>
          </w:divBdr>
        </w:div>
        <w:div w:id="1850023210">
          <w:marLeft w:val="0"/>
          <w:marRight w:val="0"/>
          <w:marTop w:val="0"/>
          <w:marBottom w:val="0"/>
          <w:divBdr>
            <w:top w:val="none" w:sz="0" w:space="0" w:color="auto"/>
            <w:left w:val="none" w:sz="0" w:space="0" w:color="auto"/>
            <w:bottom w:val="none" w:sz="0" w:space="0" w:color="auto"/>
            <w:right w:val="none" w:sz="0" w:space="0" w:color="auto"/>
          </w:divBdr>
        </w:div>
        <w:div w:id="1675573983">
          <w:marLeft w:val="0"/>
          <w:marRight w:val="0"/>
          <w:marTop w:val="0"/>
          <w:marBottom w:val="0"/>
          <w:divBdr>
            <w:top w:val="none" w:sz="0" w:space="0" w:color="auto"/>
            <w:left w:val="none" w:sz="0" w:space="0" w:color="auto"/>
            <w:bottom w:val="none" w:sz="0" w:space="0" w:color="auto"/>
            <w:right w:val="none" w:sz="0" w:space="0" w:color="auto"/>
          </w:divBdr>
        </w:div>
        <w:div w:id="111752024">
          <w:marLeft w:val="0"/>
          <w:marRight w:val="0"/>
          <w:marTop w:val="0"/>
          <w:marBottom w:val="0"/>
          <w:divBdr>
            <w:top w:val="none" w:sz="0" w:space="0" w:color="auto"/>
            <w:left w:val="none" w:sz="0" w:space="0" w:color="auto"/>
            <w:bottom w:val="none" w:sz="0" w:space="0" w:color="auto"/>
            <w:right w:val="none" w:sz="0" w:space="0" w:color="auto"/>
          </w:divBdr>
        </w:div>
        <w:div w:id="1145508444">
          <w:marLeft w:val="0"/>
          <w:marRight w:val="0"/>
          <w:marTop w:val="0"/>
          <w:marBottom w:val="0"/>
          <w:divBdr>
            <w:top w:val="none" w:sz="0" w:space="0" w:color="auto"/>
            <w:left w:val="none" w:sz="0" w:space="0" w:color="auto"/>
            <w:bottom w:val="none" w:sz="0" w:space="0" w:color="auto"/>
            <w:right w:val="none" w:sz="0" w:space="0" w:color="auto"/>
          </w:divBdr>
        </w:div>
        <w:div w:id="1690250972">
          <w:marLeft w:val="0"/>
          <w:marRight w:val="0"/>
          <w:marTop w:val="0"/>
          <w:marBottom w:val="0"/>
          <w:divBdr>
            <w:top w:val="none" w:sz="0" w:space="0" w:color="auto"/>
            <w:left w:val="none" w:sz="0" w:space="0" w:color="auto"/>
            <w:bottom w:val="none" w:sz="0" w:space="0" w:color="auto"/>
            <w:right w:val="none" w:sz="0" w:space="0" w:color="auto"/>
          </w:divBdr>
        </w:div>
      </w:divsChild>
    </w:div>
    <w:div w:id="1502620557">
      <w:bodyDiv w:val="1"/>
      <w:marLeft w:val="0"/>
      <w:marRight w:val="0"/>
      <w:marTop w:val="0"/>
      <w:marBottom w:val="0"/>
      <w:divBdr>
        <w:top w:val="none" w:sz="0" w:space="0" w:color="auto"/>
        <w:left w:val="none" w:sz="0" w:space="0" w:color="auto"/>
        <w:bottom w:val="none" w:sz="0" w:space="0" w:color="auto"/>
        <w:right w:val="none" w:sz="0" w:space="0" w:color="auto"/>
      </w:divBdr>
    </w:div>
    <w:div w:id="1801143478">
      <w:bodyDiv w:val="1"/>
      <w:marLeft w:val="0"/>
      <w:marRight w:val="0"/>
      <w:marTop w:val="0"/>
      <w:marBottom w:val="0"/>
      <w:divBdr>
        <w:top w:val="none" w:sz="0" w:space="0" w:color="auto"/>
        <w:left w:val="none" w:sz="0" w:space="0" w:color="auto"/>
        <w:bottom w:val="none" w:sz="0" w:space="0" w:color="auto"/>
        <w:right w:val="none" w:sz="0" w:space="0" w:color="auto"/>
      </w:divBdr>
      <w:divsChild>
        <w:div w:id="1857496371">
          <w:marLeft w:val="0"/>
          <w:marRight w:val="0"/>
          <w:marTop w:val="0"/>
          <w:marBottom w:val="0"/>
          <w:divBdr>
            <w:top w:val="none" w:sz="0" w:space="0" w:color="auto"/>
            <w:left w:val="none" w:sz="0" w:space="0" w:color="auto"/>
            <w:bottom w:val="none" w:sz="0" w:space="0" w:color="auto"/>
            <w:right w:val="none" w:sz="0" w:space="0" w:color="auto"/>
          </w:divBdr>
          <w:divsChild>
            <w:div w:id="1619677871">
              <w:marLeft w:val="0"/>
              <w:marRight w:val="0"/>
              <w:marTop w:val="0"/>
              <w:marBottom w:val="0"/>
              <w:divBdr>
                <w:top w:val="none" w:sz="0" w:space="0" w:color="auto"/>
                <w:left w:val="none" w:sz="0" w:space="0" w:color="auto"/>
                <w:bottom w:val="none" w:sz="0" w:space="0" w:color="auto"/>
                <w:right w:val="none" w:sz="0" w:space="0" w:color="auto"/>
              </w:divBdr>
            </w:div>
            <w:div w:id="428161761">
              <w:marLeft w:val="0"/>
              <w:marRight w:val="0"/>
              <w:marTop w:val="0"/>
              <w:marBottom w:val="0"/>
              <w:divBdr>
                <w:top w:val="none" w:sz="0" w:space="0" w:color="auto"/>
                <w:left w:val="none" w:sz="0" w:space="0" w:color="auto"/>
                <w:bottom w:val="none" w:sz="0" w:space="0" w:color="auto"/>
                <w:right w:val="none" w:sz="0" w:space="0" w:color="auto"/>
              </w:divBdr>
            </w:div>
            <w:div w:id="1823430480">
              <w:marLeft w:val="0"/>
              <w:marRight w:val="0"/>
              <w:marTop w:val="0"/>
              <w:marBottom w:val="0"/>
              <w:divBdr>
                <w:top w:val="none" w:sz="0" w:space="0" w:color="auto"/>
                <w:left w:val="none" w:sz="0" w:space="0" w:color="auto"/>
                <w:bottom w:val="none" w:sz="0" w:space="0" w:color="auto"/>
                <w:right w:val="none" w:sz="0" w:space="0" w:color="auto"/>
              </w:divBdr>
            </w:div>
            <w:div w:id="822812689">
              <w:marLeft w:val="0"/>
              <w:marRight w:val="0"/>
              <w:marTop w:val="0"/>
              <w:marBottom w:val="0"/>
              <w:divBdr>
                <w:top w:val="none" w:sz="0" w:space="0" w:color="auto"/>
                <w:left w:val="none" w:sz="0" w:space="0" w:color="auto"/>
                <w:bottom w:val="none" w:sz="0" w:space="0" w:color="auto"/>
                <w:right w:val="none" w:sz="0" w:space="0" w:color="auto"/>
              </w:divBdr>
            </w:div>
            <w:div w:id="1246256540">
              <w:marLeft w:val="0"/>
              <w:marRight w:val="0"/>
              <w:marTop w:val="0"/>
              <w:marBottom w:val="0"/>
              <w:divBdr>
                <w:top w:val="none" w:sz="0" w:space="0" w:color="auto"/>
                <w:left w:val="none" w:sz="0" w:space="0" w:color="auto"/>
                <w:bottom w:val="none" w:sz="0" w:space="0" w:color="auto"/>
                <w:right w:val="none" w:sz="0" w:space="0" w:color="auto"/>
              </w:divBdr>
            </w:div>
            <w:div w:id="1234462756">
              <w:marLeft w:val="0"/>
              <w:marRight w:val="0"/>
              <w:marTop w:val="0"/>
              <w:marBottom w:val="0"/>
              <w:divBdr>
                <w:top w:val="none" w:sz="0" w:space="0" w:color="auto"/>
                <w:left w:val="none" w:sz="0" w:space="0" w:color="auto"/>
                <w:bottom w:val="none" w:sz="0" w:space="0" w:color="auto"/>
                <w:right w:val="none" w:sz="0" w:space="0" w:color="auto"/>
              </w:divBdr>
            </w:div>
            <w:div w:id="1220627216">
              <w:marLeft w:val="0"/>
              <w:marRight w:val="0"/>
              <w:marTop w:val="0"/>
              <w:marBottom w:val="0"/>
              <w:divBdr>
                <w:top w:val="none" w:sz="0" w:space="0" w:color="auto"/>
                <w:left w:val="none" w:sz="0" w:space="0" w:color="auto"/>
                <w:bottom w:val="none" w:sz="0" w:space="0" w:color="auto"/>
                <w:right w:val="none" w:sz="0" w:space="0" w:color="auto"/>
              </w:divBdr>
            </w:div>
            <w:div w:id="1038240055">
              <w:marLeft w:val="0"/>
              <w:marRight w:val="0"/>
              <w:marTop w:val="0"/>
              <w:marBottom w:val="0"/>
              <w:divBdr>
                <w:top w:val="none" w:sz="0" w:space="0" w:color="auto"/>
                <w:left w:val="none" w:sz="0" w:space="0" w:color="auto"/>
                <w:bottom w:val="none" w:sz="0" w:space="0" w:color="auto"/>
                <w:right w:val="none" w:sz="0" w:space="0" w:color="auto"/>
              </w:divBdr>
            </w:div>
          </w:divsChild>
        </w:div>
        <w:div w:id="245379920">
          <w:marLeft w:val="0"/>
          <w:marRight w:val="0"/>
          <w:marTop w:val="0"/>
          <w:marBottom w:val="0"/>
          <w:divBdr>
            <w:top w:val="none" w:sz="0" w:space="0" w:color="auto"/>
            <w:left w:val="none" w:sz="0" w:space="0" w:color="auto"/>
            <w:bottom w:val="none" w:sz="0" w:space="0" w:color="auto"/>
            <w:right w:val="none" w:sz="0" w:space="0" w:color="auto"/>
          </w:divBdr>
          <w:divsChild>
            <w:div w:id="398065848">
              <w:marLeft w:val="0"/>
              <w:marRight w:val="0"/>
              <w:marTop w:val="0"/>
              <w:marBottom w:val="0"/>
              <w:divBdr>
                <w:top w:val="none" w:sz="0" w:space="0" w:color="auto"/>
                <w:left w:val="none" w:sz="0" w:space="0" w:color="auto"/>
                <w:bottom w:val="none" w:sz="0" w:space="0" w:color="auto"/>
                <w:right w:val="none" w:sz="0" w:space="0" w:color="auto"/>
              </w:divBdr>
            </w:div>
            <w:div w:id="419982674">
              <w:marLeft w:val="0"/>
              <w:marRight w:val="0"/>
              <w:marTop w:val="0"/>
              <w:marBottom w:val="0"/>
              <w:divBdr>
                <w:top w:val="none" w:sz="0" w:space="0" w:color="auto"/>
                <w:left w:val="none" w:sz="0" w:space="0" w:color="auto"/>
                <w:bottom w:val="none" w:sz="0" w:space="0" w:color="auto"/>
                <w:right w:val="none" w:sz="0" w:space="0" w:color="auto"/>
              </w:divBdr>
            </w:div>
          </w:divsChild>
        </w:div>
        <w:div w:id="17311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11269</Words>
  <Characters>6424</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Windows User</cp:lastModifiedBy>
  <cp:revision>2</cp:revision>
  <cp:lastPrinted>2023-03-17T06:55:00Z</cp:lastPrinted>
  <dcterms:created xsi:type="dcterms:W3CDTF">2023-05-29T06:38:00Z</dcterms:created>
  <dcterms:modified xsi:type="dcterms:W3CDTF">2023-05-29T06:38:00Z</dcterms:modified>
</cp:coreProperties>
</file>