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F128A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164066">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164066" w:rsidRPr="00164066">
              <w:rPr>
                <w:b/>
                <w:noProof/>
              </w:rPr>
              <w:t xml:space="preserve">DĖL KAUNO MIESTO SAVIVALDYBĖS TARYBOS 2022 METŲ </w:t>
            </w:r>
            <w:r w:rsidR="00164066">
              <w:rPr>
                <w:b/>
                <w:noProof/>
              </w:rPr>
              <w:t>10</w:t>
            </w:r>
            <w:r w:rsidR="00164066" w:rsidRPr="00164066">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5C0EC5">
              <w:t xml:space="preserve">2022 m. spalio 12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5C0EC5">
              <w:rPr>
                <w:noProof/>
              </w:rPr>
              <w:t>M-166</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164066" w:rsidRDefault="00164066" w:rsidP="00164066">
      <w:pPr>
        <w:spacing w:line="360" w:lineRule="auto"/>
        <w:ind w:firstLine="851"/>
        <w:jc w:val="both"/>
        <w:rPr>
          <w:szCs w:val="24"/>
        </w:rPr>
      </w:pPr>
      <w:bookmarkStart w:id="10" w:name="r18"/>
      <w:bookmarkStart w:id="11" w:name="_GoBack"/>
      <w:bookmarkEnd w:id="11"/>
      <w:r>
        <w:rPr>
          <w:szCs w:val="24"/>
        </w:rPr>
        <w:t>Vadovaudamasis</w:t>
      </w:r>
      <w:r w:rsidRPr="00F93EAB">
        <w:rPr>
          <w:szCs w:val="24"/>
        </w:rPr>
        <w:t xml:space="preserve"> Lietuvos Respublikos vietos savivaldos įstatymo 13 straipsnio 4 ir                             </w:t>
      </w:r>
      <w:r>
        <w:rPr>
          <w:szCs w:val="24"/>
        </w:rPr>
        <w:t>6 dalimis,</w:t>
      </w:r>
    </w:p>
    <w:p w:rsidR="00164066" w:rsidRDefault="00164066" w:rsidP="00164066">
      <w:pPr>
        <w:pStyle w:val="Pagrindinisteksta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Pr>
          <w:szCs w:val="24"/>
        </w:rPr>
        <w:t xml:space="preserve">spalio 18  </w:t>
      </w:r>
      <w:r w:rsidRPr="00CD7A37">
        <w:rPr>
          <w:szCs w:val="24"/>
        </w:rPr>
        <w:t>d.  9 val. Kau</w:t>
      </w:r>
      <w:r>
        <w:rPr>
          <w:szCs w:val="24"/>
        </w:rPr>
        <w:t>no miesto savivaldybės tarybos 10</w:t>
      </w:r>
      <w:r w:rsidRPr="00CD7A37">
        <w:rPr>
          <w:szCs w:val="24"/>
        </w:rPr>
        <w:t xml:space="preserve"> posėdį ir sudarau tokią darbotvarkę:</w:t>
      </w:r>
    </w:p>
    <w:p w:rsidR="009C35BD" w:rsidRDefault="009C35BD" w:rsidP="009215B2">
      <w:pPr>
        <w:pStyle w:val="Pagrindinistekstas"/>
        <w:numPr>
          <w:ilvl w:val="0"/>
          <w:numId w:val="1"/>
        </w:numPr>
        <w:ind w:left="0" w:firstLine="851"/>
        <w:jc w:val="both"/>
      </w:pPr>
      <w:r>
        <w:t>Dėl Kauno Aleksoto inovacijų pramonės parko plėtros plano suderinimo (TR-515).</w:t>
      </w:r>
    </w:p>
    <w:p w:rsidR="00164066" w:rsidRDefault="00164066" w:rsidP="009215B2">
      <w:pPr>
        <w:pStyle w:val="Pagrindinistekstas"/>
        <w:numPr>
          <w:ilvl w:val="0"/>
          <w:numId w:val="1"/>
        </w:numPr>
        <w:ind w:left="0" w:firstLine="851"/>
        <w:jc w:val="both"/>
      </w:pPr>
      <w:r>
        <w:t>Dėl Kauno miesto savivaldybės tarybos 2020 m. vasario 25 d. sprendimo Nr. T-48 „Dėl VšĮ „Kaunas IN“ teikiamų paslaugų įkainių nustatymo“ pakeitimo (TR-507)</w:t>
      </w:r>
      <w:r w:rsidR="00AD078D">
        <w:t>.</w:t>
      </w:r>
      <w:r>
        <w:t xml:space="preserve"> </w:t>
      </w:r>
    </w:p>
    <w:p w:rsidR="00164066" w:rsidRDefault="00164066" w:rsidP="009215B2">
      <w:pPr>
        <w:pStyle w:val="Pagrindinistekstas"/>
        <w:ind w:left="1134" w:hanging="283"/>
        <w:jc w:val="both"/>
      </w:pPr>
      <w:r>
        <w:t xml:space="preserve">Pranešėja </w:t>
      </w:r>
      <w:r w:rsidR="00990A09">
        <w:t>–</w:t>
      </w:r>
      <w:r>
        <w:t xml:space="preserve"> </w:t>
      </w:r>
      <w:r w:rsidRPr="009215B2">
        <w:rPr>
          <w:b/>
        </w:rPr>
        <w:t>Aistė Lukaševičiūtė</w:t>
      </w:r>
      <w:r w:rsidR="009215B2">
        <w:t xml:space="preserve">, </w:t>
      </w:r>
      <w:r>
        <w:t>Investicijų ir projektų skyri</w:t>
      </w:r>
      <w:r w:rsidR="009215B2">
        <w:t>aus vedėja</w:t>
      </w:r>
    </w:p>
    <w:p w:rsidR="00164066" w:rsidRDefault="00164066" w:rsidP="009215B2">
      <w:pPr>
        <w:pStyle w:val="Pagrindinistekstas"/>
        <w:numPr>
          <w:ilvl w:val="0"/>
          <w:numId w:val="1"/>
        </w:numPr>
        <w:ind w:left="0" w:firstLine="851"/>
        <w:jc w:val="both"/>
      </w:pPr>
      <w:r>
        <w:t>Dėl Kauno miesto tarybos 2000 m. gruodžio 27 d. sprendimo Nr. 247 „Dėl vietinės rinkliavos už leidimo organizuoti komercinius renginius Kauno miesto savivaldybei priklausančiose ar valdytojo teise valdomose viešojo naudojimo teritorijose išdavimą“ pakeitimo (TR-484)</w:t>
      </w:r>
      <w:r w:rsidR="00AD078D">
        <w:t>.</w:t>
      </w:r>
      <w:r>
        <w:t xml:space="preserve"> </w:t>
      </w:r>
    </w:p>
    <w:p w:rsidR="00164066" w:rsidRDefault="00164066" w:rsidP="009215B2">
      <w:pPr>
        <w:pStyle w:val="Pagrindinistekstas"/>
        <w:numPr>
          <w:ilvl w:val="0"/>
          <w:numId w:val="1"/>
        </w:numPr>
        <w:ind w:left="0" w:firstLine="851"/>
        <w:jc w:val="both"/>
      </w:pPr>
      <w:r>
        <w:t>Dėl sutikimo UAB „</w:t>
      </w:r>
      <w:proofErr w:type="spellStart"/>
      <w:r>
        <w:t>Top</w:t>
      </w:r>
      <w:proofErr w:type="spellEnd"/>
      <w:r>
        <w:t xml:space="preserve"> </w:t>
      </w:r>
      <w:proofErr w:type="spellStart"/>
      <w:r>
        <w:t>sport</w:t>
      </w:r>
      <w:proofErr w:type="spellEnd"/>
      <w:r>
        <w:t xml:space="preserve">“ steigti lošimų organizavimo vietą </w:t>
      </w:r>
      <w:r w:rsidR="009C35BD">
        <w:t xml:space="preserve">                                       </w:t>
      </w:r>
      <w:r>
        <w:t>Karaliaus Mindaugo pr. 50, Kaune, išdavimo (TR-526)</w:t>
      </w:r>
      <w:r w:rsidR="00AD078D">
        <w:t>.</w:t>
      </w:r>
      <w:r>
        <w:t xml:space="preserve"> </w:t>
      </w:r>
    </w:p>
    <w:p w:rsidR="00164066" w:rsidRDefault="00164066" w:rsidP="009215B2">
      <w:pPr>
        <w:pStyle w:val="Pagrindinistekstas"/>
        <w:ind w:left="1134" w:hanging="283"/>
        <w:jc w:val="both"/>
      </w:pPr>
      <w:r>
        <w:t xml:space="preserve">Pranešėja </w:t>
      </w:r>
      <w:r w:rsidR="00990A09">
        <w:t>–</w:t>
      </w:r>
      <w:r>
        <w:t xml:space="preserve"> </w:t>
      </w:r>
      <w:r w:rsidRPr="00AB6A65">
        <w:rPr>
          <w:b/>
        </w:rPr>
        <w:t xml:space="preserve">Sonata </w:t>
      </w:r>
      <w:proofErr w:type="spellStart"/>
      <w:r w:rsidRPr="00AB6A65">
        <w:rPr>
          <w:b/>
        </w:rPr>
        <w:t>Šėlienė</w:t>
      </w:r>
      <w:proofErr w:type="spellEnd"/>
      <w:r w:rsidR="00AB6A65">
        <w:t xml:space="preserve">, </w:t>
      </w:r>
      <w:r>
        <w:t>Licencijų, leidimų ir paslaugų skyrius vedėja</w:t>
      </w:r>
    </w:p>
    <w:p w:rsidR="00164066" w:rsidRDefault="00164066" w:rsidP="009215B2">
      <w:pPr>
        <w:pStyle w:val="Pagrindinistekstas"/>
        <w:numPr>
          <w:ilvl w:val="0"/>
          <w:numId w:val="1"/>
        </w:numPr>
        <w:ind w:left="0" w:firstLine="851"/>
        <w:jc w:val="both"/>
      </w:pPr>
      <w:r>
        <w:t xml:space="preserve">Dėl Kauno miesto savivaldybės tarybos 2022 m. gegužės 24 d. sprendimo Nr. T-255 „Dėl 2022 metų Kauno miesto savivaldybės </w:t>
      </w:r>
      <w:proofErr w:type="spellStart"/>
      <w:r>
        <w:t>paveldotvarkos</w:t>
      </w:r>
      <w:proofErr w:type="spellEnd"/>
      <w:r>
        <w:t xml:space="preserve"> programos lėšomis finansuoj</w:t>
      </w:r>
      <w:r w:rsidR="00E41381">
        <w:t xml:space="preserve">amų objektų sąrašo patvirtinimo“ </w:t>
      </w:r>
      <w:r>
        <w:t>pakeitimo (TR-534)</w:t>
      </w:r>
      <w:r w:rsidR="00AD078D">
        <w:t>.</w:t>
      </w:r>
      <w:r>
        <w:t xml:space="preserve"> </w:t>
      </w:r>
    </w:p>
    <w:p w:rsidR="00164066" w:rsidRDefault="00164066" w:rsidP="009215B2">
      <w:pPr>
        <w:pStyle w:val="Pagrindinistekstas"/>
        <w:ind w:left="1134" w:hanging="283"/>
        <w:jc w:val="both"/>
      </w:pPr>
      <w:r>
        <w:t xml:space="preserve">Pranešėjas </w:t>
      </w:r>
      <w:r w:rsidR="00990A09">
        <w:t>–</w:t>
      </w:r>
      <w:r>
        <w:t xml:space="preserve"> </w:t>
      </w:r>
      <w:r w:rsidRPr="00AB6A65">
        <w:rPr>
          <w:b/>
        </w:rPr>
        <w:t>Saulius Rimas</w:t>
      </w:r>
      <w:r w:rsidR="00AB6A65">
        <w:t>,</w:t>
      </w:r>
      <w:r>
        <w:t xml:space="preserve"> Kultūros paveldo skyri</w:t>
      </w:r>
      <w:r w:rsidR="00AB6A65">
        <w:t>a</w:t>
      </w:r>
      <w:r w:rsidR="009C35BD">
        <w:t>us vedėjas</w:t>
      </w:r>
    </w:p>
    <w:p w:rsidR="00164066" w:rsidRDefault="00164066" w:rsidP="009215B2">
      <w:pPr>
        <w:pStyle w:val="Pagrindinistekstas"/>
        <w:numPr>
          <w:ilvl w:val="0"/>
          <w:numId w:val="1"/>
        </w:numPr>
        <w:ind w:left="0" w:firstLine="851"/>
        <w:jc w:val="both"/>
      </w:pPr>
      <w:r>
        <w:lastRenderedPageBreak/>
        <w:t>Dėl pritarimo Lietuvos kariuomenės pėstininkų brigados „Geležinis vilkas“ ir Kauno miesto savivaldybės bendradarbiavimo sutarties projektui ir įgaliojimo ją pasirašyti (TR-522)</w:t>
      </w:r>
      <w:r w:rsidR="00AD078D">
        <w:t>.</w:t>
      </w:r>
      <w:r>
        <w:t xml:space="preserve"> </w:t>
      </w:r>
    </w:p>
    <w:p w:rsidR="00164066" w:rsidRDefault="00164066" w:rsidP="009215B2">
      <w:pPr>
        <w:pStyle w:val="Pagrindinistekstas"/>
        <w:ind w:left="1134" w:hanging="283"/>
        <w:jc w:val="both"/>
      </w:pPr>
      <w:r>
        <w:t xml:space="preserve">Pranešėjas </w:t>
      </w:r>
      <w:r w:rsidR="00990A09">
        <w:t>–</w:t>
      </w:r>
      <w:r>
        <w:t xml:space="preserve"> </w:t>
      </w:r>
      <w:r w:rsidRPr="00AB6A65">
        <w:rPr>
          <w:b/>
        </w:rPr>
        <w:t xml:space="preserve">Gintaras </w:t>
      </w:r>
      <w:proofErr w:type="spellStart"/>
      <w:r w:rsidRPr="00AB6A65">
        <w:rPr>
          <w:b/>
        </w:rPr>
        <w:t>Gatulis</w:t>
      </w:r>
      <w:proofErr w:type="spellEnd"/>
      <w:r w:rsidR="00AB6A65">
        <w:t>,</w:t>
      </w:r>
      <w:r>
        <w:t xml:space="preserve"> Viešosios tvarkos skyri</w:t>
      </w:r>
      <w:r w:rsidR="00AB6A65">
        <w:t>a</w:t>
      </w:r>
      <w:r>
        <w:t>us vedėjas</w:t>
      </w:r>
    </w:p>
    <w:p w:rsidR="00164066" w:rsidRDefault="00164066" w:rsidP="009215B2">
      <w:pPr>
        <w:pStyle w:val="Pagrindinistekstas"/>
        <w:numPr>
          <w:ilvl w:val="0"/>
          <w:numId w:val="1"/>
        </w:numPr>
        <w:ind w:left="0" w:firstLine="851"/>
        <w:jc w:val="both"/>
      </w:pPr>
      <w:r>
        <w:t>Dėl atstovo skyrimo į Kauno miesto kamerinio teatro meno tarybą (TR-500)</w:t>
      </w:r>
      <w:r w:rsidR="00AD078D">
        <w:t>.</w:t>
      </w:r>
      <w:r>
        <w:t xml:space="preserve"> </w:t>
      </w:r>
    </w:p>
    <w:p w:rsidR="00164066" w:rsidRDefault="00164066" w:rsidP="009215B2">
      <w:pPr>
        <w:pStyle w:val="Pagrindinistekstas"/>
        <w:ind w:left="1134" w:firstLine="851"/>
        <w:jc w:val="both"/>
      </w:pPr>
    </w:p>
    <w:p w:rsidR="00164066" w:rsidRDefault="00164066" w:rsidP="009215B2">
      <w:pPr>
        <w:pStyle w:val="Pagrindinistekstas"/>
        <w:numPr>
          <w:ilvl w:val="0"/>
          <w:numId w:val="1"/>
        </w:numPr>
        <w:ind w:left="0" w:firstLine="851"/>
        <w:jc w:val="both"/>
      </w:pPr>
      <w:r>
        <w:t>Dėl Kauno miesto savivaldybės tarybos 2017 m. rugsėjo 12 d. sprendimo Nr. T-582 „Dėl didžiausio leistino pareigybių skaičiaus Kauno miesto savivaldybės biudžetinėse kultūros įstaigose nustatymo“ pakeitimo (TR-517)</w:t>
      </w:r>
      <w:r w:rsidR="00AD078D">
        <w:t>.</w:t>
      </w:r>
      <w:r>
        <w:t xml:space="preserve"> </w:t>
      </w:r>
    </w:p>
    <w:p w:rsidR="00164066" w:rsidRDefault="00164066" w:rsidP="009C35BD">
      <w:pPr>
        <w:pStyle w:val="Pagrindinistekstas"/>
        <w:ind w:firstLine="851"/>
        <w:jc w:val="both"/>
      </w:pPr>
      <w:r>
        <w:t xml:space="preserve">Pranešėja </w:t>
      </w:r>
      <w:r w:rsidR="007A4A24">
        <w:t>–</w:t>
      </w:r>
      <w:r>
        <w:t xml:space="preserve"> </w:t>
      </w:r>
      <w:r w:rsidRPr="00AB6A65">
        <w:rPr>
          <w:b/>
        </w:rPr>
        <w:t>Agnė Augonė</w:t>
      </w:r>
      <w:r w:rsidR="00AB6A65">
        <w:t>,</w:t>
      </w:r>
      <w:r>
        <w:t xml:space="preserve"> Klientų aptarnavimo ir informavimo skyri</w:t>
      </w:r>
      <w:r w:rsidR="00AB6A65">
        <w:t>a</w:t>
      </w:r>
      <w:r>
        <w:t>us vedėja</w:t>
      </w:r>
      <w:r w:rsidR="009C35BD">
        <w:t>, atliekanti Kultūros skyriaus vedėjo funkcijas</w:t>
      </w:r>
    </w:p>
    <w:p w:rsidR="00164066" w:rsidRDefault="00164066" w:rsidP="009215B2">
      <w:pPr>
        <w:pStyle w:val="Pagrindinistekstas"/>
        <w:numPr>
          <w:ilvl w:val="0"/>
          <w:numId w:val="1"/>
        </w:numPr>
        <w:ind w:left="0" w:firstLine="851"/>
        <w:jc w:val="both"/>
      </w:pPr>
      <w:r>
        <w:t>Dėl pritarimo dalyvavimui projekte partnerio teisėmis, jungtinės veiklos sutarties projektui ir įgaliojimo jį pasirašyti (TR-528)</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2018 m. spalio 9 d. sprendimo Nr. T-490 „Dėl Mokymo lėšų skyrimo, naudojimo ir perskirstymo tvarkos aprašo patvirtinimo“ pakeitimo (TR-520)</w:t>
      </w:r>
      <w:r w:rsidR="00AD078D">
        <w:t>.</w:t>
      </w:r>
      <w:r>
        <w:t xml:space="preserve"> </w:t>
      </w:r>
    </w:p>
    <w:p w:rsidR="00164066" w:rsidRDefault="00164066" w:rsidP="009215B2">
      <w:pPr>
        <w:pStyle w:val="Pagrindinistekstas"/>
        <w:numPr>
          <w:ilvl w:val="0"/>
          <w:numId w:val="1"/>
        </w:numPr>
        <w:ind w:left="0" w:firstLine="851"/>
        <w:jc w:val="both"/>
      </w:pPr>
      <w:r>
        <w:t xml:space="preserve">Dėl Kauno miesto savivaldybės tarybos 2013 m. balandžio 18 d. sprendimo Nr. T-243 „Dėl Mokinių maitinimo Kauno miesto savivaldybės mokyklose (klasėse), skirtose šalies (regiono) mokiniams, turintiems specialiųjų ugdymosi poreikių, tvarkos aprašo patvirtinimo“ pakeitimo </w:t>
      </w:r>
      <w:r w:rsidR="00AD078D">
        <w:t xml:space="preserve">         </w:t>
      </w:r>
      <w:r>
        <w:t>(TR-531)</w:t>
      </w:r>
      <w:r w:rsidR="00AD078D">
        <w:t>.</w:t>
      </w:r>
      <w:r>
        <w:t xml:space="preserve"> </w:t>
      </w:r>
    </w:p>
    <w:p w:rsidR="00164066" w:rsidRDefault="00164066" w:rsidP="009215B2">
      <w:pPr>
        <w:pStyle w:val="Pagrindinistekstas"/>
        <w:numPr>
          <w:ilvl w:val="0"/>
          <w:numId w:val="1"/>
        </w:numPr>
        <w:ind w:left="0" w:firstLine="851"/>
        <w:jc w:val="both"/>
      </w:pPr>
      <w:r>
        <w:t>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(TR-529)</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2021 m. rugsėjo 14 d. sprendimo Nr. T-373 „Dėl didžiausio leistino pareigybių (etatų) skaičiaus Kauno miesto savivaldybės biudžetinėse švietimo pagalbos įstaigose nustatymo“ pakeitimo (TR-530)</w:t>
      </w:r>
      <w:r w:rsidR="00AD078D">
        <w:t>.</w:t>
      </w:r>
      <w:r>
        <w:t xml:space="preserve"> </w:t>
      </w:r>
    </w:p>
    <w:p w:rsidR="00164066" w:rsidRDefault="00164066" w:rsidP="009215B2">
      <w:pPr>
        <w:pStyle w:val="Pagrindinistekstas"/>
        <w:numPr>
          <w:ilvl w:val="0"/>
          <w:numId w:val="1"/>
        </w:numPr>
        <w:ind w:left="0" w:firstLine="851"/>
        <w:jc w:val="both"/>
      </w:pPr>
      <w:r>
        <w:t>Dėl Kauno lopšelio-darželio</w:t>
      </w:r>
      <w:r w:rsidR="009C35BD">
        <w:t xml:space="preserve"> </w:t>
      </w:r>
      <w:r>
        <w:t>„Vaikystės takas“ buveinės pakeitimo (TR-497)</w:t>
      </w:r>
      <w:r w:rsidR="00AD078D">
        <w:t>.</w:t>
      </w:r>
      <w:r>
        <w:t xml:space="preserve"> </w:t>
      </w:r>
    </w:p>
    <w:p w:rsidR="00164066" w:rsidRDefault="00164066" w:rsidP="009215B2">
      <w:pPr>
        <w:pStyle w:val="Pagrindinistekstas"/>
        <w:numPr>
          <w:ilvl w:val="0"/>
          <w:numId w:val="1"/>
        </w:numPr>
        <w:ind w:left="0" w:firstLine="851"/>
        <w:jc w:val="both"/>
      </w:pPr>
      <w:r>
        <w:lastRenderedPageBreak/>
        <w:t xml:space="preserve">Dėl Kauno technologijos universiteto inžinerijos licėjaus nuostatų patvirtinimo </w:t>
      </w:r>
      <w:r w:rsidR="00AD078D">
        <w:t xml:space="preserve">         </w:t>
      </w:r>
      <w:r>
        <w:t>(TR-496)</w:t>
      </w:r>
      <w:r w:rsidR="00AD078D">
        <w:t>.</w:t>
      </w:r>
      <w:r>
        <w:t xml:space="preserve"> </w:t>
      </w:r>
    </w:p>
    <w:p w:rsidR="00164066" w:rsidRDefault="00164066" w:rsidP="009215B2">
      <w:pPr>
        <w:pStyle w:val="Pagrindinistekstas"/>
        <w:numPr>
          <w:ilvl w:val="0"/>
          <w:numId w:val="1"/>
        </w:numPr>
        <w:ind w:left="0" w:firstLine="851"/>
        <w:jc w:val="both"/>
      </w:pPr>
      <w:r>
        <w:t>Dėl ilgalaikio materialiojo turto perdavimo Kauno tarptautinei gimnazijai (TR-499)</w:t>
      </w:r>
      <w:r w:rsidR="00AD078D">
        <w:t>.</w:t>
      </w:r>
      <w:r>
        <w:t xml:space="preserve"> </w:t>
      </w:r>
    </w:p>
    <w:p w:rsidR="00164066" w:rsidRDefault="00164066" w:rsidP="009215B2">
      <w:pPr>
        <w:pStyle w:val="Pagrindinistekstas"/>
        <w:ind w:left="1134" w:hanging="283"/>
        <w:jc w:val="both"/>
      </w:pPr>
      <w:r>
        <w:t xml:space="preserve">Pranešėja </w:t>
      </w:r>
      <w:r w:rsidR="007A4A24">
        <w:t>–</w:t>
      </w:r>
      <w:r>
        <w:t xml:space="preserve"> </w:t>
      </w:r>
      <w:r w:rsidRPr="00AB6A65">
        <w:rPr>
          <w:b/>
        </w:rPr>
        <w:t>Ona Gucevičienė</w:t>
      </w:r>
      <w:r w:rsidR="00AB6A65">
        <w:t>,</w:t>
      </w:r>
      <w:r>
        <w:t xml:space="preserve"> Švietimo skyri</w:t>
      </w:r>
      <w:r w:rsidR="00AB6A65">
        <w:t>a</w:t>
      </w:r>
      <w:r>
        <w:t>us vedėja</w:t>
      </w:r>
    </w:p>
    <w:p w:rsidR="00164066" w:rsidRDefault="00164066" w:rsidP="009215B2">
      <w:pPr>
        <w:pStyle w:val="Pagrindinistekstas"/>
        <w:numPr>
          <w:ilvl w:val="0"/>
          <w:numId w:val="1"/>
        </w:numPr>
        <w:ind w:left="0" w:firstLine="851"/>
        <w:jc w:val="both"/>
      </w:pPr>
      <w:r>
        <w:t>Dėl Kauno miesto savivaldybės tarybos 2011 m. kovo 17 d. sprendimo Nr. T-161 „Dėl didžiausio leistino Kauno miesto socialinių paslaugų centro pareigybių skaičiaus patvirtinimo“ pripažinimo netekusiu galios (TR-503)</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2016 m. lapkričio 29 d. sprendimo Nr. T-612 „Dėl didžiausio leistino pareigybių (etatų) skaičiaus Kauno miesto savivaldybės biudžetinėse socialinių paslaugų įstaigose nustatymo“ pakeitimo (TR-504)</w:t>
      </w:r>
      <w:r w:rsidR="00AD078D">
        <w:t>.</w:t>
      </w:r>
      <w:r>
        <w:t xml:space="preserve"> </w:t>
      </w:r>
    </w:p>
    <w:p w:rsidR="00164066" w:rsidRDefault="00164066" w:rsidP="009215B2">
      <w:pPr>
        <w:pStyle w:val="Pagrindinistekstas"/>
        <w:numPr>
          <w:ilvl w:val="0"/>
          <w:numId w:val="1"/>
        </w:numPr>
        <w:ind w:left="0" w:firstLine="851"/>
        <w:jc w:val="both"/>
      </w:pPr>
      <w:r>
        <w:t xml:space="preserve">Dėl pritarimo susitarimo „Dėl 2017 m. liepos 11 d. jungtinės veiklos sutarties </w:t>
      </w:r>
      <w:r w:rsidR="009C35BD">
        <w:t xml:space="preserve">                </w:t>
      </w:r>
      <w:r>
        <w:t>Nr. SR-0414 pakeitimo“ projektui (TR-505)</w:t>
      </w:r>
      <w:r w:rsidR="00AD078D">
        <w:t>.</w:t>
      </w:r>
      <w:r>
        <w:t xml:space="preserve"> </w:t>
      </w:r>
    </w:p>
    <w:p w:rsidR="00164066" w:rsidRDefault="00164066" w:rsidP="009215B2">
      <w:pPr>
        <w:pStyle w:val="Pagrindinistekstas"/>
        <w:numPr>
          <w:ilvl w:val="0"/>
          <w:numId w:val="1"/>
        </w:numPr>
        <w:ind w:left="0" w:firstLine="851"/>
        <w:jc w:val="both"/>
      </w:pPr>
      <w:r>
        <w:t>Dėl leidimo Kauno miesto savivaldybės administracijai pirkti tarnybinį mikroautobusą (TR-524)</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2022 m. gegužės 24 d. sprendimo Nr. T-264 „Dėl leidimo negalią turinčių asmenų centrui „Korys“ išsinuomoti tarnybinį automobilį“ pakeitimo (TR-537)</w:t>
      </w:r>
      <w:r w:rsidR="00AD078D">
        <w:t>.</w:t>
      </w:r>
      <w:r>
        <w:t xml:space="preserve"> </w:t>
      </w:r>
    </w:p>
    <w:p w:rsidR="00164066" w:rsidRDefault="00164066" w:rsidP="009215B2">
      <w:pPr>
        <w:pStyle w:val="Pagrindinistekstas"/>
        <w:ind w:left="1134" w:hanging="283"/>
        <w:jc w:val="both"/>
      </w:pPr>
      <w:r>
        <w:t xml:space="preserve">Pranešėja </w:t>
      </w:r>
      <w:r w:rsidR="007A4A24">
        <w:t>–</w:t>
      </w:r>
      <w:r>
        <w:t xml:space="preserve"> </w:t>
      </w:r>
      <w:r w:rsidRPr="00AB6A65">
        <w:rPr>
          <w:b/>
        </w:rPr>
        <w:t>Jolanta Baltaduonytė</w:t>
      </w:r>
      <w:r w:rsidR="00AB6A65">
        <w:t>,</w:t>
      </w:r>
      <w:r>
        <w:t xml:space="preserve"> Socialinių paslaugų skyri</w:t>
      </w:r>
      <w:r w:rsidR="00AB6A65">
        <w:t>a</w:t>
      </w:r>
      <w:r>
        <w:t>us vedėja</w:t>
      </w:r>
    </w:p>
    <w:p w:rsidR="00164066" w:rsidRDefault="00164066" w:rsidP="009215B2">
      <w:pPr>
        <w:pStyle w:val="Pagrindinistekstas"/>
        <w:numPr>
          <w:ilvl w:val="0"/>
          <w:numId w:val="1"/>
        </w:numPr>
        <w:ind w:left="0" w:firstLine="851"/>
        <w:jc w:val="both"/>
      </w:pPr>
      <w:r>
        <w:t>Dėl viešosios įstaigos Kauno miesto greitosios medicinos pagalbos stoties savininko turtinių ir neturtinių teisių ir pareigų perdavimo valstybės nuosavybėn (TR-527)</w:t>
      </w:r>
      <w:r w:rsidR="00AD078D">
        <w:t>.</w:t>
      </w:r>
      <w:r>
        <w:t xml:space="preserve"> </w:t>
      </w:r>
    </w:p>
    <w:p w:rsidR="00164066" w:rsidRDefault="00164066" w:rsidP="009215B2">
      <w:pPr>
        <w:pStyle w:val="Pagrindinistekstas"/>
        <w:ind w:left="1134" w:hanging="283"/>
        <w:jc w:val="both"/>
      </w:pPr>
      <w:r>
        <w:t xml:space="preserve">Pranešėja </w:t>
      </w:r>
      <w:r w:rsidR="007A4A24">
        <w:t>–</w:t>
      </w:r>
      <w:r>
        <w:t xml:space="preserve"> </w:t>
      </w:r>
      <w:r w:rsidRPr="00C74B7E">
        <w:rPr>
          <w:b/>
        </w:rPr>
        <w:t xml:space="preserve">Milda </w:t>
      </w:r>
      <w:proofErr w:type="spellStart"/>
      <w:r w:rsidRPr="00C74B7E">
        <w:rPr>
          <w:b/>
        </w:rPr>
        <w:t>Labašauskaitė</w:t>
      </w:r>
      <w:proofErr w:type="spellEnd"/>
      <w:r w:rsidR="00C74B7E">
        <w:t xml:space="preserve">, </w:t>
      </w:r>
      <w:r>
        <w:t>Sveikatos apsaugos skyri</w:t>
      </w:r>
      <w:r w:rsidR="00C74B7E">
        <w:t>a</w:t>
      </w:r>
      <w:r>
        <w:t>us vedėja</w:t>
      </w:r>
    </w:p>
    <w:p w:rsidR="00164066" w:rsidRDefault="00164066" w:rsidP="009215B2">
      <w:pPr>
        <w:pStyle w:val="Pagrindinistekstas"/>
        <w:numPr>
          <w:ilvl w:val="0"/>
          <w:numId w:val="1"/>
        </w:numPr>
        <w:ind w:left="0" w:firstLine="851"/>
        <w:jc w:val="both"/>
      </w:pPr>
      <w:r>
        <w:t>Dėl UAB „Šilumininkas“ Prezidento Valdo Adamkaus gimnazijai tiekiamos bazinės šilumos kainos dedamųjų nustatymo (TR-498)</w:t>
      </w:r>
      <w:r w:rsidR="00AD078D">
        <w:t>.</w:t>
      </w:r>
      <w:r>
        <w:t xml:space="preserve"> </w:t>
      </w:r>
    </w:p>
    <w:p w:rsidR="00164066" w:rsidRDefault="00164066" w:rsidP="009215B2">
      <w:pPr>
        <w:pStyle w:val="Pagrindinistekstas"/>
        <w:ind w:firstLine="851"/>
        <w:jc w:val="both"/>
      </w:pPr>
      <w:r>
        <w:t xml:space="preserve">Pranešėja </w:t>
      </w:r>
      <w:r w:rsidR="007A4A24">
        <w:t>–</w:t>
      </w:r>
      <w:r>
        <w:t xml:space="preserve"> </w:t>
      </w:r>
      <w:r w:rsidR="00754FAB">
        <w:rPr>
          <w:b/>
        </w:rPr>
        <w:t>Karolina Sakalauskienė</w:t>
      </w:r>
      <w:r w:rsidR="00C74B7E">
        <w:t>,</w:t>
      </w:r>
      <w:r>
        <w:t xml:space="preserve"> </w:t>
      </w:r>
      <w:r w:rsidR="009C35BD">
        <w:t xml:space="preserve">laikinai einanti </w:t>
      </w:r>
      <w:r>
        <w:t>Būsto modernizavimo, administravimo ir energetikos skyri</w:t>
      </w:r>
      <w:r w:rsidR="00C74B7E">
        <w:t>a</w:t>
      </w:r>
      <w:r>
        <w:t xml:space="preserve">us </w:t>
      </w:r>
      <w:r w:rsidR="00C74B7E">
        <w:t xml:space="preserve">vedėjo </w:t>
      </w:r>
      <w:r w:rsidR="009C35BD">
        <w:t>pareigas</w:t>
      </w:r>
    </w:p>
    <w:p w:rsidR="00164066" w:rsidRDefault="00164066" w:rsidP="009215B2">
      <w:pPr>
        <w:pStyle w:val="Pagrindinistekstas"/>
        <w:numPr>
          <w:ilvl w:val="0"/>
          <w:numId w:val="1"/>
        </w:numPr>
        <w:ind w:left="0" w:firstLine="851"/>
        <w:jc w:val="both"/>
      </w:pPr>
      <w:r>
        <w:t xml:space="preserve">Dėl teritorijos, reikalingos Verslo gatvės daliai įrengti, detaliojo plano rengimo </w:t>
      </w:r>
      <w:r w:rsidR="00AD078D">
        <w:t xml:space="preserve">          </w:t>
      </w:r>
      <w:r>
        <w:t>(TR-510)</w:t>
      </w:r>
      <w:r w:rsidR="00AD078D">
        <w:t>.</w:t>
      </w:r>
      <w:r>
        <w:t xml:space="preserve"> </w:t>
      </w:r>
    </w:p>
    <w:p w:rsidR="00164066" w:rsidRDefault="00164066" w:rsidP="009215B2">
      <w:pPr>
        <w:pStyle w:val="Pagrindinistekstas"/>
        <w:ind w:left="1134" w:hanging="283"/>
        <w:jc w:val="both"/>
      </w:pPr>
      <w:r>
        <w:t xml:space="preserve">Pranešėjas </w:t>
      </w:r>
      <w:r w:rsidR="007A4A24">
        <w:t>–</w:t>
      </w:r>
      <w:r>
        <w:t xml:space="preserve"> </w:t>
      </w:r>
      <w:r w:rsidRPr="00C74B7E">
        <w:rPr>
          <w:b/>
        </w:rPr>
        <w:t>Aloyzas Pakalniškis</w:t>
      </w:r>
      <w:r w:rsidR="00C74B7E">
        <w:t xml:space="preserve">, </w:t>
      </w:r>
      <w:r>
        <w:t>Miesto tvarkymo skyri</w:t>
      </w:r>
      <w:r w:rsidR="00C74B7E">
        <w:t>a</w:t>
      </w:r>
      <w:r>
        <w:t>us vedėjas</w:t>
      </w:r>
    </w:p>
    <w:p w:rsidR="00164066" w:rsidRDefault="00164066" w:rsidP="009215B2">
      <w:pPr>
        <w:pStyle w:val="Pagrindinistekstas"/>
        <w:numPr>
          <w:ilvl w:val="0"/>
          <w:numId w:val="1"/>
        </w:numPr>
        <w:ind w:left="0" w:firstLine="851"/>
        <w:jc w:val="both"/>
      </w:pPr>
      <w:r>
        <w:lastRenderedPageBreak/>
        <w:t>Dėl turto perėmimo ir jo perdavimo patikėjimo teise valdyti biudžetinėms įstaigoms Kauno sporto mokykloms (TR-519)</w:t>
      </w:r>
      <w:r w:rsidR="00AD078D">
        <w:t>.</w:t>
      </w:r>
      <w:r>
        <w:t xml:space="preserve"> </w:t>
      </w:r>
    </w:p>
    <w:p w:rsidR="00164066" w:rsidRDefault="00164066" w:rsidP="009215B2">
      <w:pPr>
        <w:pStyle w:val="Pagrindinistekstas"/>
        <w:ind w:left="1134" w:hanging="283"/>
        <w:jc w:val="both"/>
      </w:pPr>
      <w:r>
        <w:t xml:space="preserve">Pranešėjas </w:t>
      </w:r>
      <w:r w:rsidR="007A4A24">
        <w:t>–</w:t>
      </w:r>
      <w:r>
        <w:t xml:space="preserve"> </w:t>
      </w:r>
      <w:r w:rsidRPr="00C74B7E">
        <w:rPr>
          <w:b/>
        </w:rPr>
        <w:t>Tadas Vasiliauskas</w:t>
      </w:r>
      <w:r w:rsidR="00C74B7E">
        <w:t>,</w:t>
      </w:r>
      <w:r>
        <w:t xml:space="preserve"> Sporto skyri</w:t>
      </w:r>
      <w:r w:rsidR="00C74B7E">
        <w:t>aus vedėjas</w:t>
      </w:r>
    </w:p>
    <w:p w:rsidR="00164066" w:rsidRDefault="00164066" w:rsidP="009215B2">
      <w:pPr>
        <w:pStyle w:val="Pagrindinistekstas"/>
        <w:numPr>
          <w:ilvl w:val="0"/>
          <w:numId w:val="1"/>
        </w:numPr>
        <w:ind w:left="0" w:firstLine="851"/>
        <w:jc w:val="both"/>
      </w:pPr>
      <w:r>
        <w:t>Dėl Kauno miesto savivaldybės tarybos 2018 m. vasario 6 d. sprendimo Nr. T-7 „Dėl Kauno miesto savivaldybės lankytinų vietų sąrašo patvirtinimo“ pakeitimo (TR-535)</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2018 m. gruodžio 18 d. sprendimo Nr. T-642 „Dėl saugaus eismo valdymo ir saugaus eismo įrenginių priežiūros ir įrengimo paslaugų įkainių nustatymo ir pritarimo sudaryti sutartį“ pakeitimo (TR-502)</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2021 m. spalio 19 d. sprendimo Nr. T-436 „Dėl keleivinio kelių transporto viešųjų paslaugų kainos nustatymo“ pakeitimo (TR-532)</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2015 m. balandžio 2 d. sprendimo Nr. T-142 „Dėl keleivinio kelių transporto viešųjų paslaugų teikimo įkainių nustatymo ir pritarimo sudaryti viešųjų paslaugų teikimo sutartį“ pakeitimo (TR-533)</w:t>
      </w:r>
      <w:r w:rsidR="00AD078D">
        <w:t>.</w:t>
      </w:r>
      <w:r>
        <w:t xml:space="preserve"> </w:t>
      </w:r>
    </w:p>
    <w:p w:rsidR="00164066" w:rsidRDefault="00164066" w:rsidP="009215B2">
      <w:pPr>
        <w:pStyle w:val="Pagrindinistekstas"/>
        <w:ind w:left="1134" w:hanging="283"/>
        <w:jc w:val="both"/>
      </w:pPr>
      <w:r>
        <w:t xml:space="preserve">Pranešėjas </w:t>
      </w:r>
      <w:r w:rsidR="007A4A24">
        <w:t>–</w:t>
      </w:r>
      <w:r>
        <w:t xml:space="preserve"> </w:t>
      </w:r>
      <w:r w:rsidRPr="00C74B7E">
        <w:rPr>
          <w:b/>
        </w:rPr>
        <w:t>Martynas Matusevičius</w:t>
      </w:r>
      <w:r w:rsidR="00C74B7E">
        <w:t xml:space="preserve">, </w:t>
      </w:r>
      <w:r>
        <w:t>Transporto ir eismo organizavimo skyri</w:t>
      </w:r>
      <w:r w:rsidR="00C74B7E">
        <w:t>aus vedėjas</w:t>
      </w:r>
    </w:p>
    <w:p w:rsidR="00164066" w:rsidRDefault="00164066" w:rsidP="009215B2">
      <w:pPr>
        <w:pStyle w:val="Pagrindinistekstas"/>
        <w:numPr>
          <w:ilvl w:val="0"/>
          <w:numId w:val="1"/>
        </w:numPr>
        <w:ind w:left="0" w:firstLine="851"/>
        <w:jc w:val="both"/>
      </w:pPr>
      <w:r>
        <w:t>Dėl sutikimo tiesti elektros tinklus žemės sklype (unikalus Nr. 4400-3164-1884) Kalvarijos g., Kaune (TR-487)</w:t>
      </w:r>
      <w:r w:rsidR="00AD078D">
        <w:t>.</w:t>
      </w:r>
      <w:r>
        <w:t xml:space="preserve"> </w:t>
      </w:r>
    </w:p>
    <w:p w:rsidR="00164066" w:rsidRDefault="00164066" w:rsidP="009215B2">
      <w:pPr>
        <w:pStyle w:val="Pagrindinistekstas"/>
        <w:numPr>
          <w:ilvl w:val="0"/>
          <w:numId w:val="1"/>
        </w:numPr>
        <w:ind w:left="0" w:firstLine="851"/>
        <w:jc w:val="both"/>
      </w:pPr>
      <w:r>
        <w:t>Dėl sutikimo tiesti elektros tinklus žemės sklype (unikalus Nr. 4400-4863-8968) Ateities pl., Kaune (TR-488)</w:t>
      </w:r>
      <w:r w:rsidR="00AD078D">
        <w:t>.</w:t>
      </w:r>
      <w:r>
        <w:t xml:space="preserve"> </w:t>
      </w:r>
    </w:p>
    <w:p w:rsidR="00164066" w:rsidRDefault="00164066" w:rsidP="009215B2">
      <w:pPr>
        <w:pStyle w:val="Pagrindinistekstas"/>
        <w:numPr>
          <w:ilvl w:val="0"/>
          <w:numId w:val="1"/>
        </w:numPr>
        <w:ind w:left="0" w:firstLine="851"/>
        <w:jc w:val="both"/>
      </w:pPr>
      <w:r>
        <w:t xml:space="preserve">Dėl sutikimo tiesti elektros tinklus žemės sklype </w:t>
      </w:r>
      <w:proofErr w:type="spellStart"/>
      <w:r>
        <w:t>Vijūkų</w:t>
      </w:r>
      <w:proofErr w:type="spellEnd"/>
      <w:r>
        <w:t xml:space="preserve"> g. 78, Kaune (TR-491)</w:t>
      </w:r>
      <w:r w:rsidR="00AD078D">
        <w:t>.</w:t>
      </w:r>
      <w:r>
        <w:t xml:space="preserve"> </w:t>
      </w:r>
    </w:p>
    <w:p w:rsidR="00164066" w:rsidRDefault="00164066" w:rsidP="009215B2">
      <w:pPr>
        <w:pStyle w:val="Pagrindinistekstas"/>
        <w:ind w:left="1134" w:firstLine="851"/>
        <w:jc w:val="both"/>
      </w:pPr>
    </w:p>
    <w:p w:rsidR="00164066" w:rsidRDefault="00164066" w:rsidP="009215B2">
      <w:pPr>
        <w:pStyle w:val="Pagrindinistekstas"/>
        <w:numPr>
          <w:ilvl w:val="0"/>
          <w:numId w:val="1"/>
        </w:numPr>
        <w:ind w:left="0" w:firstLine="851"/>
        <w:jc w:val="both"/>
      </w:pPr>
      <w:r>
        <w:t>Dėl sutikimo tiesti dujotiekio tinklus žemės sklype (unikalus Nr. 4400-2865-7387) Vokiečių g., Kaune (TR-490)</w:t>
      </w:r>
      <w:r w:rsidR="00AD078D">
        <w:t>.</w:t>
      </w:r>
      <w:r>
        <w:t xml:space="preserve"> </w:t>
      </w:r>
    </w:p>
    <w:p w:rsidR="00164066" w:rsidRDefault="00164066" w:rsidP="009215B2">
      <w:pPr>
        <w:pStyle w:val="Pagrindinistekstas"/>
        <w:numPr>
          <w:ilvl w:val="0"/>
          <w:numId w:val="1"/>
        </w:numPr>
        <w:ind w:left="0" w:firstLine="851"/>
        <w:jc w:val="both"/>
      </w:pPr>
      <w:r>
        <w:t xml:space="preserve">Dėl sutikimo tiesti ir rekonstruoti šilumos tiekimo tinklus žemės sklype (unikalus </w:t>
      </w:r>
      <w:r w:rsidR="009C35BD">
        <w:t xml:space="preserve">             </w:t>
      </w:r>
      <w:r>
        <w:t>Nr. 4400-5141-3475) A. ir J. Vokietaičių g. 1, Kaune (TR-518)</w:t>
      </w:r>
      <w:r w:rsidR="00AD078D">
        <w:t>.</w:t>
      </w:r>
      <w:r>
        <w:t xml:space="preserve"> </w:t>
      </w:r>
    </w:p>
    <w:p w:rsidR="00164066" w:rsidRDefault="00164066" w:rsidP="009215B2">
      <w:pPr>
        <w:pStyle w:val="Pagrindinistekstas"/>
        <w:numPr>
          <w:ilvl w:val="0"/>
          <w:numId w:val="1"/>
        </w:numPr>
        <w:ind w:left="0" w:firstLine="851"/>
        <w:jc w:val="both"/>
      </w:pPr>
      <w:r>
        <w:lastRenderedPageBreak/>
        <w:t xml:space="preserve">Dėl sutikimo rekonstruoti šilumos tiekimo tinklus žemės sklype (unikalus Nr. 4400-2139-7359) Studentų g. ir žemės sklype (unikalus Nr. 1901-0136-0111) </w:t>
      </w:r>
      <w:proofErr w:type="spellStart"/>
      <w:r>
        <w:t>Radvilėnų</w:t>
      </w:r>
      <w:proofErr w:type="spellEnd"/>
      <w:r>
        <w:t xml:space="preserve"> pl. 19, Kaune </w:t>
      </w:r>
      <w:r w:rsidR="00AD078D">
        <w:t xml:space="preserve"> </w:t>
      </w:r>
      <w:r>
        <w:t>(TR-511)</w:t>
      </w:r>
      <w:r w:rsidR="00AD078D">
        <w:t>.</w:t>
      </w:r>
      <w:r>
        <w:t xml:space="preserve"> </w:t>
      </w:r>
    </w:p>
    <w:p w:rsidR="00164066" w:rsidRDefault="00164066" w:rsidP="009215B2">
      <w:pPr>
        <w:pStyle w:val="Pagrindinistekstas"/>
        <w:numPr>
          <w:ilvl w:val="0"/>
          <w:numId w:val="1"/>
        </w:numPr>
        <w:ind w:left="0" w:firstLine="851"/>
        <w:jc w:val="both"/>
      </w:pPr>
      <w:r>
        <w:t>Dėl sutikimo rekonstruoti šilumos tiekimo tinklus žemės sklype (unikalus Nr. 4400-4138-8172) Garažų g., Kaune (TR-489)</w:t>
      </w:r>
      <w:r w:rsidR="00AD078D">
        <w:t>.</w:t>
      </w:r>
      <w:r>
        <w:t xml:space="preserve"> </w:t>
      </w:r>
    </w:p>
    <w:p w:rsidR="00164066" w:rsidRDefault="00164066" w:rsidP="009215B2">
      <w:pPr>
        <w:pStyle w:val="Pagrindinistekstas"/>
        <w:numPr>
          <w:ilvl w:val="0"/>
          <w:numId w:val="1"/>
        </w:numPr>
        <w:ind w:left="0" w:firstLine="851"/>
        <w:jc w:val="both"/>
      </w:pPr>
      <w:r>
        <w:t>Dėl servitutų nustatymo žemės sklypui Raktažolių g. 21, Kaune (TR-501)</w:t>
      </w:r>
      <w:r w:rsidR="00AD078D">
        <w:t>.</w:t>
      </w:r>
      <w:r>
        <w:t xml:space="preserve"> </w:t>
      </w:r>
    </w:p>
    <w:p w:rsidR="00164066" w:rsidRDefault="00164066" w:rsidP="009215B2">
      <w:pPr>
        <w:pStyle w:val="Pagrindinistekstas"/>
        <w:numPr>
          <w:ilvl w:val="0"/>
          <w:numId w:val="1"/>
        </w:numPr>
        <w:ind w:left="0" w:firstLine="851"/>
        <w:jc w:val="both"/>
      </w:pPr>
      <w:r>
        <w:t>Dėl servituto nustatymo žemės sklypui Baltų pr. 17, Kaune (TR-512)</w:t>
      </w:r>
      <w:r w:rsidR="00AD078D">
        <w:t>.</w:t>
      </w:r>
      <w:r>
        <w:t xml:space="preserve"> </w:t>
      </w:r>
    </w:p>
    <w:p w:rsidR="00164066" w:rsidRDefault="00164066" w:rsidP="009215B2">
      <w:pPr>
        <w:pStyle w:val="Pagrindinistekstas"/>
        <w:numPr>
          <w:ilvl w:val="0"/>
          <w:numId w:val="1"/>
        </w:numPr>
        <w:ind w:left="0" w:firstLine="851"/>
        <w:jc w:val="both"/>
      </w:pPr>
      <w:r>
        <w:t>Dėl žemės sklypo Karaliaus Mindaugo pr. 50, Kaune, dalies nuomos (TR-521)</w:t>
      </w:r>
      <w:r w:rsidR="00AD078D">
        <w:t>.</w:t>
      </w:r>
      <w:r>
        <w:t xml:space="preserve"> </w:t>
      </w:r>
    </w:p>
    <w:p w:rsidR="00164066" w:rsidRDefault="00164066" w:rsidP="009215B2">
      <w:pPr>
        <w:pStyle w:val="Pagrindinistekstas"/>
        <w:numPr>
          <w:ilvl w:val="0"/>
          <w:numId w:val="1"/>
        </w:numPr>
        <w:ind w:left="0" w:firstLine="851"/>
        <w:jc w:val="both"/>
      </w:pPr>
      <w:r>
        <w:t xml:space="preserve"> Dėl nekilnojamojo turto Partizanų g. 68, Kaune, trumpalaikės nuomos VšĮ Nacionalinei krepšinio akademijai (TR-536)</w:t>
      </w:r>
      <w:r w:rsidR="00AD078D">
        <w:t>.</w:t>
      </w:r>
      <w:r>
        <w:t xml:space="preserve"> </w:t>
      </w:r>
    </w:p>
    <w:p w:rsidR="00164066" w:rsidRDefault="00164066" w:rsidP="009215B2">
      <w:pPr>
        <w:pStyle w:val="Pagrindinistekstas"/>
        <w:numPr>
          <w:ilvl w:val="0"/>
          <w:numId w:val="1"/>
        </w:numPr>
        <w:ind w:left="0" w:firstLine="851"/>
        <w:jc w:val="both"/>
      </w:pPr>
      <w:r>
        <w:t xml:space="preserve">Dėl nekilnojamojo turto Savanorių </w:t>
      </w:r>
      <w:r w:rsidR="009C35BD">
        <w:t>pr.</w:t>
      </w:r>
      <w:r>
        <w:t xml:space="preserve"> 91, Kaune, nuomos ne konkurso būdu </w:t>
      </w:r>
      <w:r w:rsidR="009C35BD">
        <w:t>viešajai įstaigai</w:t>
      </w:r>
      <w:r>
        <w:t xml:space="preserve"> „Mes žydim“ (TR-506)</w:t>
      </w:r>
      <w:r w:rsidR="00AD078D">
        <w:t>.</w:t>
      </w:r>
      <w:r>
        <w:t xml:space="preserve"> </w:t>
      </w:r>
    </w:p>
    <w:p w:rsidR="00164066" w:rsidRDefault="00164066" w:rsidP="009215B2">
      <w:pPr>
        <w:pStyle w:val="Pagrindinistekstas"/>
        <w:numPr>
          <w:ilvl w:val="0"/>
          <w:numId w:val="1"/>
        </w:numPr>
        <w:ind w:left="0" w:firstLine="851"/>
        <w:jc w:val="both"/>
      </w:pPr>
      <w:r>
        <w:t>Dėl sutikimo perimti nekilnojamąjį turtą Drobės g. 27, 27B, 27E, 29, Kaune, Kauno miesto savivaldybės nuosavybėn (TR-525)</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2022 m. liepos  19 d. sprendimo Nr. T-390 „Dėl nekilnojamojo turto Taikos pr. 51 ir P. Lukšio g. 40, Kaune, perdavimo neatlygintinai naudotis panaudos pagrindais Kauno krepšinio mokyklai „Žalgiris“ pakeitimo (TR-538)</w:t>
      </w:r>
      <w:r w:rsidR="00AD078D">
        <w:t>.</w:t>
      </w:r>
      <w:r>
        <w:t xml:space="preserve"> </w:t>
      </w:r>
    </w:p>
    <w:p w:rsidR="00164066" w:rsidRDefault="00164066" w:rsidP="009215B2">
      <w:pPr>
        <w:pStyle w:val="Pagrindinistekstas"/>
        <w:numPr>
          <w:ilvl w:val="0"/>
          <w:numId w:val="1"/>
        </w:numPr>
        <w:ind w:left="0" w:firstLine="851"/>
        <w:jc w:val="both"/>
      </w:pPr>
      <w:r>
        <w:t>Dėl nekilnojamojo turto Partizanų g. 68, Kaune, perdavimo neatlygintinai naudotis panaudos pagrindais Kauno sporto mokyklai „Gaja“ (TR-539)</w:t>
      </w:r>
      <w:r w:rsidR="00AD078D">
        <w:t>.</w:t>
      </w:r>
      <w:r>
        <w:t xml:space="preserve"> </w:t>
      </w:r>
    </w:p>
    <w:p w:rsidR="00164066" w:rsidRDefault="00164066" w:rsidP="009215B2">
      <w:pPr>
        <w:pStyle w:val="Pagrindinistekstas"/>
        <w:numPr>
          <w:ilvl w:val="0"/>
          <w:numId w:val="1"/>
        </w:numPr>
        <w:ind w:left="0" w:firstLine="851"/>
        <w:jc w:val="both"/>
      </w:pPr>
      <w:r>
        <w:t>Dėl nekilnojamojo turto Baltų pr. 8, Kaune, perdavimo pagal panaudos sutartį Kauno plaukimo mokyklai (TR-513)</w:t>
      </w:r>
      <w:r w:rsidR="00AD078D">
        <w:t>.</w:t>
      </w:r>
      <w:r>
        <w:t xml:space="preserve"> </w:t>
      </w:r>
    </w:p>
    <w:p w:rsidR="00164066" w:rsidRDefault="00164066" w:rsidP="009215B2">
      <w:pPr>
        <w:pStyle w:val="Pagrindinistekstas"/>
        <w:numPr>
          <w:ilvl w:val="0"/>
          <w:numId w:val="1"/>
        </w:numPr>
        <w:ind w:left="0" w:firstLine="851"/>
        <w:jc w:val="both"/>
      </w:pPr>
      <w:r>
        <w:t>Dėl Kauno miesto savivaldybės tarybos 2020 m.  spalio 20 d. sprendimo Nr. T-474 „Dėl nekilnojamojo ir kito ilgalaikio materialiojo turto perdavimo VšĮ Kauno miesto poliklinikai valdyti, naudoti ir disponuoti juo patikėjimo teise“ pakeitimo (TR-494)</w:t>
      </w:r>
      <w:r w:rsidR="00AD078D">
        <w:t>.</w:t>
      </w:r>
      <w:r>
        <w:t xml:space="preserve"> </w:t>
      </w:r>
    </w:p>
    <w:p w:rsidR="00164066" w:rsidRDefault="00164066" w:rsidP="009215B2">
      <w:pPr>
        <w:pStyle w:val="Pagrindinistekstas"/>
        <w:numPr>
          <w:ilvl w:val="0"/>
          <w:numId w:val="1"/>
        </w:numPr>
        <w:ind w:left="0" w:firstLine="851"/>
        <w:jc w:val="both"/>
      </w:pPr>
      <w:r>
        <w:lastRenderedPageBreak/>
        <w:t xml:space="preserve">Dėl nekilnojamojo turto Akacijų alėjoje 2, </w:t>
      </w:r>
      <w:proofErr w:type="spellStart"/>
      <w:r>
        <w:t>Kaulautuvoje</w:t>
      </w:r>
      <w:proofErr w:type="spellEnd"/>
      <w:r>
        <w:t>, Kauno rajone, panaudos sutarties su Vaikų gerovės centru „Pastogė“  nutraukimo prieš terminą (TR-495)</w:t>
      </w:r>
      <w:r w:rsidR="00AD078D">
        <w:t>.</w:t>
      </w:r>
      <w:r>
        <w:t xml:space="preserve"> </w:t>
      </w:r>
    </w:p>
    <w:p w:rsidR="00164066" w:rsidRDefault="00164066" w:rsidP="009215B2">
      <w:pPr>
        <w:pStyle w:val="Pagrindinistekstas"/>
        <w:numPr>
          <w:ilvl w:val="0"/>
          <w:numId w:val="1"/>
        </w:numPr>
        <w:ind w:left="0" w:firstLine="851"/>
        <w:jc w:val="both"/>
      </w:pPr>
      <w:r>
        <w:t>Dėl pripažinto netinkamu (negalimu) naudoti nekilnojamojo turto Hipodromo g. 70 ir  P. Plechavičiaus g. 21, Kaune, nurašymo, išardymo ir likvidavimo (TR-493)</w:t>
      </w:r>
      <w:r w:rsidR="00AD078D">
        <w:t>.</w:t>
      </w:r>
      <w:r>
        <w:t xml:space="preserve"> </w:t>
      </w:r>
    </w:p>
    <w:p w:rsidR="00164066" w:rsidRDefault="00164066" w:rsidP="009215B2">
      <w:pPr>
        <w:pStyle w:val="Pagrindinistekstas"/>
        <w:numPr>
          <w:ilvl w:val="0"/>
          <w:numId w:val="1"/>
        </w:numPr>
        <w:ind w:left="0" w:firstLine="851"/>
        <w:jc w:val="both"/>
      </w:pPr>
      <w:r>
        <w:t>Dėl nekilnojamųjų daiktų R. Kalantos g. 197, Kaune, nurašymo, išardymo ir likvidavimo (TR-509)</w:t>
      </w:r>
      <w:r w:rsidR="00AD078D">
        <w:t>.</w:t>
      </w:r>
      <w:r>
        <w:t xml:space="preserve"> </w:t>
      </w:r>
    </w:p>
    <w:p w:rsidR="00164066" w:rsidRDefault="00164066" w:rsidP="009215B2">
      <w:pPr>
        <w:pStyle w:val="Pagrindinistekstas"/>
        <w:numPr>
          <w:ilvl w:val="0"/>
          <w:numId w:val="1"/>
        </w:numPr>
        <w:ind w:left="0" w:firstLine="851"/>
        <w:jc w:val="both"/>
      </w:pPr>
      <w:r>
        <w:t>Dėl nekilnojamojo daikto Europos pr. 109, Kaune, pripažinimo netinkamu (negalimu) naudoti (TR-523)</w:t>
      </w:r>
      <w:r w:rsidR="00AD078D">
        <w:t>.</w:t>
      </w:r>
      <w:r>
        <w:t xml:space="preserve"> </w:t>
      </w:r>
    </w:p>
    <w:p w:rsidR="00164066" w:rsidRDefault="00164066" w:rsidP="009215B2">
      <w:pPr>
        <w:pStyle w:val="Pagrindinistekstas"/>
        <w:numPr>
          <w:ilvl w:val="0"/>
          <w:numId w:val="1"/>
        </w:numPr>
        <w:ind w:left="0" w:firstLine="851"/>
        <w:jc w:val="both"/>
      </w:pPr>
      <w:r>
        <w:t>Dėl Kauno miesto savivaldybės gyvenamųjų patalpų nuomos administravimo paslaugų teikimo sutarties su UAB Kauno miesto paslaugų centru sudarymo (TR-514)</w:t>
      </w:r>
      <w:r w:rsidR="00AD078D">
        <w:t>.</w:t>
      </w:r>
      <w:r>
        <w:t xml:space="preserve"> </w:t>
      </w:r>
    </w:p>
    <w:p w:rsidR="00164066" w:rsidRDefault="007122B2" w:rsidP="009215B2">
      <w:pPr>
        <w:pStyle w:val="Pagrindinistekstas"/>
        <w:numPr>
          <w:ilvl w:val="0"/>
          <w:numId w:val="1"/>
        </w:numPr>
        <w:ind w:left="0" w:firstLine="851"/>
        <w:jc w:val="both"/>
      </w:pPr>
      <w:r>
        <w:t>Dėl  S</w:t>
      </w:r>
      <w:r w:rsidR="00164066">
        <w:t>avivaldybės būst</w:t>
      </w:r>
      <w:r>
        <w:t>o</w:t>
      </w:r>
      <w:r w:rsidR="00164066">
        <w:t xml:space="preserve"> nuomos mokesčio sumažinimo (TR-508)</w:t>
      </w:r>
      <w:r w:rsidR="00AD078D">
        <w:t>.</w:t>
      </w:r>
      <w:r w:rsidR="00164066">
        <w:t xml:space="preserve"> </w:t>
      </w:r>
    </w:p>
    <w:p w:rsidR="00164066" w:rsidRDefault="00164066" w:rsidP="009215B2">
      <w:pPr>
        <w:pStyle w:val="Pagrindinistekstas"/>
        <w:numPr>
          <w:ilvl w:val="0"/>
          <w:numId w:val="1"/>
        </w:numPr>
        <w:ind w:left="0" w:firstLine="851"/>
        <w:jc w:val="both"/>
      </w:pPr>
      <w:r>
        <w:t>Dėl Kauno miesto savivaldybės būsto Rasytės g. 40-48, Kaune, pardavimo (TR-474)</w:t>
      </w:r>
      <w:r w:rsidR="00AD078D">
        <w:t>.</w:t>
      </w:r>
      <w:r>
        <w:t xml:space="preserve"> </w:t>
      </w:r>
    </w:p>
    <w:p w:rsidR="00164066" w:rsidRDefault="00164066" w:rsidP="009215B2">
      <w:pPr>
        <w:pStyle w:val="Pagrindinistekstas"/>
        <w:numPr>
          <w:ilvl w:val="0"/>
          <w:numId w:val="1"/>
        </w:numPr>
        <w:ind w:left="0" w:firstLine="851"/>
        <w:jc w:val="both"/>
      </w:pPr>
      <w:r>
        <w:t xml:space="preserve">Dėl Kauno miesto savivaldybės būsto Pramonės pr. 73A-46, Kaune, pardavimo </w:t>
      </w:r>
      <w:r w:rsidR="00AD078D">
        <w:t xml:space="preserve">          </w:t>
      </w:r>
      <w:r>
        <w:t>(TR-475)</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A. Juozapavičiaus pr. 30B-3, Kaune, pardavimo (TR-476)</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Baltijos g. 32-2, Kaune, pardavimo (TR-477)</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Drobės g. 22-1, Kaune, pardavimo (TR-478)</w:t>
      </w:r>
      <w:r w:rsidR="00AD078D">
        <w:t>.</w:t>
      </w:r>
      <w:r>
        <w:t xml:space="preserve"> </w:t>
      </w:r>
    </w:p>
    <w:p w:rsidR="00164066" w:rsidRDefault="00164066" w:rsidP="009215B2">
      <w:pPr>
        <w:pStyle w:val="Pagrindinistekstas"/>
        <w:numPr>
          <w:ilvl w:val="0"/>
          <w:numId w:val="1"/>
        </w:numPr>
        <w:ind w:left="0" w:firstLine="851"/>
        <w:jc w:val="both"/>
      </w:pPr>
      <w:r>
        <w:t xml:space="preserve">Dėl Kauno miesto savivaldybės būsto </w:t>
      </w:r>
      <w:proofErr w:type="spellStart"/>
      <w:r>
        <w:t>P.Višinskio</w:t>
      </w:r>
      <w:proofErr w:type="spellEnd"/>
      <w:r>
        <w:t xml:space="preserve"> g. 5-2, Kaune, dalies pardavimo </w:t>
      </w:r>
      <w:r w:rsidR="00AD078D">
        <w:t xml:space="preserve">          </w:t>
      </w:r>
      <w:r>
        <w:t>(TR-479)</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Baltų pr. 147-26, Kaune, pardavimo (TR-480)</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Baltų pr. 161-25, Kaune, pardavimo (TR-482)</w:t>
      </w:r>
      <w:r w:rsidR="00AD078D">
        <w:t>.</w:t>
      </w:r>
      <w:r>
        <w:t xml:space="preserve"> </w:t>
      </w:r>
    </w:p>
    <w:p w:rsidR="00164066" w:rsidRDefault="00164066" w:rsidP="009215B2">
      <w:pPr>
        <w:pStyle w:val="Pagrindinistekstas"/>
        <w:numPr>
          <w:ilvl w:val="0"/>
          <w:numId w:val="1"/>
        </w:numPr>
        <w:ind w:left="0" w:firstLine="851"/>
        <w:jc w:val="both"/>
      </w:pPr>
      <w:r>
        <w:lastRenderedPageBreak/>
        <w:t xml:space="preserve">Dėl Kauno miesto savivaldybės būsto Savanorių pr. 172-6, Kaune, pardavimo </w:t>
      </w:r>
      <w:r w:rsidR="00AD078D">
        <w:t xml:space="preserve">           </w:t>
      </w:r>
      <w:r>
        <w:t>(TR-483)</w:t>
      </w:r>
      <w:r w:rsidR="00AD078D">
        <w:t>.</w:t>
      </w:r>
      <w:r>
        <w:t xml:space="preserve"> </w:t>
      </w:r>
    </w:p>
    <w:p w:rsidR="00164066" w:rsidRDefault="00164066" w:rsidP="009215B2">
      <w:pPr>
        <w:pStyle w:val="Pagrindinistekstas"/>
        <w:numPr>
          <w:ilvl w:val="0"/>
          <w:numId w:val="1"/>
        </w:numPr>
        <w:ind w:left="0" w:firstLine="851"/>
        <w:jc w:val="both"/>
      </w:pPr>
      <w:r>
        <w:t xml:space="preserve">Dėl Kauno miesto savivaldybės būsto </w:t>
      </w:r>
      <w:proofErr w:type="spellStart"/>
      <w:r>
        <w:t>Radvilėnų</w:t>
      </w:r>
      <w:proofErr w:type="spellEnd"/>
      <w:r>
        <w:t xml:space="preserve"> pl. 80-25, Kaune, pardavimo </w:t>
      </w:r>
      <w:r w:rsidR="00AD078D">
        <w:t xml:space="preserve">           </w:t>
      </w:r>
      <w:r>
        <w:t>(TR-485)</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Baltijos g. 76-30, Kaune, pardavimo (TR-516)</w:t>
      </w:r>
      <w:r w:rsidR="00AD078D">
        <w:t>.</w:t>
      </w:r>
      <w:r>
        <w:t xml:space="preserve"> </w:t>
      </w:r>
    </w:p>
    <w:p w:rsidR="00164066" w:rsidRDefault="00164066" w:rsidP="009215B2">
      <w:pPr>
        <w:pStyle w:val="Pagrindinistekstas"/>
        <w:numPr>
          <w:ilvl w:val="0"/>
          <w:numId w:val="1"/>
        </w:numPr>
        <w:ind w:left="0" w:firstLine="851"/>
        <w:jc w:val="both"/>
      </w:pPr>
      <w:r>
        <w:t xml:space="preserve">Dėl Kauno miesto savivaldybės būsto </w:t>
      </w:r>
      <w:proofErr w:type="spellStart"/>
      <w:r>
        <w:t>Radvilėnų</w:t>
      </w:r>
      <w:proofErr w:type="spellEnd"/>
      <w:r>
        <w:t xml:space="preserve"> pl. </w:t>
      </w:r>
      <w:r w:rsidR="00AD078D">
        <w:t>44-1, Kaune, pardavimo (TR-486).</w:t>
      </w:r>
    </w:p>
    <w:p w:rsidR="00164066" w:rsidRDefault="00164066" w:rsidP="009215B2">
      <w:pPr>
        <w:pStyle w:val="Pagrindinistekstas"/>
        <w:numPr>
          <w:ilvl w:val="0"/>
          <w:numId w:val="1"/>
        </w:numPr>
        <w:ind w:left="0" w:firstLine="851"/>
        <w:jc w:val="both"/>
      </w:pPr>
      <w:r>
        <w:t>Dėl Kauno miesto savivaldybės būsto Vaidoto g. 176, Kaune, pardavimo (TR-492)</w:t>
      </w:r>
      <w:r w:rsidR="00AD078D">
        <w:t>.</w:t>
      </w:r>
      <w:r>
        <w:t xml:space="preserve"> </w:t>
      </w:r>
    </w:p>
    <w:p w:rsidR="00164066" w:rsidRDefault="00164066" w:rsidP="009215B2">
      <w:pPr>
        <w:pStyle w:val="Pagrindinistekstas"/>
        <w:numPr>
          <w:ilvl w:val="0"/>
          <w:numId w:val="1"/>
        </w:numPr>
        <w:ind w:left="0" w:firstLine="851"/>
        <w:jc w:val="both"/>
      </w:pPr>
      <w:r>
        <w:t>Dėl Kauno miesto savivaldybės būsto Taikos pr. 2-32, Kaune, pardavimo (TR-481)</w:t>
      </w:r>
      <w:r w:rsidR="00AD078D">
        <w:t>.</w:t>
      </w:r>
      <w:r>
        <w:t xml:space="preserve"> </w:t>
      </w:r>
    </w:p>
    <w:p w:rsidR="00AD078D" w:rsidRDefault="00AD078D" w:rsidP="00AD078D">
      <w:pPr>
        <w:pStyle w:val="Pagrindinistekstas"/>
        <w:ind w:left="851" w:firstLine="0"/>
        <w:jc w:val="both"/>
      </w:pPr>
      <w:r>
        <w:t xml:space="preserve">Pranešėjas </w:t>
      </w:r>
      <w:r w:rsidR="007A4A24">
        <w:t>–</w:t>
      </w:r>
      <w:r>
        <w:t xml:space="preserve"> </w:t>
      </w:r>
      <w:r w:rsidRPr="00C74B7E">
        <w:rPr>
          <w:b/>
        </w:rPr>
        <w:t>Donatas Valiukas</w:t>
      </w:r>
      <w:r>
        <w:t>, Nekilnojamojo turto skyriaus vedėjas</w:t>
      </w:r>
    </w:p>
    <w:p w:rsidR="008A22C3" w:rsidRDefault="00AD078D" w:rsidP="00B44E1A">
      <w:pPr>
        <w:pStyle w:val="Pagrindinistekstas"/>
        <w:numPr>
          <w:ilvl w:val="0"/>
          <w:numId w:val="1"/>
        </w:numPr>
        <w:ind w:left="0" w:firstLine="851"/>
        <w:jc w:val="both"/>
      </w:pPr>
      <w:r w:rsidRPr="00AD078D">
        <w:rPr>
          <w:color w:val="000000"/>
          <w:lang w:eastAsia="lt-LT" w:bidi="ar-SA"/>
        </w:rPr>
        <w:t>Tarybos narių pareiškimai ir paklausimai (po pirmosios posėdžio pertraukos arba posėdžio pabaigoje, jeigu posėdis baigiasi iki pietų).</w:t>
      </w:r>
    </w:p>
    <w:bookmarkEnd w:id="10"/>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C74B7E">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C74B7E">
              <w:rPr>
                <w:noProof/>
              </w:rPr>
              <w:t>Savivaldybės meras</w:t>
            </w:r>
            <w:r>
              <w:fldChar w:fldCharType="end"/>
            </w:r>
            <w:bookmarkEnd w:id="12"/>
          </w:p>
        </w:tc>
        <w:tc>
          <w:tcPr>
            <w:tcW w:w="4247" w:type="dxa"/>
            <w:vAlign w:val="bottom"/>
          </w:tcPr>
          <w:p w:rsidR="009B3CF1" w:rsidRDefault="004A0872" w:rsidP="00C74B7E">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C74B7E">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C74B7E">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66" w:rsidRDefault="00164066">
      <w:r>
        <w:separator/>
      </w:r>
    </w:p>
  </w:endnote>
  <w:endnote w:type="continuationSeparator" w:id="0">
    <w:p w:rsidR="00164066" w:rsidRDefault="0016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66" w:rsidRDefault="00164066">
      <w:pPr>
        <w:pStyle w:val="Porat"/>
        <w:spacing w:before="240"/>
      </w:pPr>
    </w:p>
  </w:footnote>
  <w:footnote w:type="continuationSeparator" w:id="0">
    <w:p w:rsidR="00164066" w:rsidRDefault="0016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693720">
      <w:rPr>
        <w:rStyle w:val="Puslapionumeris"/>
        <w:noProof/>
      </w:rPr>
      <w:t>5</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33729"/>
    <w:multiLevelType w:val="hybridMultilevel"/>
    <w:tmpl w:val="4B94C01C"/>
    <w:lvl w:ilvl="0" w:tplc="7A768302">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1" w15:restartNumberingAfterBreak="0">
    <w:nsid w:val="496C683F"/>
    <w:multiLevelType w:val="hybridMultilevel"/>
    <w:tmpl w:val="FB2A36E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64066"/>
    <w:rsid w:val="000210D3"/>
    <w:rsid w:val="0008063D"/>
    <w:rsid w:val="000E4C96"/>
    <w:rsid w:val="000F5BD4"/>
    <w:rsid w:val="001276ED"/>
    <w:rsid w:val="001455F7"/>
    <w:rsid w:val="00164066"/>
    <w:rsid w:val="00207F41"/>
    <w:rsid w:val="0029051B"/>
    <w:rsid w:val="002F0D16"/>
    <w:rsid w:val="002F7319"/>
    <w:rsid w:val="0031058C"/>
    <w:rsid w:val="00363F96"/>
    <w:rsid w:val="003820E4"/>
    <w:rsid w:val="004116A3"/>
    <w:rsid w:val="00495FB8"/>
    <w:rsid w:val="004A0872"/>
    <w:rsid w:val="004A2345"/>
    <w:rsid w:val="004B29EB"/>
    <w:rsid w:val="004C2536"/>
    <w:rsid w:val="004C56FD"/>
    <w:rsid w:val="00502DE1"/>
    <w:rsid w:val="00513A0C"/>
    <w:rsid w:val="00555321"/>
    <w:rsid w:val="005B1F9A"/>
    <w:rsid w:val="005B3A76"/>
    <w:rsid w:val="005C0EC5"/>
    <w:rsid w:val="005C37B2"/>
    <w:rsid w:val="005E0B5E"/>
    <w:rsid w:val="005F7D81"/>
    <w:rsid w:val="00606F0C"/>
    <w:rsid w:val="00657764"/>
    <w:rsid w:val="00663C4E"/>
    <w:rsid w:val="00693720"/>
    <w:rsid w:val="006A169F"/>
    <w:rsid w:val="006B0B13"/>
    <w:rsid w:val="007122B2"/>
    <w:rsid w:val="007131E0"/>
    <w:rsid w:val="00754FAB"/>
    <w:rsid w:val="007641B0"/>
    <w:rsid w:val="007A4A24"/>
    <w:rsid w:val="008019AF"/>
    <w:rsid w:val="00844EB4"/>
    <w:rsid w:val="008A22C3"/>
    <w:rsid w:val="008B6BD4"/>
    <w:rsid w:val="008D0198"/>
    <w:rsid w:val="009215B2"/>
    <w:rsid w:val="009824C6"/>
    <w:rsid w:val="00990A09"/>
    <w:rsid w:val="009973C6"/>
    <w:rsid w:val="009B3CF1"/>
    <w:rsid w:val="009B6960"/>
    <w:rsid w:val="009C35BD"/>
    <w:rsid w:val="009D2EDD"/>
    <w:rsid w:val="009F4E26"/>
    <w:rsid w:val="009F5624"/>
    <w:rsid w:val="00A006F5"/>
    <w:rsid w:val="00A06A95"/>
    <w:rsid w:val="00A15B24"/>
    <w:rsid w:val="00A276C6"/>
    <w:rsid w:val="00A4254C"/>
    <w:rsid w:val="00A44A6D"/>
    <w:rsid w:val="00AB470F"/>
    <w:rsid w:val="00AB6A55"/>
    <w:rsid w:val="00AB6A65"/>
    <w:rsid w:val="00AD078D"/>
    <w:rsid w:val="00AF778B"/>
    <w:rsid w:val="00BE5145"/>
    <w:rsid w:val="00C74B7E"/>
    <w:rsid w:val="00C944F9"/>
    <w:rsid w:val="00CA5586"/>
    <w:rsid w:val="00CC76CF"/>
    <w:rsid w:val="00CE3DCB"/>
    <w:rsid w:val="00D06F30"/>
    <w:rsid w:val="00D870A3"/>
    <w:rsid w:val="00E41381"/>
    <w:rsid w:val="00E94004"/>
    <w:rsid w:val="00F128AB"/>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8779F"/>
  <w15:chartTrackingRefBased/>
  <w15:docId w15:val="{B1796492-65CE-4143-992A-753351A9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64D6-BA86-41B1-965D-C8474ED7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5</Pages>
  <Words>1409</Words>
  <Characters>9465</Characters>
  <Application>Microsoft Office Word</Application>
  <DocSecurity>0</DocSecurity>
  <Lines>175</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2022-10-12   POTVARKIS   Nr. M-166</vt:lpstr>
      <vt:lpstr>KAUNO MIESTO SAVIVALDYBĖS ADMINISTRATORIUS   ......   DOKUMENTO RŪŠIES PAVADINIMAS   Nr. .........................</vt:lpstr>
    </vt:vector>
  </TitlesOfParts>
  <Manager>Savivaldybės meras Visvaldas Matijošaitis</Manager>
  <Company>KAUNO MIESTO SAVIVALDYBĖ</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2022-10-12   POTVARKIS   Nr. M-166</dc:title>
  <dc:subject>DĖL KAUNO MIESTO SAVIVALDYBĖS TARYBOS 2022 METŲ 10 POSĖDŽIO SUŠAUKIMO IR DARBOTVARKĖS SUDARYMO</dc:subject>
  <dc:creator>Windows User</dc:creator>
  <cp:keywords/>
  <cp:lastModifiedBy>Lina Rutavičienė</cp:lastModifiedBy>
  <cp:revision>2</cp:revision>
  <cp:lastPrinted>2022-10-12T13:00:00Z</cp:lastPrinted>
  <dcterms:created xsi:type="dcterms:W3CDTF">2022-10-12T13:01:00Z</dcterms:created>
  <dcterms:modified xsi:type="dcterms:W3CDTF">2022-10-12T13:01:00Z</dcterms:modified>
</cp:coreProperties>
</file>