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59" w:rsidRDefault="00903359" w:rsidP="00903359">
      <w:pPr>
        <w:jc w:val="both"/>
      </w:pPr>
      <w:r>
        <w:rPr>
          <w:b/>
          <w:i/>
        </w:rPr>
        <w:t>Suvestinė redakcija nuo 2025-02-20</w:t>
      </w:r>
    </w:p>
    <w:p w:rsidR="00903359" w:rsidRDefault="00903359" w:rsidP="00903359">
      <w:pPr>
        <w:jc w:val="both"/>
        <w:rPr>
          <w:sz w:val="20"/>
        </w:rPr>
      </w:pPr>
    </w:p>
    <w:p w:rsidR="00903359" w:rsidRDefault="00903359" w:rsidP="00903359">
      <w:pPr>
        <w:jc w:val="both"/>
        <w:rPr>
          <w:sz w:val="20"/>
        </w:rPr>
      </w:pPr>
      <w:r>
        <w:rPr>
          <w:i/>
          <w:sz w:val="20"/>
        </w:rPr>
        <w:t>Sprendimas paskelbtas: TAR 2022-07-19, i. k. 2022-15808</w:t>
      </w:r>
    </w:p>
    <w:p w:rsidR="00903359" w:rsidRDefault="00903359" w:rsidP="00903359">
      <w:pPr>
        <w:jc w:val="both"/>
        <w:rPr>
          <w:sz w:val="20"/>
        </w:rPr>
      </w:pPr>
    </w:p>
    <w:p w:rsidR="00903359" w:rsidRDefault="00903359" w:rsidP="00903359">
      <w:pPr>
        <w:tabs>
          <w:tab w:val="center" w:pos="4986"/>
          <w:tab w:val="right" w:pos="9972"/>
        </w:tabs>
      </w:pPr>
    </w:p>
    <w:p w:rsidR="00903359" w:rsidRDefault="00903359" w:rsidP="00903359">
      <w:pPr>
        <w:spacing w:line="20" w:lineRule="exact"/>
        <w:jc w:val="center"/>
        <w:rPr>
          <w:lang w:bidi="he-IL"/>
        </w:rPr>
      </w:pPr>
    </w:p>
    <w:p w:rsidR="00903359" w:rsidRDefault="00903359" w:rsidP="00903359">
      <w:pPr>
        <w:ind w:left="8"/>
        <w:jc w:val="center"/>
        <w:rPr>
          <w:lang w:bidi="he-IL"/>
        </w:rPr>
      </w:pPr>
      <w:r>
        <w:rPr>
          <w:noProof/>
          <w:lang w:eastAsia="lt-LT"/>
        </w:rPr>
        <w:drawing>
          <wp:inline distT="0" distB="0" distL="0" distR="0" wp14:anchorId="260E9FA0" wp14:editId="1A0E95B1">
            <wp:extent cx="353695" cy="438785"/>
            <wp:effectExtent l="0" t="0" r="825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359" w:rsidRDefault="00903359" w:rsidP="00903359">
      <w:pPr>
        <w:tabs>
          <w:tab w:val="left" w:pos="5244"/>
        </w:tabs>
        <w:jc w:val="center"/>
        <w:rPr>
          <w:b/>
          <w:caps/>
          <w:lang w:bidi="he-IL"/>
        </w:rPr>
      </w:pPr>
      <w:r>
        <w:rPr>
          <w:b/>
          <w:caps/>
          <w:lang w:bidi="he-IL"/>
        </w:rPr>
        <w:t>KAUNO MIESTO SAVIVALDYBĖS TARYBA</w:t>
      </w:r>
    </w:p>
    <w:p w:rsidR="00903359" w:rsidRDefault="00903359" w:rsidP="00903359">
      <w:pPr>
        <w:tabs>
          <w:tab w:val="left" w:pos="5244"/>
        </w:tabs>
        <w:jc w:val="center"/>
        <w:rPr>
          <w:b/>
          <w:caps/>
          <w:lang w:bidi="he-IL"/>
        </w:rPr>
      </w:pPr>
    </w:p>
    <w:p w:rsidR="00903359" w:rsidRDefault="00903359" w:rsidP="00903359">
      <w:pPr>
        <w:tabs>
          <w:tab w:val="left" w:pos="5244"/>
        </w:tabs>
        <w:jc w:val="center"/>
        <w:rPr>
          <w:b/>
          <w:caps/>
          <w:lang w:bidi="he-IL"/>
        </w:rPr>
      </w:pPr>
      <w:r>
        <w:rPr>
          <w:b/>
          <w:lang w:bidi="he-IL"/>
        </w:rPr>
        <w:t>SPRENDIMAS</w:t>
      </w:r>
    </w:p>
    <w:p w:rsidR="00903359" w:rsidRDefault="00903359" w:rsidP="00903359">
      <w:pPr>
        <w:ind w:left="8"/>
        <w:jc w:val="center"/>
        <w:rPr>
          <w:b/>
          <w:caps/>
          <w:lang w:bidi="he-IL"/>
        </w:rPr>
      </w:pPr>
      <w:r>
        <w:rPr>
          <w:b/>
          <w:lang w:bidi="he-IL"/>
        </w:rPr>
        <w:t xml:space="preserve">DĖL KAUNO MIESTO SAVIVALDYBĖS GYVENAMŲJŲ IR (ARBA) SODO NAMŲ PRIJUNGIMO PRIE GERIAMOJO VANDENS TIEKIMO IR (ARBA) NUOTEKŲ TVARKYMO INFRASTRUKTŪROS, KURIĄ EKSPLOATUOJA GERIAMOJO VANDENS TIEKĖJAS IR NUOTEKŲ TVARKYTOJAS, PROGRAMOS PATVIRTINIMO </w:t>
      </w:r>
    </w:p>
    <w:p w:rsidR="00903359" w:rsidRDefault="00903359" w:rsidP="00903359">
      <w:pPr>
        <w:tabs>
          <w:tab w:val="right" w:pos="2410"/>
          <w:tab w:val="right" w:pos="3544"/>
          <w:tab w:val="left" w:pos="5670"/>
        </w:tabs>
        <w:jc w:val="center"/>
        <w:rPr>
          <w:lang w:bidi="he-IL"/>
        </w:rPr>
      </w:pPr>
    </w:p>
    <w:p w:rsidR="00903359" w:rsidRDefault="00903359" w:rsidP="00903359">
      <w:pPr>
        <w:tabs>
          <w:tab w:val="right" w:pos="2410"/>
          <w:tab w:val="right" w:pos="3544"/>
          <w:tab w:val="left" w:pos="5670"/>
        </w:tabs>
        <w:jc w:val="center"/>
        <w:rPr>
          <w:lang w:bidi="he-IL"/>
        </w:rPr>
      </w:pPr>
      <w:r>
        <w:rPr>
          <w:lang w:bidi="he-IL"/>
        </w:rPr>
        <w:t>2022 m. liepos 19 d.    Nr. T-373</w:t>
      </w:r>
    </w:p>
    <w:p w:rsidR="00903359" w:rsidRDefault="00903359" w:rsidP="00903359">
      <w:pPr>
        <w:tabs>
          <w:tab w:val="center" w:pos="4153"/>
          <w:tab w:val="right" w:pos="8306"/>
        </w:tabs>
        <w:jc w:val="center"/>
        <w:rPr>
          <w:lang w:bidi="he-IL"/>
        </w:rPr>
      </w:pPr>
      <w:r>
        <w:rPr>
          <w:lang w:bidi="he-IL"/>
        </w:rPr>
        <w:t>Kaunas</w:t>
      </w:r>
    </w:p>
    <w:p w:rsidR="00903359" w:rsidRDefault="00903359" w:rsidP="00903359">
      <w:pPr>
        <w:tabs>
          <w:tab w:val="center" w:pos="4153"/>
          <w:tab w:val="right" w:pos="8306"/>
        </w:tabs>
        <w:jc w:val="center"/>
        <w:rPr>
          <w:lang w:bidi="he-IL"/>
        </w:rPr>
      </w:pPr>
    </w:p>
    <w:p w:rsidR="00903359" w:rsidRDefault="00903359" w:rsidP="00903359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Pakeistas teisės akto pavadinimas:</w:t>
      </w:r>
    </w:p>
    <w:p w:rsidR="00903359" w:rsidRDefault="00903359" w:rsidP="00903359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5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T-58</w:t>
        </w:r>
      </w:hyperlink>
      <w:r>
        <w:rPr>
          <w:rFonts w:eastAsia="MS Mincho"/>
          <w:i/>
          <w:iCs/>
          <w:sz w:val="20"/>
        </w:rPr>
        <w:t>, 2025-02-18, paskelbta TAR 2025-02-19, i. k. 2025-02577</w:t>
      </w:r>
    </w:p>
    <w:p w:rsidR="00903359" w:rsidRDefault="00903359" w:rsidP="00903359"/>
    <w:p w:rsidR="00903359" w:rsidRDefault="00903359" w:rsidP="00903359">
      <w:pPr>
        <w:spacing w:line="360" w:lineRule="auto"/>
        <w:ind w:firstLine="1298"/>
        <w:jc w:val="both"/>
        <w:rPr>
          <w:lang w:bidi="he-IL"/>
        </w:rPr>
      </w:pPr>
      <w:r>
        <w:rPr>
          <w:lang w:bidi="he-IL"/>
        </w:rPr>
        <w:t xml:space="preserve">Vadovaudamasi Lietuvos Respublikos vietos savivaldos įstatymo 6 straipsnio 28 ir 30 punktais, Lietuvos Respublikos geriamojo vandens tiekimo ir nuotekų tvarkymo įstatymo 10  straipsnio 11 punktu, Kauno miesto savivaldybės taryba    n u s p r e n d ž i a: </w:t>
      </w:r>
    </w:p>
    <w:p w:rsidR="00903359" w:rsidRDefault="00903359" w:rsidP="00903359">
      <w:pPr>
        <w:spacing w:line="360" w:lineRule="auto"/>
        <w:ind w:firstLine="1298"/>
        <w:jc w:val="both"/>
        <w:rPr>
          <w:lang w:bidi="he-IL"/>
        </w:rPr>
      </w:pPr>
      <w:r>
        <w:rPr>
          <w:szCs w:val="24"/>
          <w:lang w:bidi="he-IL"/>
        </w:rPr>
        <w:t xml:space="preserve">Patvirtinti Kauno miesto savivaldybės gyvenamųjų ir (arba) sodo namų prijungimo prie geriamojo vandens tiekimo ir (arba) nuotekų tvarkymo infrastruktūros, kurią eksploatuoja geriamojo vandens tiekėjas ir nuotekų tvarkytojas, programą (pridedama). </w:t>
      </w:r>
    </w:p>
    <w:p w:rsidR="00903359" w:rsidRDefault="00903359" w:rsidP="00903359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Pastraipos pakeitimai:</w:t>
      </w:r>
    </w:p>
    <w:p w:rsidR="00903359" w:rsidRDefault="00903359" w:rsidP="00903359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6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T-58</w:t>
        </w:r>
      </w:hyperlink>
      <w:r>
        <w:rPr>
          <w:rFonts w:eastAsia="MS Mincho"/>
          <w:i/>
          <w:iCs/>
          <w:sz w:val="20"/>
        </w:rPr>
        <w:t>, 2025-02-18, paskelbta TAR 2025-02-19, i. k. 2025-02577</w:t>
      </w:r>
    </w:p>
    <w:p w:rsidR="00903359" w:rsidRDefault="00903359" w:rsidP="00903359"/>
    <w:p w:rsidR="00903359" w:rsidRDefault="00903359" w:rsidP="00903359">
      <w:pPr>
        <w:keepNext/>
        <w:tabs>
          <w:tab w:val="left" w:pos="4329"/>
          <w:tab w:val="left" w:pos="6245"/>
        </w:tabs>
        <w:ind w:left="8"/>
      </w:pPr>
      <w:r>
        <w:rPr>
          <w:lang w:bidi="he-IL"/>
        </w:rPr>
        <w:t>Savivaldybės meras</w:t>
      </w:r>
      <w:r>
        <w:rPr>
          <w:lang w:bidi="he-IL"/>
        </w:rPr>
        <w:tab/>
      </w:r>
      <w:r>
        <w:rPr>
          <w:lang w:bidi="he-IL"/>
        </w:rPr>
        <w:tab/>
        <w:t xml:space="preserve">Visvaldas </w:t>
      </w:r>
      <w:proofErr w:type="spellStart"/>
      <w:r>
        <w:rPr>
          <w:lang w:bidi="he-IL"/>
        </w:rPr>
        <w:t>Matijošaitis</w:t>
      </w:r>
      <w:proofErr w:type="spellEnd"/>
    </w:p>
    <w:p w:rsidR="006A393D" w:rsidRDefault="006A393D">
      <w:bookmarkStart w:id="0" w:name="_GoBack"/>
      <w:bookmarkEnd w:id="0"/>
    </w:p>
    <w:sectPr w:rsidR="006A393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59"/>
    <w:rsid w:val="00590DC1"/>
    <w:rsid w:val="006A393D"/>
    <w:rsid w:val="00903359"/>
    <w:rsid w:val="00A8658E"/>
    <w:rsid w:val="00AA71FD"/>
    <w:rsid w:val="00B111F1"/>
    <w:rsid w:val="00CE4108"/>
    <w:rsid w:val="00DB1D14"/>
    <w:rsid w:val="00F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654E7-BE94-4AC1-9A7E-D57D66BC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33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tar.lt/portal/legalAct.html?documentId=7befc8d0ee9311ef8bf78f8ccc0e0474" TargetMode="External"/><Relationship Id="rId5" Type="http://schemas.openxmlformats.org/officeDocument/2006/relationships/hyperlink" Target="https://www.e-tar.lt/portal/legalAct.html?documentId=7befc8d0ee9311ef8bf78f8ccc0e047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Miliauskienė</dc:creator>
  <cp:keywords/>
  <dc:description/>
  <cp:lastModifiedBy>Jolanta Miliauskienė</cp:lastModifiedBy>
  <cp:revision>1</cp:revision>
  <dcterms:created xsi:type="dcterms:W3CDTF">2025-04-14T10:53:00Z</dcterms:created>
  <dcterms:modified xsi:type="dcterms:W3CDTF">2025-04-14T10:53:00Z</dcterms:modified>
</cp:coreProperties>
</file>