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98651E">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D260D7">
              <w:rPr>
                <w:b/>
                <w:noProof/>
              </w:rPr>
              <w:t>ĮSAKYMAS</w:t>
            </w:r>
            <w:r>
              <w:rPr>
                <w:b/>
                <w:caps/>
              </w:rPr>
              <w:fldChar w:fldCharType="end"/>
            </w:r>
            <w:bookmarkEnd w:id="5"/>
          </w:p>
          <w:p w:rsidR="008A22C3" w:rsidRDefault="008A22C3">
            <w:pPr>
              <w:tabs>
                <w:tab w:val="left" w:pos="5244"/>
              </w:tabs>
              <w:jc w:val="center"/>
            </w:pPr>
          </w:p>
        </w:tc>
      </w:tr>
      <w:tr w:rsidR="008A22C3" w:rsidTr="00A006F5">
        <w:trPr>
          <w:cantSplit/>
          <w:trHeight w:val="240"/>
        </w:trPr>
        <w:tc>
          <w:tcPr>
            <w:tcW w:w="9639" w:type="dxa"/>
            <w:gridSpan w:val="3"/>
          </w:tcPr>
          <w:p w:rsidR="008A22C3" w:rsidRDefault="00844EB4" w:rsidP="000F7E81">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0F7E81">
              <w:rPr>
                <w:b/>
              </w:rPr>
              <w:t xml:space="preserve">DĖL NUMERIŲ PASTATŲ ROMUVOS G. 50, 50A PATALPOMS SUTEIKIMO </w:t>
            </w:r>
            <w:r>
              <w:rPr>
                <w:b/>
              </w:rPr>
              <w:fldChar w:fldCharType="end"/>
            </w:r>
            <w:bookmarkEnd w:id="6"/>
          </w:p>
        </w:tc>
      </w:tr>
      <w:tr w:rsidR="008A22C3" w:rsidTr="00A006F5">
        <w:trPr>
          <w:cantSplit/>
          <w:trHeight w:hRule="exact" w:val="320"/>
        </w:trPr>
        <w:tc>
          <w:tcPr>
            <w:tcW w:w="9639" w:type="dxa"/>
            <w:gridSpan w:val="3"/>
          </w:tcPr>
          <w:p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rsidR="008A22C3" w:rsidRDefault="008A22C3">
            <w:pPr>
              <w:tabs>
                <w:tab w:val="left" w:pos="5244"/>
              </w:tabs>
              <w:spacing w:after="120" w:line="360" w:lineRule="auto"/>
            </w:pPr>
          </w:p>
        </w:tc>
      </w:tr>
      <w:tr w:rsidR="008A22C3" w:rsidTr="00A006F5">
        <w:trPr>
          <w:cantSplit/>
        </w:trPr>
        <w:tc>
          <w:tcPr>
            <w:tcW w:w="9639" w:type="dxa"/>
            <w:gridSpan w:val="3"/>
          </w:tcPr>
          <w:p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rsidR="008A22C3" w:rsidRDefault="008A22C3">
      <w:pPr>
        <w:spacing w:after="480"/>
      </w:pPr>
    </w:p>
    <w:p w:rsidR="008A22C3" w:rsidRDefault="008A22C3">
      <w:pPr>
        <w:spacing w:after="480"/>
        <w:sectPr w:rsidR="008A22C3">
          <w:footerReference w:type="default" r:id="rId9"/>
          <w:headerReference w:type="first" r:id="rId10"/>
          <w:footerReference w:type="first" r:id="rId11"/>
          <w:type w:val="continuous"/>
          <w:pgSz w:w="11907" w:h="16840" w:code="9"/>
          <w:pgMar w:top="397" w:right="567" w:bottom="1134" w:left="1701" w:header="340" w:footer="340" w:gutter="0"/>
          <w:cols w:space="720"/>
          <w:titlePg/>
        </w:sectPr>
      </w:pPr>
    </w:p>
    <w:p w:rsidR="0098200D" w:rsidRDefault="007177FF" w:rsidP="000F7E81">
      <w:pPr>
        <w:autoSpaceDE w:val="0"/>
        <w:autoSpaceDN w:val="0"/>
        <w:adjustRightInd w:val="0"/>
        <w:spacing w:line="312" w:lineRule="auto"/>
        <w:ind w:firstLine="1298"/>
        <w:jc w:val="both"/>
        <w:rPr>
          <w:color w:val="000000" w:themeColor="text1"/>
        </w:rPr>
      </w:pPr>
      <w:bookmarkStart w:id="10" w:name="r18"/>
      <w:r>
        <w:t xml:space="preserve">Vadovaudamasis Lietuvos Respublikos vietos savivaldos įstatymo 6 straipsnio 27 punktu, Numerių pastatams, patalpoms, butams ir žemės sklypams, kuriuose pagal jų naudojimo paskirtį (būdą) ar teritorijų planavimo dokumentus leidžiama pastatų statyba, suteikimo, keitimo ir apskaitos tvarkos aprašu, patvirtintu Lietuvos Respublikos vidaus reikalų ministro 2011 m. sausio 25 d. įsakymu Nr. 1V-57 „Dėl Numerių pastatams, patalpoms, butams ir žemės sklypams, kuriuose pagal jų naudojimo paskirtį (būdą) ar teritorijų planavimo dokumentus leidžiama pastatų </w:t>
      </w:r>
      <w:bookmarkStart w:id="11" w:name="_GoBack"/>
      <w:bookmarkEnd w:id="11"/>
      <w:r>
        <w:t>statyba, suteikimo, keitimo ir apskaitos tvarkos aprašo ir Pavadinimų gatvėms, pastatams, statiniams ir kitiems objektams suteikimo, keitimo ir įtraukimo į apskait</w:t>
      </w:r>
      <w:r w:rsidR="004804D0">
        <w:t>ą tvarkos aprašo patvirtinimo“</w:t>
      </w:r>
      <w:r w:rsidR="00323C01">
        <w:t xml:space="preserve">, </w:t>
      </w:r>
      <w:r>
        <w:t xml:space="preserve">atsižvelgdamas į </w:t>
      </w:r>
      <w:r w:rsidR="00017B55">
        <w:t xml:space="preserve">Kauno miesto savivaldybės administracijos direktoriaus  2022 m. gegužės 30 d. įsakymą Nr. A-2070 „Dėl įgaliojimų suteikimo Kauno miesto savivaldybės administracijos direktoriaus pavaduotojui </w:t>
      </w:r>
      <w:proofErr w:type="spellStart"/>
      <w:r w:rsidR="00017B55">
        <w:t>Gedeminui</w:t>
      </w:r>
      <w:proofErr w:type="spellEnd"/>
      <w:r w:rsidR="00017B55">
        <w:t xml:space="preserve"> </w:t>
      </w:r>
      <w:proofErr w:type="spellStart"/>
      <w:r w:rsidR="00017B55">
        <w:t>Barčauskui</w:t>
      </w:r>
      <w:proofErr w:type="spellEnd"/>
      <w:r w:rsidR="00017B55">
        <w:t xml:space="preserve">“, </w:t>
      </w:r>
      <w:r w:rsidR="000F7E81">
        <w:t xml:space="preserve">2022 m. rugsėjo 20 d. </w:t>
      </w:r>
      <w:r w:rsidR="000F7E81" w:rsidRPr="0055685A">
        <w:t>(</w:t>
      </w:r>
      <w:proofErr w:type="spellStart"/>
      <w:r w:rsidR="000F7E81" w:rsidRPr="0055685A">
        <w:t>reg</w:t>
      </w:r>
      <w:proofErr w:type="spellEnd"/>
      <w:r w:rsidR="000F7E81" w:rsidRPr="0055685A">
        <w:t>. Nr. 70-1-</w:t>
      </w:r>
      <w:r w:rsidR="000F7E81">
        <w:t xml:space="preserve">2026 ir </w:t>
      </w:r>
      <w:proofErr w:type="spellStart"/>
      <w:r w:rsidR="000F7E81">
        <w:t>reg</w:t>
      </w:r>
      <w:proofErr w:type="spellEnd"/>
      <w:r w:rsidR="000F7E81">
        <w:t>. Nr. 70-1-2027) gautus prašymus suteikti numerius dviem dviejų butų gyvenamiesiems namams ir jų patalpoms pagal statybos leidimus 2020 m. lapkričio 23 d. Nr. LSNS-21-201123-00611 ir 2021 m. sausio 13 d. Nr. 21-210113-00039</w:t>
      </w:r>
      <w:r w:rsidR="000F7E81">
        <w:t>,</w:t>
      </w:r>
      <w:r w:rsidR="0061609B">
        <w:t xml:space="preserve"> </w:t>
      </w:r>
      <w:r w:rsidR="0098200D">
        <w:t xml:space="preserve">ir </w:t>
      </w:r>
      <w:r w:rsidR="0098200D">
        <w:rPr>
          <w:szCs w:val="24"/>
        </w:rPr>
        <w:t>siekdamas suteikti patalp</w:t>
      </w:r>
      <w:r w:rsidR="0061609B">
        <w:rPr>
          <w:szCs w:val="24"/>
        </w:rPr>
        <w:t xml:space="preserve">oms </w:t>
      </w:r>
      <w:r w:rsidR="0098200D">
        <w:rPr>
          <w:szCs w:val="24"/>
        </w:rPr>
        <w:t xml:space="preserve"> numer</w:t>
      </w:r>
      <w:r w:rsidR="0061609B">
        <w:rPr>
          <w:szCs w:val="24"/>
        </w:rPr>
        <w:t>ius</w:t>
      </w:r>
      <w:r w:rsidR="0098200D">
        <w:rPr>
          <w:szCs w:val="24"/>
        </w:rPr>
        <w:t>, kuri</w:t>
      </w:r>
      <w:r w:rsidR="0061609B">
        <w:rPr>
          <w:szCs w:val="24"/>
        </w:rPr>
        <w:t>e</w:t>
      </w:r>
      <w:r w:rsidR="0098200D">
        <w:rPr>
          <w:szCs w:val="24"/>
        </w:rPr>
        <w:t xml:space="preserve"> yra sudedamoji adres</w:t>
      </w:r>
      <w:r w:rsidR="000F7E81">
        <w:rPr>
          <w:szCs w:val="24"/>
        </w:rPr>
        <w:t>ų</w:t>
      </w:r>
      <w:r w:rsidR="0098200D">
        <w:rPr>
          <w:szCs w:val="24"/>
        </w:rPr>
        <w:t xml:space="preserve"> dalis, ne anksčiau, nei suteikus numer</w:t>
      </w:r>
      <w:r w:rsidR="000F7E81">
        <w:rPr>
          <w:szCs w:val="24"/>
        </w:rPr>
        <w:t>ius</w:t>
      </w:r>
      <w:r w:rsidR="0098200D">
        <w:rPr>
          <w:szCs w:val="24"/>
        </w:rPr>
        <w:t xml:space="preserve"> pastat</w:t>
      </w:r>
      <w:r w:rsidR="000F7E81">
        <w:rPr>
          <w:szCs w:val="24"/>
        </w:rPr>
        <w:t>ams</w:t>
      </w:r>
      <w:r w:rsidR="0098200D">
        <w:rPr>
          <w:szCs w:val="24"/>
        </w:rPr>
        <w:t>:</w:t>
      </w:r>
    </w:p>
    <w:p w:rsidR="000F7E81" w:rsidRDefault="00611C46" w:rsidP="000F7E81">
      <w:pPr>
        <w:pStyle w:val="Sraopastraipa"/>
        <w:numPr>
          <w:ilvl w:val="0"/>
          <w:numId w:val="1"/>
        </w:numPr>
        <w:autoSpaceDE w:val="0"/>
        <w:autoSpaceDN w:val="0"/>
        <w:adjustRightInd w:val="0"/>
        <w:spacing w:line="312" w:lineRule="auto"/>
        <w:jc w:val="both"/>
      </w:pPr>
      <w:r>
        <w:t xml:space="preserve">S u t e i k i u </w:t>
      </w:r>
      <w:r w:rsidR="0098200D">
        <w:t>numer</w:t>
      </w:r>
      <w:r w:rsidR="0061609B">
        <w:t>ius</w:t>
      </w:r>
      <w:r>
        <w:t xml:space="preserve"> </w:t>
      </w:r>
      <w:r w:rsidR="000F7E81">
        <w:t>šių pastatų patalpoms pagal priedą:</w:t>
      </w:r>
    </w:p>
    <w:p w:rsidR="000F7E81" w:rsidRPr="000F7E81" w:rsidRDefault="000F7E81" w:rsidP="000F7E81">
      <w:pPr>
        <w:pStyle w:val="Sraopastraipa"/>
        <w:numPr>
          <w:ilvl w:val="1"/>
          <w:numId w:val="1"/>
        </w:numPr>
        <w:autoSpaceDE w:val="0"/>
        <w:autoSpaceDN w:val="0"/>
        <w:adjustRightInd w:val="0"/>
        <w:spacing w:line="312" w:lineRule="auto"/>
        <w:jc w:val="both"/>
        <w:rPr>
          <w:sz w:val="25"/>
          <w:szCs w:val="25"/>
          <w:shd w:val="clear" w:color="auto" w:fill="FFFFFF"/>
        </w:rPr>
      </w:pPr>
      <w:r>
        <w:t xml:space="preserve">Romuvos g. 50    </w:t>
      </w:r>
      <w:r w:rsidRPr="000F7E81">
        <w:rPr>
          <w:szCs w:val="24"/>
        </w:rPr>
        <w:t>(</w:t>
      </w:r>
      <w:r w:rsidRPr="000F7E81">
        <w:rPr>
          <w:szCs w:val="24"/>
        </w:rPr>
        <w:t xml:space="preserve">unikalusis Nr. </w:t>
      </w:r>
      <w:r w:rsidRPr="000F7E81">
        <w:rPr>
          <w:szCs w:val="24"/>
          <w:shd w:val="clear" w:color="auto" w:fill="FFFFFF"/>
        </w:rPr>
        <w:t>4400-5</w:t>
      </w:r>
      <w:r w:rsidRPr="000F7E81">
        <w:rPr>
          <w:szCs w:val="24"/>
          <w:shd w:val="clear" w:color="auto" w:fill="FFFFFF"/>
        </w:rPr>
        <w:t>571</w:t>
      </w:r>
      <w:r w:rsidRPr="000F7E81">
        <w:rPr>
          <w:szCs w:val="24"/>
          <w:shd w:val="clear" w:color="auto" w:fill="FFFFFF"/>
        </w:rPr>
        <w:t>-</w:t>
      </w:r>
      <w:r w:rsidRPr="000F7E81">
        <w:rPr>
          <w:szCs w:val="24"/>
          <w:shd w:val="clear" w:color="auto" w:fill="FFFFFF"/>
        </w:rPr>
        <w:t>1112);</w:t>
      </w:r>
    </w:p>
    <w:p w:rsidR="000F7E81" w:rsidRDefault="000F7E81" w:rsidP="000F7E81">
      <w:pPr>
        <w:pStyle w:val="Sraopastraipa"/>
        <w:numPr>
          <w:ilvl w:val="1"/>
          <w:numId w:val="1"/>
        </w:numPr>
        <w:autoSpaceDE w:val="0"/>
        <w:autoSpaceDN w:val="0"/>
        <w:adjustRightInd w:val="0"/>
        <w:spacing w:line="312" w:lineRule="auto"/>
        <w:jc w:val="both"/>
      </w:pPr>
      <w:r>
        <w:t>Romuvos g. 50</w:t>
      </w:r>
      <w:r>
        <w:t>A</w:t>
      </w:r>
      <w:r>
        <w:t xml:space="preserve"> (unikalusis Nr. 4400-5598-4586</w:t>
      </w:r>
      <w:r w:rsidRPr="000F7E81">
        <w:rPr>
          <w:sz w:val="25"/>
          <w:szCs w:val="25"/>
          <w:shd w:val="clear" w:color="auto" w:fill="FFFFFF"/>
        </w:rPr>
        <w:t>)</w:t>
      </w:r>
      <w:r>
        <w:rPr>
          <w:sz w:val="25"/>
          <w:szCs w:val="25"/>
          <w:shd w:val="clear" w:color="auto" w:fill="FFFFFF"/>
        </w:rPr>
        <w:t>.</w:t>
      </w:r>
    </w:p>
    <w:p w:rsidR="008A22C3" w:rsidRDefault="007177FF" w:rsidP="000F7E81">
      <w:pPr>
        <w:spacing w:line="312" w:lineRule="auto"/>
        <w:jc w:val="both"/>
      </w:pPr>
      <w:r>
        <w:tab/>
        <w:t xml:space="preserve">2. </w:t>
      </w:r>
      <w:r>
        <w:rPr>
          <w:szCs w:val="24"/>
          <w:lang w:eastAsia="lt-LT"/>
        </w:rPr>
        <w:t xml:space="preserve">Šis įsakymas </w:t>
      </w:r>
      <w:r>
        <w:rPr>
          <w:szCs w:val="24"/>
        </w:rPr>
        <w:t xml:space="preserve">per vieną mėnesį nuo informacijos apie jį gavimo dienos gali būti skundžiamas Regionų apygardos administracinio teismo Kauno rūmams </w:t>
      </w:r>
      <w:r>
        <w:rPr>
          <w:szCs w:val="24"/>
        </w:rPr>
        <w:lastRenderedPageBreak/>
        <w:t>(A.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p>
    <w:bookmarkEnd w:id="10"/>
    <w:p w:rsidR="008A22C3" w:rsidRDefault="008A22C3">
      <w:pPr>
        <w:ind w:firstLine="1298"/>
        <w:sectPr w:rsidR="008A22C3">
          <w:headerReference w:type="default" r:id="rId12"/>
          <w:footerReference w:type="default" r:id="rId13"/>
          <w:type w:val="continuous"/>
          <w:pgSz w:w="11907" w:h="16840" w:code="9"/>
          <w:pgMar w:top="1134" w:right="567" w:bottom="1134" w:left="1701" w:header="340" w:footer="340" w:gutter="0"/>
          <w:cols w:space="720"/>
          <w:formProt w:val="0"/>
          <w:titlePg/>
        </w:sectPr>
      </w:pPr>
    </w:p>
    <w:p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Default="004A0872" w:rsidP="003B3804">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sidR="007177FF" w:rsidRPr="007177FF">
              <w:rPr>
                <w:noProof/>
              </w:rPr>
              <w:t>Administracijos direktori</w:t>
            </w:r>
            <w:r w:rsidR="00017B55">
              <w:rPr>
                <w:noProof/>
              </w:rPr>
              <w:t>a</w:t>
            </w:r>
            <w:r w:rsidR="007177FF" w:rsidRPr="007177FF">
              <w:rPr>
                <w:noProof/>
              </w:rPr>
              <w:t>us</w:t>
            </w:r>
            <w:r w:rsidR="00017B55">
              <w:rPr>
                <w:noProof/>
              </w:rPr>
              <w:t xml:space="preserve"> pavaduotojas,         įgaliotas administracijos direktoriaus </w:t>
            </w:r>
            <w:r>
              <w:fldChar w:fldCharType="end"/>
            </w:r>
            <w:bookmarkEnd w:id="12"/>
          </w:p>
        </w:tc>
        <w:tc>
          <w:tcPr>
            <w:tcW w:w="4247" w:type="dxa"/>
            <w:vAlign w:val="bottom"/>
          </w:tcPr>
          <w:p w:rsidR="009B3CF1" w:rsidRDefault="004A0872" w:rsidP="00017B55">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017B55">
              <w:rPr>
                <w:noProof/>
              </w:rPr>
              <w:t>Gedeminas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017B55">
              <w:t>Barčauskas</w:t>
            </w:r>
            <w:r>
              <w:fldChar w:fldCharType="end"/>
            </w:r>
            <w:bookmarkEnd w:id="14"/>
          </w:p>
        </w:tc>
      </w:tr>
    </w:tbl>
    <w:p w:rsidR="008A22C3" w:rsidRDefault="008A22C3">
      <w:pPr>
        <w:keepNext/>
      </w:pPr>
    </w:p>
    <w:sectPr w:rsidR="008A22C3" w:rsidSect="009B3CF1">
      <w:footerReference w:type="default" r:id="rId14"/>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FF" w:rsidRDefault="007177FF">
      <w:r>
        <w:separator/>
      </w:r>
    </w:p>
  </w:endnote>
  <w:endnote w:type="continuationSeparator" w:id="0">
    <w:p w:rsidR="007177FF" w:rsidRDefault="00717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FF" w:rsidRDefault="007177FF">
      <w:pPr>
        <w:pStyle w:val="Porat"/>
        <w:spacing w:before="240"/>
      </w:pPr>
    </w:p>
  </w:footnote>
  <w:footnote w:type="continuationSeparator" w:id="0">
    <w:p w:rsidR="007177FF" w:rsidRDefault="00717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19045B"/>
    <w:multiLevelType w:val="multilevel"/>
    <w:tmpl w:val="95BA9CF2"/>
    <w:lvl w:ilvl="0">
      <w:start w:val="1"/>
      <w:numFmt w:val="decimal"/>
      <w:lvlText w:val="%1."/>
      <w:lvlJc w:val="left"/>
      <w:pPr>
        <w:ind w:left="1658" w:hanging="360"/>
      </w:pPr>
      <w:rPr>
        <w:rFonts w:hint="default"/>
      </w:rPr>
    </w:lvl>
    <w:lvl w:ilvl="1">
      <w:start w:val="1"/>
      <w:numFmt w:val="decimal"/>
      <w:isLgl/>
      <w:lvlText w:val="%1.%2."/>
      <w:lvlJc w:val="left"/>
      <w:pPr>
        <w:ind w:left="1718" w:hanging="420"/>
      </w:pPr>
      <w:rPr>
        <w:rFonts w:hint="default"/>
        <w:sz w:val="24"/>
      </w:rPr>
    </w:lvl>
    <w:lvl w:ilvl="2">
      <w:start w:val="1"/>
      <w:numFmt w:val="decimal"/>
      <w:isLgl/>
      <w:lvlText w:val="%1.%2.%3."/>
      <w:lvlJc w:val="left"/>
      <w:pPr>
        <w:ind w:left="2018" w:hanging="720"/>
      </w:pPr>
      <w:rPr>
        <w:rFonts w:hint="default"/>
        <w:sz w:val="24"/>
      </w:rPr>
    </w:lvl>
    <w:lvl w:ilvl="3">
      <w:start w:val="1"/>
      <w:numFmt w:val="decimal"/>
      <w:isLgl/>
      <w:lvlText w:val="%1.%2.%3.%4."/>
      <w:lvlJc w:val="left"/>
      <w:pPr>
        <w:ind w:left="2018" w:hanging="720"/>
      </w:pPr>
      <w:rPr>
        <w:rFonts w:hint="default"/>
        <w:sz w:val="24"/>
      </w:rPr>
    </w:lvl>
    <w:lvl w:ilvl="4">
      <w:start w:val="1"/>
      <w:numFmt w:val="decimal"/>
      <w:isLgl/>
      <w:lvlText w:val="%1.%2.%3.%4.%5."/>
      <w:lvlJc w:val="left"/>
      <w:pPr>
        <w:ind w:left="2378" w:hanging="1080"/>
      </w:pPr>
      <w:rPr>
        <w:rFonts w:hint="default"/>
        <w:sz w:val="24"/>
      </w:rPr>
    </w:lvl>
    <w:lvl w:ilvl="5">
      <w:start w:val="1"/>
      <w:numFmt w:val="decimal"/>
      <w:isLgl/>
      <w:lvlText w:val="%1.%2.%3.%4.%5.%6."/>
      <w:lvlJc w:val="left"/>
      <w:pPr>
        <w:ind w:left="2378" w:hanging="1080"/>
      </w:pPr>
      <w:rPr>
        <w:rFonts w:hint="default"/>
        <w:sz w:val="24"/>
      </w:rPr>
    </w:lvl>
    <w:lvl w:ilvl="6">
      <w:start w:val="1"/>
      <w:numFmt w:val="decimal"/>
      <w:isLgl/>
      <w:lvlText w:val="%1.%2.%3.%4.%5.%6.%7."/>
      <w:lvlJc w:val="left"/>
      <w:pPr>
        <w:ind w:left="2738" w:hanging="1440"/>
      </w:pPr>
      <w:rPr>
        <w:rFonts w:hint="default"/>
        <w:sz w:val="24"/>
      </w:rPr>
    </w:lvl>
    <w:lvl w:ilvl="7">
      <w:start w:val="1"/>
      <w:numFmt w:val="decimal"/>
      <w:isLgl/>
      <w:lvlText w:val="%1.%2.%3.%4.%5.%6.%7.%8."/>
      <w:lvlJc w:val="left"/>
      <w:pPr>
        <w:ind w:left="2738" w:hanging="1440"/>
      </w:pPr>
      <w:rPr>
        <w:rFonts w:hint="default"/>
        <w:sz w:val="24"/>
      </w:rPr>
    </w:lvl>
    <w:lvl w:ilvl="8">
      <w:start w:val="1"/>
      <w:numFmt w:val="decimal"/>
      <w:isLgl/>
      <w:lvlText w:val="%1.%2.%3.%4.%5.%6.%7.%8.%9."/>
      <w:lvlJc w:val="left"/>
      <w:pPr>
        <w:ind w:left="3098" w:hanging="1800"/>
      </w:pPr>
      <w:rPr>
        <w:rFonts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7177FF"/>
    <w:rsid w:val="00014C97"/>
    <w:rsid w:val="00017B55"/>
    <w:rsid w:val="0008063D"/>
    <w:rsid w:val="000C44EB"/>
    <w:rsid w:val="000E4C96"/>
    <w:rsid w:val="000F4A8C"/>
    <w:rsid w:val="000F5BD4"/>
    <w:rsid w:val="000F7E81"/>
    <w:rsid w:val="001276ED"/>
    <w:rsid w:val="001455F7"/>
    <w:rsid w:val="00171778"/>
    <w:rsid w:val="0018047D"/>
    <w:rsid w:val="00200D77"/>
    <w:rsid w:val="00207F41"/>
    <w:rsid w:val="00227D81"/>
    <w:rsid w:val="00284165"/>
    <w:rsid w:val="002F3A7D"/>
    <w:rsid w:val="002F7319"/>
    <w:rsid w:val="0031058C"/>
    <w:rsid w:val="00323C01"/>
    <w:rsid w:val="00327EED"/>
    <w:rsid w:val="00363124"/>
    <w:rsid w:val="00363F96"/>
    <w:rsid w:val="00371EC4"/>
    <w:rsid w:val="003820E4"/>
    <w:rsid w:val="003B3804"/>
    <w:rsid w:val="003E2909"/>
    <w:rsid w:val="004116A3"/>
    <w:rsid w:val="004804D0"/>
    <w:rsid w:val="00493981"/>
    <w:rsid w:val="00495FB8"/>
    <w:rsid w:val="004A0872"/>
    <w:rsid w:val="004A2345"/>
    <w:rsid w:val="004B29EB"/>
    <w:rsid w:val="004C2536"/>
    <w:rsid w:val="004C56FD"/>
    <w:rsid w:val="004D70C3"/>
    <w:rsid w:val="00513A0C"/>
    <w:rsid w:val="0052383E"/>
    <w:rsid w:val="005345FF"/>
    <w:rsid w:val="00555321"/>
    <w:rsid w:val="005B3A76"/>
    <w:rsid w:val="005C37B2"/>
    <w:rsid w:val="005E0B5E"/>
    <w:rsid w:val="005F7D81"/>
    <w:rsid w:val="006039D3"/>
    <w:rsid w:val="00606F0C"/>
    <w:rsid w:val="00611C46"/>
    <w:rsid w:val="0061609B"/>
    <w:rsid w:val="00657764"/>
    <w:rsid w:val="00663C4E"/>
    <w:rsid w:val="006A169F"/>
    <w:rsid w:val="006B0B13"/>
    <w:rsid w:val="006F6903"/>
    <w:rsid w:val="007127B3"/>
    <w:rsid w:val="007131E0"/>
    <w:rsid w:val="007177FF"/>
    <w:rsid w:val="007239A6"/>
    <w:rsid w:val="007639DC"/>
    <w:rsid w:val="007641B0"/>
    <w:rsid w:val="00782988"/>
    <w:rsid w:val="007A576A"/>
    <w:rsid w:val="007D43EF"/>
    <w:rsid w:val="008019AF"/>
    <w:rsid w:val="00804FFD"/>
    <w:rsid w:val="00844EB4"/>
    <w:rsid w:val="008729B4"/>
    <w:rsid w:val="008A22C3"/>
    <w:rsid w:val="008B6BD4"/>
    <w:rsid w:val="008D0198"/>
    <w:rsid w:val="008F1EE2"/>
    <w:rsid w:val="008F586F"/>
    <w:rsid w:val="009619CB"/>
    <w:rsid w:val="00972F16"/>
    <w:rsid w:val="0098200D"/>
    <w:rsid w:val="0098651E"/>
    <w:rsid w:val="00994AFF"/>
    <w:rsid w:val="009973C6"/>
    <w:rsid w:val="009B3CF1"/>
    <w:rsid w:val="009B6960"/>
    <w:rsid w:val="009D2EDD"/>
    <w:rsid w:val="009F4E26"/>
    <w:rsid w:val="00A006F5"/>
    <w:rsid w:val="00A06A95"/>
    <w:rsid w:val="00A15B24"/>
    <w:rsid w:val="00A276C6"/>
    <w:rsid w:val="00A44A6D"/>
    <w:rsid w:val="00A60F4C"/>
    <w:rsid w:val="00AB470F"/>
    <w:rsid w:val="00AB6A55"/>
    <w:rsid w:val="00AF778B"/>
    <w:rsid w:val="00B921B8"/>
    <w:rsid w:val="00BD4912"/>
    <w:rsid w:val="00C26952"/>
    <w:rsid w:val="00C57D4A"/>
    <w:rsid w:val="00C944F9"/>
    <w:rsid w:val="00CA5586"/>
    <w:rsid w:val="00CC60F8"/>
    <w:rsid w:val="00CC76CF"/>
    <w:rsid w:val="00CE114A"/>
    <w:rsid w:val="00CE3DCB"/>
    <w:rsid w:val="00D06F30"/>
    <w:rsid w:val="00D260D7"/>
    <w:rsid w:val="00D27CAD"/>
    <w:rsid w:val="00D870A3"/>
    <w:rsid w:val="00E94004"/>
    <w:rsid w:val="00F406E1"/>
    <w:rsid w:val="00F5541C"/>
    <w:rsid w:val="00FE4226"/>
    <w:rsid w:val="00FF36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DDBA6"/>
  <w15:docId w15:val="{F266CD4F-1DDA-4A48-AA59-86DD98C31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rsid w:val="007177FF"/>
    <w:rPr>
      <w:sz w:val="24"/>
      <w:lang w:eastAsia="en-US" w:bidi="he-IL"/>
    </w:rPr>
  </w:style>
  <w:style w:type="character" w:customStyle="1" w:styleId="nobr">
    <w:name w:val="nobr"/>
    <w:basedOn w:val="Numatytasispastraiposriftas"/>
    <w:rsid w:val="00994AFF"/>
  </w:style>
  <w:style w:type="paragraph" w:styleId="Sraopastraipa">
    <w:name w:val="List Paragraph"/>
    <w:basedOn w:val="prastasis"/>
    <w:uiPriority w:val="34"/>
    <w:qFormat/>
    <w:rsid w:val="000F7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8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999A9-01EF-450B-A223-81209BBA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2141</Characters>
  <Application>Microsoft Office Word</Application>
  <DocSecurity>0</DocSecurity>
  <Lines>17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Paulius Keras</Manager>
  <Company>KAUNO MIESTO SAVIVALDYBĖ</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NUMERIŲ PASTATO KĘSTUČIO G. 67 PATALPOMS SUTEIKIMO IR KEITIMO</dc:subject>
  <dc:creator>Edita Daujotienė</dc:creator>
  <cp:lastModifiedBy>Edita Daujotienė</cp:lastModifiedBy>
  <cp:revision>2</cp:revision>
  <cp:lastPrinted>2001-05-16T08:19:00Z</cp:lastPrinted>
  <dcterms:created xsi:type="dcterms:W3CDTF">2022-09-20T13:08:00Z</dcterms:created>
  <dcterms:modified xsi:type="dcterms:W3CDTF">2022-09-20T13:08:00Z</dcterms:modified>
</cp:coreProperties>
</file>