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00B8B" w:rsidRDefault="008361AF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E00B8B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00B8B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B7753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00B8B">
              <w:rPr>
                <w:b/>
              </w:rPr>
              <w:t>DĖL KAUNO MIESTO SAVIVALDYBĖS TARYBOS 2022 M. VASARIO 22 D. SPRENDIMO NR. T-92 „</w:t>
            </w:r>
            <w:r w:rsidR="00E00B8B" w:rsidRPr="008361AF">
              <w:rPr>
                <w:b/>
                <w:noProof/>
              </w:rPr>
              <w:t>DĖL KAUNO MIESTO GATVIŲ IR KITŲ TRANSPORTO STATINIŲ TIESIMO, REKONSTRAVIMO, TAISYMO IR PRIEŽIŪROS DARBŲ</w:t>
            </w:r>
            <w:r w:rsidR="00E00B8B">
              <w:rPr>
                <w:b/>
                <w:noProof/>
              </w:rPr>
              <w:t xml:space="preserve">                  </w:t>
            </w:r>
            <w:r w:rsidR="00E00B8B" w:rsidRPr="008361AF">
              <w:rPr>
                <w:b/>
                <w:noProof/>
              </w:rPr>
              <w:t>2022–2024 METŲ PRIORITETINI</w:t>
            </w:r>
            <w:r w:rsidR="00E00B8B">
              <w:rPr>
                <w:b/>
                <w:noProof/>
              </w:rPr>
              <w:t>O</w:t>
            </w:r>
            <w:r w:rsidR="00E00B8B" w:rsidRPr="008361AF">
              <w:rPr>
                <w:b/>
                <w:noProof/>
              </w:rPr>
              <w:t xml:space="preserve"> SĄRAŠ</w:t>
            </w:r>
            <w:r w:rsidR="00E00B8B">
              <w:rPr>
                <w:b/>
                <w:noProof/>
              </w:rPr>
              <w:t xml:space="preserve">O </w:t>
            </w:r>
            <w:r w:rsidR="00E00B8B" w:rsidRPr="008361AF">
              <w:rPr>
                <w:b/>
                <w:noProof/>
              </w:rPr>
              <w:t>PATVIRTINIMO</w:t>
            </w:r>
            <w:r w:rsidR="00E00B8B">
              <w:rPr>
                <w:b/>
                <w:noProof/>
              </w:rPr>
              <w:t>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2022 m. birželio 21 d.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T-</w:t>
            </w:r>
            <w:r w:rsidR="00335939">
              <w:rPr>
                <w:noProof/>
              </w:rPr>
              <w:t>339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361AF" w:rsidRDefault="008361AF" w:rsidP="008361AF">
      <w:pPr>
        <w:pStyle w:val="Pagrindinistekstas"/>
        <w:jc w:val="both"/>
      </w:pPr>
      <w:bookmarkStart w:id="11" w:name="r18"/>
      <w:r>
        <w:t>Kauno miesto savivaldybės taryba  n u s p r e n d ž i a:</w:t>
      </w:r>
    </w:p>
    <w:p w:rsidR="00DC3A4D" w:rsidRDefault="00562D86" w:rsidP="008361AF">
      <w:pPr>
        <w:pStyle w:val="Pagrindinistekstas"/>
        <w:jc w:val="both"/>
      </w:pPr>
      <w:r>
        <w:t>1. Pakeisti Kauno miesto savivaldybės tarybos 202</w:t>
      </w:r>
      <w:r w:rsidR="00071DB2">
        <w:t>2</w:t>
      </w:r>
      <w:r>
        <w:t xml:space="preserve"> m. vasario 22 d. sprendim</w:t>
      </w:r>
      <w:r w:rsidR="00DC3A4D">
        <w:t>ą</w:t>
      </w:r>
      <w:r>
        <w:t xml:space="preserve">                        Nr. T-92 </w:t>
      </w:r>
      <w:r w:rsidR="00071DB2">
        <w:t xml:space="preserve">„Dėl Kauno miesto gatvių ir kitų transporto statinių tiesimo, </w:t>
      </w:r>
      <w:r w:rsidR="008D62BD">
        <w:t>rekonstravimo</w:t>
      </w:r>
      <w:r w:rsidR="00071DB2">
        <w:t xml:space="preserve">, taisymo ir </w:t>
      </w:r>
      <w:r w:rsidR="008D62BD">
        <w:t>priežiūros</w:t>
      </w:r>
      <w:r w:rsidR="00071DB2">
        <w:t xml:space="preserve"> darbų 2022</w:t>
      </w:r>
      <w:r w:rsidR="00B77530">
        <w:t>–</w:t>
      </w:r>
      <w:r w:rsidR="00071DB2">
        <w:t>2024 metų prioritetinio sąrašo patvirtinimo“</w:t>
      </w:r>
      <w:r w:rsidR="00DC3A4D">
        <w:t>:</w:t>
      </w:r>
    </w:p>
    <w:p w:rsidR="00562D86" w:rsidRDefault="00DC3A4D" w:rsidP="008361AF">
      <w:pPr>
        <w:pStyle w:val="Pagrindinistekstas"/>
        <w:jc w:val="both"/>
      </w:pPr>
      <w:r>
        <w:t>1.1. Pakeisti antraštę</w:t>
      </w:r>
      <w:r w:rsidR="00562D86">
        <w:t xml:space="preserve"> ir </w:t>
      </w:r>
      <w:r>
        <w:t>ją išdėstyti</w:t>
      </w:r>
      <w:r w:rsidR="00562D86">
        <w:t xml:space="preserve"> </w:t>
      </w:r>
      <w:r>
        <w:t>taip</w:t>
      </w:r>
      <w:r w:rsidR="00562D86">
        <w:t xml:space="preserve">: </w:t>
      </w:r>
    </w:p>
    <w:p w:rsidR="00562D86" w:rsidRDefault="00562D86" w:rsidP="00DC3A4D">
      <w:pPr>
        <w:pStyle w:val="Pagrindinistekstas"/>
        <w:jc w:val="center"/>
      </w:pPr>
      <w:r>
        <w:t>„</w:t>
      </w:r>
      <w:r w:rsidR="00DC3A4D" w:rsidRPr="00DC3A4D">
        <w:rPr>
          <w:b/>
        </w:rPr>
        <w:t xml:space="preserve">DĖL KAUNO MIESTO </w:t>
      </w:r>
      <w:r w:rsidR="00DC3A4D" w:rsidRPr="00DC3A4D">
        <w:rPr>
          <w:rFonts w:ascii="TimesNewRomanPSMT" w:hAnsi="TimesNewRomanPSMT" w:cs="TimesNewRomanPSMT"/>
          <w:b/>
          <w:szCs w:val="24"/>
        </w:rPr>
        <w:t>GATVIŲ TIESIMO, REKONSTRAVIMO, TAISYMO IR PRIEŽIŪROS DARBŲ 2022</w:t>
      </w:r>
      <w:r w:rsidR="004F1BEC">
        <w:rPr>
          <w:rFonts w:ascii="TimesNewRomanPSMT" w:hAnsi="TimesNewRomanPSMT" w:cs="TimesNewRomanPSMT"/>
          <w:b/>
          <w:szCs w:val="24"/>
        </w:rPr>
        <w:t>–</w:t>
      </w:r>
      <w:r w:rsidR="00DC3A4D" w:rsidRPr="00DC3A4D">
        <w:rPr>
          <w:rFonts w:ascii="TimesNewRomanPSMT" w:hAnsi="TimesNewRomanPSMT" w:cs="TimesNewRomanPSMT"/>
          <w:b/>
          <w:szCs w:val="24"/>
        </w:rPr>
        <w:t>2024 METŲ PRIORITETINIO SĄRAŠO PATVIRTINIMO</w:t>
      </w:r>
      <w:r>
        <w:rPr>
          <w:rFonts w:ascii="TimesNewRomanPSMT" w:hAnsi="TimesNewRomanPSMT" w:cs="TimesNewRomanPSMT"/>
          <w:szCs w:val="24"/>
        </w:rPr>
        <w:t>“.</w:t>
      </w:r>
    </w:p>
    <w:p w:rsidR="00335939" w:rsidRDefault="00335939" w:rsidP="008361AF">
      <w:pPr>
        <w:pStyle w:val="Pagrindinistekstas"/>
        <w:jc w:val="both"/>
      </w:pPr>
      <w:r>
        <w:t>1.2. Pakeisti 1 punktą ir jį išdėstyti taip:</w:t>
      </w:r>
    </w:p>
    <w:p w:rsidR="00335939" w:rsidRDefault="00335939" w:rsidP="008361AF">
      <w:pPr>
        <w:pStyle w:val="Pagrindinistekstas"/>
        <w:jc w:val="both"/>
      </w:pPr>
      <w:r>
        <w:t>,,1. Patvirtinti Kauno miesto gatvių t</w:t>
      </w:r>
      <w:r w:rsidRPr="00335939">
        <w:rPr>
          <w:rFonts w:ascii="TimesNewRomanPSMT" w:hAnsi="TimesNewRomanPSMT" w:cs="TimesNewRomanPSMT"/>
          <w:szCs w:val="24"/>
        </w:rPr>
        <w:t>iesimo, rekonstravimo, taisymo ir priežiūros darbų 2022–2024 metų prioritetin</w:t>
      </w:r>
      <w:r>
        <w:rPr>
          <w:rFonts w:ascii="TimesNewRomanPSMT" w:hAnsi="TimesNewRomanPSMT" w:cs="TimesNewRomanPSMT"/>
          <w:szCs w:val="24"/>
        </w:rPr>
        <w:t>į</w:t>
      </w:r>
      <w:r w:rsidRPr="00335939">
        <w:rPr>
          <w:rFonts w:ascii="TimesNewRomanPSMT" w:hAnsi="TimesNewRomanPSMT" w:cs="TimesNewRomanPSMT"/>
          <w:szCs w:val="24"/>
        </w:rPr>
        <w:t xml:space="preserve"> sąraš</w:t>
      </w:r>
      <w:r>
        <w:rPr>
          <w:rFonts w:ascii="TimesNewRomanPSMT" w:hAnsi="TimesNewRomanPSMT" w:cs="TimesNewRomanPSMT"/>
          <w:szCs w:val="24"/>
        </w:rPr>
        <w:t>ą (pridedama).“</w:t>
      </w:r>
    </w:p>
    <w:p w:rsidR="008361AF" w:rsidRDefault="00DC3A4D" w:rsidP="008361AF">
      <w:pPr>
        <w:pStyle w:val="Pagrindinistekstas"/>
        <w:jc w:val="both"/>
      </w:pPr>
      <w:r>
        <w:t>1.</w:t>
      </w:r>
      <w:r w:rsidR="00335939">
        <w:t>3</w:t>
      </w:r>
      <w:r w:rsidR="008361AF">
        <w:t xml:space="preserve">. </w:t>
      </w:r>
      <w:r w:rsidR="00CB6680">
        <w:t>Pakeisti</w:t>
      </w:r>
      <w:r w:rsidR="008361AF">
        <w:t xml:space="preserve"> </w:t>
      </w:r>
      <w:r>
        <w:t xml:space="preserve">nurodytu sprendimu patvirtintą </w:t>
      </w:r>
      <w:r w:rsidR="008361AF">
        <w:t xml:space="preserve">Kauno miesto </w:t>
      </w:r>
      <w:r w:rsidR="008361AF">
        <w:rPr>
          <w:rFonts w:ascii="TimesNewRomanPSMT" w:hAnsi="TimesNewRomanPSMT" w:cs="TimesNewRomanPSMT"/>
          <w:szCs w:val="24"/>
        </w:rPr>
        <w:t>g</w:t>
      </w:r>
      <w:r w:rsidR="008361AF" w:rsidRPr="00F34137">
        <w:rPr>
          <w:rFonts w:ascii="TimesNewRomanPSMT" w:hAnsi="TimesNewRomanPSMT" w:cs="TimesNewRomanPSMT"/>
          <w:szCs w:val="24"/>
        </w:rPr>
        <w:t xml:space="preserve">atvių ir kitų transporto statinių tiesimo, rekonstravimo, taisymo ir priežiūros darbų </w:t>
      </w:r>
      <w:r w:rsidR="008361AF">
        <w:rPr>
          <w:rFonts w:ascii="TimesNewRomanPSMT" w:hAnsi="TimesNewRomanPSMT" w:cs="TimesNewRomanPSMT"/>
          <w:szCs w:val="24"/>
        </w:rPr>
        <w:t>2022</w:t>
      </w:r>
      <w:r>
        <w:rPr>
          <w:rFonts w:ascii="TimesNewRomanPSMT" w:hAnsi="TimesNewRomanPSMT" w:cs="TimesNewRomanPSMT"/>
          <w:szCs w:val="24"/>
        </w:rPr>
        <w:t>–</w:t>
      </w:r>
      <w:r w:rsidR="008361AF">
        <w:rPr>
          <w:rFonts w:ascii="TimesNewRomanPSMT" w:hAnsi="TimesNewRomanPSMT" w:cs="TimesNewRomanPSMT"/>
          <w:szCs w:val="24"/>
        </w:rPr>
        <w:t xml:space="preserve">2024 </w:t>
      </w:r>
      <w:r w:rsidR="008361AF" w:rsidRPr="00F34137">
        <w:rPr>
          <w:rFonts w:ascii="TimesNewRomanPSMT" w:hAnsi="TimesNewRomanPSMT" w:cs="TimesNewRomanPSMT"/>
          <w:szCs w:val="24"/>
        </w:rPr>
        <w:t xml:space="preserve">metų prioritetinį sąrašą </w:t>
      </w:r>
      <w:r w:rsidR="00CB6680">
        <w:rPr>
          <w:rFonts w:ascii="TimesNewRomanPSMT" w:hAnsi="TimesNewRomanPSMT" w:cs="TimesNewRomanPSMT"/>
          <w:szCs w:val="24"/>
        </w:rPr>
        <w:t xml:space="preserve">ir išdėstyti jį nauja redakcija </w:t>
      </w:r>
      <w:r w:rsidR="008361AF">
        <w:t>(pridedama).</w:t>
      </w:r>
    </w:p>
    <w:p w:rsidR="008361AF" w:rsidRDefault="00DC3A4D" w:rsidP="008361AF">
      <w:pPr>
        <w:pStyle w:val="Pagrindinistekstas"/>
        <w:jc w:val="both"/>
      </w:pPr>
      <w:r>
        <w:t>2</w:t>
      </w:r>
      <w:r w:rsidR="008361AF">
        <w:t xml:space="preserve">. Įpareigoti Kauno miesto savivaldybės administracijos direktorių organizuoti                        1 </w:t>
      </w:r>
      <w:r w:rsidR="0050137B">
        <w:t>punkte</w:t>
      </w:r>
      <w:r w:rsidR="008361AF">
        <w:t xml:space="preserve"> nurodyt</w:t>
      </w:r>
      <w:r w:rsidR="0050137B">
        <w:t xml:space="preserve">o </w:t>
      </w:r>
      <w:r w:rsidR="004F1BEC">
        <w:t>sąrašo</w:t>
      </w:r>
      <w:r w:rsidR="008361AF">
        <w:t xml:space="preserve"> </w:t>
      </w:r>
      <w:r w:rsidR="004F1BEC">
        <w:t>įgyvendinimą</w:t>
      </w:r>
      <w:r w:rsidR="008361AF">
        <w:t xml:space="preserve"> pagal gaunamus </w:t>
      </w:r>
      <w:proofErr w:type="spellStart"/>
      <w:r w:rsidR="008361AF">
        <w:t>asignavimus</w:t>
      </w:r>
      <w:proofErr w:type="spellEnd"/>
      <w:r w:rsidR="008361AF">
        <w:t>.</w:t>
      </w:r>
    </w:p>
    <w:p w:rsidR="004805E9" w:rsidRDefault="00DC3A4D" w:rsidP="00335939">
      <w:pPr>
        <w:pStyle w:val="Pagrindinistekstas"/>
        <w:jc w:val="both"/>
      </w:pPr>
      <w:r>
        <w:t>3</w:t>
      </w:r>
      <w:r w:rsidR="008361AF">
        <w:t>.</w:t>
      </w:r>
      <w:r w:rsidR="008361AF" w:rsidRPr="00853F89">
        <w:t xml:space="preserve"> </w:t>
      </w:r>
      <w:r w:rsidR="008361AF">
        <w:t>Šis sprendimas per vieną mėnesį nuo informacijos apie jį gavimo dienos gali būti skundžiamas Regionų apygardos administracinio teismo Kauno rūmams (A. Mickevičiaus g. 8A, Kaunas) Lietuvos Respublikos administracinių bylų te</w:t>
      </w:r>
      <w:r w:rsidR="00562D86">
        <w:t>isenos įstatymo nustatyta tvarka</w:t>
      </w:r>
      <w:r w:rsidR="008361AF">
        <w:t>.</w:t>
      </w: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9327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493278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00B8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8A" w:rsidRDefault="001E2E8A">
      <w:r>
        <w:separator/>
      </w:r>
    </w:p>
  </w:endnote>
  <w:endnote w:type="continuationSeparator" w:id="0">
    <w:p w:rsidR="001E2E8A" w:rsidRDefault="001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8A" w:rsidRDefault="001E2E8A">
      <w:pPr>
        <w:pStyle w:val="Porat"/>
        <w:spacing w:before="240"/>
      </w:pPr>
    </w:p>
  </w:footnote>
  <w:footnote w:type="continuationSeparator" w:id="0">
    <w:p w:rsidR="001E2E8A" w:rsidRDefault="001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3593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361AF"/>
    <w:rsid w:val="000263EC"/>
    <w:rsid w:val="00041267"/>
    <w:rsid w:val="0004523A"/>
    <w:rsid w:val="00050B61"/>
    <w:rsid w:val="00071DB2"/>
    <w:rsid w:val="000727A2"/>
    <w:rsid w:val="00086977"/>
    <w:rsid w:val="000B46F8"/>
    <w:rsid w:val="001A4705"/>
    <w:rsid w:val="001E2E8A"/>
    <w:rsid w:val="00224595"/>
    <w:rsid w:val="00266465"/>
    <w:rsid w:val="002711ED"/>
    <w:rsid w:val="00310880"/>
    <w:rsid w:val="003266FB"/>
    <w:rsid w:val="00335939"/>
    <w:rsid w:val="003637E1"/>
    <w:rsid w:val="004018A1"/>
    <w:rsid w:val="004422A7"/>
    <w:rsid w:val="004805E9"/>
    <w:rsid w:val="00493278"/>
    <w:rsid w:val="00493654"/>
    <w:rsid w:val="004B448B"/>
    <w:rsid w:val="004F1BEC"/>
    <w:rsid w:val="0050137B"/>
    <w:rsid w:val="0051459C"/>
    <w:rsid w:val="0054223E"/>
    <w:rsid w:val="00562D86"/>
    <w:rsid w:val="005805C6"/>
    <w:rsid w:val="005B787E"/>
    <w:rsid w:val="00645B20"/>
    <w:rsid w:val="006771DF"/>
    <w:rsid w:val="006A138F"/>
    <w:rsid w:val="006B1DD0"/>
    <w:rsid w:val="007326C4"/>
    <w:rsid w:val="007A755E"/>
    <w:rsid w:val="007D1D62"/>
    <w:rsid w:val="008361AF"/>
    <w:rsid w:val="00851D77"/>
    <w:rsid w:val="008649D0"/>
    <w:rsid w:val="008C7C85"/>
    <w:rsid w:val="008D13CF"/>
    <w:rsid w:val="008D62BD"/>
    <w:rsid w:val="00936E82"/>
    <w:rsid w:val="009F39E5"/>
    <w:rsid w:val="00AE21DD"/>
    <w:rsid w:val="00B06AD8"/>
    <w:rsid w:val="00B462C9"/>
    <w:rsid w:val="00B535F7"/>
    <w:rsid w:val="00B74A5B"/>
    <w:rsid w:val="00B77530"/>
    <w:rsid w:val="00BB3F5F"/>
    <w:rsid w:val="00BC54EB"/>
    <w:rsid w:val="00BD77D0"/>
    <w:rsid w:val="00C06CE3"/>
    <w:rsid w:val="00C10BF5"/>
    <w:rsid w:val="00CB6680"/>
    <w:rsid w:val="00D13647"/>
    <w:rsid w:val="00D70D0F"/>
    <w:rsid w:val="00D86282"/>
    <w:rsid w:val="00DC3A4D"/>
    <w:rsid w:val="00E00B8B"/>
    <w:rsid w:val="00E413BD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564D-E3DC-4719-98CE-C038FC7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137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137B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2022-06-21   SPRENDIMAS   Nr. T-339</vt:lpstr>
      <vt:lpstr> </vt:lpstr>
    </vt:vector>
  </TitlesOfParts>
  <Manager>Savivaldybės meras Visvaldas Matijošaitis</Manager>
  <Company>KAUNO MIESTO SAVIVALDYBĖ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2022-06-21   SPRENDIMAS   Nr. T-339</dc:title>
  <dc:subject>DĖL KAUNO MIESTO SAVIVALDYBĖS TARYBOS 2022 M. VASARIO 22 D. SPRENDIMO NR. T-92 „DĖL KAUNO MIESTO GATVIŲ IR KITŲ TRANSPORTO STATINIŲ TIESIMO, REKONSTRAVIMO, TAISYMO IR PRIEŽIŪROS DARBŲ                  2022–2024 METŲ PRIORITETINIO SĄRAŠO PATVIRTINIMO“ PAKEITIMO</dc:subject>
  <dc:creator>Windows User</dc:creator>
  <cp:keywords/>
  <cp:lastModifiedBy>Linutė Ščepinienė</cp:lastModifiedBy>
  <cp:revision>2</cp:revision>
  <cp:lastPrinted>2022-06-07T06:41:00Z</cp:lastPrinted>
  <dcterms:created xsi:type="dcterms:W3CDTF">2022-06-29T10:41:00Z</dcterms:created>
  <dcterms:modified xsi:type="dcterms:W3CDTF">2022-06-29T10:41:00Z</dcterms:modified>
</cp:coreProperties>
</file>