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B42AE" w14:textId="59D09D14" w:rsidR="00AF143C" w:rsidRPr="00D773EE" w:rsidRDefault="002F514E" w:rsidP="00732CE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r w:rsidRPr="00D773EE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lt-LT"/>
        </w:rPr>
        <w:drawing>
          <wp:anchor distT="0" distB="0" distL="114300" distR="114300" simplePos="0" relativeHeight="251659264" behindDoc="1" locked="0" layoutInCell="1" allowOverlap="1" wp14:anchorId="38FCF75E" wp14:editId="7BDBDFC2">
            <wp:simplePos x="0" y="0"/>
            <wp:positionH relativeFrom="margin">
              <wp:posOffset>3743325</wp:posOffset>
            </wp:positionH>
            <wp:positionV relativeFrom="paragraph">
              <wp:posOffset>-874396</wp:posOffset>
            </wp:positionV>
            <wp:extent cx="2299300" cy="1792927"/>
            <wp:effectExtent l="0" t="0" r="6350" b="0"/>
            <wp:wrapNone/>
            <wp:docPr id="41" name="docshap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cshape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32114" cy="18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67" w:rsidRPr="00D773EE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val="uk-UA"/>
        </w:rPr>
        <w:t>ІНФОРМАЦІЯ</w:t>
      </w:r>
    </w:p>
    <w:p w14:paraId="3EA12E76" w14:textId="6FE5ADA5" w:rsidR="00621075" w:rsidRPr="00A61CE6" w:rsidRDefault="005521FF" w:rsidP="00732CE5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для 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громадян Литовської Республіки, </w:t>
      </w: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осіб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, які мають право на відновлення громадянства Литовської Республіки,</w:t>
      </w:r>
      <w:r w:rsidR="001876A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осіб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литовського походження, а також </w:t>
      </w: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для членів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їхніх сімей, про рішення Уряду щодо переміщення осіб з України і Литву</w:t>
      </w:r>
    </w:p>
    <w:tbl>
      <w:tblPr>
        <w:tblW w:w="8834" w:type="dxa"/>
        <w:tblLook w:val="04A0" w:firstRow="1" w:lastRow="0" w:firstColumn="1" w:lastColumn="0" w:noHBand="0" w:noVBand="1"/>
      </w:tblPr>
      <w:tblGrid>
        <w:gridCol w:w="4016"/>
        <w:gridCol w:w="4582"/>
        <w:gridCol w:w="236"/>
      </w:tblGrid>
      <w:tr w:rsidR="00971003" w:rsidRPr="00D773EE" w14:paraId="26AF4CA4" w14:textId="77777777" w:rsidTr="00F60F01">
        <w:trPr>
          <w:gridAfter w:val="1"/>
          <w:wAfter w:w="236" w:type="dxa"/>
          <w:trHeight w:val="564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FAACCE" w14:textId="7EB4AA15" w:rsidR="00FD66AA" w:rsidRPr="00D773EE" w:rsidRDefault="003C4AE6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bookmarkStart w:id="0" w:name="_GoBack"/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73EDF53E" wp14:editId="64D5512A">
                  <wp:extent cx="1386840" cy="1239441"/>
                  <wp:effectExtent l="0" t="0" r="3810" b="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veikslėlis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159" cy="126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A3F2284" w14:textId="77777777" w:rsidR="008251B1" w:rsidRPr="00D773EE" w:rsidRDefault="008251B1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7BDDEB27" w14:textId="0D702940" w:rsidR="00B40DB8" w:rsidRPr="00D773EE" w:rsidRDefault="00323A67" w:rsidP="00404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highlight w:val="yellow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За</w:t>
            </w:r>
            <w:r w:rsidR="00404BA3"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г</w:t>
            </w: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альна інформація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E99E080" w14:textId="453BA14C" w:rsidR="00404BA3" w:rsidRPr="00D773EE" w:rsidRDefault="00404BA3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6 квітня 2022 року Уряд Литовської Республіки прийняв рішення щодо переміщення осіб з України в Литву через гуманітарну кризу в Україні. </w:t>
            </w:r>
            <w:r w:rsidRPr="005521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val="uk-UA" w:eastAsia="lt-LT"/>
              </w:rPr>
              <w:t>Заяви щодо надання статусу переміщеної особи можна подавати до 31 грудня 2022 року.</w:t>
            </w:r>
          </w:p>
          <w:p w14:paraId="08E0FBE6" w14:textId="77777777" w:rsidR="00A61CE6" w:rsidRDefault="00A61CE6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43DAB406" w14:textId="5C8BF74C" w:rsidR="007A7905" w:rsidRPr="00D773EE" w:rsidRDefault="00404BA3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Цим рішенням </w:t>
            </w:r>
            <w:r w:rsidR="005521FF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ініційована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</w:t>
            </w:r>
            <w:r w:rsid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організація 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переміщення </w:t>
            </w:r>
            <w:r w:rsidR="005521FF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до Литви 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з охопленої гуманітарною кризою України громадян Литовської Республіки, осіб литовського походження, також осіб, які за Законом Литовської Республіки «Про громадянство» мають право на відновлення громадянства Литви, членів їхніх сімей та інших </w:t>
            </w:r>
            <w:r w:rsid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визначених законом осіб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, надання їм </w:t>
            </w:r>
            <w:r w:rsid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передбаченої законом 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державної допомоги для </w:t>
            </w:r>
            <w:r w:rsidR="005521FF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поселення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та інтеграції.</w:t>
            </w:r>
          </w:p>
          <w:p w14:paraId="55441706" w14:textId="77777777" w:rsidR="00A61CE6" w:rsidRDefault="00A61CE6" w:rsidP="007A7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7C1FAB57" w14:textId="35BCB461" w:rsidR="005521FF" w:rsidRDefault="005521FF" w:rsidP="007A7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З переміщеними до Литви особами укладатиметься договір щодо надання </w:t>
            </w:r>
            <w:r w:rsidR="001876A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підтримки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інтеграції. Державна </w:t>
            </w:r>
            <w:r w:rsidR="001876A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підтримка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, з огляду на індив</w:t>
            </w:r>
            <w:r w:rsidR="00CF40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ідуа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льні потреби, може надаватись терміном до 24 місяців. </w:t>
            </w:r>
          </w:p>
          <w:p w14:paraId="58B5AF3B" w14:textId="77777777" w:rsidR="00A61CE6" w:rsidRDefault="00A61CE6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0570F396" w14:textId="77777777" w:rsidR="00531C72" w:rsidRDefault="005521FF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Заяви щодо отримання статусу переміщеної особи подаватимуться до Департаменту міграції при Міністерстві внутрішніх справ через Посольство Литовської Республіки в Україні </w:t>
            </w:r>
            <w:r w:rsidRPr="005521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  <w:t>(більш детальна інформація ел.</w:t>
            </w:r>
            <w:r w:rsidR="00CF40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  <w:t xml:space="preserve"> </w:t>
            </w:r>
            <w:r w:rsidRPr="005521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  <w:t xml:space="preserve">поштою </w:t>
            </w:r>
            <w:hyperlink r:id="rId10" w:history="1">
              <w:r w:rsidRPr="00DA6AC2">
                <w:rPr>
                  <w:rStyle w:val="Hipersaitas"/>
                  <w:rFonts w:ascii="Times New Roman" w:eastAsia="Times New Roman" w:hAnsi="Times New Roman" w:cs="Times New Roman"/>
                  <w:b/>
                  <w:i/>
                  <w:iCs/>
                  <w:lang w:val="uk-UA" w:eastAsia="lt-LT"/>
                </w:rPr>
                <w:t>konsulinis.ua@urm.lt</w:t>
              </w:r>
            </w:hyperlink>
            <w:r w:rsidRPr="005521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  <w:t>, за тел. +380 (67) 924 04 42, +380 (67) 924 04 27).</w:t>
            </w:r>
          </w:p>
          <w:p w14:paraId="0B9322EB" w14:textId="4D104D43" w:rsidR="00A61CE6" w:rsidRPr="00D773EE" w:rsidRDefault="00A61CE6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</w:tr>
      <w:tr w:rsidR="00971003" w:rsidRPr="00D773EE" w14:paraId="4563C4C6" w14:textId="77777777" w:rsidTr="00F60F01">
        <w:trPr>
          <w:gridAfter w:val="1"/>
          <w:wAfter w:w="236" w:type="dxa"/>
          <w:trHeight w:val="450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EFE152" w14:textId="7C4F2B80" w:rsidR="00621075" w:rsidRPr="00D773EE" w:rsidRDefault="005959D8" w:rsidP="0059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noProof/>
                <w:lang w:eastAsia="lt-LT"/>
              </w:rPr>
              <w:drawing>
                <wp:inline distT="0" distB="0" distL="0" distR="0" wp14:anchorId="12F78027" wp14:editId="20D37B1B">
                  <wp:extent cx="1325880" cy="787400"/>
                  <wp:effectExtent l="0" t="0" r="7620" b="0"/>
                  <wp:docPr id="9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veikslėlis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661" cy="795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A3E725" w14:textId="73FCF664" w:rsidR="00621075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Посвідка на постійне проживання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64CD94D" w14:textId="658A5622" w:rsidR="00621075" w:rsidRDefault="00CF40D5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 xml:space="preserve">Після прибуття до Литовської Республіки і отримання статусу переміщеної особи, особа зобов’язана протягом 1 місяця від </w:t>
            </w:r>
            <w:r w:rsidR="000450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>дати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 xml:space="preserve"> прибуття звернутись до Департаменту міграції щодо отримання документу, який підтверджує або надає право іноземцю постійно проживати у Литовській Республіці, така особа отримує право на 5 років постійно проживати у Литовській Республіці (посвідка на постійне проживання). </w:t>
            </w:r>
          </w:p>
          <w:p w14:paraId="21E766E9" w14:textId="593D78B7" w:rsidR="00A61CE6" w:rsidRPr="00D773EE" w:rsidRDefault="00A61CE6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</w:pPr>
          </w:p>
        </w:tc>
      </w:tr>
      <w:tr w:rsidR="00971003" w:rsidRPr="00D773EE" w14:paraId="1E37E2EB" w14:textId="77777777" w:rsidTr="00F60F01">
        <w:trPr>
          <w:gridAfter w:val="1"/>
          <w:wAfter w:w="236" w:type="dxa"/>
          <w:trHeight w:val="45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80A863" w14:textId="77777777" w:rsidR="00621075" w:rsidRPr="00D773EE" w:rsidRDefault="00621075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C8AA3E" w14:textId="77777777" w:rsidR="00621075" w:rsidRPr="00D773EE" w:rsidRDefault="00621075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</w:tr>
      <w:tr w:rsidR="00971003" w:rsidRPr="00D773EE" w14:paraId="6A5E84DE" w14:textId="77777777" w:rsidTr="00F60F01">
        <w:trPr>
          <w:gridAfter w:val="1"/>
          <w:wAfter w:w="236" w:type="dxa"/>
          <w:trHeight w:val="142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E1BF7C" w14:textId="4D643711" w:rsidR="008F60F2" w:rsidRPr="00D773EE" w:rsidRDefault="008F60F2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highlight w:val="yellow"/>
                <w:lang w:val="uk-UA"/>
              </w:rPr>
              <w:lastRenderedPageBreak/>
              <w:br w:type="page"/>
            </w:r>
            <w:r w:rsidR="00971003"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eastAsia="lt-LT"/>
              </w:rPr>
              <w:drawing>
                <wp:inline distT="0" distB="0" distL="0" distR="0" wp14:anchorId="18A17386" wp14:editId="7DCC7B7C">
                  <wp:extent cx="1043805" cy="706755"/>
                  <wp:effectExtent l="0" t="0" r="4445" b="0"/>
                  <wp:docPr id="8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veikslėlis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293" cy="72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7AA4E" w14:textId="131D75B9" w:rsidR="008F60F2" w:rsidRPr="00A61CE6" w:rsidRDefault="00323A67" w:rsidP="00A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Реєстрація у Службі зайнятості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11EE95" w14:textId="77777777" w:rsidR="00A61CE6" w:rsidRDefault="00064BEA" w:rsidP="00A6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службах зайнятості г</w:t>
            </w:r>
            <w:r w:rsidR="00AC6CC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ромадяни Литви, які прибувають з України, отримують усі послуги з інформування, консультацій, працевлаштування та щодо чинних програм політики ринку труда за тел. 1883. Крім того, за тел. </w:t>
            </w:r>
            <w:r w:rsidR="00AC6CC4" w:rsidRPr="00AC6CC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+37066110885 </w:t>
            </w:r>
            <w:r w:rsidR="00AC6CC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надається інформація російською та англійською мовами.</w:t>
            </w:r>
          </w:p>
          <w:p w14:paraId="18E6D3F8" w14:textId="6D392A20" w:rsidR="008F60F2" w:rsidRPr="00A61CE6" w:rsidRDefault="00AC6CC4" w:rsidP="00AC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 </w:t>
            </w:r>
          </w:p>
        </w:tc>
      </w:tr>
      <w:tr w:rsidR="00971003" w:rsidRPr="00D773EE" w14:paraId="6B1F2343" w14:textId="77777777" w:rsidTr="00F60F01">
        <w:trPr>
          <w:gridAfter w:val="1"/>
          <w:wAfter w:w="236" w:type="dxa"/>
          <w:trHeight w:val="450"/>
        </w:trPr>
        <w:tc>
          <w:tcPr>
            <w:tcW w:w="4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1C2632" w14:textId="77777777" w:rsidR="008F60F2" w:rsidRPr="00D773EE" w:rsidRDefault="008F60F2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F21512" w14:textId="77777777" w:rsidR="008F60F2" w:rsidRPr="00D773EE" w:rsidRDefault="008F60F2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</w:tr>
      <w:tr w:rsidR="00C575BA" w:rsidRPr="00D773EE" w14:paraId="499A6602" w14:textId="77777777" w:rsidTr="00F60F01">
        <w:trPr>
          <w:trHeight w:val="288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D8ABF4C" w14:textId="3A592A3C" w:rsidR="00FD66AA" w:rsidRPr="00D773EE" w:rsidRDefault="00C575BA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lt-LT"/>
              </w:rPr>
              <w:drawing>
                <wp:anchor distT="0" distB="0" distL="114300" distR="114300" simplePos="0" relativeHeight="251662336" behindDoc="1" locked="0" layoutInCell="1" allowOverlap="1" wp14:anchorId="4B6283D3" wp14:editId="2A70A45C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-1454150</wp:posOffset>
                  </wp:positionV>
                  <wp:extent cx="1527810" cy="1341120"/>
                  <wp:effectExtent l="0" t="0" r="0" b="0"/>
                  <wp:wrapNone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veikslėlis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46E28" w14:textId="383D6B2C" w:rsidR="00A2392B" w:rsidRPr="00D773EE" w:rsidRDefault="00323A67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  <w:t>Документи, що подаються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9B62FAA" w14:textId="19CDD67E" w:rsidR="00A61CE6" w:rsidRDefault="00A61CE6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Для подачі документів щодо отримання статусу переміщеної особи, особи мають литовською або англійською мовою заповнити форму Заяви щодо надання статусу переміщеної особи і додати до неї вказані у ст. 10 Закону Литовської Республіки «Щодо переміщення осіб до Литовської Республіки» документи. </w:t>
            </w:r>
          </w:p>
          <w:p w14:paraId="06BBB450" w14:textId="08AA6B3B" w:rsidR="00A61CE6" w:rsidRDefault="00A61CE6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0CE0668A" w14:textId="0EBB8ABC" w:rsidR="00926FA7" w:rsidRDefault="00926FA7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Разом із заявою щодо надання статусу переміщеної особи надається документ, який підтверджує особу, та документи, які є підставою для подачі заяви: </w:t>
            </w:r>
          </w:p>
          <w:p w14:paraId="67294603" w14:textId="7D15950C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200BCCF4" w14:textId="68AEC624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>документ, що підтверджує громадянство Литовської Республіки</w:t>
            </w:r>
            <w:r w:rsidR="00926FA7" w:rsidRPr="00926FA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або </w:t>
            </w:r>
          </w:p>
          <w:p w14:paraId="7FC280A2" w14:textId="185F64B2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>в</w:t>
            </w:r>
            <w:r w:rsidR="00926FA7" w:rsidRPr="00926FA7">
              <w:rPr>
                <w:rFonts w:ascii="Times New Roman" w:hAnsi="Times New Roman" w:cs="Times New Roman"/>
                <w:i/>
                <w:iCs/>
                <w:lang w:val="uk-UA"/>
              </w:rPr>
              <w:t>иданий у встановленому Урядом порядку документ, що підтверджує литовське походження, або ж вказані у Законі Литовської Республіки «Про громадянство» документи, які підтверджують литовське походження, або</w:t>
            </w:r>
          </w:p>
          <w:p w14:paraId="63CDB871" w14:textId="4CFC207F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>в</w:t>
            </w:r>
            <w:r w:rsidR="00926FA7" w:rsidRPr="00926FA7">
              <w:rPr>
                <w:rFonts w:ascii="Times New Roman" w:hAnsi="Times New Roman" w:cs="Times New Roman"/>
                <w:i/>
                <w:iCs/>
                <w:lang w:val="uk-UA"/>
              </w:rPr>
              <w:t>иданий у встановленому Урядом порядку документ, що підтверджує право на відновлення громадянства Литовської Республіки, або ж вказані у Законі Литовської Республіки «Про громадянство» документи, які підтверджують, що особа має право відновити громадянство Литовської Республіки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>;</w:t>
            </w:r>
          </w:p>
          <w:p w14:paraId="6629AEF9" w14:textId="1C76776A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BA11F8">
              <w:rPr>
                <w:rFonts w:ascii="Times New Roman" w:hAnsi="Times New Roman" w:cs="Times New Roman"/>
                <w:i/>
                <w:iCs/>
                <w:lang w:val="uk-UA"/>
              </w:rPr>
              <w:t>п</w:t>
            </w:r>
            <w:r w:rsidR="00BA11F8" w:rsidRPr="00BA11F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исьмова декларація особи про місце </w:t>
            </w:r>
            <w:r w:rsidR="00C50ACD" w:rsidRPr="00BA11F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її </w:t>
            </w:r>
            <w:r w:rsidR="00BA11F8" w:rsidRPr="00BA11F8">
              <w:rPr>
                <w:rFonts w:ascii="Times New Roman" w:hAnsi="Times New Roman" w:cs="Times New Roman"/>
                <w:i/>
                <w:iCs/>
                <w:lang w:val="uk-UA"/>
              </w:rPr>
              <w:t>проживання в іноземній державі або її частині;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14:paraId="682A842F" w14:textId="1905EF92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C50ACD">
              <w:rPr>
                <w:rFonts w:ascii="Times New Roman" w:hAnsi="Times New Roman" w:cs="Times New Roman"/>
                <w:i/>
                <w:iCs/>
                <w:lang w:val="uk-UA"/>
              </w:rPr>
              <w:t>д</w:t>
            </w:r>
            <w:r w:rsidR="00C50ACD" w:rsidRPr="00C50ACD">
              <w:rPr>
                <w:rFonts w:ascii="Times New Roman" w:hAnsi="Times New Roman" w:cs="Times New Roman"/>
                <w:i/>
                <w:iCs/>
                <w:lang w:val="uk-UA"/>
              </w:rPr>
              <w:t>екларація особи у довільній формі про те, що стосовно неї не існує чинних судових рішень, де вона визнана винною</w:t>
            </w:r>
            <w:r w:rsid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у скоєнні дуже важкого злочину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, </w:t>
            </w:r>
          </w:p>
          <w:p w14:paraId="7F27DDC3" w14:textId="1039A485" w:rsidR="00956310" w:rsidRPr="00D773EE" w:rsidRDefault="00C50ACD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та у сканованому вигляді переслати їх Посольству Литовської Республіки в Україні на ел. пошту</w:t>
            </w:r>
            <w:r w:rsidR="00956310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: </w:t>
            </w:r>
            <w:hyperlink r:id="rId14" w:history="1">
              <w:r w:rsidR="00956310" w:rsidRPr="00D773EE">
                <w:rPr>
                  <w:rStyle w:val="Hipersaitas"/>
                  <w:rFonts w:ascii="Times New Roman" w:hAnsi="Times New Roman" w:cs="Times New Roman"/>
                  <w:b/>
                  <w:bCs/>
                  <w:i/>
                  <w:iCs/>
                  <w:color w:val="000000" w:themeColor="text1"/>
                  <w:lang w:val="uk-UA"/>
                </w:rPr>
                <w:t>konsulinis.ua@urm.lt</w:t>
              </w:r>
            </w:hyperlink>
            <w:r w:rsidR="00956310" w:rsidRPr="00D773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uk-UA"/>
              </w:rPr>
              <w:t xml:space="preserve">. </w:t>
            </w:r>
          </w:p>
          <w:p w14:paraId="4B183F24" w14:textId="0E692AEE" w:rsidR="00C50ACD" w:rsidRDefault="00C50ACD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Після отримання документів з Вами зв’яжуться співробітники Посольства. </w:t>
            </w:r>
          </w:p>
          <w:p w14:paraId="77A2B351" w14:textId="5787A5E3" w:rsidR="00A2392B" w:rsidRPr="00D773EE" w:rsidRDefault="00C50ACD" w:rsidP="0034100C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Люб’язно рекомендуємо </w:t>
            </w:r>
            <w:r w:rsidR="0034100C" w:rsidRP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подавати </w:t>
            </w: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>Заяву щодо надання статусу переміщеної особи лише після уважного ознайомлення з усіма пов’язаними документами, з правами та обов’язками переміщеної особ</w:t>
            </w:r>
            <w:r w:rsidR="0034100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и, а також з іншою інформацією, і </w:t>
            </w: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>прий</w:t>
            </w:r>
            <w:r w:rsidR="0034100C">
              <w:rPr>
                <w:rFonts w:ascii="Times New Roman" w:hAnsi="Times New Roman" w:cs="Times New Roman"/>
                <w:i/>
                <w:iCs/>
                <w:lang w:val="uk-UA"/>
              </w:rPr>
              <w:t>няти</w:t>
            </w: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відповідальне рішення щодо переїзду та інтеграції в Литві.</w:t>
            </w:r>
          </w:p>
        </w:tc>
        <w:tc>
          <w:tcPr>
            <w:tcW w:w="236" w:type="dxa"/>
            <w:tcBorders>
              <w:left w:val="double" w:sz="4" w:space="0" w:color="auto"/>
            </w:tcBorders>
            <w:vAlign w:val="center"/>
          </w:tcPr>
          <w:p w14:paraId="37C632DF" w14:textId="77777777" w:rsidR="00A2392B" w:rsidRPr="00D773EE" w:rsidRDefault="00A2392B" w:rsidP="00AF14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F37FB" w:rsidRPr="00D773EE" w14:paraId="13623BA0" w14:textId="77777777" w:rsidTr="00F60F01">
        <w:trPr>
          <w:gridAfter w:val="1"/>
          <w:wAfter w:w="236" w:type="dxa"/>
          <w:trHeight w:val="8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EE076F" w14:textId="6B2EE1F8" w:rsidR="00FD31F0" w:rsidRPr="00D773EE" w:rsidRDefault="002F37FB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lt-LT"/>
              </w:rPr>
              <w:drawing>
                <wp:anchor distT="0" distB="0" distL="114300" distR="114300" simplePos="0" relativeHeight="251663360" behindDoc="1" locked="0" layoutInCell="1" allowOverlap="1" wp14:anchorId="009FD6E4" wp14:editId="20688D1B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-205105</wp:posOffset>
                  </wp:positionV>
                  <wp:extent cx="815340" cy="815340"/>
                  <wp:effectExtent l="0" t="0" r="0" b="0"/>
                  <wp:wrapNone/>
                  <wp:docPr id="13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aveikslėlis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F83C95" w14:textId="77777777" w:rsidR="002F37FB" w:rsidRPr="00D773EE" w:rsidRDefault="002F37FB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4BE3BE6B" w14:textId="77777777" w:rsidR="002F37FB" w:rsidRPr="00D773EE" w:rsidRDefault="002F37FB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49A0103B" w14:textId="5DC28049" w:rsidR="00FD31F0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Відшкодування витрат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9B7849" w14:textId="7D8C65A3" w:rsidR="00FD31F0" w:rsidRPr="00D773EE" w:rsidRDefault="004416A3" w:rsidP="00441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4416A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Звертаємо Вашу увагу, що згідно із ч. 5 ст. 8 Закону Литовської Республіки 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Щодо</w:t>
            </w:r>
            <w:r w:rsidRPr="004416A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переміщення осіб до Литовської Республіки», у разі, якщо особа після прибуття до Литви вирішує відмовитись від статусу переміщеної особи та/або не брати участь у програмі інтеграції, вона </w:t>
            </w:r>
            <w:r w:rsidRPr="004416A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uk-UA" w:eastAsia="lt-LT"/>
              </w:rPr>
              <w:t>зобов’язана відшкодувати Литовській Республіці усі кошти, що пов’язані з її переміщенням.</w:t>
            </w:r>
          </w:p>
        </w:tc>
      </w:tr>
    </w:tbl>
    <w:p w14:paraId="77873B8C" w14:textId="1A046B90" w:rsidR="00283B2B" w:rsidRPr="00D773EE" w:rsidRDefault="00283B2B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69F36F9" w14:textId="150CC920" w:rsidR="00283B2B" w:rsidRPr="00D773EE" w:rsidRDefault="00283B2B" w:rsidP="00D77395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268C7BDC" w14:textId="77777777" w:rsidR="00283B2B" w:rsidRPr="00D773EE" w:rsidRDefault="00283B2B" w:rsidP="00D77395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846863C" w14:textId="75F95CFA" w:rsidR="00283B2B" w:rsidRPr="00D773EE" w:rsidRDefault="0082511B" w:rsidP="0082511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/>
        </w:rPr>
      </w:pPr>
      <w:r w:rsidRPr="00D773EE">
        <w:rPr>
          <w:rFonts w:ascii="Times New Roman" w:eastAsia="Times New Roman" w:hAnsi="Times New Roman" w:cs="Times New Roman"/>
          <w:b/>
          <w:i/>
          <w:iCs/>
          <w:noProof/>
          <w:sz w:val="32"/>
          <w:szCs w:val="32"/>
          <w:lang w:eastAsia="lt-LT"/>
        </w:rPr>
        <w:drawing>
          <wp:anchor distT="0" distB="0" distL="114300" distR="114300" simplePos="0" relativeHeight="251661312" behindDoc="1" locked="0" layoutInCell="1" allowOverlap="1" wp14:anchorId="2ADF61C7" wp14:editId="6648F568">
            <wp:simplePos x="0" y="0"/>
            <wp:positionH relativeFrom="margin">
              <wp:posOffset>4419446</wp:posOffset>
            </wp:positionH>
            <wp:positionV relativeFrom="paragraph">
              <wp:posOffset>-516255</wp:posOffset>
            </wp:positionV>
            <wp:extent cx="1040284" cy="855345"/>
            <wp:effectExtent l="0" t="0" r="7620" b="1905"/>
            <wp:wrapNone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veikslėlis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16" cy="856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67" w:rsidRPr="00D773EE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/>
        </w:rPr>
        <w:t>ІНФОРМАЦІЯ ПРО СОЦІАЛЬНІ ГАРАНТІЇ</w:t>
      </w:r>
      <w:r w:rsidRPr="00D773EE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/>
        </w:rPr>
        <w:t xml:space="preserve">  </w:t>
      </w:r>
    </w:p>
    <w:p w14:paraId="04987F32" w14:textId="77777777" w:rsidR="00283B2B" w:rsidRPr="00D773EE" w:rsidRDefault="00283B2B" w:rsidP="00283B2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uk-UA"/>
        </w:rPr>
      </w:pPr>
    </w:p>
    <w:p w14:paraId="69545B02" w14:textId="77777777" w:rsidR="00283B2B" w:rsidRPr="00D773EE" w:rsidRDefault="00283B2B" w:rsidP="00283B2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uk-UA"/>
        </w:rPr>
      </w:pPr>
    </w:p>
    <w:tbl>
      <w:tblPr>
        <w:tblStyle w:val="Lentelstinklelis"/>
        <w:tblW w:w="97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68"/>
        <w:gridCol w:w="1985"/>
        <w:gridCol w:w="2126"/>
        <w:gridCol w:w="1701"/>
      </w:tblGrid>
      <w:tr w:rsidR="00283B2B" w:rsidRPr="00D773EE" w14:paraId="0402F7E2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343E41" w14:textId="6A23C5AB" w:rsidR="00283B2B" w:rsidRPr="00D773EE" w:rsidRDefault="00323A67" w:rsidP="00323A67">
            <w:pPr>
              <w:ind w:right="-10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Послуга</w:t>
            </w:r>
            <w:r w:rsidR="00283B2B" w:rsidRPr="00D773EE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, </w:t>
            </w:r>
            <w:r w:rsidRPr="00D773EE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соціальна гарантія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453E59" w14:textId="0FF3F625" w:rsidR="00283B2B" w:rsidRPr="00D773EE" w:rsidRDefault="00DA7B53" w:rsidP="00DA7B53">
            <w:pPr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>Отримавши статус переміщеної особи</w:t>
            </w:r>
            <w:r w:rsidR="00283B2B" w:rsidRPr="00D773EE"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>після прибуття до Литви видається посвідка на постійне проживання</w:t>
            </w:r>
            <w:r w:rsidR="00283B2B" w:rsidRPr="00D773EE"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75A40A" w14:textId="3DE0A026" w:rsidR="00283B2B" w:rsidRPr="00D773EE" w:rsidRDefault="00DA7B53" w:rsidP="00DA7B53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Від дня отримання </w:t>
            </w:r>
            <w:r w:rsidRPr="00DA7B53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гуманітарної</w:t>
            </w: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посвідки на тимчасове проживання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22E6F5" w14:textId="12B604D1" w:rsidR="00283B2B" w:rsidRPr="00D773EE" w:rsidRDefault="00DA7B53" w:rsidP="00CF00A2">
            <w:pPr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Від дня отримання посвідки на тимчасове проживання, що підтверджує надан</w:t>
            </w:r>
            <w:r w:rsidR="00CF00A2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ий</w:t>
            </w: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</w:t>
            </w:r>
            <w:r w:rsidRPr="00DA7B53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тимчасов</w:t>
            </w:r>
            <w:r w:rsidR="00CF00A2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ий</w:t>
            </w:r>
            <w:r w:rsidRPr="00DA7B53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 xml:space="preserve"> </w:t>
            </w:r>
            <w:r w:rsidR="00CF00A2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захист</w:t>
            </w: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</w:t>
            </w:r>
          </w:p>
        </w:tc>
      </w:tr>
      <w:tr w:rsidR="00283B2B" w:rsidRPr="00D773EE" w14:paraId="5595C89B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EC5965" w14:textId="5CFB3199" w:rsidR="00283B2B" w:rsidRPr="00D773EE" w:rsidRDefault="002248B4" w:rsidP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Компенсація витрат, пов’язаних з підготовкою документів 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переклад і легалізація документів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)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E255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35AAC6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3F8A9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749C5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43E6A6ED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3DCB6E" w14:textId="6EEB6900" w:rsidR="00283B2B" w:rsidRPr="00D773EE" w:rsidRDefault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Компенсація витрат з переміщення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B23518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ABB68D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874173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305CD505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9EBD40" w14:textId="5E4DC255" w:rsidR="00283B2B" w:rsidRPr="00D773EE" w:rsidRDefault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Компенсація перевезення майна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CEE9FD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  <w:p w14:paraId="02F34910" w14:textId="6825277E" w:rsidR="00283B2B" w:rsidRPr="00D773EE" w:rsidRDefault="00283B2B" w:rsidP="002248B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="006C0528">
              <w:rPr>
                <w:rFonts w:ascii="Times New Roman" w:hAnsi="Times New Roman" w:cs="Times New Roman"/>
                <w:b/>
                <w:bCs/>
                <w:lang w:val="uk-UA"/>
              </w:rPr>
              <w:t>я</w:t>
            </w:r>
            <w:r w:rsidR="00DA7B5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кщо немає можливості перевезти </w:t>
            </w:r>
            <w:r w:rsidR="006C0528">
              <w:rPr>
                <w:rFonts w:ascii="Times New Roman" w:hAnsi="Times New Roman" w:cs="Times New Roman"/>
                <w:b/>
                <w:bCs/>
                <w:lang w:val="uk-UA"/>
              </w:rPr>
              <w:t>майно, надається компенсація</w:t>
            </w: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68D21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10C2D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5776F641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64DCE8" w14:textId="5ACA4941" w:rsidR="00283B2B" w:rsidRPr="00D773EE" w:rsidRDefault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Одноразова грошова допомога при поселенні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7BA40B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12C44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BE041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52AC0CE4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D1F0E3" w14:textId="7EC558F8" w:rsidR="00283B2B" w:rsidRPr="00D773EE" w:rsidRDefault="002248B4" w:rsidP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Отримання часткової компенсації орендної плати за житло (щомісяця)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12DCB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9AD9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68A80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0EFC5552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77701B" w14:textId="657AA654" w:rsidR="00283B2B" w:rsidRPr="00D773EE" w:rsidRDefault="0004509E" w:rsidP="0004509E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Підтримка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інтеграції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(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>до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24 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>міс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.)</w:t>
            </w:r>
            <w:r w:rsidR="00975BA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фінансова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допомога</w:t>
            </w:r>
            <w:r w:rsidR="00975BA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18 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>міс</w:t>
            </w:r>
            <w:r w:rsidR="00975BA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.)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147727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BE79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140B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59FED641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61DE0B" w14:textId="2FB330E9" w:rsidR="00283B2B" w:rsidRPr="00D773EE" w:rsidRDefault="002248B4" w:rsidP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Безкоштовне поселення у запропонованому житлі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008C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D0699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E2CDD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24D0F6C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6E5F75" w14:textId="12AA4630" w:rsidR="00283B2B" w:rsidRPr="00D773EE" w:rsidRDefault="002248B4" w:rsidP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Працювати без дозволу на роботу або </w:t>
            </w:r>
            <w:r w:rsidR="00CF00A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без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рішення Служби зайнятості щодо відповідності </w:t>
            </w:r>
            <w:r w:rsidR="00CF00A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праці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іноземця </w:t>
            </w:r>
            <w:r w:rsidR="00CF00A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потребам ринку праці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30D68" w14:textId="77777777" w:rsidR="0024548D" w:rsidRDefault="0024548D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550D396" w14:textId="78055E64" w:rsidR="00283B2B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1F14A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9228EE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0364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7BE9117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5D4D6D2D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98C8F9" w14:textId="6C5FFA9D" w:rsidR="00283B2B" w:rsidRPr="00D773EE" w:rsidRDefault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Працювати за договором про тимчасову роботу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2E2A2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9D232A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5AD29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597EECF6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624963" w14:textId="38AA563C" w:rsidR="00283B2B" w:rsidRPr="00D773EE" w:rsidRDefault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Виконувати самостійну діяльність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64657" w14:textId="5A9351F3" w:rsidR="00283B2B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E5365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61C2E6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8AC6457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55797F" w14:textId="0FDFFC64" w:rsidR="00283B2B" w:rsidRPr="00D773EE" w:rsidRDefault="00CF00A2" w:rsidP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Отримати послуги ринку праці та засоби підтримки зайнятості, що надаються Службою зайнятості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F0B01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B22FF0F" w14:textId="77D61022" w:rsidR="008D105F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FE17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898F47B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80E9D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785878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06D0466A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92167A" w14:textId="5569078D" w:rsidR="00283B2B" w:rsidRPr="00D773EE" w:rsidRDefault="00CF00A2" w:rsidP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Видача національної візи без сплати державного збору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51AFE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993F7E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5879C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7454100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2A02B5" w14:textId="1623A840" w:rsidR="00283B2B" w:rsidRPr="00D773EE" w:rsidRDefault="00CF00A2" w:rsidP="00114188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Отримати посвідку на тимчасове проживання </w:t>
            </w:r>
            <w:r w:rsidR="00114188">
              <w:rPr>
                <w:rFonts w:ascii="Times New Roman" w:hAnsi="Times New Roman" w:cs="Times New Roman"/>
                <w:i/>
                <w:iCs/>
                <w:lang w:val="uk-UA"/>
              </w:rPr>
              <w:t>для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тимчасов</w:t>
            </w:r>
            <w:r w:rsidR="00114188">
              <w:rPr>
                <w:rFonts w:ascii="Times New Roman" w:hAnsi="Times New Roman" w:cs="Times New Roman"/>
                <w:i/>
                <w:iCs/>
                <w:lang w:val="uk-UA"/>
              </w:rPr>
              <w:t>ого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захист</w:t>
            </w:r>
            <w:r w:rsidR="00114188">
              <w:rPr>
                <w:rFonts w:ascii="Times New Roman" w:hAnsi="Times New Roman" w:cs="Times New Roman"/>
                <w:i/>
                <w:iCs/>
                <w:lang w:val="uk-UA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6CE6C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9B1AB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C1BBF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C6166E4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F89418" w14:textId="240F1286" w:rsidR="00283B2B" w:rsidRPr="00D773EE" w:rsidRDefault="004443B5" w:rsidP="004443B5">
            <w:pPr>
              <w:ind w:left="38"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Звільняються від зобов’язання декларувати місце проживання, якщо немає можливості це зробити через об’єктивні причини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640B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ECC08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AE6376E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95FB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5009A08F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7EC6FD15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B5039B" w14:textId="5E4A61DC" w:rsidR="00283B2B" w:rsidRPr="00D773EE" w:rsidRDefault="004443B5" w:rsidP="0004509E">
            <w:pPr>
              <w:ind w:left="38"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Отримати термінову медичну допомогу, </w:t>
            </w:r>
            <w:r w:rsidR="000450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послуги з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ведення вагітності, допомогу при родах та інші необхідні послуги з охорони 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особистого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здоров’я І та ІІ рівня у разі, якщо 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через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їх ненадання стан здоров’я може погіршитися настільки, що 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>стануть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необхідн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>ими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послуги швидкої медичної допомоги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B25B5" w14:textId="77777777" w:rsidR="008D105F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261032B" w14:textId="77777777" w:rsidR="008D105F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E5835CA" w14:textId="4170DE08" w:rsidR="00283B2B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4501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AF81FC5" w14:textId="77777777" w:rsidR="008D105F" w:rsidRPr="00D773EE" w:rsidRDefault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B52382E" w14:textId="6EE131E0" w:rsidR="00283B2B" w:rsidRPr="00D773EE" w:rsidRDefault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2402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73EABA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A4B88A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353A69E1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E7FD39" w14:textId="67796DAA" w:rsidR="00283B2B" w:rsidRPr="00D773EE" w:rsidRDefault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Отримати рецептурні медичні препарати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A5172" w14:textId="0B606C78" w:rsidR="00283B2B" w:rsidRPr="00D773EE" w:rsidRDefault="008D105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33EC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CD4E1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75E56F6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FCB12F" w14:textId="604BBEC3" w:rsidR="00283B2B" w:rsidRPr="00D773EE" w:rsidRDefault="000B05F3" w:rsidP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Для неповнолітніх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вакцинація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626C0" w14:textId="6AFBA2DD" w:rsidR="00283B2B" w:rsidRPr="00D773EE" w:rsidRDefault="008D105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962F3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45DDE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0775EFB8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3ADAC2" w14:textId="179FE24C" w:rsidR="00283B2B" w:rsidRPr="00D773EE" w:rsidRDefault="000B05F3" w:rsidP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Для усіх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вакцинація проти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COVID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71195" w14:textId="25FF7C58" w:rsidR="00283B2B" w:rsidRPr="00D773EE" w:rsidRDefault="008D105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A3116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59D60F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7B8623BA" w14:textId="77777777" w:rsidTr="00756469">
        <w:trPr>
          <w:trHeight w:val="345"/>
        </w:trPr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7A1978" w14:textId="0CA334B7" w:rsidR="00283B2B" w:rsidRPr="00D773EE" w:rsidRDefault="000B05F3" w:rsidP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Відвідувати установи дошкільного виховання 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якщо виповнюється 6 років у цьому календарному році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Відвідування садочків та установ дошкільного виховання для дітей до 6 років не є обов’язковим 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виключенням є  родина з групи соціального ризику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42C22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12FF034" w14:textId="3CC3BE9C" w:rsidR="00283B2B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ECC0A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66A9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26B4A76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0F2385B0" w14:textId="77777777" w:rsidTr="00756469">
        <w:trPr>
          <w:trHeight w:val="270"/>
        </w:trPr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5A18F" w14:textId="0050C9AF" w:rsidR="00283B2B" w:rsidRPr="00D773EE" w:rsidRDefault="000B05F3" w:rsidP="00F60F01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Відвідувати установи / школи, що виконують програми загального </w:t>
            </w:r>
            <w:r w:rsidR="00F60F01">
              <w:rPr>
                <w:i/>
                <w:iCs/>
                <w:lang w:val="uk-UA"/>
              </w:rPr>
              <w:t>навчання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3E90E" w14:textId="72D3DC44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08C76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C9648E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47306D9D" w14:textId="77777777" w:rsidTr="00756469">
        <w:trPr>
          <w:trHeight w:val="165"/>
        </w:trPr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CC6C34" w14:textId="51014EC0" w:rsidR="00283B2B" w:rsidRPr="00D773EE" w:rsidRDefault="000B05F3">
            <w:pPr>
              <w:ind w:right="-109"/>
              <w:rPr>
                <w:i/>
                <w:iCs/>
                <w:lang w:val="uk-UA"/>
              </w:rPr>
            </w:pPr>
            <w:r>
              <w:rPr>
                <w:rFonts w:eastAsia="Times New Roman"/>
                <w:i/>
                <w:iCs/>
                <w:lang w:val="uk-UA"/>
              </w:rPr>
              <w:t>Навчатись за програмами професійного навчання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FFABB" w14:textId="45F7E0BB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2AABC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FC96C1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F84353F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E9F17C" w14:textId="19228AF1" w:rsidR="00283B2B" w:rsidRPr="00D773EE" w:rsidRDefault="000B05F3" w:rsidP="000B05F3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Виплати дітям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1E688" w14:textId="6176A5EA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5C9FE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33064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72D1B92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FB83EF" w14:textId="44A84590" w:rsidR="00283B2B" w:rsidRPr="00D773EE" w:rsidRDefault="000B05F3" w:rsidP="000B05F3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Грошові соціальні виплати</w:t>
            </w:r>
            <w:r w:rsidR="00283B2B" w:rsidRPr="00D773EE">
              <w:rPr>
                <w:i/>
                <w:iCs/>
                <w:lang w:val="uk-UA"/>
              </w:rPr>
              <w:t xml:space="preserve"> (</w:t>
            </w:r>
            <w:r>
              <w:rPr>
                <w:i/>
                <w:iCs/>
                <w:lang w:val="uk-UA"/>
              </w:rPr>
              <w:t>соціальна допомога</w:t>
            </w:r>
            <w:r w:rsidR="00283B2B" w:rsidRPr="00D773EE">
              <w:rPr>
                <w:i/>
                <w:iCs/>
                <w:lang w:val="uk-UA"/>
              </w:rPr>
              <w:t xml:space="preserve">, </w:t>
            </w:r>
            <w:r>
              <w:rPr>
                <w:i/>
                <w:iCs/>
                <w:lang w:val="uk-UA"/>
              </w:rPr>
              <w:t>компенсації витрат за опалення житла, питну воду та гарячу воду)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13DB2" w14:textId="3CB9AAF5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88F49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8DB12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6F9F75A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B9B9ED" w14:textId="09BCB6DA" w:rsidR="00283B2B" w:rsidRPr="00D773EE" w:rsidRDefault="000B05F3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Соціальна підтримка учнів</w:t>
            </w:r>
            <w:r w:rsidR="00283B2B" w:rsidRPr="00D773EE">
              <w:rPr>
                <w:i/>
                <w:iCs/>
                <w:lang w:val="uk-UA"/>
              </w:rPr>
              <w:t xml:space="preserve"> (</w:t>
            </w:r>
            <w:r>
              <w:rPr>
                <w:i/>
                <w:iCs/>
                <w:lang w:val="uk-UA"/>
              </w:rPr>
              <w:t>безкоштовне харчування</w:t>
            </w:r>
            <w:r w:rsidR="00283B2B" w:rsidRPr="00D773EE">
              <w:rPr>
                <w:i/>
                <w:iCs/>
                <w:lang w:val="uk-UA"/>
              </w:rPr>
              <w:t xml:space="preserve">, </w:t>
            </w:r>
            <w:r w:rsidR="0024548D">
              <w:rPr>
                <w:i/>
                <w:iCs/>
                <w:lang w:val="uk-UA"/>
              </w:rPr>
              <w:t>допомога</w:t>
            </w:r>
            <w:r>
              <w:rPr>
                <w:i/>
                <w:iCs/>
                <w:lang w:val="uk-UA"/>
              </w:rPr>
              <w:t xml:space="preserve"> для придбання</w:t>
            </w:r>
            <w:r w:rsidR="0024548D">
              <w:rPr>
                <w:i/>
                <w:iCs/>
                <w:lang w:val="uk-UA"/>
              </w:rPr>
              <w:t xml:space="preserve"> шкільного приладдя на початку навчального року</w:t>
            </w:r>
            <w:r>
              <w:rPr>
                <w:i/>
                <w:iCs/>
                <w:lang w:val="uk-UA"/>
              </w:rPr>
              <w:t xml:space="preserve"> </w:t>
            </w:r>
            <w:r w:rsidR="00283B2B" w:rsidRPr="00D773EE">
              <w:rPr>
                <w:i/>
                <w:iCs/>
                <w:lang w:val="uk-UA"/>
              </w:rPr>
              <w:t>) 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EBD7F" w14:textId="6F402130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8897A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9EED1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65DD3773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92FE6E" w14:textId="148A81F1" w:rsidR="00283B2B" w:rsidRPr="00D773EE" w:rsidRDefault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Одноразова грошова допомога при поселенні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7876C" w14:textId="1E5AA999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2FC52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A6B79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2B966320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A527B1" w14:textId="5AC60D4D" w:rsidR="00283B2B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Компенсація за дошкільне виховання протягом 6 міс.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0A73D" w14:textId="519498EB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CA567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723CE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40709E19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657EDE" w14:textId="1E4669C9" w:rsidR="00283B2B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Компенсація частини орендної плати за житло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0E5FD" w14:textId="2164F782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3DE7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BB81D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28DAE2FF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6DF721" w14:textId="4A76B299" w:rsidR="00283B2B" w:rsidRPr="00D773EE" w:rsidRDefault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Соціальні пенсії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E82DC" w14:textId="7D8AD602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DEEB8B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FF011F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104F465D" w14:textId="77777777" w:rsidTr="00756469"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431737" w14:textId="70565707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Соціальні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E9D3A" w14:textId="175E84BF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2AAD6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A0BBBE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0AEBA04F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4B0546" w14:textId="4FE1149A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Встановлення інвалідності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61DB3" w14:textId="20174B83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E62F9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A7C98A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76478120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719CC4" w14:textId="741E078C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Допомога, виплати і послуги для інвалідів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7C92A" w14:textId="38B895F1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D58C7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13A255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29656A8B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319858" w14:textId="63F7AE4B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Допомога у разі втрати близької людини </w:t>
            </w:r>
            <w:r w:rsidR="00756469" w:rsidRPr="00D773EE">
              <w:rPr>
                <w:i/>
                <w:iCs/>
                <w:lang w:val="uk-UA"/>
              </w:rPr>
              <w:t xml:space="preserve"> (</w:t>
            </w:r>
            <w:r>
              <w:rPr>
                <w:i/>
                <w:iCs/>
                <w:lang w:val="uk-UA"/>
              </w:rPr>
              <w:t>допомога для поховання</w:t>
            </w:r>
            <w:r w:rsidR="00756469" w:rsidRPr="00D773EE">
              <w:rPr>
                <w:i/>
                <w:iCs/>
                <w:lang w:val="uk-UA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E3B36" w14:textId="1C5CFE9E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27F41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78A52C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045A51B6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B51D01" w14:textId="227A82FA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Харчові пакети, харчові картки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68647" w14:textId="36A0B27D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A469C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388F7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629BA340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FD6ED6" w14:textId="4847AF0A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Пакети гігієнічної допомоги </w:t>
            </w:r>
            <w:r w:rsidR="00756469" w:rsidRPr="00D773EE">
              <w:rPr>
                <w:i/>
                <w:iCs/>
                <w:lang w:val="uk-UA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1D8A9" w14:textId="4DEC3D00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1D231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972F2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6FD2497E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D2B954" w14:textId="2F3CF3C3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Гігієнічні пакети для дітей</w:t>
            </w:r>
            <w:r w:rsidR="00756469" w:rsidRPr="00D773EE">
              <w:rPr>
                <w:i/>
                <w:iCs/>
                <w:lang w:val="uk-UA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C6E48" w14:textId="7AED0FCC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FA4C8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18AB0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3A2A555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5A5285" w14:textId="47E7CDA4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Допомога для новонароджених і мам</w:t>
            </w:r>
            <w:r w:rsidR="00756469" w:rsidRPr="00D773EE">
              <w:rPr>
                <w:i/>
                <w:iCs/>
                <w:lang w:val="uk-UA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99F3" w14:textId="73840D6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ACCD4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0BAC8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17396973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1987F0" w14:textId="55B83099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Після набуття необхідного стажу соціального страхування - виплати через хворобу, виплати у зв’язку із народженням дитини, для догляду за дитиною та інші виплати соціального страхування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0A9AD" w14:textId="2C0311D8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A211F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9777A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</w:tbl>
    <w:p w14:paraId="6AD903EE" w14:textId="2278C3FD" w:rsidR="0022054C" w:rsidRPr="00D773EE" w:rsidRDefault="0022054C" w:rsidP="00D77395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3BE5DFD" w14:textId="0711C6A1" w:rsidR="00F60F01" w:rsidRDefault="00F60F01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 w:type="page"/>
      </w:r>
    </w:p>
    <w:p w14:paraId="6DE8BDA5" w14:textId="68C21803" w:rsidR="0022054C" w:rsidRPr="00D773EE" w:rsidRDefault="0022054C" w:rsidP="0022054C">
      <w:pPr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r w:rsidRPr="00D773EE">
        <w:rPr>
          <w:rFonts w:ascii="Times New Roman" w:hAnsi="Times New Roman" w:cs="Times New Roman"/>
          <w:noProof/>
          <w:lang w:eastAsia="lt-LT"/>
        </w:rPr>
        <w:drawing>
          <wp:anchor distT="0" distB="0" distL="114300" distR="114300" simplePos="0" relativeHeight="251665408" behindDoc="0" locked="0" layoutInCell="1" allowOverlap="1" wp14:anchorId="6E80E724" wp14:editId="6230409E">
            <wp:simplePos x="0" y="0"/>
            <wp:positionH relativeFrom="margin">
              <wp:posOffset>3590925</wp:posOffset>
            </wp:positionH>
            <wp:positionV relativeFrom="paragraph">
              <wp:posOffset>-874395</wp:posOffset>
            </wp:positionV>
            <wp:extent cx="2451985" cy="1911985"/>
            <wp:effectExtent l="0" t="0" r="5715" b="0"/>
            <wp:wrapNone/>
            <wp:docPr id="1" name="docshap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cshape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4344" cy="191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67" w:rsidRPr="00D773EE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Центр прийому біженців</w:t>
      </w:r>
    </w:p>
    <w:p w14:paraId="14C060D3" w14:textId="3E56DB27" w:rsidR="0022054C" w:rsidRPr="00D773EE" w:rsidRDefault="00323A67" w:rsidP="0022054C">
      <w:pPr>
        <w:rPr>
          <w:rFonts w:ascii="Times New Roman" w:hAnsi="Times New Roman" w:cs="Times New Roman"/>
          <w:b/>
          <w:i/>
          <w:iCs/>
          <w:sz w:val="24"/>
          <w:szCs w:val="24"/>
          <w:lang w:val="uk-UA" w:eastAsia="lt-LT"/>
        </w:rPr>
      </w:pPr>
      <w:r w:rsidRPr="00D773EE">
        <w:rPr>
          <w:rFonts w:ascii="Times New Roman" w:hAnsi="Times New Roman" w:cs="Times New Roman"/>
          <w:b/>
          <w:i/>
          <w:iCs/>
          <w:sz w:val="24"/>
          <w:szCs w:val="24"/>
          <w:lang w:val="uk-UA" w:eastAsia="lt-LT"/>
        </w:rPr>
        <w:t>Інтеграція переміщеної з України особи</w:t>
      </w:r>
      <w:r w:rsidR="0022054C" w:rsidRPr="00D773EE">
        <w:rPr>
          <w:rFonts w:ascii="Times New Roman" w:hAnsi="Times New Roman" w:cs="Times New Roman"/>
          <w:b/>
          <w:i/>
          <w:iCs/>
          <w:sz w:val="24"/>
          <w:szCs w:val="24"/>
          <w:lang w:val="uk-UA" w:eastAsia="lt-LT"/>
        </w:rPr>
        <w:t xml:space="preserve"> </w:t>
      </w:r>
    </w:p>
    <w:p w14:paraId="5D074681" w14:textId="77777777" w:rsidR="00340F76" w:rsidRPr="00D773EE" w:rsidRDefault="00340F76" w:rsidP="0022054C">
      <w:pPr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tbl>
      <w:tblPr>
        <w:tblW w:w="8834" w:type="dxa"/>
        <w:tblLook w:val="04A0" w:firstRow="1" w:lastRow="0" w:firstColumn="1" w:lastColumn="0" w:noHBand="0" w:noVBand="1"/>
      </w:tblPr>
      <w:tblGrid>
        <w:gridCol w:w="4016"/>
        <w:gridCol w:w="4582"/>
        <w:gridCol w:w="222"/>
        <w:gridCol w:w="14"/>
      </w:tblGrid>
      <w:tr w:rsidR="0022054C" w:rsidRPr="00D773EE" w14:paraId="371622BB" w14:textId="77777777" w:rsidTr="00CF00A2">
        <w:trPr>
          <w:gridAfter w:val="2"/>
          <w:wAfter w:w="236" w:type="dxa"/>
          <w:trHeight w:val="564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28E351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702BE701" wp14:editId="5F4A09FF">
                  <wp:extent cx="655320" cy="418769"/>
                  <wp:effectExtent l="0" t="0" r="0" b="635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veikslėlis 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1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55D0A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1AEF0E78" w14:textId="2C0530BF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highlight w:val="yellow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Загальна інформація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00ADBA9" w14:textId="268A0631" w:rsidR="0022054C" w:rsidRPr="00DC730C" w:rsidRDefault="00473A58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Особа, яка отримала статус переміщеної особи, має право після прибуття до Литовської Республіки отримати державну </w:t>
            </w:r>
            <w:r w:rsidR="00F60F01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підтримку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інтеграції переміщених осіб. Оператор, що відповідальний за інтеграцію у Литві переміщеної особи –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Центр прийняття біженців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 </w:t>
            </w:r>
          </w:p>
          <w:p w14:paraId="1B99BE39" w14:textId="01D7A876" w:rsidR="0022054C" w:rsidRPr="00DC730C" w:rsidRDefault="00473A58" w:rsidP="00CF0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Контакти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:</w:t>
            </w:r>
            <w:r w:rsidR="0022054C" w:rsidRPr="00DC7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74234800" w14:textId="0DA28685" w:rsidR="0022054C" w:rsidRPr="00DC730C" w:rsidRDefault="00473A58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Вул. Караляус Міндауго (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Karaliaus Mindaugo g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),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18,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ЛТ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-55283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Рукла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тел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./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факс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+370 349 73377, +370 672 14158, </w:t>
            </w:r>
          </w:p>
          <w:p w14:paraId="088E2A27" w14:textId="181C4C76" w:rsidR="0022054C" w:rsidRPr="00DC730C" w:rsidRDefault="00473A58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Ел.</w:t>
            </w:r>
            <w:r w:rsidR="00F60F01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пошта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8" w:history="1">
              <w:r w:rsidR="0022054C" w:rsidRPr="00DC730C">
                <w:rPr>
                  <w:rStyle w:val="Hipersaitas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perkelimas@rppc.lt</w:t>
              </w:r>
            </w:hyperlink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  <w:p w14:paraId="50F3E146" w14:textId="47DD5D9D" w:rsidR="0022054C" w:rsidRPr="00DC730C" w:rsidRDefault="007D4231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hyperlink r:id="rId19" w:history="1">
              <w:r w:rsidR="00135DD9" w:rsidRPr="00DC730C">
                <w:rPr>
                  <w:rStyle w:val="Hipersaitas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www.rppc.lt</w:t>
              </w:r>
            </w:hyperlink>
            <w:r w:rsidR="00135DD9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22054C" w:rsidRPr="00D773EE" w14:paraId="789ED080" w14:textId="77777777" w:rsidTr="00CF00A2">
        <w:trPr>
          <w:gridAfter w:val="2"/>
          <w:wAfter w:w="236" w:type="dxa"/>
          <w:trHeight w:val="564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3F33C7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eastAsia="lt-LT"/>
              </w:rPr>
              <w:drawing>
                <wp:inline distT="0" distB="0" distL="0" distR="0" wp14:anchorId="366E668F" wp14:editId="44615D82">
                  <wp:extent cx="1214167" cy="632460"/>
                  <wp:effectExtent l="0" t="0" r="5080" b="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veikslėlis 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37" cy="64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23CF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16D90016" w14:textId="4CD642A4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Прибуття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E4FC53" w14:textId="0B2EED32" w:rsidR="0022054C" w:rsidRPr="00DC730C" w:rsidRDefault="00B00BB3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Переміщена особа має право протягом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/>
              </w:rPr>
              <w:t>3 місяців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від набуття статусу переміщеної особи та дня її внесення до списку переміщених осіб подати заяву щодо її прибуття до Литви координатору з переміщення до Литовської Республіки.  </w:t>
            </w:r>
          </w:p>
          <w:p w14:paraId="74B0B5B2" w14:textId="3AFFCE62" w:rsidR="0022054C" w:rsidRPr="00DC730C" w:rsidRDefault="000E7911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Організатор переміщення передає інформацію про дату, час та місце прибуття особи до Литовської Республіки оператору  інтеграції.</w:t>
            </w:r>
          </w:p>
          <w:p w14:paraId="3A375AAF" w14:textId="2D11ECAF" w:rsidR="0022054C" w:rsidRPr="00DC730C" w:rsidRDefault="000E7911" w:rsidP="00150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Центр прийняття біженців о</w:t>
            </w:r>
            <w:r w:rsidR="001502EF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рганізує перевезення особи з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місця прибуття до місця проживання.</w:t>
            </w:r>
          </w:p>
        </w:tc>
      </w:tr>
      <w:tr w:rsidR="0022054C" w:rsidRPr="00D773EE" w14:paraId="7F2D567F" w14:textId="77777777" w:rsidTr="00CF00A2">
        <w:trPr>
          <w:trHeight w:val="300"/>
        </w:trPr>
        <w:tc>
          <w:tcPr>
            <w:tcW w:w="4016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B1B20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080711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47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230A1E06" w14:textId="77777777" w:rsidTr="00CF00A2">
        <w:trPr>
          <w:trHeight w:val="288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95C4897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664D0ABB" wp14:editId="34A1A537">
                  <wp:extent cx="635635" cy="523256"/>
                  <wp:effectExtent l="0" t="0" r="0" b="0"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veikslėlis 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3821" cy="56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98579" w14:textId="6871FF61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Документи, що подаються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624AC5" w14:textId="5087C6F1" w:rsidR="0022054C" w:rsidRPr="00DC730C" w:rsidRDefault="001502EF" w:rsidP="00CF00A2">
            <w:pPr>
              <w:pStyle w:val="Betarp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Переміщена особа протягом </w:t>
            </w:r>
            <w:r w:rsidRPr="00DC73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uk-UA"/>
              </w:rPr>
              <w:t>10 робочих днів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від прибуття до Литовської Республіки має подати до Центру прийняття біженців:  </w:t>
            </w:r>
          </w:p>
          <w:p w14:paraId="7ADB6345" w14:textId="7F56AB8A" w:rsidR="0022054C" w:rsidRPr="00DC730C" w:rsidRDefault="0022054C" w:rsidP="00CF00A2">
            <w:pPr>
              <w:pStyle w:val="Betarp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1. </w:t>
            </w:r>
            <w:r w:rsidR="001502EF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Заяву щодо </w:t>
            </w:r>
            <w:r w:rsidR="00214644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підтримки</w:t>
            </w:r>
            <w:r w:rsidR="001502EF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інтеграції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4D7C49FF" w14:textId="2C65DCA7" w:rsidR="0022054C" w:rsidRPr="00DC730C" w:rsidRDefault="0022054C" w:rsidP="001502EF">
            <w:pPr>
              <w:pStyle w:val="Betarp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2. </w:t>
            </w:r>
            <w:r w:rsidR="001502EF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Документ, що підтверджує особу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</w:tcPr>
          <w:p w14:paraId="342FA643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74C9C8DD" w14:textId="77777777" w:rsidTr="00CF00A2">
        <w:trPr>
          <w:trHeight w:val="28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2EA32C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384BFD6E" wp14:editId="5646459E">
                  <wp:extent cx="612625" cy="580706"/>
                  <wp:effectExtent l="0" t="0" r="0" b="0"/>
                  <wp:docPr id="111" name="docshape27" descr="Vaizdo rezultatas pagal užklausą „rent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docshape27" descr="Vaizdo rezultatas pagal užklausą „rent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725" cy="5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6A467" w14:textId="6AA89E27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Розміщення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4DDFF5" w14:textId="60079FA8" w:rsidR="0022054C" w:rsidRPr="00DC730C" w:rsidRDefault="001502EF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Переміщені особи мажуть бути поселені у Центрі прийняття біженців або </w:t>
            </w:r>
            <w:r w:rsidR="00214644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у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наданих ним приміщеннях.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B9579FF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075E3C3" w14:textId="53E6DCEB" w:rsidR="0022054C" w:rsidRPr="00DC730C" w:rsidRDefault="001502EF" w:rsidP="00150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У Центрі або наданому ним приміщенні особи можуть проживати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lt-LT"/>
              </w:rPr>
              <w:t>до 4 місяців.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45AF6530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0C74C092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2BB73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20158A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2C45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  <w:p w14:paraId="389A2470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02AF6D09" w14:textId="77777777" w:rsidTr="00CF00A2">
        <w:trPr>
          <w:trHeight w:val="14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596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i/>
                <w:iCs/>
                <w:noProof/>
                <w:lang w:eastAsia="lt-LT"/>
              </w:rPr>
              <w:drawing>
                <wp:inline distT="0" distB="0" distL="0" distR="0" wp14:anchorId="60E9A460" wp14:editId="7E53D8E1">
                  <wp:extent cx="1173480" cy="638511"/>
                  <wp:effectExtent l="0" t="0" r="7620" b="9525"/>
                  <wp:docPr id="3" name="image31.png" descr="Vaizdo rezultatas pagal užklausą „clothes 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9" cy="64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DF538" w14:textId="493597FD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highlight w:val="yellow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Забезпечення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53F7C" w14:textId="3EB52EFC" w:rsidR="0022054C" w:rsidRPr="00DC730C" w:rsidRDefault="00283310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На час проживання у Центрі прийняття біженців або у наданому ним приміщенні переміщені особи забезпечуються згідно із затвердженими нормативами:</w:t>
            </w:r>
          </w:p>
          <w:p w14:paraId="75A13F3A" w14:textId="0D96AFF4" w:rsidR="0022054C" w:rsidRPr="00DC730C" w:rsidRDefault="00283310" w:rsidP="00CF00A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Засобами першої необхідності </w:t>
            </w:r>
          </w:p>
          <w:p w14:paraId="46038357" w14:textId="76E0AC56" w:rsidR="0022054C" w:rsidRPr="00DC730C" w:rsidRDefault="00283310" w:rsidP="00CF00A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Меблями</w:t>
            </w:r>
          </w:p>
          <w:p w14:paraId="7ED38571" w14:textId="77777777" w:rsidR="0022054C" w:rsidRPr="00DC730C" w:rsidRDefault="00283310" w:rsidP="00CF00A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Постільною білизною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FD27068" w14:textId="5423DC9E" w:rsidR="00F60F01" w:rsidRPr="00DC730C" w:rsidRDefault="00F60F01" w:rsidP="00F60F01">
            <w:pPr>
              <w:pStyle w:val="Sraopastraipa"/>
              <w:spacing w:after="0" w:line="240" w:lineRule="auto"/>
              <w:ind w:left="5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</w:tcPr>
          <w:p w14:paraId="172F0A6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46AD810E" w14:textId="77777777" w:rsidTr="00CF00A2">
        <w:trPr>
          <w:gridAfter w:val="2"/>
          <w:wAfter w:w="236" w:type="dxa"/>
          <w:trHeight w:val="8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EF6B4A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71B4200E" wp14:editId="263E9DB7">
                  <wp:extent cx="558034" cy="548640"/>
                  <wp:effectExtent l="0" t="0" r="0" b="3810"/>
                  <wp:docPr id="62" name="docshape74" descr="Vaizdo rezultatas pagal užklausą „paper expenses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ocshape74" descr="Vaizdo rezultatas pagal užklausą „paper expenses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31" cy="55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D6852" w14:textId="0A1C42AD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Відшкодлування витрат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181A15" w14:textId="51FB98B2" w:rsidR="0022054C" w:rsidRPr="00DC730C" w:rsidRDefault="00283310" w:rsidP="002146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Якщо надання </w:t>
            </w:r>
            <w:r w:rsidR="00214644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допомоги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інтеграції </w:t>
            </w:r>
            <w:r w:rsidR="00214644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переміщеній особі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припинено через скасування статусу переміщеної особи, особа повинна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u w:val="single"/>
                <w:lang w:val="uk-UA" w:eastAsia="lt-LT"/>
              </w:rPr>
              <w:t xml:space="preserve">відшкодувати </w:t>
            </w:r>
            <w:r w:rsidR="00A10C8E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u w:val="single"/>
                <w:lang w:val="uk-UA" w:eastAsia="lt-LT"/>
              </w:rPr>
              <w:t>усі витрати Литовської Республіки.</w:t>
            </w:r>
            <w:r w:rsidR="00A10C8E" w:rsidRPr="00DC730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uk-UA" w:eastAsia="lt-LT"/>
              </w:rPr>
              <w:t xml:space="preserve"> </w:t>
            </w:r>
          </w:p>
        </w:tc>
      </w:tr>
      <w:tr w:rsidR="0022054C" w:rsidRPr="00D773EE" w14:paraId="7D740E7B" w14:textId="77777777" w:rsidTr="00CF00A2">
        <w:trPr>
          <w:trHeight w:val="679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86455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4B354D39" wp14:editId="56E05215">
                  <wp:extent cx="1172976" cy="864235"/>
                  <wp:effectExtent l="0" t="0" r="8255" b="0"/>
                  <wp:docPr id="66" name="docshape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72976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F5D1F" w14:textId="69372215" w:rsidR="0022054C" w:rsidRPr="00340F76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lt-LT"/>
              </w:rPr>
            </w:pPr>
            <w:r w:rsidRPr="00340F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lt-LT"/>
              </w:rPr>
              <w:t>Період інтеграції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A44366B" w14:textId="79E55EB9" w:rsidR="0022054C" w:rsidRPr="00DC730C" w:rsidRDefault="0017026A" w:rsidP="00CF00A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Центр прийняття біженців підписує догов</w:t>
            </w:r>
            <w:r w:rsidR="009F787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ір 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 переміщеною особою, разом з нею складає індивідуальний 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план надання </w:t>
            </w:r>
            <w:r w:rsidR="00EB7D6A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  <w:t>підтримки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 інтеграції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переміщеної особи. </w:t>
            </w:r>
          </w:p>
          <w:p w14:paraId="1328BD18" w14:textId="6F6FD4EB" w:rsidR="0022054C" w:rsidRPr="00DC730C" w:rsidRDefault="0017026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Початковий договір інтеграції укладається на 12 місяців (пізніше</w:t>
            </w:r>
            <w:r w:rsidR="009F7871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,</w:t>
            </w: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на прохання самої особи</w:t>
            </w:r>
            <w:r w:rsidR="009F7871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,</w:t>
            </w: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  <w:r w:rsidR="009F7871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після оцінки показників плану інтеграції, розглядається можливість продовження договору).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</w:p>
          <w:p w14:paraId="1CEB0442" w14:textId="30482300" w:rsidR="0022054C" w:rsidRPr="00DC730C" w:rsidRDefault="009F7871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Загальний термін надання </w:t>
            </w:r>
            <w:r w:rsidR="00EB7D6A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підтримки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інтеграції </w:t>
            </w:r>
            <w:r w:rsidR="00EB7D6A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не може довший,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ніж 24 місяці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від дати укладання договору.  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7F0F16D6" w14:textId="58BF4FED" w:rsidR="0022054C" w:rsidRPr="00DC730C" w:rsidRDefault="00EB7D6A" w:rsidP="00EB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Період надання грошової допомоги не може бути довший, ніж 18 місяців від дня підписання договору.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00EC1F29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799258C7" w14:textId="77777777" w:rsidTr="00CF00A2">
        <w:trPr>
          <w:trHeight w:val="852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85C736D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76B9C951" wp14:editId="506D1286">
                  <wp:extent cx="443865" cy="440690"/>
                  <wp:effectExtent l="0" t="0" r="0" b="0"/>
                  <wp:docPr id="113" name="docshape29" descr="Vaizdo rezultatas pagal užklausą „health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docshape29" descr="Vaizdo rezultatas pagal užklausą „health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513CF" w14:textId="0D5F22EF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Охорона здоров’я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497BFE1" w14:textId="4C01EE0C" w:rsidR="0021785A" w:rsidRPr="00DC730C" w:rsidRDefault="0021785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Переміщена особа є застрахованою від дати </w:t>
            </w:r>
            <w:r w:rsidR="00F60F01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внесення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до списку переміщених осіб. </w:t>
            </w:r>
          </w:p>
          <w:p w14:paraId="5FA44CBE" w14:textId="0E6622F8" w:rsidR="0021785A" w:rsidRPr="00DC730C" w:rsidRDefault="0021785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Переміщені особи, які бажають отримати послуги з охорони здоров’я та психології, мають зареєструватись до сімейного лікаря або спеціаліста.  </w:t>
            </w:r>
          </w:p>
          <w:p w14:paraId="28CCDFF4" w14:textId="7866B60B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56B85B45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E97D556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64CE0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4055E0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7E44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512F5713" w14:textId="77777777" w:rsidTr="00CF00A2">
        <w:trPr>
          <w:trHeight w:val="852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E02DE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036C8051" wp14:editId="74834A89">
                  <wp:extent cx="1081970" cy="989876"/>
                  <wp:effectExtent l="0" t="0" r="0" b="0"/>
                  <wp:docPr id="31" name="docshape102" descr="Vaizdo rezultatas pagal užklausą „lithuanian flag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docshape102" descr="Vaizdo rezultatas pagal užklausą „lithuanian flag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10543">
                            <a:off x="0" y="0"/>
                            <a:ext cx="1122340" cy="102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D6204" w14:textId="3D2E3EE4" w:rsidR="0022054C" w:rsidRPr="00D773EE" w:rsidRDefault="00323A67" w:rsidP="003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Курси литовської мови для дорослих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369681" w14:textId="35F7FC50" w:rsidR="0021785A" w:rsidRPr="00DC730C" w:rsidRDefault="0021785A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Центр прийняття біженців для дорослих переміщених осіб організує інтенсивні курси з литовської мови та литовської культури – рівень А1, тривалість курсів - 96 годин. </w:t>
            </w:r>
          </w:p>
          <w:p w14:paraId="6AA3573C" w14:textId="7A03A37A" w:rsidR="0021785A" w:rsidRPr="00DC730C" w:rsidRDefault="0021785A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Особи мають право відвідувати курси литовської мови самостійно.</w:t>
            </w:r>
          </w:p>
          <w:p w14:paraId="61EF5C36" w14:textId="2B07EAE6" w:rsidR="0022054C" w:rsidRPr="00DC730C" w:rsidRDefault="0021785A" w:rsidP="00DC7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Надавши необхідні документи, переміщена особа може отримати компенсацію до 3 VRP ( 441 Eur), але розмір компенсації не може перевищувати фактичні витрати.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36B17702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6AEE856A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2C5B7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BD4C07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F0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4894CB75" w14:textId="77777777" w:rsidTr="00CF00A2">
        <w:trPr>
          <w:trHeight w:val="288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812D57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  <w:p w14:paraId="058EDE54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54F3F430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6BCF62ED" wp14:editId="0E13135D">
                  <wp:extent cx="1286485" cy="791610"/>
                  <wp:effectExtent l="0" t="0" r="0" b="8890"/>
                  <wp:docPr id="108" name="docshape24" descr="Vaizdo rezultatas pagal užklausą „education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docshape24" descr="Vaizdo rezultatas pagal užklausą „education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740" cy="80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BADB4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4573AB2E" w14:textId="3D200B2E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Навчання</w:t>
            </w:r>
          </w:p>
          <w:p w14:paraId="017AE6EC" w14:textId="4C570F42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Реєстрація дітей до садочків та шкіл </w:t>
            </w:r>
          </w:p>
          <w:p w14:paraId="62F98BBA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82DB276" w14:textId="60CB3C62" w:rsidR="0021785A" w:rsidRPr="00DC730C" w:rsidRDefault="0021785A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Центр прийняття біженців надає допомогу у реєстрації дітей на програми дошкільно</w:t>
            </w:r>
            <w:r w:rsidR="00F60F0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та шкільн</w:t>
            </w:r>
            <w:r w:rsidR="00F60F0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60F0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освіти</w:t>
            </w:r>
            <w:r w:rsidR="00422857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14:paraId="2E23EC2A" w14:textId="76DAD593" w:rsidR="0022054C" w:rsidRPr="00DC730C" w:rsidRDefault="00422857" w:rsidP="004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Неповнолітнім переміщеним особам надаються такі освітні послуги: </w:t>
            </w:r>
          </w:p>
          <w:p w14:paraId="3327DF26" w14:textId="14802B4B" w:rsidR="0022054C" w:rsidRPr="00DC730C" w:rsidRDefault="0022054C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- 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існуючий рівень знань дітей шкільного віку встановлюється у школі протягом першого місяця (у разі прибуття влітку – до 1 вересня)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;</w:t>
            </w:r>
          </w:p>
          <w:p w14:paraId="0A386118" w14:textId="77777777" w:rsidR="00422857" w:rsidRPr="00DC730C" w:rsidRDefault="00422857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lt-LT"/>
              </w:rPr>
            </w:pPr>
          </w:p>
          <w:p w14:paraId="2CD3FD59" w14:textId="0FE97E46" w:rsidR="0022054C" w:rsidRPr="00DC730C" w:rsidRDefault="0022054C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- 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після оцінки рівня знань</w:t>
            </w:r>
            <w:r w:rsidR="00484F2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діти починають навчання разом із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своїми однолітками. Дітям надається можливість навчатись у </w:t>
            </w:r>
            <w:r w:rsidR="00DF305F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перехідних 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класах (групах)</w:t>
            </w:r>
            <w:r w:rsidR="00484F2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для вирівнювання знань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. </w:t>
            </w:r>
          </w:p>
          <w:p w14:paraId="5BAB03D1" w14:textId="77777777" w:rsidR="0022054C" w:rsidRPr="00DC730C" w:rsidRDefault="0022054C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lt-LT"/>
              </w:rPr>
            </w:pPr>
          </w:p>
          <w:p w14:paraId="4ABE4384" w14:textId="0D210976" w:rsidR="0022054C" w:rsidRPr="00DC730C" w:rsidRDefault="00DF305F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Центр прийняття біженців</w:t>
            </w:r>
            <w:r w:rsidR="005135C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, співпрацюючи з Міністерством освіти, науки і спорту, організує участь переміщених осіб у програмах формальної та неформальної освіт</w:t>
            </w:r>
            <w:r w:rsidR="00340F76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и для дітей та (або) дорослих.</w:t>
            </w:r>
          </w:p>
          <w:p w14:paraId="0030E996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6F7DCFA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FFF0BA5" w14:textId="77777777" w:rsidTr="00CF00A2">
        <w:trPr>
          <w:trHeight w:val="288"/>
        </w:trPr>
        <w:tc>
          <w:tcPr>
            <w:tcW w:w="40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F4E24CB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E638B1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219B9E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27DDD614" w14:textId="77777777" w:rsidTr="00CF00A2">
        <w:trPr>
          <w:trHeight w:val="14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6EA2AA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0CDA949B" wp14:editId="3883AC2A">
                  <wp:extent cx="748665" cy="388569"/>
                  <wp:effectExtent l="0" t="0" r="0" b="0"/>
                  <wp:docPr id="112" name="docshape28" descr="Vaizdo rezultatas pagal užklausą „job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docshape28" descr="Vaizdo rezultatas pagal užklausą „job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701" cy="40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338E9" w14:textId="7440FECC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Професійна кваліфікація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8B24BB" w14:textId="077C27CA" w:rsidR="0022054C" w:rsidRPr="00DC730C" w:rsidRDefault="00E30D7D" w:rsidP="00E30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Центр прийняття біженців надає допомогу, є посередником в ідентифікації потреб з навчання та вдосконалення професійної кваліфікації.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F0CC490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25A6B918" w14:textId="77777777" w:rsidTr="00CF00A2">
        <w:trPr>
          <w:trHeight w:val="1140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6A8A3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32"/>
                <w:szCs w:val="32"/>
                <w:lang w:eastAsia="lt-LT"/>
              </w:rPr>
              <w:drawing>
                <wp:inline distT="0" distB="0" distL="0" distR="0" wp14:anchorId="2E70A764" wp14:editId="32D282E4">
                  <wp:extent cx="845820" cy="571500"/>
                  <wp:effectExtent l="0" t="0" r="0" b="0"/>
                  <wp:docPr id="14" name="Paveikslėli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veikslėlis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835" cy="60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54EBA" w14:textId="3FD8BA5E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Департамент міграції</w:t>
            </w:r>
            <w:r w:rsidR="0022054C"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 xml:space="preserve"> – 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подання заяви на видачу посвідки на проживання у Литві</w:t>
            </w:r>
          </w:p>
          <w:p w14:paraId="2BE9FAE1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FC32" w14:textId="5D26D59F" w:rsidR="00E7763E" w:rsidRPr="00DC730C" w:rsidRDefault="00E7763E" w:rsidP="00974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Протягом першого місяця від прибуття до Литовської Республіки переміщен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особа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повинна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звернутись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до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Департаменту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міграції з проханням отримати документ, що підтверджує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або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надає право іноземцю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постійно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проживати у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Литовській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Республіці, а громадянин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Литовської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Республіки (від 16 років), якщо не має чинної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к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артки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підтвердження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особи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або паспорт</w:t>
            </w:r>
            <w:r w:rsidR="00F60F01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– щодо видачі картки підтвердження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особи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або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паспорта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. </w:t>
            </w:r>
          </w:p>
          <w:p w14:paraId="4A4A6440" w14:textId="015BCCE3" w:rsidR="0022054C" w:rsidRPr="00DC730C" w:rsidRDefault="0022054C" w:rsidP="00974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2F4D547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D9DC316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179F5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47B8DA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2F2E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003B82D1" w14:textId="77777777" w:rsidTr="00CF00A2">
        <w:trPr>
          <w:trHeight w:val="28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85218DC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eastAsia="lt-LT"/>
              </w:rPr>
              <w:drawing>
                <wp:inline distT="0" distB="0" distL="0" distR="0" wp14:anchorId="50F43D51" wp14:editId="44E13A1F">
                  <wp:extent cx="609600" cy="512445"/>
                  <wp:effectExtent l="0" t="0" r="0" b="1905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veikslėlis 10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058AF" w14:textId="603376A9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Особистий банківський рахунок</w:t>
            </w:r>
          </w:p>
          <w:p w14:paraId="4CA70438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3E59BF98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180F9A" w14:textId="79F8DF0B" w:rsidR="0022054C" w:rsidRPr="00DC730C" w:rsidRDefault="00E30D7D" w:rsidP="00E30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Центр прийняття біженців допомагає переміщеним особам відкрити банківський рахунок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.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A1B3134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lt-LT"/>
              </w:rPr>
            </w:pPr>
          </w:p>
        </w:tc>
      </w:tr>
      <w:tr w:rsidR="0022054C" w:rsidRPr="00D773EE" w14:paraId="4531E2E3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16473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B616A5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2B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lt-LT"/>
              </w:rPr>
            </w:pPr>
          </w:p>
        </w:tc>
      </w:tr>
      <w:tr w:rsidR="0022054C" w:rsidRPr="00D773EE" w14:paraId="642131BB" w14:textId="77777777" w:rsidTr="00CF00A2">
        <w:trPr>
          <w:gridAfter w:val="1"/>
          <w:wAfter w:w="14" w:type="dxa"/>
          <w:trHeight w:val="142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DA0A5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highlight w:val="yellow"/>
                <w:lang w:val="uk-UA"/>
              </w:rPr>
              <w:br w:type="page"/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eastAsia="lt-LT"/>
              </w:rPr>
              <w:drawing>
                <wp:inline distT="0" distB="0" distL="0" distR="0" wp14:anchorId="0F7F8E1B" wp14:editId="2B7B694B">
                  <wp:extent cx="775800" cy="589033"/>
                  <wp:effectExtent l="0" t="0" r="5715" b="1905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veikslėlis 2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55" cy="59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AEADE" w14:textId="6D800237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Реєстрація у Службі зайнятості</w:t>
            </w:r>
          </w:p>
          <w:p w14:paraId="5BA122E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FCD88B" w14:textId="6E82608D" w:rsidR="003075D0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Доки переміщена особа не отримала документ, що підтверджує або надає право іноземцю постійно проживати у Литовській Республіці, вона має право отримали інформаційні та консультаційні послуги у Службі зайнятості про можливості працевлаштування у Литовській Республіці. </w:t>
            </w:r>
          </w:p>
          <w:p w14:paraId="29EA4C28" w14:textId="77777777" w:rsidR="003075D0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  <w:p w14:paraId="03409416" w14:textId="25D69046" w:rsidR="003075D0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Особа, яка має громадянство Литовської Республіки і особа, яка отримала посвідку на проживання у Литовській Республіці, можуть реєструватись у Службі зайнятості для пошуку роботи або отримання інших послуг. </w:t>
            </w:r>
          </w:p>
          <w:p w14:paraId="4FC428F1" w14:textId="112C31E0" w:rsidR="0022054C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Основна мета Служби зайнятості – допомогти особам працевлаштуватись. 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</w:p>
          <w:p w14:paraId="0E458C89" w14:textId="77777777" w:rsidR="0022054C" w:rsidRPr="00DC730C" w:rsidRDefault="0022054C" w:rsidP="00307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  <w:lang w:val="uk-UA" w:eastAsia="lt-LT"/>
              </w:rPr>
            </w:pPr>
          </w:p>
        </w:tc>
        <w:tc>
          <w:tcPr>
            <w:tcW w:w="222" w:type="dxa"/>
            <w:tcBorders>
              <w:left w:val="double" w:sz="4" w:space="0" w:color="auto"/>
            </w:tcBorders>
            <w:vAlign w:val="center"/>
            <w:hideMark/>
          </w:tcPr>
          <w:p w14:paraId="1D2D0B8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lt-LT"/>
              </w:rPr>
            </w:pPr>
          </w:p>
        </w:tc>
      </w:tr>
      <w:tr w:rsidR="0022054C" w:rsidRPr="00D773EE" w14:paraId="2AADF8ED" w14:textId="77777777" w:rsidTr="00CF00A2">
        <w:trPr>
          <w:gridAfter w:val="1"/>
          <w:wAfter w:w="14" w:type="dxa"/>
          <w:trHeight w:val="300"/>
        </w:trPr>
        <w:tc>
          <w:tcPr>
            <w:tcW w:w="4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7DC96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A40833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2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6491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lt-LT"/>
              </w:rPr>
            </w:pPr>
          </w:p>
        </w:tc>
      </w:tr>
      <w:tr w:rsidR="0022054C" w:rsidRPr="00D773EE" w14:paraId="7E1EE63C" w14:textId="77777777" w:rsidTr="00CF00A2">
        <w:trPr>
          <w:gridAfter w:val="1"/>
          <w:wAfter w:w="14" w:type="dxa"/>
          <w:trHeight w:val="1716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F33657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388320AA" wp14:editId="1988D900">
                  <wp:extent cx="565785" cy="572638"/>
                  <wp:effectExtent l="0" t="0" r="5715" b="0"/>
                  <wp:docPr id="104" name="docshape35" descr="Vaizdo rezultatas pagal užklausą „house rent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docshape35" descr="Vaizdo rezultatas pagal užklausą „house rent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62" cy="58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7E650" w14:textId="40E35E20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Допомога в оренді житла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FC74FE" w14:textId="762D6AC1" w:rsidR="003075D0" w:rsidRPr="00DC730C" w:rsidRDefault="003075D0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Переміщена особа, яка після прибуття у Литовську Республіки була поселена у Центрі прийняття біженців або у наданому ним приміщенні, повинна протягом 4 місяців від дня укладання договору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самостійно </w:t>
            </w:r>
            <w:r w:rsidR="004F5905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або з допомогою Центру прийняття біженців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знайти </w:t>
            </w:r>
            <w:r w:rsidR="008D3B93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житло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  <w:r w:rsidR="004F5905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на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обраній території самоврядування та поселитися </w:t>
            </w:r>
            <w:r w:rsidR="004F5905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у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ньому.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CDB5685" w14:textId="5B2FD4C8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</w:p>
        </w:tc>
        <w:tc>
          <w:tcPr>
            <w:tcW w:w="222" w:type="dxa"/>
            <w:tcBorders>
              <w:left w:val="double" w:sz="4" w:space="0" w:color="auto"/>
            </w:tcBorders>
            <w:vAlign w:val="center"/>
            <w:hideMark/>
          </w:tcPr>
          <w:p w14:paraId="5592DC6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FAE8C26" w14:textId="77777777" w:rsidTr="00CF00A2">
        <w:trPr>
          <w:gridAfter w:val="1"/>
          <w:wAfter w:w="14" w:type="dxa"/>
          <w:trHeight w:val="300"/>
        </w:trPr>
        <w:tc>
          <w:tcPr>
            <w:tcW w:w="40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273852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C91971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2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4D3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79EE77AF" w14:textId="77777777" w:rsidTr="00CF00A2">
        <w:trPr>
          <w:gridAfter w:val="1"/>
          <w:wAfter w:w="14" w:type="dxa"/>
          <w:trHeight w:val="300"/>
        </w:trPr>
        <w:tc>
          <w:tcPr>
            <w:tcW w:w="40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43846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3BC4F4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22" w:type="dxa"/>
            <w:tcBorders>
              <w:left w:val="double" w:sz="4" w:space="0" w:color="auto"/>
            </w:tcBorders>
            <w:vAlign w:val="center"/>
            <w:hideMark/>
          </w:tcPr>
          <w:p w14:paraId="3AFF9471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</w:tbl>
    <w:p w14:paraId="2FBD654E" w14:textId="77777777" w:rsidR="0022054C" w:rsidRPr="00D773EE" w:rsidRDefault="0022054C" w:rsidP="00756469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7E0C026" w14:textId="77777777" w:rsidR="00DC730C" w:rsidRDefault="00DC730C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 w:type="page"/>
      </w:r>
    </w:p>
    <w:p w14:paraId="7F212262" w14:textId="69CB509E" w:rsidR="0022054C" w:rsidRPr="00D773EE" w:rsidRDefault="00323A67" w:rsidP="0022054C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D773EE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Розміри грошової допомоги</w:t>
      </w:r>
    </w:p>
    <w:p w14:paraId="3531016A" w14:textId="77777777" w:rsidR="0022054C" w:rsidRPr="00D773EE" w:rsidRDefault="0022054C" w:rsidP="0022054C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4100411" w14:textId="00828CED" w:rsidR="0022054C" w:rsidRPr="00D773EE" w:rsidRDefault="00A10C8E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Одноразова допомога при поселенні</w:t>
      </w:r>
      <w:r w:rsidR="0022054C" w:rsidRPr="00D773EE"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uk-UA"/>
        </w:rPr>
        <w:t>:</w:t>
      </w:r>
    </w:p>
    <w:tbl>
      <w:tblPr>
        <w:tblW w:w="8167" w:type="dxa"/>
        <w:tblLook w:val="04A0" w:firstRow="1" w:lastRow="0" w:firstColumn="1" w:lastColumn="0" w:noHBand="0" w:noVBand="1"/>
      </w:tblPr>
      <w:tblGrid>
        <w:gridCol w:w="2953"/>
        <w:gridCol w:w="2608"/>
        <w:gridCol w:w="2606"/>
      </w:tblGrid>
      <w:tr w:rsidR="0022054C" w:rsidRPr="00D773EE" w14:paraId="55FD48C0" w14:textId="77777777" w:rsidTr="00CF00A2">
        <w:trPr>
          <w:trHeight w:val="362"/>
        </w:trPr>
        <w:tc>
          <w:tcPr>
            <w:tcW w:w="556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578E1BB" w14:textId="7410D091" w:rsidR="0022054C" w:rsidRPr="00D773EE" w:rsidRDefault="00A10C8E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До 1 червня 2022 року</w:t>
            </w:r>
          </w:p>
        </w:tc>
        <w:tc>
          <w:tcPr>
            <w:tcW w:w="2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978AFCD" w14:textId="18804662" w:rsidR="0022054C" w:rsidRPr="00D773EE" w:rsidRDefault="00A10C8E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З 1 червня 2022 року</w:t>
            </w:r>
          </w:p>
        </w:tc>
      </w:tr>
      <w:tr w:rsidR="0022054C" w:rsidRPr="00D773EE" w14:paraId="3F36A249" w14:textId="77777777" w:rsidTr="00CF00A2">
        <w:trPr>
          <w:trHeight w:val="362"/>
        </w:trPr>
        <w:tc>
          <w:tcPr>
            <w:tcW w:w="29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DCE290" w14:textId="2C392C93" w:rsidR="0022054C" w:rsidRPr="00D773EE" w:rsidRDefault="00A10C8E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Дорослій особі</w:t>
            </w:r>
          </w:p>
        </w:tc>
        <w:tc>
          <w:tcPr>
            <w:tcW w:w="2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EC8EF8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129 € x 2 VRP =258 €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35A638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147 € x 2 VRP =294 €</w:t>
            </w:r>
          </w:p>
        </w:tc>
      </w:tr>
      <w:tr w:rsidR="0022054C" w:rsidRPr="00D773EE" w14:paraId="56FBD7EC" w14:textId="77777777" w:rsidTr="00CF00A2">
        <w:trPr>
          <w:trHeight w:val="362"/>
        </w:trPr>
        <w:tc>
          <w:tcPr>
            <w:tcW w:w="29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FCB299" w14:textId="69821EB1" w:rsidR="0022054C" w:rsidRPr="00D773EE" w:rsidRDefault="00A10C8E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Дитині</w:t>
            </w:r>
          </w:p>
        </w:tc>
        <w:tc>
          <w:tcPr>
            <w:tcW w:w="2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5C5685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129 € x 1 VRP =129 €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701C56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147 € x 1 VRP =147 €</w:t>
            </w:r>
          </w:p>
        </w:tc>
      </w:tr>
      <w:tr w:rsidR="0022054C" w:rsidRPr="00D773EE" w14:paraId="36046458" w14:textId="77777777" w:rsidTr="00CF00A2">
        <w:trPr>
          <w:trHeight w:val="362"/>
        </w:trPr>
        <w:tc>
          <w:tcPr>
            <w:tcW w:w="29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9759EB" w14:textId="6A9F5E47" w:rsidR="0022054C" w:rsidRPr="00D773EE" w:rsidRDefault="00A10C8E" w:rsidP="00F60F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Неповнолітн</w:t>
            </w:r>
            <w:r w:rsidR="00F60F01"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ій особі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 xml:space="preserve"> без супроводу</w:t>
            </w:r>
          </w:p>
        </w:tc>
        <w:tc>
          <w:tcPr>
            <w:tcW w:w="2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615666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129 € x 11 VRP =1419 €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3C7293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147 € x 11 VRP =1617 €</w:t>
            </w:r>
          </w:p>
        </w:tc>
      </w:tr>
    </w:tbl>
    <w:p w14:paraId="618A5005" w14:textId="77777777" w:rsidR="0022054C" w:rsidRPr="00D773EE" w:rsidRDefault="0022054C" w:rsidP="0022054C">
      <w:pPr>
        <w:tabs>
          <w:tab w:val="left" w:pos="4155"/>
        </w:tabs>
        <w:rPr>
          <w:rFonts w:ascii="Times New Roman" w:hAnsi="Times New Roman" w:cs="Times New Roman"/>
          <w:b/>
          <w:bCs/>
          <w:lang w:val="uk-UA"/>
        </w:rPr>
      </w:pPr>
    </w:p>
    <w:p w14:paraId="122CB7AC" w14:textId="59A1525E" w:rsidR="0022054C" w:rsidRPr="00D773EE" w:rsidRDefault="004F5905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Щомісячна</w:t>
      </w:r>
      <w:r w:rsidR="009E23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грошова виплата для предметів першої необхідності</w:t>
      </w:r>
      <w:r w:rsidR="0022054C" w:rsidRPr="00D773EE"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uk-UA"/>
        </w:rPr>
        <w:t>:</w:t>
      </w:r>
    </w:p>
    <w:tbl>
      <w:tblPr>
        <w:tblW w:w="8199" w:type="dxa"/>
        <w:tblLook w:val="04A0" w:firstRow="1" w:lastRow="0" w:firstColumn="1" w:lastColumn="0" w:noHBand="0" w:noVBand="1"/>
      </w:tblPr>
      <w:tblGrid>
        <w:gridCol w:w="3020"/>
        <w:gridCol w:w="1480"/>
        <w:gridCol w:w="3699"/>
      </w:tblGrid>
      <w:tr w:rsidR="0022054C" w:rsidRPr="00D773EE" w14:paraId="583224E9" w14:textId="77777777" w:rsidTr="00CF00A2">
        <w:trPr>
          <w:trHeight w:val="888"/>
        </w:trPr>
        <w:tc>
          <w:tcPr>
            <w:tcW w:w="3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88EEB85" w14:textId="347180E2" w:rsidR="0022054C" w:rsidRPr="00D773EE" w:rsidRDefault="009E237A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Період інтеграції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DEE2355" w14:textId="336665F6" w:rsidR="0022054C" w:rsidRPr="00D773EE" w:rsidRDefault="0022054C" w:rsidP="009E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1-6 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.</w:t>
            </w:r>
          </w:p>
        </w:tc>
        <w:tc>
          <w:tcPr>
            <w:tcW w:w="36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CE61CD" w14:textId="1A4F06D0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7-12 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.</w:t>
            </w:r>
          </w:p>
          <w:p w14:paraId="0F8ABAEF" w14:textId="08C70396" w:rsidR="0022054C" w:rsidRPr="00D773EE" w:rsidRDefault="0022054C" w:rsidP="009E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 (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за потребою до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 18 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.)</w:t>
            </w:r>
          </w:p>
        </w:tc>
      </w:tr>
      <w:tr w:rsidR="0022054C" w:rsidRPr="00D773EE" w14:paraId="27561D0C" w14:textId="77777777" w:rsidTr="00CF00A2">
        <w:trPr>
          <w:trHeight w:val="312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BEE06E" w14:textId="418EB44E" w:rsidR="0022054C" w:rsidRPr="00D773EE" w:rsidRDefault="009E237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Виплата для 1 особи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B4910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294 EUR </w:t>
            </w:r>
          </w:p>
          <w:p w14:paraId="312BEAA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(2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D58B8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EUR (1 VRP)</w:t>
            </w:r>
          </w:p>
        </w:tc>
      </w:tr>
      <w:tr w:rsidR="0022054C" w:rsidRPr="00D773EE" w14:paraId="3FCF2AFC" w14:textId="77777777" w:rsidTr="00CF00A2">
        <w:trPr>
          <w:trHeight w:val="312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A523F6" w14:textId="487B95D0" w:rsidR="0022054C" w:rsidRPr="00D773EE" w:rsidRDefault="009E237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Виплата для сім’ї з 2 осіб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615C9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441 EUR </w:t>
            </w:r>
          </w:p>
          <w:p w14:paraId="392A3751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(3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99012F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220,5 EUR (1,5 VRP)</w:t>
            </w:r>
          </w:p>
        </w:tc>
      </w:tr>
      <w:tr w:rsidR="0022054C" w:rsidRPr="00D773EE" w14:paraId="5173D944" w14:textId="77777777" w:rsidTr="00CF00A2">
        <w:trPr>
          <w:trHeight w:val="312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B0E742" w14:textId="29B7FD6A" w:rsidR="0022054C" w:rsidRPr="00D773EE" w:rsidRDefault="009E237A" w:rsidP="009E23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9E237A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Виплата для сім’ї 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3</w:t>
            </w:r>
            <w:r w:rsidRPr="009E237A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осіб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A47D0E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588 EUR </w:t>
            </w:r>
          </w:p>
          <w:p w14:paraId="5B5E771F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(4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0CD5D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294 EUR (2 VRP)</w:t>
            </w:r>
          </w:p>
        </w:tc>
      </w:tr>
      <w:tr w:rsidR="0022054C" w:rsidRPr="00D773EE" w14:paraId="67480A75" w14:textId="77777777" w:rsidTr="00CF00A2">
        <w:trPr>
          <w:trHeight w:val="888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2E8D5" w14:textId="20460EC2" w:rsidR="0022054C" w:rsidRPr="00D773EE" w:rsidRDefault="009E237A" w:rsidP="00682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Якщо у </w:t>
            </w:r>
            <w:r w:rsidR="00682CFB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сім’ї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більше </w:t>
            </w:r>
            <w:r w:rsidR="00682CFB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трьох осіб, додатково виплачується допомога кожній особі  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8B192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62,50 EUR (0,5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4FFA7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31,25 EUR (0,25 VRP)</w:t>
            </w:r>
          </w:p>
        </w:tc>
      </w:tr>
    </w:tbl>
    <w:p w14:paraId="51C60DEF" w14:textId="353B5ED3" w:rsidR="0022054C" w:rsidRPr="00D773EE" w:rsidRDefault="00682CFB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Розміри виплат залежать від</w:t>
      </w:r>
      <w:r w:rsidR="0022054C" w:rsidRPr="00D773EE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uk-UA"/>
        </w:rPr>
        <w:t xml:space="preserve"> </w:t>
      </w:r>
      <w:r w:rsidR="0022054C" w:rsidRPr="00D773E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VRP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(доходу, що підтримується державою), </w:t>
      </w:r>
      <w:r w:rsidR="0022054C" w:rsidRPr="00D773E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(VRP - </w:t>
      </w:r>
      <w:r w:rsidR="0022054C" w:rsidRPr="00D7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lt-LT"/>
        </w:rPr>
        <w:t>147 EUR)</w:t>
      </w:r>
    </w:p>
    <w:p w14:paraId="686C7983" w14:textId="77777777" w:rsidR="00340F76" w:rsidRPr="00D773EE" w:rsidRDefault="00340F76" w:rsidP="0022054C">
      <w:pPr>
        <w:tabs>
          <w:tab w:val="left" w:pos="4155"/>
        </w:tabs>
        <w:rPr>
          <w:rFonts w:ascii="Times New Roman" w:hAnsi="Times New Roman" w:cs="Times New Roman"/>
          <w:b/>
          <w:bCs/>
          <w:lang w:val="uk-UA"/>
        </w:rPr>
      </w:pPr>
    </w:p>
    <w:p w14:paraId="545FDFF9" w14:textId="3E1AA635" w:rsidR="0022054C" w:rsidRPr="00D773EE" w:rsidRDefault="00682CFB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Додатково можуть бути призначені</w:t>
      </w:r>
      <w:r w:rsidR="0022054C" w:rsidRPr="00D773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tbl>
      <w:tblPr>
        <w:tblW w:w="8057" w:type="dxa"/>
        <w:tblLook w:val="04A0" w:firstRow="1" w:lastRow="0" w:firstColumn="1" w:lastColumn="0" w:noHBand="0" w:noVBand="1"/>
      </w:tblPr>
      <w:tblGrid>
        <w:gridCol w:w="5480"/>
        <w:gridCol w:w="2577"/>
      </w:tblGrid>
      <w:tr w:rsidR="0022054C" w:rsidRPr="00D773EE" w14:paraId="7BD00E92" w14:textId="77777777" w:rsidTr="00CF00A2">
        <w:trPr>
          <w:trHeight w:val="492"/>
        </w:trPr>
        <w:tc>
          <w:tcPr>
            <w:tcW w:w="54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202B45" w14:textId="516983CA" w:rsidR="0022054C" w:rsidRPr="00D773EE" w:rsidRDefault="008D3B93" w:rsidP="008D3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Допомога для придбання шкільного приладдя 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 особі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)</w:t>
            </w:r>
          </w:p>
        </w:tc>
        <w:tc>
          <w:tcPr>
            <w:tcW w:w="25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628F1C6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92 €</w:t>
            </w:r>
          </w:p>
        </w:tc>
      </w:tr>
      <w:tr w:rsidR="0022054C" w:rsidRPr="00D773EE" w14:paraId="09417B86" w14:textId="77777777" w:rsidTr="00CF00A2">
        <w:trPr>
          <w:trHeight w:val="744"/>
        </w:trPr>
        <w:tc>
          <w:tcPr>
            <w:tcW w:w="5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CBE87A" w14:textId="345DEC34" w:rsidR="0022054C" w:rsidRPr="00D773EE" w:rsidRDefault="008D3B93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Компенсація за витрати на навчання дітей за програмою дошкільно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ї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та (або) шкільно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ї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освіти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</w:t>
            </w:r>
          </w:p>
          <w:p w14:paraId="64A290D2" w14:textId="1801C1EC" w:rsidR="0022054C" w:rsidRPr="00D773EE" w:rsidRDefault="0022054C" w:rsidP="008D3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(1 </w:t>
            </w:r>
            <w:r w:rsidR="008D3B9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дитина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/1 </w:t>
            </w:r>
            <w:r w:rsidR="008D3B9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.)</w:t>
            </w:r>
          </w:p>
        </w:tc>
        <w:tc>
          <w:tcPr>
            <w:tcW w:w="25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B9AB5E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73,60 €</w:t>
            </w:r>
          </w:p>
        </w:tc>
      </w:tr>
      <w:tr w:rsidR="0022054C" w:rsidRPr="00D773EE" w14:paraId="277748DC" w14:textId="77777777" w:rsidTr="00CF00A2">
        <w:trPr>
          <w:trHeight w:val="744"/>
        </w:trPr>
        <w:tc>
          <w:tcPr>
            <w:tcW w:w="5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223174" w14:textId="5B04694A" w:rsidR="008D3B93" w:rsidRDefault="008D3B93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Вивчення литовської мови дорослими особами. </w:t>
            </w:r>
          </w:p>
          <w:p w14:paraId="32C1E3C7" w14:textId="123B4ADB" w:rsidR="0022054C" w:rsidRPr="00D773EE" w:rsidRDefault="008D3B93" w:rsidP="008D3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Можна відвідувати навчання, що організоване Центром прийняття біженців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або отримати компенсацію після завершення курсів, склавши іспит І категорії знання державної мови </w:t>
            </w:r>
          </w:p>
        </w:tc>
        <w:tc>
          <w:tcPr>
            <w:tcW w:w="25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34C0C0E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375 €</w:t>
            </w:r>
          </w:p>
        </w:tc>
      </w:tr>
      <w:tr w:rsidR="0022054C" w:rsidRPr="00D773EE" w14:paraId="6F5C8DCD" w14:textId="77777777" w:rsidTr="00CF00A2">
        <w:trPr>
          <w:trHeight w:val="18"/>
        </w:trPr>
        <w:tc>
          <w:tcPr>
            <w:tcW w:w="5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32D63F" w14:textId="07B35D5F" w:rsidR="0022054C" w:rsidRPr="00D773EE" w:rsidRDefault="008D3B93" w:rsidP="00C35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Часткова компенсація за оренду житла 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</w:t>
            </w:r>
            <w:r w:rsidR="00C35C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розраховується, як і для громадян Литовської Республіки, за методико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ю</w:t>
            </w:r>
            <w:r w:rsidR="00C35C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, що вказана у ст. 18 Закону Литовської Республіки «Про допомогу у придбанні та оренді житла» (залежить від самоврядування))</w:t>
            </w:r>
          </w:p>
        </w:tc>
        <w:tc>
          <w:tcPr>
            <w:tcW w:w="25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751FCD1" w14:textId="663A1B91" w:rsidR="0022054C" w:rsidRPr="00D773EE" w:rsidRDefault="00C35CFE" w:rsidP="00C3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від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46,40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до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210,56€</w:t>
            </w:r>
          </w:p>
        </w:tc>
      </w:tr>
    </w:tbl>
    <w:p w14:paraId="4D017F08" w14:textId="77777777" w:rsidR="00B97D19" w:rsidRPr="00D773EE" w:rsidRDefault="00B97D19" w:rsidP="00DC730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sectPr w:rsidR="00B97D19" w:rsidRPr="00D773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32160" w14:textId="77777777" w:rsidR="007D4231" w:rsidRDefault="007D4231" w:rsidP="00AF143C">
      <w:pPr>
        <w:spacing w:after="0" w:line="240" w:lineRule="auto"/>
      </w:pPr>
      <w:r>
        <w:separator/>
      </w:r>
    </w:p>
  </w:endnote>
  <w:endnote w:type="continuationSeparator" w:id="0">
    <w:p w14:paraId="7AE41DAE" w14:textId="77777777" w:rsidR="007D4231" w:rsidRDefault="007D4231" w:rsidP="00AF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7D647" w14:textId="77777777" w:rsidR="007D4231" w:rsidRDefault="007D4231" w:rsidP="00AF143C">
      <w:pPr>
        <w:spacing w:after="0" w:line="240" w:lineRule="auto"/>
      </w:pPr>
      <w:r>
        <w:separator/>
      </w:r>
    </w:p>
  </w:footnote>
  <w:footnote w:type="continuationSeparator" w:id="0">
    <w:p w14:paraId="0FFE91C2" w14:textId="77777777" w:rsidR="007D4231" w:rsidRDefault="007D4231" w:rsidP="00AF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165"/>
    <w:multiLevelType w:val="hybridMultilevel"/>
    <w:tmpl w:val="72E09C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3BC3"/>
    <w:multiLevelType w:val="hybridMultilevel"/>
    <w:tmpl w:val="BD424874"/>
    <w:lvl w:ilvl="0" w:tplc="C922A1D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CDE3F81"/>
    <w:multiLevelType w:val="hybridMultilevel"/>
    <w:tmpl w:val="F5509F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3617"/>
    <w:multiLevelType w:val="hybridMultilevel"/>
    <w:tmpl w:val="79E6F496"/>
    <w:lvl w:ilvl="0" w:tplc="FDAEB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24D31"/>
    <w:multiLevelType w:val="hybridMultilevel"/>
    <w:tmpl w:val="B17C64C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4C74"/>
    <w:multiLevelType w:val="hybridMultilevel"/>
    <w:tmpl w:val="A072C65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9327B"/>
    <w:multiLevelType w:val="hybridMultilevel"/>
    <w:tmpl w:val="C8D42BA2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FD5DC4"/>
    <w:multiLevelType w:val="hybridMultilevel"/>
    <w:tmpl w:val="CDDAAD1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F53E4"/>
    <w:multiLevelType w:val="hybridMultilevel"/>
    <w:tmpl w:val="3FCAB6D8"/>
    <w:lvl w:ilvl="0" w:tplc="FAA40C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C"/>
    <w:rsid w:val="000015EA"/>
    <w:rsid w:val="00006C59"/>
    <w:rsid w:val="00027AE9"/>
    <w:rsid w:val="0003732B"/>
    <w:rsid w:val="0004509E"/>
    <w:rsid w:val="00052197"/>
    <w:rsid w:val="0006156A"/>
    <w:rsid w:val="00064BEA"/>
    <w:rsid w:val="00071689"/>
    <w:rsid w:val="000921DD"/>
    <w:rsid w:val="00093F72"/>
    <w:rsid w:val="000971E4"/>
    <w:rsid w:val="000A41BD"/>
    <w:rsid w:val="000B05F3"/>
    <w:rsid w:val="000C4829"/>
    <w:rsid w:val="000D5A2B"/>
    <w:rsid w:val="000E7911"/>
    <w:rsid w:val="00105449"/>
    <w:rsid w:val="001126DC"/>
    <w:rsid w:val="00114188"/>
    <w:rsid w:val="00135814"/>
    <w:rsid w:val="00135DD9"/>
    <w:rsid w:val="001502EF"/>
    <w:rsid w:val="00152806"/>
    <w:rsid w:val="0016171E"/>
    <w:rsid w:val="0017026A"/>
    <w:rsid w:val="001876A4"/>
    <w:rsid w:val="001923A4"/>
    <w:rsid w:val="001A6D74"/>
    <w:rsid w:val="001D0800"/>
    <w:rsid w:val="0020395D"/>
    <w:rsid w:val="00205181"/>
    <w:rsid w:val="00214644"/>
    <w:rsid w:val="0021785A"/>
    <w:rsid w:val="0022054C"/>
    <w:rsid w:val="002248B4"/>
    <w:rsid w:val="0024548D"/>
    <w:rsid w:val="00246A29"/>
    <w:rsid w:val="00251D57"/>
    <w:rsid w:val="002548AB"/>
    <w:rsid w:val="00283310"/>
    <w:rsid w:val="00283B2B"/>
    <w:rsid w:val="002844D4"/>
    <w:rsid w:val="002C0836"/>
    <w:rsid w:val="002D5012"/>
    <w:rsid w:val="002E4628"/>
    <w:rsid w:val="002F37FB"/>
    <w:rsid w:val="002F514E"/>
    <w:rsid w:val="003075D0"/>
    <w:rsid w:val="0031295B"/>
    <w:rsid w:val="00323A67"/>
    <w:rsid w:val="00336E4A"/>
    <w:rsid w:val="00340F76"/>
    <w:rsid w:val="0034100C"/>
    <w:rsid w:val="003432CE"/>
    <w:rsid w:val="003563E6"/>
    <w:rsid w:val="003A7EA8"/>
    <w:rsid w:val="003C4AE6"/>
    <w:rsid w:val="003D4D10"/>
    <w:rsid w:val="003E7A55"/>
    <w:rsid w:val="00404BA3"/>
    <w:rsid w:val="00422857"/>
    <w:rsid w:val="004378A0"/>
    <w:rsid w:val="004416A3"/>
    <w:rsid w:val="00442AC3"/>
    <w:rsid w:val="004443B5"/>
    <w:rsid w:val="00446C0C"/>
    <w:rsid w:val="004514FD"/>
    <w:rsid w:val="004529FD"/>
    <w:rsid w:val="00454990"/>
    <w:rsid w:val="00473A58"/>
    <w:rsid w:val="00483528"/>
    <w:rsid w:val="00484F27"/>
    <w:rsid w:val="00493B3F"/>
    <w:rsid w:val="00496732"/>
    <w:rsid w:val="004A7297"/>
    <w:rsid w:val="004D456C"/>
    <w:rsid w:val="004F5905"/>
    <w:rsid w:val="005135CC"/>
    <w:rsid w:val="00531C72"/>
    <w:rsid w:val="00534F02"/>
    <w:rsid w:val="005521FF"/>
    <w:rsid w:val="0057261C"/>
    <w:rsid w:val="005828C2"/>
    <w:rsid w:val="00586C9B"/>
    <w:rsid w:val="00593464"/>
    <w:rsid w:val="0059493D"/>
    <w:rsid w:val="005959D8"/>
    <w:rsid w:val="005A13A1"/>
    <w:rsid w:val="005B7BE9"/>
    <w:rsid w:val="00621075"/>
    <w:rsid w:val="006217B2"/>
    <w:rsid w:val="006423F9"/>
    <w:rsid w:val="00673FD0"/>
    <w:rsid w:val="00682CFB"/>
    <w:rsid w:val="006B04C6"/>
    <w:rsid w:val="006C0528"/>
    <w:rsid w:val="006C26C7"/>
    <w:rsid w:val="006C4579"/>
    <w:rsid w:val="006E0C07"/>
    <w:rsid w:val="006E4312"/>
    <w:rsid w:val="006E4D88"/>
    <w:rsid w:val="006F7FB1"/>
    <w:rsid w:val="00720A2C"/>
    <w:rsid w:val="007265D1"/>
    <w:rsid w:val="00732CE5"/>
    <w:rsid w:val="007370CF"/>
    <w:rsid w:val="00747ADD"/>
    <w:rsid w:val="00756469"/>
    <w:rsid w:val="007714AD"/>
    <w:rsid w:val="00775428"/>
    <w:rsid w:val="00794853"/>
    <w:rsid w:val="00795FA0"/>
    <w:rsid w:val="00797CC1"/>
    <w:rsid w:val="007A7905"/>
    <w:rsid w:val="007B4BE2"/>
    <w:rsid w:val="007B661D"/>
    <w:rsid w:val="007C4200"/>
    <w:rsid w:val="007C6758"/>
    <w:rsid w:val="007D4231"/>
    <w:rsid w:val="007D4E5D"/>
    <w:rsid w:val="007E2A83"/>
    <w:rsid w:val="008064CE"/>
    <w:rsid w:val="00806547"/>
    <w:rsid w:val="00824F75"/>
    <w:rsid w:val="0082511B"/>
    <w:rsid w:val="008251B1"/>
    <w:rsid w:val="008376C0"/>
    <w:rsid w:val="00837F1C"/>
    <w:rsid w:val="00846B52"/>
    <w:rsid w:val="00852AF2"/>
    <w:rsid w:val="00880DD8"/>
    <w:rsid w:val="00881322"/>
    <w:rsid w:val="008907B1"/>
    <w:rsid w:val="00890966"/>
    <w:rsid w:val="00891CB5"/>
    <w:rsid w:val="008A4F92"/>
    <w:rsid w:val="008C517D"/>
    <w:rsid w:val="008D105F"/>
    <w:rsid w:val="008D3B93"/>
    <w:rsid w:val="008F60F2"/>
    <w:rsid w:val="008F66EA"/>
    <w:rsid w:val="00920F45"/>
    <w:rsid w:val="00926FA7"/>
    <w:rsid w:val="00933DA5"/>
    <w:rsid w:val="00934632"/>
    <w:rsid w:val="009477F2"/>
    <w:rsid w:val="00951E35"/>
    <w:rsid w:val="00956310"/>
    <w:rsid w:val="00971003"/>
    <w:rsid w:val="00974322"/>
    <w:rsid w:val="00975BAB"/>
    <w:rsid w:val="009834B9"/>
    <w:rsid w:val="009A18F7"/>
    <w:rsid w:val="009D13EE"/>
    <w:rsid w:val="009D44C4"/>
    <w:rsid w:val="009D6BA9"/>
    <w:rsid w:val="009E237A"/>
    <w:rsid w:val="009F7871"/>
    <w:rsid w:val="00A10C8E"/>
    <w:rsid w:val="00A132FC"/>
    <w:rsid w:val="00A2392B"/>
    <w:rsid w:val="00A24A9C"/>
    <w:rsid w:val="00A2590B"/>
    <w:rsid w:val="00A3399E"/>
    <w:rsid w:val="00A4798F"/>
    <w:rsid w:val="00A51757"/>
    <w:rsid w:val="00A61CE6"/>
    <w:rsid w:val="00A75CBD"/>
    <w:rsid w:val="00A863A3"/>
    <w:rsid w:val="00A90CA7"/>
    <w:rsid w:val="00A949E4"/>
    <w:rsid w:val="00AA6D8A"/>
    <w:rsid w:val="00AC6CC4"/>
    <w:rsid w:val="00AD0695"/>
    <w:rsid w:val="00AF143C"/>
    <w:rsid w:val="00AF4DB3"/>
    <w:rsid w:val="00B00BB3"/>
    <w:rsid w:val="00B40D0F"/>
    <w:rsid w:val="00B40DB8"/>
    <w:rsid w:val="00B54887"/>
    <w:rsid w:val="00B55E47"/>
    <w:rsid w:val="00B600A3"/>
    <w:rsid w:val="00B96F6A"/>
    <w:rsid w:val="00B97D19"/>
    <w:rsid w:val="00BA11F8"/>
    <w:rsid w:val="00BA47F7"/>
    <w:rsid w:val="00BD0827"/>
    <w:rsid w:val="00BD3B67"/>
    <w:rsid w:val="00BD68CF"/>
    <w:rsid w:val="00BE798E"/>
    <w:rsid w:val="00BF31B0"/>
    <w:rsid w:val="00C149EB"/>
    <w:rsid w:val="00C14D6F"/>
    <w:rsid w:val="00C33395"/>
    <w:rsid w:val="00C35CFE"/>
    <w:rsid w:val="00C50ACD"/>
    <w:rsid w:val="00C575BA"/>
    <w:rsid w:val="00C63D31"/>
    <w:rsid w:val="00C660D2"/>
    <w:rsid w:val="00C855E7"/>
    <w:rsid w:val="00CB56A3"/>
    <w:rsid w:val="00CD571E"/>
    <w:rsid w:val="00CE54CC"/>
    <w:rsid w:val="00CF00A2"/>
    <w:rsid w:val="00CF2327"/>
    <w:rsid w:val="00CF40D5"/>
    <w:rsid w:val="00CF6A48"/>
    <w:rsid w:val="00D16614"/>
    <w:rsid w:val="00D7114C"/>
    <w:rsid w:val="00D77395"/>
    <w:rsid w:val="00D773EE"/>
    <w:rsid w:val="00D93106"/>
    <w:rsid w:val="00D94175"/>
    <w:rsid w:val="00DA7B53"/>
    <w:rsid w:val="00DB4BCC"/>
    <w:rsid w:val="00DC6386"/>
    <w:rsid w:val="00DC730C"/>
    <w:rsid w:val="00DF305F"/>
    <w:rsid w:val="00E02173"/>
    <w:rsid w:val="00E0678D"/>
    <w:rsid w:val="00E30D7D"/>
    <w:rsid w:val="00E37974"/>
    <w:rsid w:val="00E567C7"/>
    <w:rsid w:val="00E57219"/>
    <w:rsid w:val="00E6160A"/>
    <w:rsid w:val="00E62F1A"/>
    <w:rsid w:val="00E76034"/>
    <w:rsid w:val="00E7763E"/>
    <w:rsid w:val="00E94C98"/>
    <w:rsid w:val="00E9581A"/>
    <w:rsid w:val="00EA18B4"/>
    <w:rsid w:val="00EA5DC3"/>
    <w:rsid w:val="00EB370D"/>
    <w:rsid w:val="00EB7D6A"/>
    <w:rsid w:val="00EC09B9"/>
    <w:rsid w:val="00ED2BCF"/>
    <w:rsid w:val="00ED4CB9"/>
    <w:rsid w:val="00ED6438"/>
    <w:rsid w:val="00F02CF3"/>
    <w:rsid w:val="00F10C69"/>
    <w:rsid w:val="00F1431E"/>
    <w:rsid w:val="00F21445"/>
    <w:rsid w:val="00F36407"/>
    <w:rsid w:val="00F60F01"/>
    <w:rsid w:val="00F622FA"/>
    <w:rsid w:val="00F8331E"/>
    <w:rsid w:val="00FA7176"/>
    <w:rsid w:val="00FB12C6"/>
    <w:rsid w:val="00FB5643"/>
    <w:rsid w:val="00FC0780"/>
    <w:rsid w:val="00FC3D6E"/>
    <w:rsid w:val="00FD31F0"/>
    <w:rsid w:val="00FD66AA"/>
    <w:rsid w:val="00FF1296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B7AB"/>
  <w15:chartTrackingRefBased/>
  <w15:docId w15:val="{F1F43427-A557-4EBB-B87F-A48DB48C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392B"/>
    <w:pPr>
      <w:ind w:left="720"/>
      <w:contextualSpacing/>
    </w:pPr>
  </w:style>
  <w:style w:type="paragraph" w:styleId="Betarp">
    <w:name w:val="No Spacing"/>
    <w:uiPriority w:val="1"/>
    <w:qFormat/>
    <w:rsid w:val="00CF6A48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C078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C078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C078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C07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C0780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FC0780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C0780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283B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perkelimas@rppc.lt" TargetMode="External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jp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10" Type="http://schemas.openxmlformats.org/officeDocument/2006/relationships/hyperlink" Target="mailto:konsulinis.ua@urm.lt" TargetMode="External"/><Relationship Id="rId19" Type="http://schemas.openxmlformats.org/officeDocument/2006/relationships/hyperlink" Target="http://www.rppc.lt" TargetMode="External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onsulinis.ua@urm.lt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97AC-D454-476F-BE4B-22D92F18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9479</Words>
  <Characters>5404</Characters>
  <Application>Microsoft Office Word</Application>
  <DocSecurity>0</DocSecurity>
  <Lines>45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Aivaras S</dc:creator>
  <cp:keywords/>
  <dc:description/>
  <cp:lastModifiedBy>Linutė Ščepinienė</cp:lastModifiedBy>
  <cp:revision>2</cp:revision>
  <cp:lastPrinted>2022-04-20T12:21:00Z</cp:lastPrinted>
  <dcterms:created xsi:type="dcterms:W3CDTF">2022-05-05T12:21:00Z</dcterms:created>
  <dcterms:modified xsi:type="dcterms:W3CDTF">2022-05-05T12:21:00Z</dcterms:modified>
</cp:coreProperties>
</file>