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57" w:rsidRPr="00B0520C" w:rsidRDefault="00427343" w:rsidP="00B0520C">
      <w:pPr>
        <w:spacing w:line="276" w:lineRule="auto"/>
        <w:jc w:val="center"/>
        <w:rPr>
          <w:rFonts w:ascii="Times New Roman" w:hAnsi="Times New Roman" w:cs="Times New Roman"/>
          <w:b/>
          <w:sz w:val="28"/>
          <w:szCs w:val="28"/>
        </w:rPr>
      </w:pPr>
      <w:r w:rsidRPr="00B0520C">
        <w:rPr>
          <w:rFonts w:ascii="Times New Roman" w:hAnsi="Times New Roman" w:cs="Times New Roman"/>
          <w:b/>
          <w:sz w:val="28"/>
          <w:szCs w:val="28"/>
        </w:rPr>
        <w:t>DĖL KOMPENSACIJŲ UŽ BŪSTO SUTEIKIMĄ UŽSIENIEČIAMS, PASITRAUKUSIEMS IŠ UKRAINOS DĖL RUSIJOS FEDERACIJOS KARINIŲ VEIKSMŲ UKRAINOJE</w:t>
      </w:r>
    </w:p>
    <w:p w:rsidR="00B0520C" w:rsidRPr="00427343" w:rsidRDefault="00B0520C" w:rsidP="00B0520C">
      <w:pPr>
        <w:spacing w:line="276" w:lineRule="auto"/>
        <w:jc w:val="center"/>
        <w:rPr>
          <w:rFonts w:ascii="Times New Roman" w:hAnsi="Times New Roman" w:cs="Times New Roman"/>
          <w:sz w:val="24"/>
          <w:szCs w:val="24"/>
        </w:rPr>
      </w:pPr>
    </w:p>
    <w:p w:rsidR="00B0520C" w:rsidRDefault="00B0520C" w:rsidP="00B0520C">
      <w:pPr>
        <w:spacing w:after="0" w:line="27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Kompensacijos už būsto suteikimą skiriamos </w:t>
      </w:r>
      <w:r w:rsidRPr="00B0520C">
        <w:rPr>
          <w:rFonts w:ascii="Times New Roman" w:eastAsia="Times New Roman" w:hAnsi="Times New Roman" w:cs="Times New Roman"/>
          <w:b/>
          <w:color w:val="000000"/>
          <w:sz w:val="24"/>
          <w:szCs w:val="24"/>
          <w:lang w:eastAsia="lt-LT"/>
        </w:rPr>
        <w:t>f</w:t>
      </w:r>
      <w:r w:rsidR="00427343" w:rsidRPr="00427343">
        <w:rPr>
          <w:rFonts w:ascii="Times New Roman" w:eastAsia="Times New Roman" w:hAnsi="Times New Roman" w:cs="Times New Roman"/>
          <w:b/>
          <w:color w:val="000000"/>
          <w:sz w:val="24"/>
          <w:szCs w:val="24"/>
          <w:lang w:eastAsia="lt-LT"/>
        </w:rPr>
        <w:t>iziniams ir juridiniams asmenims</w:t>
      </w:r>
      <w:r w:rsidR="00427343" w:rsidRPr="00427343">
        <w:rPr>
          <w:rFonts w:ascii="Times New Roman" w:eastAsia="Times New Roman" w:hAnsi="Times New Roman" w:cs="Times New Roman"/>
          <w:color w:val="000000"/>
          <w:sz w:val="24"/>
          <w:szCs w:val="24"/>
          <w:lang w:eastAsia="lt-LT"/>
        </w:rPr>
        <w:t xml:space="preserve"> (išskyrus viešuosius juridinius asmenis), kurie užsieniečiams, pasitraukusiems iš Ukrainos dėl Rusijos Federacijos karinių veiksmų Ukrainoje ir užsiregistravusiems Migracijos departamente prie Lietuvos Respublikos vidaus reikalų ministerijos,</w:t>
      </w:r>
      <w:r>
        <w:rPr>
          <w:rFonts w:ascii="Times New Roman" w:eastAsia="Times New Roman" w:hAnsi="Times New Roman" w:cs="Times New Roman"/>
          <w:color w:val="000000"/>
          <w:sz w:val="24"/>
          <w:szCs w:val="24"/>
          <w:lang w:eastAsia="lt-LT"/>
        </w:rPr>
        <w:t xml:space="preserve"> </w:t>
      </w:r>
      <w:r w:rsidRPr="00427343">
        <w:rPr>
          <w:rFonts w:ascii="Times New Roman" w:eastAsia="Times New Roman" w:hAnsi="Times New Roman" w:cs="Times New Roman"/>
          <w:b/>
          <w:color w:val="000000"/>
          <w:sz w:val="24"/>
          <w:szCs w:val="24"/>
          <w:lang w:eastAsia="lt-LT"/>
        </w:rPr>
        <w:t>neatlygint</w:t>
      </w:r>
      <w:r w:rsidRPr="00B0520C">
        <w:rPr>
          <w:rFonts w:ascii="Times New Roman" w:eastAsia="Times New Roman" w:hAnsi="Times New Roman" w:cs="Times New Roman"/>
          <w:b/>
          <w:color w:val="000000"/>
          <w:sz w:val="24"/>
          <w:szCs w:val="24"/>
          <w:lang w:eastAsia="lt-LT"/>
        </w:rPr>
        <w:t>ai naudotis panaudos pagrindais</w:t>
      </w:r>
      <w:r w:rsidR="00427343" w:rsidRPr="00427343">
        <w:rPr>
          <w:rFonts w:ascii="Times New Roman" w:eastAsia="Times New Roman" w:hAnsi="Times New Roman" w:cs="Times New Roman"/>
          <w:color w:val="000000"/>
          <w:sz w:val="24"/>
          <w:szCs w:val="24"/>
          <w:lang w:eastAsia="lt-LT"/>
        </w:rPr>
        <w:t xml:space="preserve"> perduoda Lietuvos Respublikoje </w:t>
      </w:r>
      <w:r>
        <w:rPr>
          <w:rFonts w:ascii="Times New Roman" w:eastAsia="Times New Roman" w:hAnsi="Times New Roman" w:cs="Times New Roman"/>
          <w:color w:val="000000"/>
          <w:sz w:val="24"/>
          <w:szCs w:val="24"/>
          <w:lang w:eastAsia="lt-LT"/>
        </w:rPr>
        <w:t>nuosavybės teise valdomą būstą. Būstas gali būti:</w:t>
      </w:r>
    </w:p>
    <w:p w:rsidR="00B0520C" w:rsidRDefault="00427343" w:rsidP="00B0520C">
      <w:pPr>
        <w:pStyle w:val="Sraopastraipa"/>
        <w:numPr>
          <w:ilvl w:val="0"/>
          <w:numId w:val="1"/>
        </w:numPr>
        <w:spacing w:after="0" w:line="276" w:lineRule="auto"/>
        <w:jc w:val="both"/>
        <w:rPr>
          <w:rFonts w:ascii="Times New Roman" w:eastAsia="Times New Roman" w:hAnsi="Times New Roman" w:cs="Times New Roman"/>
          <w:color w:val="000000"/>
          <w:sz w:val="24"/>
          <w:szCs w:val="24"/>
          <w:lang w:eastAsia="lt-LT"/>
        </w:rPr>
      </w:pPr>
      <w:r w:rsidRPr="00B0520C">
        <w:rPr>
          <w:rFonts w:ascii="Times New Roman" w:eastAsia="Times New Roman" w:hAnsi="Times New Roman" w:cs="Times New Roman"/>
          <w:color w:val="000000"/>
          <w:sz w:val="24"/>
          <w:szCs w:val="24"/>
          <w:lang w:eastAsia="lt-LT"/>
        </w:rPr>
        <w:t>gyvenamosios paskirties (įvairių socialinių grupių asmenims),</w:t>
      </w:r>
    </w:p>
    <w:p w:rsidR="00B0520C" w:rsidRDefault="00B0520C" w:rsidP="00B0520C">
      <w:pPr>
        <w:pStyle w:val="Sraopastraipa"/>
        <w:numPr>
          <w:ilvl w:val="0"/>
          <w:numId w:val="1"/>
        </w:numPr>
        <w:spacing w:after="0" w:line="276" w:lineRule="auto"/>
        <w:jc w:val="both"/>
        <w:rPr>
          <w:rFonts w:ascii="Times New Roman" w:eastAsia="Times New Roman" w:hAnsi="Times New Roman" w:cs="Times New Roman"/>
          <w:color w:val="000000"/>
          <w:sz w:val="24"/>
          <w:szCs w:val="24"/>
          <w:lang w:eastAsia="lt-LT"/>
        </w:rPr>
      </w:pPr>
      <w:r w:rsidRPr="00B0520C">
        <w:rPr>
          <w:rFonts w:ascii="Times New Roman" w:eastAsia="Times New Roman" w:hAnsi="Times New Roman" w:cs="Times New Roman"/>
          <w:color w:val="000000"/>
          <w:sz w:val="24"/>
          <w:szCs w:val="24"/>
          <w:lang w:eastAsia="lt-LT"/>
        </w:rPr>
        <w:t>v</w:t>
      </w:r>
      <w:r w:rsidR="00427343" w:rsidRPr="00B0520C">
        <w:rPr>
          <w:rFonts w:ascii="Times New Roman" w:eastAsia="Times New Roman" w:hAnsi="Times New Roman" w:cs="Times New Roman"/>
          <w:color w:val="000000"/>
          <w:sz w:val="24"/>
          <w:szCs w:val="24"/>
          <w:lang w:eastAsia="lt-LT"/>
        </w:rPr>
        <w:t xml:space="preserve">iešbučių paskirties, </w:t>
      </w:r>
    </w:p>
    <w:p w:rsidR="00B0520C" w:rsidRDefault="00427343" w:rsidP="00B0520C">
      <w:pPr>
        <w:pStyle w:val="Sraopastraipa"/>
        <w:numPr>
          <w:ilvl w:val="0"/>
          <w:numId w:val="1"/>
        </w:numPr>
        <w:spacing w:after="0" w:line="276" w:lineRule="auto"/>
        <w:jc w:val="both"/>
        <w:rPr>
          <w:rFonts w:ascii="Times New Roman" w:eastAsia="Times New Roman" w:hAnsi="Times New Roman" w:cs="Times New Roman"/>
          <w:color w:val="000000"/>
          <w:sz w:val="24"/>
          <w:szCs w:val="24"/>
          <w:lang w:eastAsia="lt-LT"/>
        </w:rPr>
      </w:pPr>
      <w:r w:rsidRPr="00B0520C">
        <w:rPr>
          <w:rFonts w:ascii="Times New Roman" w:eastAsia="Times New Roman" w:hAnsi="Times New Roman" w:cs="Times New Roman"/>
          <w:color w:val="000000"/>
          <w:sz w:val="24"/>
          <w:szCs w:val="24"/>
          <w:lang w:eastAsia="lt-LT"/>
        </w:rPr>
        <w:t xml:space="preserve">poilsio paskirties, </w:t>
      </w:r>
    </w:p>
    <w:p w:rsidR="00B0520C" w:rsidRDefault="00427343" w:rsidP="00B0520C">
      <w:pPr>
        <w:pStyle w:val="Sraopastraipa"/>
        <w:numPr>
          <w:ilvl w:val="0"/>
          <w:numId w:val="1"/>
        </w:numPr>
        <w:spacing w:after="0" w:line="276" w:lineRule="auto"/>
        <w:jc w:val="both"/>
        <w:rPr>
          <w:rFonts w:ascii="Times New Roman" w:eastAsia="Times New Roman" w:hAnsi="Times New Roman" w:cs="Times New Roman"/>
          <w:color w:val="000000"/>
          <w:sz w:val="24"/>
          <w:szCs w:val="24"/>
          <w:lang w:eastAsia="lt-LT"/>
        </w:rPr>
      </w:pPr>
      <w:r w:rsidRPr="00B0520C">
        <w:rPr>
          <w:rFonts w:ascii="Times New Roman" w:eastAsia="Times New Roman" w:hAnsi="Times New Roman" w:cs="Times New Roman"/>
          <w:color w:val="000000"/>
          <w:sz w:val="24"/>
          <w:szCs w:val="24"/>
          <w:lang w:eastAsia="lt-LT"/>
        </w:rPr>
        <w:t xml:space="preserve">gydymo paskirties, </w:t>
      </w:r>
    </w:p>
    <w:p w:rsidR="00427343" w:rsidRDefault="00427343" w:rsidP="00B0520C">
      <w:pPr>
        <w:pStyle w:val="Sraopastraipa"/>
        <w:numPr>
          <w:ilvl w:val="0"/>
          <w:numId w:val="1"/>
        </w:numPr>
        <w:spacing w:after="0" w:line="276" w:lineRule="auto"/>
        <w:jc w:val="both"/>
        <w:rPr>
          <w:rFonts w:ascii="Times New Roman" w:eastAsia="Times New Roman" w:hAnsi="Times New Roman" w:cs="Times New Roman"/>
          <w:color w:val="000000"/>
          <w:sz w:val="24"/>
          <w:szCs w:val="24"/>
          <w:lang w:eastAsia="lt-LT"/>
        </w:rPr>
      </w:pPr>
      <w:r w:rsidRPr="00B0520C">
        <w:rPr>
          <w:rFonts w:ascii="Times New Roman" w:eastAsia="Times New Roman" w:hAnsi="Times New Roman" w:cs="Times New Roman"/>
          <w:color w:val="000000"/>
          <w:sz w:val="24"/>
          <w:szCs w:val="24"/>
          <w:lang w:eastAsia="lt-LT"/>
        </w:rPr>
        <w:t>ki</w:t>
      </w:r>
      <w:r w:rsidR="00B0520C" w:rsidRPr="00B0520C">
        <w:rPr>
          <w:rFonts w:ascii="Times New Roman" w:eastAsia="Times New Roman" w:hAnsi="Times New Roman" w:cs="Times New Roman"/>
          <w:color w:val="000000"/>
          <w:sz w:val="24"/>
          <w:szCs w:val="24"/>
          <w:lang w:eastAsia="lt-LT"/>
        </w:rPr>
        <w:t>tos (sodų) paskirties patalp</w:t>
      </w:r>
      <w:r w:rsidR="00B0520C">
        <w:rPr>
          <w:rFonts w:ascii="Times New Roman" w:eastAsia="Times New Roman" w:hAnsi="Times New Roman" w:cs="Times New Roman"/>
          <w:color w:val="000000"/>
          <w:sz w:val="24"/>
          <w:szCs w:val="24"/>
          <w:lang w:eastAsia="lt-LT"/>
        </w:rPr>
        <w:t>os</w:t>
      </w:r>
      <w:r w:rsidR="00B0520C" w:rsidRPr="00B0520C">
        <w:rPr>
          <w:rFonts w:ascii="Times New Roman" w:eastAsia="Times New Roman" w:hAnsi="Times New Roman" w:cs="Times New Roman"/>
          <w:color w:val="000000"/>
          <w:sz w:val="24"/>
          <w:szCs w:val="24"/>
          <w:lang w:eastAsia="lt-LT"/>
        </w:rPr>
        <w:t>.</w:t>
      </w:r>
      <w:r w:rsidRPr="00B0520C">
        <w:rPr>
          <w:rFonts w:ascii="Times New Roman" w:eastAsia="Times New Roman" w:hAnsi="Times New Roman" w:cs="Times New Roman"/>
          <w:color w:val="000000"/>
          <w:sz w:val="24"/>
          <w:szCs w:val="24"/>
          <w:lang w:eastAsia="lt-LT"/>
        </w:rPr>
        <w:t xml:space="preserve"> </w:t>
      </w:r>
    </w:p>
    <w:p w:rsidR="00B0520C" w:rsidRPr="00B0520C" w:rsidRDefault="00B0520C" w:rsidP="00B0520C">
      <w:pPr>
        <w:pStyle w:val="Sraopastraipa"/>
        <w:spacing w:after="0" w:line="276" w:lineRule="auto"/>
        <w:jc w:val="both"/>
        <w:rPr>
          <w:rFonts w:ascii="Times New Roman" w:eastAsia="Times New Roman" w:hAnsi="Times New Roman" w:cs="Times New Roman"/>
          <w:color w:val="000000"/>
          <w:sz w:val="24"/>
          <w:szCs w:val="24"/>
          <w:lang w:eastAsia="lt-LT"/>
        </w:rPr>
      </w:pPr>
    </w:p>
    <w:p w:rsidR="00427343" w:rsidRPr="00427343" w:rsidRDefault="00B0520C" w:rsidP="00427343">
      <w:pPr>
        <w:spacing w:after="0" w:line="27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color w:val="000000"/>
          <w:sz w:val="24"/>
          <w:szCs w:val="24"/>
          <w:lang w:eastAsia="lt-LT"/>
        </w:rPr>
        <w:t>S</w:t>
      </w:r>
      <w:r w:rsidR="00427343" w:rsidRPr="00427343">
        <w:rPr>
          <w:rFonts w:ascii="Times New Roman" w:eastAsia="Times New Roman" w:hAnsi="Times New Roman" w:cs="Times New Roman"/>
          <w:b/>
          <w:color w:val="000000"/>
          <w:sz w:val="24"/>
          <w:szCs w:val="24"/>
          <w:lang w:eastAsia="lt-LT"/>
        </w:rPr>
        <w:t xml:space="preserve">kiriama </w:t>
      </w:r>
      <w:r w:rsidR="00427343" w:rsidRPr="00B0520C">
        <w:rPr>
          <w:rFonts w:ascii="Times New Roman" w:eastAsia="Times New Roman" w:hAnsi="Times New Roman" w:cs="Times New Roman"/>
          <w:b/>
          <w:color w:val="000000"/>
          <w:sz w:val="24"/>
          <w:szCs w:val="24"/>
          <w:lang w:eastAsia="lt-LT"/>
        </w:rPr>
        <w:t>kompensacija už būsto suteikimą</w:t>
      </w:r>
      <w:r w:rsidR="00427343" w:rsidRPr="00427343">
        <w:rPr>
          <w:rFonts w:ascii="Times New Roman" w:eastAsia="Times New Roman" w:hAnsi="Times New Roman" w:cs="Times New Roman"/>
          <w:color w:val="000000"/>
          <w:sz w:val="24"/>
          <w:szCs w:val="24"/>
          <w:lang w:eastAsia="lt-LT"/>
        </w:rPr>
        <w:t xml:space="preserve">: suteikus būstą vienam užsiregistravusiam užsieniečiui, panaudos davėjui skiriama </w:t>
      </w:r>
      <w:r w:rsidR="00427343" w:rsidRPr="00427343">
        <w:rPr>
          <w:rFonts w:ascii="Times New Roman" w:eastAsia="Times New Roman" w:hAnsi="Times New Roman" w:cs="Times New Roman"/>
          <w:b/>
          <w:color w:val="000000"/>
          <w:sz w:val="24"/>
          <w:szCs w:val="24"/>
          <w:lang w:eastAsia="lt-LT"/>
        </w:rPr>
        <w:t>150 eurų</w:t>
      </w:r>
      <w:r w:rsidR="00427343" w:rsidRPr="00427343">
        <w:rPr>
          <w:rFonts w:ascii="Times New Roman" w:eastAsia="Times New Roman" w:hAnsi="Times New Roman" w:cs="Times New Roman"/>
          <w:color w:val="000000"/>
          <w:sz w:val="24"/>
          <w:szCs w:val="24"/>
          <w:lang w:eastAsia="lt-LT"/>
        </w:rPr>
        <w:t xml:space="preserve"> suma per mėnesį, suteikus tą patį būstą kiekvienam kitam užsiregistravusiam užsieniečiui, papildomai skiriama </w:t>
      </w:r>
      <w:r w:rsidR="00427343" w:rsidRPr="00427343">
        <w:rPr>
          <w:rFonts w:ascii="Times New Roman" w:eastAsia="Times New Roman" w:hAnsi="Times New Roman" w:cs="Times New Roman"/>
          <w:b/>
          <w:color w:val="000000"/>
          <w:sz w:val="24"/>
          <w:szCs w:val="24"/>
          <w:lang w:eastAsia="lt-LT"/>
        </w:rPr>
        <w:t>50 eurų</w:t>
      </w:r>
      <w:r w:rsidR="00427343" w:rsidRPr="00427343">
        <w:rPr>
          <w:rFonts w:ascii="Times New Roman" w:eastAsia="Times New Roman" w:hAnsi="Times New Roman" w:cs="Times New Roman"/>
          <w:color w:val="000000"/>
          <w:sz w:val="24"/>
          <w:szCs w:val="24"/>
          <w:lang w:eastAsia="lt-LT"/>
        </w:rPr>
        <w:t xml:space="preserve"> suma per mėnesį už kiekvieną kitą užsiregistravusį užsienietį.</w:t>
      </w:r>
    </w:p>
    <w:p w:rsidR="00427343" w:rsidRDefault="00427343" w:rsidP="00427343">
      <w:pPr>
        <w:spacing w:after="0" w:line="276" w:lineRule="auto"/>
        <w:ind w:firstLine="851"/>
        <w:jc w:val="both"/>
        <w:rPr>
          <w:rFonts w:ascii="Times New Roman" w:eastAsia="Times New Roman" w:hAnsi="Times New Roman" w:cs="Times New Roman"/>
          <w:color w:val="000000"/>
          <w:sz w:val="24"/>
          <w:szCs w:val="24"/>
          <w:lang w:eastAsia="lt-LT"/>
        </w:rPr>
      </w:pPr>
      <w:r w:rsidRPr="00427343">
        <w:rPr>
          <w:rFonts w:ascii="Times New Roman" w:eastAsia="Times New Roman" w:hAnsi="Times New Roman" w:cs="Times New Roman"/>
          <w:color w:val="000000"/>
          <w:sz w:val="24"/>
          <w:szCs w:val="24"/>
          <w:lang w:eastAsia="lt-LT"/>
        </w:rPr>
        <w:t xml:space="preserve">Kompensacija skiriama panaudos davėjui </w:t>
      </w:r>
      <w:r w:rsidR="00B0520C" w:rsidRPr="004F6943">
        <w:rPr>
          <w:rFonts w:ascii="Times New Roman" w:eastAsia="Times New Roman" w:hAnsi="Times New Roman" w:cs="Times New Roman"/>
          <w:b/>
          <w:color w:val="000000"/>
          <w:sz w:val="24"/>
          <w:szCs w:val="24"/>
          <w:lang w:eastAsia="lt-LT"/>
        </w:rPr>
        <w:t xml:space="preserve">už antrą ir sekančius </w:t>
      </w:r>
      <w:r w:rsidRPr="004F6943">
        <w:rPr>
          <w:rFonts w:ascii="Times New Roman" w:eastAsia="Times New Roman" w:hAnsi="Times New Roman" w:cs="Times New Roman"/>
          <w:b/>
          <w:color w:val="000000"/>
          <w:sz w:val="24"/>
          <w:szCs w:val="24"/>
          <w:lang w:eastAsia="lt-LT"/>
        </w:rPr>
        <w:t>mėnesius nuo būsto perdavimo naudotis panaudos pagrindais dienos</w:t>
      </w:r>
      <w:r w:rsidRPr="00427343">
        <w:rPr>
          <w:rFonts w:ascii="Times New Roman" w:eastAsia="Times New Roman" w:hAnsi="Times New Roman" w:cs="Times New Roman"/>
          <w:color w:val="000000"/>
          <w:sz w:val="24"/>
          <w:szCs w:val="24"/>
          <w:lang w:eastAsia="lt-LT"/>
        </w:rPr>
        <w:t xml:space="preserve">. Kompensacijos mokėjimo laikotarpis negali būti ilgesnis nei 3 mėnesiai ir viršyti būsto panaudos sutarties galiojimo laikotarpį. </w:t>
      </w:r>
    </w:p>
    <w:p w:rsidR="00B0520C" w:rsidRPr="00427343" w:rsidRDefault="00B0520C" w:rsidP="00427343">
      <w:pPr>
        <w:spacing w:after="0" w:line="276" w:lineRule="auto"/>
        <w:ind w:firstLine="851"/>
        <w:jc w:val="both"/>
        <w:rPr>
          <w:rFonts w:ascii="Times New Roman" w:eastAsia="Times New Roman" w:hAnsi="Times New Roman" w:cs="Times New Roman"/>
          <w:color w:val="000000"/>
          <w:sz w:val="24"/>
          <w:szCs w:val="24"/>
          <w:lang w:eastAsia="lt-LT"/>
        </w:rPr>
      </w:pPr>
    </w:p>
    <w:p w:rsidR="00B0520C" w:rsidRDefault="00427343" w:rsidP="00B0520C">
      <w:pPr>
        <w:spacing w:after="0" w:line="276" w:lineRule="auto"/>
        <w:ind w:firstLine="851"/>
        <w:jc w:val="both"/>
        <w:rPr>
          <w:rFonts w:ascii="Times New Roman" w:hAnsi="Times New Roman" w:cs="Times New Roman"/>
          <w:sz w:val="24"/>
          <w:szCs w:val="24"/>
        </w:rPr>
      </w:pPr>
      <w:r w:rsidRPr="00427343">
        <w:rPr>
          <w:rFonts w:ascii="Times New Roman" w:eastAsia="Times New Roman" w:hAnsi="Times New Roman" w:cs="Times New Roman"/>
          <w:color w:val="000000"/>
          <w:sz w:val="24"/>
          <w:szCs w:val="24"/>
          <w:lang w:eastAsia="lt-LT"/>
        </w:rPr>
        <w:t xml:space="preserve">Siekdamas gauti kompensaciją, panaudos davėjas turi kreiptis į savivaldybės administraciją </w:t>
      </w:r>
      <w:r w:rsidRPr="00427343">
        <w:rPr>
          <w:rFonts w:ascii="Times New Roman" w:eastAsia="Times New Roman" w:hAnsi="Times New Roman" w:cs="Times New Roman"/>
          <w:b/>
          <w:color w:val="000000"/>
          <w:sz w:val="24"/>
          <w:szCs w:val="24"/>
          <w:lang w:eastAsia="lt-LT"/>
        </w:rPr>
        <w:t>pagal būsto registracijos vietos adresą</w:t>
      </w:r>
      <w:r w:rsidRPr="00427343">
        <w:rPr>
          <w:rFonts w:ascii="Times New Roman" w:eastAsia="Times New Roman" w:hAnsi="Times New Roman" w:cs="Times New Roman"/>
          <w:color w:val="000000"/>
          <w:sz w:val="24"/>
          <w:szCs w:val="24"/>
          <w:lang w:eastAsia="lt-LT"/>
        </w:rPr>
        <w:t>. </w:t>
      </w:r>
      <w:r w:rsidR="00B0520C">
        <w:rPr>
          <w:rFonts w:ascii="Times New Roman" w:eastAsia="Times New Roman" w:hAnsi="Times New Roman" w:cs="Times New Roman"/>
          <w:color w:val="000000"/>
          <w:sz w:val="24"/>
          <w:szCs w:val="24"/>
          <w:lang w:eastAsia="lt-LT"/>
        </w:rPr>
        <w:t xml:space="preserve">Kartu su prašymu panaudos davėjas turi pateikti panaudos sutartį, sudarytą su </w:t>
      </w:r>
      <w:r w:rsidR="008904DC">
        <w:rPr>
          <w:rFonts w:ascii="Times New Roman" w:eastAsia="Times New Roman" w:hAnsi="Times New Roman" w:cs="Times New Roman"/>
          <w:color w:val="000000"/>
          <w:sz w:val="24"/>
          <w:szCs w:val="24"/>
          <w:lang w:eastAsia="lt-LT"/>
        </w:rPr>
        <w:t xml:space="preserve">panaudos </w:t>
      </w:r>
      <w:r w:rsidR="008904DC" w:rsidRPr="008904DC">
        <w:rPr>
          <w:rFonts w:ascii="Times New Roman" w:eastAsia="Times New Roman" w:hAnsi="Times New Roman" w:cs="Times New Roman"/>
          <w:color w:val="000000"/>
          <w:sz w:val="24"/>
          <w:szCs w:val="24"/>
          <w:lang w:eastAsia="lt-LT"/>
        </w:rPr>
        <w:t>gavėjais</w:t>
      </w:r>
      <w:r w:rsidR="00B0520C" w:rsidRPr="008904DC">
        <w:rPr>
          <w:rFonts w:ascii="Times New Roman" w:hAnsi="Times New Roman" w:cs="Times New Roman"/>
          <w:sz w:val="24"/>
          <w:szCs w:val="24"/>
        </w:rPr>
        <w:t xml:space="preserve"> sudarytą būsto </w:t>
      </w:r>
      <w:r w:rsidR="00B0520C" w:rsidRPr="008904DC">
        <w:rPr>
          <w:rFonts w:ascii="Times New Roman" w:hAnsi="Times New Roman" w:cs="Times New Roman"/>
          <w:b/>
          <w:sz w:val="24"/>
          <w:szCs w:val="24"/>
        </w:rPr>
        <w:t>panaudos sutartį</w:t>
      </w:r>
      <w:r w:rsidR="00B0520C" w:rsidRPr="008904DC">
        <w:rPr>
          <w:rFonts w:ascii="Times New Roman" w:hAnsi="Times New Roman" w:cs="Times New Roman"/>
          <w:sz w:val="24"/>
          <w:szCs w:val="24"/>
        </w:rPr>
        <w:t xml:space="preserve"> (ar teisės aktų nustatyta tvarka patvirtintą jos kopiją), kurioje nurodytas panaudos gavėjas (-ai) (vardas (-ai), pavardė (-ės), asmens kodas (-ai) arba interesų Lietuvoje turinčio užsieniečio kodas (ILTU kodas), jei asmens kodo panaudos gavėjas neturi).</w:t>
      </w:r>
    </w:p>
    <w:p w:rsidR="008904DC" w:rsidRPr="008904DC" w:rsidRDefault="008904DC" w:rsidP="00B0520C">
      <w:pPr>
        <w:spacing w:after="0" w:line="276" w:lineRule="auto"/>
        <w:ind w:firstLine="851"/>
        <w:jc w:val="both"/>
        <w:rPr>
          <w:rFonts w:ascii="Times New Roman" w:eastAsia="Times New Roman" w:hAnsi="Times New Roman" w:cs="Times New Roman"/>
          <w:color w:val="000000"/>
          <w:sz w:val="24"/>
          <w:szCs w:val="24"/>
          <w:lang w:eastAsia="lt-LT"/>
        </w:rPr>
      </w:pPr>
    </w:p>
    <w:p w:rsidR="00B0520C" w:rsidRDefault="00427343" w:rsidP="00B0520C">
      <w:pPr>
        <w:spacing w:after="0" w:line="276" w:lineRule="auto"/>
        <w:ind w:firstLine="851"/>
        <w:jc w:val="both"/>
        <w:rPr>
          <w:rFonts w:ascii="Times New Roman" w:eastAsia="Times New Roman" w:hAnsi="Times New Roman" w:cs="Times New Roman"/>
          <w:color w:val="000000"/>
          <w:sz w:val="24"/>
          <w:szCs w:val="24"/>
          <w:lang w:eastAsia="lt-LT"/>
        </w:rPr>
      </w:pPr>
      <w:r w:rsidRPr="00427343">
        <w:rPr>
          <w:rFonts w:ascii="Times New Roman" w:hAnsi="Times New Roman" w:cs="Times New Roman"/>
          <w:sz w:val="24"/>
          <w:szCs w:val="24"/>
        </w:rPr>
        <w:t>Prašymai gali būti teikiami asmeniškai raštu atvykus į savivaldybės administraciją, atsiųsti pašto siunta arba elektroniniu paštu (pasirašytas kvalifikuotu elektroniniu parašu), per kurjerį arba atstovą, kurio teisė atstovauti turi būti patvirtinta notaro ar kito asmens, įgalioto atlikti notarinius veiksmus, patvirtintu įgaliojimu.</w:t>
      </w:r>
    </w:p>
    <w:p w:rsidR="00427343" w:rsidRPr="00B0520C" w:rsidRDefault="00427343" w:rsidP="00B0520C">
      <w:pPr>
        <w:spacing w:after="0" w:line="276" w:lineRule="auto"/>
        <w:ind w:firstLine="851"/>
        <w:jc w:val="both"/>
        <w:rPr>
          <w:rFonts w:ascii="Times New Roman" w:eastAsia="Times New Roman" w:hAnsi="Times New Roman" w:cs="Times New Roman"/>
          <w:color w:val="000000"/>
          <w:sz w:val="24"/>
          <w:szCs w:val="24"/>
          <w:lang w:eastAsia="lt-LT"/>
        </w:rPr>
      </w:pPr>
      <w:r w:rsidRPr="00427343">
        <w:rPr>
          <w:rFonts w:ascii="Times New Roman" w:hAnsi="Times New Roman" w:cs="Times New Roman"/>
          <w:sz w:val="24"/>
          <w:szCs w:val="24"/>
        </w:rPr>
        <w:t xml:space="preserve">Kauno m. savivaldybėje prašymai priimami </w:t>
      </w:r>
      <w:r w:rsidRPr="00B972EA">
        <w:rPr>
          <w:rFonts w:ascii="Times New Roman" w:hAnsi="Times New Roman" w:cs="Times New Roman"/>
          <w:b/>
          <w:sz w:val="24"/>
          <w:szCs w:val="24"/>
        </w:rPr>
        <w:t>Socialinės paramos skyriuje Nemuno g. 29, 23 kab.</w:t>
      </w:r>
      <w:r w:rsidRPr="00427343">
        <w:rPr>
          <w:rFonts w:ascii="Times New Roman" w:hAnsi="Times New Roman" w:cs="Times New Roman"/>
          <w:sz w:val="24"/>
          <w:szCs w:val="24"/>
        </w:rPr>
        <w:t xml:space="preserve"> </w:t>
      </w:r>
    </w:p>
    <w:p w:rsidR="00427343" w:rsidRPr="00427343" w:rsidRDefault="00427343" w:rsidP="004F6943">
      <w:pPr>
        <w:spacing w:after="80" w:line="276" w:lineRule="auto"/>
        <w:ind w:firstLine="851"/>
        <w:jc w:val="both"/>
        <w:rPr>
          <w:rFonts w:ascii="Times New Roman" w:hAnsi="Times New Roman" w:cs="Times New Roman"/>
          <w:sz w:val="24"/>
          <w:szCs w:val="24"/>
        </w:rPr>
      </w:pPr>
      <w:r w:rsidRPr="00427343">
        <w:rPr>
          <w:rFonts w:ascii="Times New Roman" w:hAnsi="Times New Roman" w:cs="Times New Roman"/>
          <w:sz w:val="24"/>
          <w:szCs w:val="24"/>
        </w:rPr>
        <w:t>Priėmimo laikas:</w:t>
      </w:r>
    </w:p>
    <w:p w:rsidR="00427343" w:rsidRPr="00427343" w:rsidRDefault="00427343" w:rsidP="00427343">
      <w:pPr>
        <w:spacing w:after="80" w:line="276" w:lineRule="auto"/>
        <w:ind w:firstLine="1296"/>
        <w:jc w:val="both"/>
        <w:rPr>
          <w:rFonts w:ascii="Times New Roman" w:hAnsi="Times New Roman" w:cs="Times New Roman"/>
          <w:sz w:val="24"/>
          <w:szCs w:val="24"/>
        </w:rPr>
      </w:pPr>
      <w:r w:rsidRPr="00427343">
        <w:rPr>
          <w:rFonts w:ascii="Times New Roman" w:hAnsi="Times New Roman" w:cs="Times New Roman"/>
          <w:sz w:val="24"/>
          <w:szCs w:val="24"/>
        </w:rPr>
        <w:t xml:space="preserve">I-IV 8.00-17.00 val., </w:t>
      </w:r>
      <w:bookmarkStart w:id="0" w:name="_GoBack"/>
      <w:bookmarkEnd w:id="0"/>
    </w:p>
    <w:p w:rsidR="00427343" w:rsidRPr="00427343" w:rsidRDefault="00427343" w:rsidP="00427343">
      <w:pPr>
        <w:spacing w:after="80" w:line="276" w:lineRule="auto"/>
        <w:ind w:firstLine="1296"/>
        <w:jc w:val="both"/>
        <w:rPr>
          <w:rFonts w:ascii="Times New Roman" w:hAnsi="Times New Roman" w:cs="Times New Roman"/>
          <w:sz w:val="24"/>
          <w:szCs w:val="24"/>
        </w:rPr>
      </w:pPr>
      <w:r w:rsidRPr="00427343">
        <w:rPr>
          <w:rFonts w:ascii="Times New Roman" w:hAnsi="Times New Roman" w:cs="Times New Roman"/>
          <w:sz w:val="24"/>
          <w:szCs w:val="24"/>
        </w:rPr>
        <w:t>V 8.00-15.45 val., pietų pertrauka 12.00-13.00 val.</w:t>
      </w:r>
    </w:p>
    <w:p w:rsidR="00427343" w:rsidRPr="00427343" w:rsidRDefault="00427343" w:rsidP="004F6943">
      <w:pPr>
        <w:spacing w:after="80" w:line="276" w:lineRule="auto"/>
        <w:ind w:firstLine="1296"/>
        <w:jc w:val="both"/>
        <w:rPr>
          <w:rFonts w:ascii="Times New Roman" w:hAnsi="Times New Roman" w:cs="Times New Roman"/>
          <w:sz w:val="24"/>
          <w:szCs w:val="24"/>
          <w:lang w:val="en-GB"/>
        </w:rPr>
      </w:pPr>
      <w:r w:rsidRPr="00427343">
        <w:rPr>
          <w:rFonts w:ascii="Times New Roman" w:hAnsi="Times New Roman" w:cs="Times New Roman"/>
          <w:sz w:val="24"/>
          <w:szCs w:val="24"/>
        </w:rPr>
        <w:t xml:space="preserve">Tel. </w:t>
      </w:r>
      <w:proofErr w:type="spellStart"/>
      <w:r w:rsidRPr="00427343">
        <w:rPr>
          <w:rFonts w:ascii="Times New Roman" w:hAnsi="Times New Roman" w:cs="Times New Roman"/>
          <w:sz w:val="24"/>
          <w:szCs w:val="24"/>
        </w:rPr>
        <w:t>nr.</w:t>
      </w:r>
      <w:proofErr w:type="spellEnd"/>
      <w:r w:rsidRPr="00427343">
        <w:rPr>
          <w:rFonts w:ascii="Times New Roman" w:hAnsi="Times New Roman" w:cs="Times New Roman"/>
          <w:sz w:val="24"/>
          <w:szCs w:val="24"/>
        </w:rPr>
        <w:t xml:space="preserve"> 8-37 20 97 38, el. paštas </w:t>
      </w:r>
      <w:hyperlink r:id="rId5" w:history="1">
        <w:r w:rsidRPr="00427343">
          <w:rPr>
            <w:rStyle w:val="Hipersaitas"/>
            <w:rFonts w:ascii="Times New Roman" w:hAnsi="Times New Roman" w:cs="Times New Roman"/>
            <w:sz w:val="24"/>
            <w:szCs w:val="24"/>
          </w:rPr>
          <w:t>kamile.fedaraviciute</w:t>
        </w:r>
        <w:r w:rsidRPr="00427343">
          <w:rPr>
            <w:rStyle w:val="Hipersaitas"/>
            <w:rFonts w:ascii="Times New Roman" w:hAnsi="Times New Roman" w:cs="Times New Roman"/>
            <w:sz w:val="24"/>
            <w:szCs w:val="24"/>
            <w:lang w:val="en-US"/>
          </w:rPr>
          <w:t>@</w:t>
        </w:r>
        <w:proofErr w:type="spellStart"/>
        <w:r w:rsidRPr="00427343">
          <w:rPr>
            <w:rStyle w:val="Hipersaitas"/>
            <w:rFonts w:ascii="Times New Roman" w:hAnsi="Times New Roman" w:cs="Times New Roman"/>
            <w:sz w:val="24"/>
            <w:szCs w:val="24"/>
            <w:lang w:val="en-GB"/>
          </w:rPr>
          <w:t>kaunas.lt</w:t>
        </w:r>
        <w:proofErr w:type="spellEnd"/>
      </w:hyperlink>
    </w:p>
    <w:p w:rsidR="00427343" w:rsidRPr="00427343" w:rsidRDefault="00427343" w:rsidP="00427343">
      <w:pPr>
        <w:spacing w:line="276" w:lineRule="auto"/>
        <w:rPr>
          <w:rFonts w:ascii="Times New Roman" w:hAnsi="Times New Roman" w:cs="Times New Roman"/>
          <w:sz w:val="24"/>
          <w:szCs w:val="24"/>
        </w:rPr>
      </w:pPr>
    </w:p>
    <w:p w:rsidR="00427343" w:rsidRPr="00427343" w:rsidRDefault="00427343" w:rsidP="00427343">
      <w:pPr>
        <w:spacing w:line="276" w:lineRule="auto"/>
        <w:rPr>
          <w:rFonts w:ascii="Times New Roman" w:hAnsi="Times New Roman" w:cs="Times New Roman"/>
          <w:sz w:val="24"/>
          <w:szCs w:val="24"/>
        </w:rPr>
      </w:pPr>
    </w:p>
    <w:sectPr w:rsidR="00427343" w:rsidRPr="00427343" w:rsidSect="00427343">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6371E"/>
    <w:multiLevelType w:val="hybridMultilevel"/>
    <w:tmpl w:val="5C5EEE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43"/>
    <w:rsid w:val="00215157"/>
    <w:rsid w:val="00427343"/>
    <w:rsid w:val="004F6943"/>
    <w:rsid w:val="008904DC"/>
    <w:rsid w:val="00B0520C"/>
    <w:rsid w:val="00B972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4B74"/>
  <w15:chartTrackingRefBased/>
  <w15:docId w15:val="{7B2707E6-14A3-4C13-AA53-A424F877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27343"/>
    <w:rPr>
      <w:color w:val="0563C1" w:themeColor="hyperlink"/>
      <w:u w:val="single"/>
    </w:rPr>
  </w:style>
  <w:style w:type="paragraph" w:styleId="Sraopastraipa">
    <w:name w:val="List Paragraph"/>
    <w:basedOn w:val="prastasis"/>
    <w:uiPriority w:val="34"/>
    <w:qFormat/>
    <w:rsid w:val="00B05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ile.fedaraviciu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1568</Words>
  <Characters>894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Kamilė Fedaravičiūtė</dc:creator>
  <cp:keywords/>
  <dc:description/>
  <cp:lastModifiedBy>Kamilė Fedaravičiūtė</cp:lastModifiedBy>
  <cp:revision>3</cp:revision>
  <dcterms:created xsi:type="dcterms:W3CDTF">2022-04-01T09:34:00Z</dcterms:created>
  <dcterms:modified xsi:type="dcterms:W3CDTF">2022-04-01T10:01:00Z</dcterms:modified>
</cp:coreProperties>
</file>