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A17" w:rsidRPr="00296C25" w:rsidRDefault="00A66A17" w:rsidP="00A66A17">
      <w:pPr>
        <w:jc w:val="center"/>
        <w:rPr>
          <w:b/>
          <w:lang w:val="lt-LT"/>
        </w:rPr>
      </w:pPr>
      <w:r w:rsidRPr="00296C25">
        <w:rPr>
          <w:b/>
          <w:color w:val="000000"/>
          <w:lang w:val="lt-LT"/>
        </w:rPr>
        <w:t xml:space="preserve">VALSTYBINĖS KALBOS VARTOJIMO IR </w:t>
      </w:r>
      <w:bookmarkStart w:id="0" w:name="_GoBack"/>
      <w:bookmarkEnd w:id="0"/>
      <w:r w:rsidRPr="00296C25">
        <w:rPr>
          <w:b/>
          <w:color w:val="000000"/>
          <w:lang w:val="lt-LT"/>
        </w:rPr>
        <w:t>TAISYKLINGUMO</w:t>
      </w:r>
      <w:r w:rsidRPr="00296C25">
        <w:rPr>
          <w:b/>
          <w:lang w:val="lt-LT"/>
        </w:rPr>
        <w:t xml:space="preserve"> K</w:t>
      </w:r>
      <w:r w:rsidR="00EF0EFC">
        <w:rPr>
          <w:b/>
          <w:lang w:val="lt-LT"/>
        </w:rPr>
        <w:t>ONTROLĖS FUNKCIJOS ATLIKIMO 2021</w:t>
      </w:r>
      <w:r w:rsidR="00336965">
        <w:rPr>
          <w:b/>
          <w:lang w:val="lt-LT"/>
        </w:rPr>
        <w:t xml:space="preserve"> </w:t>
      </w:r>
      <w:r w:rsidR="0057664E">
        <w:rPr>
          <w:b/>
          <w:lang w:val="lt-LT"/>
        </w:rPr>
        <w:t>M. ATASKAITOS SANTRAUKA</w:t>
      </w:r>
    </w:p>
    <w:p w:rsidR="00A66A17" w:rsidRPr="00296C25" w:rsidRDefault="00A66A17" w:rsidP="00A66A17">
      <w:pPr>
        <w:rPr>
          <w:lang w:val="lt-LT"/>
        </w:rPr>
      </w:pPr>
    </w:p>
    <w:p w:rsidR="00023CAF" w:rsidRDefault="00EF0EFC" w:rsidP="002317D9">
      <w:pPr>
        <w:pStyle w:val="Default"/>
        <w:spacing w:line="360" w:lineRule="auto"/>
        <w:ind w:firstLine="720"/>
        <w:jc w:val="both"/>
      </w:pPr>
      <w:r>
        <w:t>2021</w:t>
      </w:r>
      <w:r w:rsidR="00336965">
        <w:t xml:space="preserve"> m. v</w:t>
      </w:r>
      <w:r w:rsidR="00D66ECE">
        <w:t>ykdant</w:t>
      </w:r>
      <w:r w:rsidR="00A66A17" w:rsidRPr="008C6739">
        <w:t xml:space="preserve"> valstybinės kalbos vartojimo ir t</w:t>
      </w:r>
      <w:r w:rsidR="00D66ECE">
        <w:t>aisyklingumo kontrolės funkciją buvo</w:t>
      </w:r>
      <w:r w:rsidR="00A66A17" w:rsidRPr="008C6739">
        <w:t xml:space="preserve"> tikrin</w:t>
      </w:r>
      <w:r w:rsidR="00D66ECE">
        <w:t>ta</w:t>
      </w:r>
      <w:r w:rsidR="00A66A17" w:rsidRPr="008C6739">
        <w:t>, kaip Kauno įmonės, įstaigos ir organizacijos laikosi Lietuvos Respublikos valstybinės kalbos įstatymo, Valstybinės lietuvių kalbos komisijos nutarimų ir kitų teisės aktų, reglamentuojančių valstybinės ka</w:t>
      </w:r>
      <w:r w:rsidR="0057664E">
        <w:t>lbos vartojimą ir taisyklingumą. Juridiniai ir fiziniai asmenys konsultuoti viešųjų užrašų taisyklingumo, teisėtumo, svetimžodžių vartojimo, užrašų užsienio kalba vartojimo teisėtumo ir kitais valstybinės kalbos vartojimo klausimais.</w:t>
      </w:r>
      <w:r w:rsidR="00A66A17" w:rsidRPr="008C6739">
        <w:t xml:space="preserve"> </w:t>
      </w:r>
      <w:r w:rsidR="00A103FB">
        <w:t>Peržiūrėta ir p</w:t>
      </w:r>
      <w:r w:rsidR="00503845" w:rsidRPr="00081752">
        <w:rPr>
          <w:color w:val="auto"/>
        </w:rPr>
        <w:t>ati</w:t>
      </w:r>
      <w:r w:rsidR="002317D9">
        <w:rPr>
          <w:color w:val="auto"/>
        </w:rPr>
        <w:t>krinta daugiau kaip 1 6</w:t>
      </w:r>
      <w:r w:rsidR="00A103FB">
        <w:rPr>
          <w:color w:val="auto"/>
        </w:rPr>
        <w:t xml:space="preserve">00 </w:t>
      </w:r>
      <w:r w:rsidR="00081752">
        <w:rPr>
          <w:color w:val="auto"/>
        </w:rPr>
        <w:t xml:space="preserve">reklamų ir </w:t>
      </w:r>
      <w:r w:rsidR="00503845" w:rsidRPr="00081752">
        <w:rPr>
          <w:color w:val="auto"/>
        </w:rPr>
        <w:t>viešųjų užrašų.</w:t>
      </w:r>
      <w:r w:rsidR="000D0AB4">
        <w:rPr>
          <w:color w:val="4F6228"/>
        </w:rPr>
        <w:t xml:space="preserve"> </w:t>
      </w:r>
      <w:r w:rsidR="00503845" w:rsidRPr="008C6739">
        <w:t xml:space="preserve">Dėl </w:t>
      </w:r>
      <w:r w:rsidR="002317D9">
        <w:t>169 viešųjų užrašų buvo</w:t>
      </w:r>
      <w:r w:rsidR="00336965">
        <w:t xml:space="preserve"> įspėta (</w:t>
      </w:r>
      <w:r w:rsidR="002317D9">
        <w:t>145 viešieji užrašai ištaisyti arba pašalinti</w:t>
      </w:r>
      <w:r w:rsidR="00503845" w:rsidRPr="008C6739">
        <w:t>)</w:t>
      </w:r>
      <w:r w:rsidR="00081752">
        <w:rPr>
          <w:color w:val="4F6228"/>
          <w:sz w:val="22"/>
          <w:szCs w:val="22"/>
        </w:rPr>
        <w:t>.</w:t>
      </w:r>
      <w:r w:rsidR="002317D9">
        <w:rPr>
          <w:color w:val="4F6228"/>
        </w:rPr>
        <w:t xml:space="preserve"> </w:t>
      </w:r>
      <w:r w:rsidR="006B5829" w:rsidRPr="006B5829">
        <w:rPr>
          <w:color w:val="auto"/>
        </w:rPr>
        <w:t>Tikrintos</w:t>
      </w:r>
      <w:r w:rsidR="006B5829">
        <w:rPr>
          <w:color w:val="auto"/>
        </w:rPr>
        <w:t xml:space="preserve"> įmonės konsultuotos kalbos taisyklingumo ir vartojimo klausimais. </w:t>
      </w:r>
      <w:r w:rsidR="002317D9">
        <w:rPr>
          <w:color w:val="auto"/>
        </w:rPr>
        <w:t>Patikrinti</w:t>
      </w:r>
      <w:r w:rsidR="00336965">
        <w:rPr>
          <w:color w:val="auto"/>
        </w:rPr>
        <w:t xml:space="preserve"> </w:t>
      </w:r>
      <w:r w:rsidR="002317D9">
        <w:rPr>
          <w:color w:val="auto"/>
        </w:rPr>
        <w:t>18</w:t>
      </w:r>
      <w:r w:rsidR="00977953">
        <w:rPr>
          <w:color w:val="auto"/>
        </w:rPr>
        <w:t xml:space="preserve"> </w:t>
      </w:r>
      <w:r w:rsidR="00081752" w:rsidRPr="00977953">
        <w:rPr>
          <w:color w:val="auto"/>
        </w:rPr>
        <w:t>viešojo maitinimo įmonių viešieji lauko ir vidaus užrašai, valgiaraščiai, skrajutės.</w:t>
      </w:r>
      <w:r w:rsidR="00081752" w:rsidRPr="00081752">
        <w:rPr>
          <w:color w:val="auto"/>
        </w:rPr>
        <w:t xml:space="preserve"> </w:t>
      </w:r>
      <w:r w:rsidR="00081752">
        <w:rPr>
          <w:color w:val="auto"/>
        </w:rPr>
        <w:t>Tikrinta</w:t>
      </w:r>
      <w:r w:rsidR="00081752" w:rsidRPr="00081752">
        <w:rPr>
          <w:color w:val="auto"/>
        </w:rPr>
        <w:t xml:space="preserve"> mieste leidžiamų bei platinamų leidinių, įmonių, įstaigų ir organizacijų interneto svetainių kalba.</w:t>
      </w:r>
      <w:r w:rsidR="003F6162" w:rsidRPr="00081752">
        <w:rPr>
          <w:color w:val="auto"/>
        </w:rPr>
        <w:t xml:space="preserve"> </w:t>
      </w:r>
      <w:r w:rsidR="00081752">
        <w:t>P</w:t>
      </w:r>
      <w:r w:rsidR="00B46E79">
        <w:t>atikrinta</w:t>
      </w:r>
      <w:r w:rsidR="00855FB8" w:rsidRPr="008C6739">
        <w:t xml:space="preserve"> </w:t>
      </w:r>
      <w:r w:rsidR="002317D9">
        <w:t>55</w:t>
      </w:r>
      <w:r w:rsidR="00A66A17" w:rsidRPr="008C6739">
        <w:t xml:space="preserve"> neperiodini</w:t>
      </w:r>
      <w:r w:rsidR="00B46E79">
        <w:t>ų</w:t>
      </w:r>
      <w:r w:rsidR="00A66A17" w:rsidRPr="008C6739">
        <w:t xml:space="preserve"> leidini</w:t>
      </w:r>
      <w:r w:rsidR="00B46E79">
        <w:t>ų</w:t>
      </w:r>
      <w:r w:rsidR="00081752">
        <w:t xml:space="preserve">, </w:t>
      </w:r>
      <w:r w:rsidR="002317D9">
        <w:t>20</w:t>
      </w:r>
      <w:r w:rsidR="00081752" w:rsidRPr="008C6739">
        <w:t xml:space="preserve"> įmonių interneto </w:t>
      </w:r>
      <w:r w:rsidR="00B46E79">
        <w:t>svetainių kalba</w:t>
      </w:r>
      <w:r w:rsidR="003F6162">
        <w:t>.</w:t>
      </w:r>
      <w:r w:rsidR="00A66A17" w:rsidRPr="008C6739">
        <w:t xml:space="preserve"> </w:t>
      </w:r>
      <w:r w:rsidR="0057664E">
        <w:t>Parengti ir tikrintoms įmonėms išsiųsti interneto svetainių kalbos klaidų ir jų taisymų sąrašai</w:t>
      </w:r>
      <w:r w:rsidR="00BF7B71">
        <w:t>.</w:t>
      </w:r>
      <w:r w:rsidR="002317D9">
        <w:t xml:space="preserve"> Atsakyta į 28 prašymus.</w:t>
      </w:r>
    </w:p>
    <w:p w:rsidR="00336965" w:rsidRPr="00023CAF" w:rsidRDefault="00023CAF" w:rsidP="00023CAF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Kauno </w:t>
      </w:r>
      <w:r w:rsidR="00F16D1C" w:rsidRPr="00F16D1C">
        <w:rPr>
          <w:bCs/>
          <w:sz w:val="24"/>
          <w:szCs w:val="24"/>
        </w:rPr>
        <w:t>miesto savivaldybės</w:t>
      </w:r>
      <w:r w:rsidR="00713A77">
        <w:rPr>
          <w:bCs/>
          <w:sz w:val="24"/>
          <w:szCs w:val="24"/>
        </w:rPr>
        <w:t xml:space="preserve"> interneto svetai</w:t>
      </w:r>
      <w:r>
        <w:rPr>
          <w:bCs/>
          <w:sz w:val="24"/>
          <w:szCs w:val="24"/>
        </w:rPr>
        <w:t>nės rubrikoje „Valstybinė kalba“</w:t>
      </w:r>
      <w:r w:rsidR="002317D9">
        <w:rPr>
          <w:bCs/>
          <w:sz w:val="24"/>
          <w:szCs w:val="24"/>
        </w:rPr>
        <w:t xml:space="preserve"> paskelbti 7</w:t>
      </w:r>
      <w:r w:rsidR="00F16D1C" w:rsidRPr="00F16D1C">
        <w:rPr>
          <w:bCs/>
          <w:sz w:val="24"/>
          <w:szCs w:val="24"/>
        </w:rPr>
        <w:t xml:space="preserve"> kalbos patarimai, </w:t>
      </w:r>
      <w:r w:rsidR="0057664E">
        <w:rPr>
          <w:bCs/>
          <w:sz w:val="24"/>
          <w:szCs w:val="24"/>
        </w:rPr>
        <w:t xml:space="preserve">kita </w:t>
      </w:r>
      <w:r w:rsidR="00F16D1C" w:rsidRPr="00F16D1C">
        <w:rPr>
          <w:bCs/>
          <w:sz w:val="24"/>
          <w:szCs w:val="24"/>
        </w:rPr>
        <w:t>informacija</w:t>
      </w:r>
      <w:r w:rsidR="0057664E">
        <w:rPr>
          <w:bCs/>
          <w:sz w:val="24"/>
          <w:szCs w:val="24"/>
        </w:rPr>
        <w:t xml:space="preserve"> kalbos klausimais.</w:t>
      </w:r>
      <w:r w:rsidR="00F16D1C" w:rsidRPr="00F16D1C">
        <w:rPr>
          <w:bCs/>
          <w:sz w:val="24"/>
          <w:szCs w:val="24"/>
        </w:rPr>
        <w:t xml:space="preserve"> </w:t>
      </w:r>
    </w:p>
    <w:p w:rsidR="00A66A17" w:rsidRPr="008C6739" w:rsidRDefault="00A66A17" w:rsidP="00A66A17">
      <w:pPr>
        <w:pStyle w:val="Default"/>
        <w:spacing w:line="360" w:lineRule="auto"/>
        <w:ind w:firstLine="720"/>
        <w:jc w:val="both"/>
      </w:pPr>
      <w:r w:rsidRPr="008C6739">
        <w:t>Miesto gyventojams, įmonėms, įstaigoms bei organizacijoms suteik</w:t>
      </w:r>
      <w:r w:rsidR="0057664E">
        <w:t>ta</w:t>
      </w:r>
      <w:r w:rsidRPr="008C6739">
        <w:t xml:space="preserve"> </w:t>
      </w:r>
      <w:r w:rsidR="00855FB8" w:rsidRPr="008C6739">
        <w:t>1</w:t>
      </w:r>
      <w:r w:rsidR="0057664E">
        <w:t>20 konsultacijų</w:t>
      </w:r>
      <w:r w:rsidRPr="008C6739">
        <w:t xml:space="preserve"> </w:t>
      </w:r>
      <w:r w:rsidR="00713A77">
        <w:t>simbolinių</w:t>
      </w:r>
      <w:r w:rsidRPr="008C6739">
        <w:t xml:space="preserve"> pavadinimų </w:t>
      </w:r>
      <w:r w:rsidR="00713A77">
        <w:t>rašymo</w:t>
      </w:r>
      <w:r w:rsidRPr="008C6739">
        <w:t>, viešųjų užrašų tai</w:t>
      </w:r>
      <w:r w:rsidR="00D04704">
        <w:t xml:space="preserve">syklingumo, teisėtumo </w:t>
      </w:r>
      <w:r w:rsidR="00713A77">
        <w:t xml:space="preserve">ir kitais kalbos vartojimo </w:t>
      </w:r>
      <w:r w:rsidR="00D04704">
        <w:t>klausimais</w:t>
      </w:r>
      <w:r w:rsidRPr="008C6739">
        <w:t>.</w:t>
      </w:r>
    </w:p>
    <w:p w:rsidR="00A66A17" w:rsidRPr="008C6739" w:rsidRDefault="00A66A17" w:rsidP="00713A77">
      <w:pPr>
        <w:pStyle w:val="Default"/>
        <w:spacing w:line="360" w:lineRule="auto"/>
        <w:jc w:val="both"/>
      </w:pPr>
    </w:p>
    <w:sectPr w:rsidR="00A66A17" w:rsidRPr="008C673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A17"/>
    <w:rsid w:val="00023CAF"/>
    <w:rsid w:val="00081752"/>
    <w:rsid w:val="000D0AB4"/>
    <w:rsid w:val="00192D51"/>
    <w:rsid w:val="002317D9"/>
    <w:rsid w:val="0030238A"/>
    <w:rsid w:val="00336965"/>
    <w:rsid w:val="003F6162"/>
    <w:rsid w:val="00503845"/>
    <w:rsid w:val="00521BB2"/>
    <w:rsid w:val="00540937"/>
    <w:rsid w:val="0057664E"/>
    <w:rsid w:val="006B5829"/>
    <w:rsid w:val="006C0243"/>
    <w:rsid w:val="00713A77"/>
    <w:rsid w:val="0071799F"/>
    <w:rsid w:val="00855FB8"/>
    <w:rsid w:val="008A08D1"/>
    <w:rsid w:val="008C6739"/>
    <w:rsid w:val="009419A2"/>
    <w:rsid w:val="00977953"/>
    <w:rsid w:val="009C760D"/>
    <w:rsid w:val="009E10D4"/>
    <w:rsid w:val="00A103FB"/>
    <w:rsid w:val="00A66A17"/>
    <w:rsid w:val="00B46E79"/>
    <w:rsid w:val="00BF7B71"/>
    <w:rsid w:val="00C248B1"/>
    <w:rsid w:val="00D04704"/>
    <w:rsid w:val="00D66ECE"/>
    <w:rsid w:val="00D76F22"/>
    <w:rsid w:val="00E613F4"/>
    <w:rsid w:val="00EF0EFC"/>
    <w:rsid w:val="00F1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D4A02"/>
  <w15:docId w15:val="{60E68986-930D-44A4-8128-8F7E17297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66A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A66A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1024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 Šveikauskienė</dc:creator>
  <cp:lastModifiedBy>Windows User</cp:lastModifiedBy>
  <cp:revision>3</cp:revision>
  <cp:lastPrinted>2020-02-04T09:31:00Z</cp:lastPrinted>
  <dcterms:created xsi:type="dcterms:W3CDTF">2022-01-21T06:38:00Z</dcterms:created>
  <dcterms:modified xsi:type="dcterms:W3CDTF">2022-01-21T09:06:00Z</dcterms:modified>
</cp:coreProperties>
</file>