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30" w:rsidRPr="00532606" w:rsidRDefault="00532606" w:rsidP="00D27630">
      <w:pPr>
        <w:jc w:val="both"/>
        <w:rPr>
          <w:rFonts w:ascii="Times New Roman" w:hAnsi="Times New Roman" w:cs="Times New Roman"/>
          <w:sz w:val="24"/>
          <w:szCs w:val="24"/>
        </w:rPr>
      </w:pPr>
      <w:r w:rsidRPr="00117320">
        <w:rPr>
          <w:rFonts w:ascii="Times New Roman" w:hAnsi="Times New Roman" w:cs="Times New Roman"/>
          <w:b/>
          <w:sz w:val="24"/>
          <w:szCs w:val="24"/>
        </w:rPr>
        <w:t>Pripildyti</w:t>
      </w:r>
      <w:r w:rsidRPr="00532606">
        <w:rPr>
          <w:rFonts w:ascii="Times New Roman" w:hAnsi="Times New Roman" w:cs="Times New Roman"/>
          <w:b/>
          <w:sz w:val="24"/>
          <w:szCs w:val="24"/>
        </w:rPr>
        <w:t xml:space="preserve"> kuo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Pr="00532606">
        <w:rPr>
          <w:rFonts w:ascii="Times New Roman" w:hAnsi="Times New Roman" w:cs="Times New Roman"/>
          <w:b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94788" w:rsidRPr="00E025F5" w:rsidRDefault="00532606" w:rsidP="003A2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pripildymą reiškiančiais veiksmažodžiais</w:t>
      </w:r>
      <w:r w:rsidR="00117320">
        <w:rPr>
          <w:rFonts w:ascii="Times New Roman" w:hAnsi="Times New Roman" w:cs="Times New Roman"/>
          <w:sz w:val="24"/>
          <w:szCs w:val="24"/>
        </w:rPr>
        <w:t xml:space="preserve">, turinčiais priešdėlį </w:t>
      </w:r>
      <w:proofErr w:type="spellStart"/>
      <w:r w:rsidR="00117320" w:rsidRPr="00117320">
        <w:rPr>
          <w:rFonts w:ascii="Times New Roman" w:hAnsi="Times New Roman" w:cs="Times New Roman"/>
          <w:i/>
          <w:sz w:val="24"/>
          <w:szCs w:val="24"/>
        </w:rPr>
        <w:t>pri</w:t>
      </w:r>
      <w:proofErr w:type="spellEnd"/>
      <w:r w:rsidR="00117320">
        <w:rPr>
          <w:rFonts w:ascii="Times New Roman" w:hAnsi="Times New Roman" w:cs="Times New Roman"/>
          <w:sz w:val="24"/>
          <w:szCs w:val="24"/>
        </w:rPr>
        <w:t>- (</w:t>
      </w:r>
      <w:r w:rsidR="00117320" w:rsidRPr="003A2A2E">
        <w:rPr>
          <w:rFonts w:ascii="Times New Roman" w:hAnsi="Times New Roman" w:cs="Times New Roman"/>
          <w:i/>
          <w:sz w:val="24"/>
          <w:szCs w:val="24"/>
        </w:rPr>
        <w:t>pripildyti, pripilti, prikimšti, prisotinti, prigrūsti</w:t>
      </w:r>
      <w:r w:rsidR="003A2A2E">
        <w:rPr>
          <w:rFonts w:ascii="Times New Roman" w:hAnsi="Times New Roman" w:cs="Times New Roman"/>
          <w:i/>
          <w:sz w:val="24"/>
          <w:szCs w:val="24"/>
        </w:rPr>
        <w:t>,</w:t>
      </w:r>
      <w:r w:rsidR="00117320" w:rsidRPr="003A2A2E">
        <w:rPr>
          <w:rFonts w:ascii="Times New Roman" w:hAnsi="Times New Roman" w:cs="Times New Roman"/>
          <w:i/>
          <w:sz w:val="24"/>
          <w:szCs w:val="24"/>
        </w:rPr>
        <w:t xml:space="preserve"> prikrauti</w:t>
      </w:r>
      <w:r w:rsidR="003A2A2E">
        <w:rPr>
          <w:rFonts w:ascii="Times New Roman" w:hAnsi="Times New Roman" w:cs="Times New Roman"/>
          <w:sz w:val="24"/>
          <w:szCs w:val="24"/>
        </w:rPr>
        <w:t>)</w:t>
      </w:r>
      <w:r w:rsidR="001173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320">
        <w:rPr>
          <w:rFonts w:ascii="Times New Roman" w:hAnsi="Times New Roman" w:cs="Times New Roman"/>
          <w:sz w:val="24"/>
          <w:szCs w:val="24"/>
        </w:rPr>
        <w:t>į</w:t>
      </w:r>
      <w:r w:rsidR="00015560">
        <w:rPr>
          <w:rFonts w:ascii="Times New Roman" w:hAnsi="Times New Roman" w:cs="Times New Roman"/>
          <w:sz w:val="24"/>
          <w:szCs w:val="24"/>
        </w:rPr>
        <w:t>nagininkas</w:t>
      </w:r>
      <w:proofErr w:type="spellEnd"/>
      <w:r w:rsidR="00015560">
        <w:rPr>
          <w:rFonts w:ascii="Times New Roman" w:hAnsi="Times New Roman" w:cs="Times New Roman"/>
          <w:sz w:val="24"/>
          <w:szCs w:val="24"/>
        </w:rPr>
        <w:t xml:space="preserve"> nevartotinas. </w:t>
      </w:r>
      <w:r w:rsidR="00117320">
        <w:rPr>
          <w:rFonts w:ascii="Times New Roman" w:hAnsi="Times New Roman" w:cs="Times New Roman"/>
          <w:sz w:val="24"/>
          <w:szCs w:val="24"/>
        </w:rPr>
        <w:t xml:space="preserve">Tokius sakinius reikėtų taisyti: </w:t>
      </w:r>
      <w:r w:rsidR="00015560" w:rsidRPr="00015560">
        <w:rPr>
          <w:rFonts w:ascii="Times New Roman" w:hAnsi="Times New Roman" w:cs="Times New Roman"/>
          <w:i/>
          <w:sz w:val="24"/>
          <w:szCs w:val="24"/>
        </w:rPr>
        <w:t>Oras pripildytas kietosiomis dalelėmis</w:t>
      </w:r>
      <w:r w:rsidR="00E025F5">
        <w:rPr>
          <w:rFonts w:ascii="Times New Roman" w:hAnsi="Times New Roman" w:cs="Times New Roman"/>
          <w:sz w:val="24"/>
          <w:szCs w:val="24"/>
        </w:rPr>
        <w:t xml:space="preserve"> </w:t>
      </w:r>
      <w:r w:rsidR="00117320">
        <w:rPr>
          <w:rFonts w:ascii="Times New Roman" w:hAnsi="Times New Roman" w:cs="Times New Roman"/>
          <w:sz w:val="24"/>
          <w:szCs w:val="24"/>
        </w:rPr>
        <w:t>(</w:t>
      </w:r>
      <w:r w:rsidR="00E025F5">
        <w:rPr>
          <w:rFonts w:ascii="Times New Roman" w:hAnsi="Times New Roman" w:cs="Times New Roman"/>
          <w:sz w:val="24"/>
          <w:szCs w:val="24"/>
        </w:rPr>
        <w:t>taisoma</w:t>
      </w:r>
      <w:r w:rsidR="00015560">
        <w:rPr>
          <w:rFonts w:ascii="Times New Roman" w:hAnsi="Times New Roman" w:cs="Times New Roman"/>
          <w:sz w:val="24"/>
          <w:szCs w:val="24"/>
        </w:rPr>
        <w:t xml:space="preserve"> </w:t>
      </w:r>
      <w:r w:rsidR="00015560">
        <w:rPr>
          <w:rFonts w:ascii="Times New Roman" w:hAnsi="Times New Roman" w:cs="Times New Roman"/>
          <w:i/>
          <w:sz w:val="24"/>
          <w:szCs w:val="24"/>
        </w:rPr>
        <w:t>Oras pripildytas kietųjų</w:t>
      </w:r>
      <w:r w:rsidR="00015560" w:rsidRPr="00015560">
        <w:rPr>
          <w:rFonts w:ascii="Times New Roman" w:hAnsi="Times New Roman" w:cs="Times New Roman"/>
          <w:i/>
          <w:sz w:val="24"/>
          <w:szCs w:val="24"/>
        </w:rPr>
        <w:t xml:space="preserve"> dalel</w:t>
      </w:r>
      <w:r w:rsidR="00015560">
        <w:rPr>
          <w:rFonts w:ascii="Times New Roman" w:hAnsi="Times New Roman" w:cs="Times New Roman"/>
          <w:i/>
          <w:sz w:val="24"/>
          <w:szCs w:val="24"/>
        </w:rPr>
        <w:t>ių</w:t>
      </w:r>
      <w:r w:rsidR="003A2A2E">
        <w:rPr>
          <w:rFonts w:ascii="Times New Roman" w:hAnsi="Times New Roman" w:cs="Times New Roman"/>
          <w:sz w:val="24"/>
          <w:szCs w:val="24"/>
        </w:rPr>
        <w:t>)</w:t>
      </w:r>
      <w:r w:rsidR="00015560">
        <w:rPr>
          <w:rFonts w:ascii="Times New Roman" w:hAnsi="Times New Roman" w:cs="Times New Roman"/>
          <w:sz w:val="24"/>
          <w:szCs w:val="24"/>
        </w:rPr>
        <w:t xml:space="preserve">. </w:t>
      </w:r>
      <w:r w:rsidR="00015560" w:rsidRPr="00015560">
        <w:rPr>
          <w:rFonts w:ascii="Times New Roman" w:hAnsi="Times New Roman" w:cs="Times New Roman"/>
          <w:i/>
          <w:sz w:val="24"/>
          <w:szCs w:val="24"/>
        </w:rPr>
        <w:t>Lentynos pripildytos knygomis</w:t>
      </w:r>
      <w:r w:rsidR="00E025F5">
        <w:rPr>
          <w:rFonts w:ascii="Times New Roman" w:hAnsi="Times New Roman" w:cs="Times New Roman"/>
          <w:sz w:val="24"/>
          <w:szCs w:val="24"/>
        </w:rPr>
        <w:t xml:space="preserve"> </w:t>
      </w:r>
      <w:r w:rsidR="003A2A2E">
        <w:rPr>
          <w:rFonts w:ascii="Times New Roman" w:hAnsi="Times New Roman" w:cs="Times New Roman"/>
          <w:sz w:val="24"/>
          <w:szCs w:val="24"/>
        </w:rPr>
        <w:t>(</w:t>
      </w:r>
      <w:r w:rsidR="00E025F5">
        <w:rPr>
          <w:rFonts w:ascii="Times New Roman" w:hAnsi="Times New Roman" w:cs="Times New Roman"/>
          <w:sz w:val="24"/>
          <w:szCs w:val="24"/>
        </w:rPr>
        <w:t>taisoma</w:t>
      </w:r>
      <w:r w:rsidR="00015560">
        <w:rPr>
          <w:rFonts w:ascii="Times New Roman" w:hAnsi="Times New Roman" w:cs="Times New Roman"/>
          <w:sz w:val="24"/>
          <w:szCs w:val="24"/>
        </w:rPr>
        <w:t xml:space="preserve"> </w:t>
      </w:r>
      <w:r w:rsidR="00015560">
        <w:rPr>
          <w:rFonts w:ascii="Times New Roman" w:hAnsi="Times New Roman" w:cs="Times New Roman"/>
          <w:i/>
          <w:sz w:val="24"/>
          <w:szCs w:val="24"/>
        </w:rPr>
        <w:t>Lentynos pripildytos</w:t>
      </w:r>
      <w:r w:rsidR="00E025F5">
        <w:rPr>
          <w:rFonts w:ascii="Times New Roman" w:hAnsi="Times New Roman" w:cs="Times New Roman"/>
          <w:i/>
          <w:sz w:val="24"/>
          <w:szCs w:val="24"/>
        </w:rPr>
        <w:t xml:space="preserve"> knygų</w:t>
      </w:r>
      <w:r w:rsidR="003A2A2E">
        <w:rPr>
          <w:rFonts w:ascii="Times New Roman" w:hAnsi="Times New Roman" w:cs="Times New Roman"/>
          <w:sz w:val="24"/>
          <w:szCs w:val="24"/>
        </w:rPr>
        <w:t>)</w:t>
      </w:r>
      <w:r w:rsidR="00015560">
        <w:rPr>
          <w:rFonts w:ascii="Times New Roman" w:hAnsi="Times New Roman" w:cs="Times New Roman"/>
          <w:sz w:val="24"/>
          <w:szCs w:val="24"/>
        </w:rPr>
        <w:t xml:space="preserve">. </w:t>
      </w:r>
      <w:r w:rsidR="00015560" w:rsidRPr="00015560">
        <w:rPr>
          <w:rFonts w:ascii="Times New Roman" w:hAnsi="Times New Roman" w:cs="Times New Roman"/>
          <w:i/>
          <w:sz w:val="24"/>
          <w:szCs w:val="24"/>
        </w:rPr>
        <w:t>Salė pripildyta žiūrovais</w:t>
      </w:r>
      <w:r w:rsidR="00015560">
        <w:rPr>
          <w:rFonts w:ascii="Times New Roman" w:hAnsi="Times New Roman" w:cs="Times New Roman"/>
          <w:sz w:val="24"/>
          <w:szCs w:val="24"/>
        </w:rPr>
        <w:t xml:space="preserve"> </w:t>
      </w:r>
      <w:r w:rsidR="003A2A2E">
        <w:rPr>
          <w:rFonts w:ascii="Times New Roman" w:hAnsi="Times New Roman" w:cs="Times New Roman"/>
          <w:sz w:val="24"/>
          <w:szCs w:val="24"/>
        </w:rPr>
        <w:t>(taisoma</w:t>
      </w:r>
      <w:r w:rsidR="008E0309">
        <w:rPr>
          <w:rFonts w:ascii="Times New Roman" w:hAnsi="Times New Roman" w:cs="Times New Roman"/>
          <w:i/>
          <w:sz w:val="24"/>
          <w:szCs w:val="24"/>
        </w:rPr>
        <w:t xml:space="preserve"> Salė pilna</w:t>
      </w:r>
      <w:r w:rsidR="00015560">
        <w:rPr>
          <w:rFonts w:ascii="Times New Roman" w:hAnsi="Times New Roman" w:cs="Times New Roman"/>
          <w:i/>
          <w:sz w:val="24"/>
          <w:szCs w:val="24"/>
        </w:rPr>
        <w:t xml:space="preserve"> žiūrovų</w:t>
      </w:r>
      <w:r w:rsidR="003A2A2E">
        <w:rPr>
          <w:rFonts w:ascii="Times New Roman" w:hAnsi="Times New Roman" w:cs="Times New Roman"/>
          <w:sz w:val="24"/>
          <w:szCs w:val="24"/>
        </w:rPr>
        <w:t>)</w:t>
      </w:r>
      <w:r w:rsidR="00015560">
        <w:rPr>
          <w:rFonts w:ascii="Times New Roman" w:hAnsi="Times New Roman" w:cs="Times New Roman"/>
          <w:sz w:val="24"/>
          <w:szCs w:val="24"/>
        </w:rPr>
        <w:t xml:space="preserve">. </w:t>
      </w:r>
      <w:r w:rsidR="00E025F5" w:rsidRPr="00E025F5">
        <w:rPr>
          <w:rFonts w:ascii="Times New Roman" w:hAnsi="Times New Roman" w:cs="Times New Roman"/>
          <w:i/>
          <w:sz w:val="24"/>
          <w:szCs w:val="24"/>
        </w:rPr>
        <w:t>Pagalvė prikimšta pūkais</w:t>
      </w:r>
      <w:r w:rsidR="00E025F5">
        <w:rPr>
          <w:rFonts w:ascii="Times New Roman" w:hAnsi="Times New Roman" w:cs="Times New Roman"/>
          <w:sz w:val="24"/>
          <w:szCs w:val="24"/>
        </w:rPr>
        <w:t xml:space="preserve"> </w:t>
      </w:r>
      <w:r w:rsidR="003A2A2E">
        <w:rPr>
          <w:rFonts w:ascii="Times New Roman" w:hAnsi="Times New Roman" w:cs="Times New Roman"/>
          <w:sz w:val="24"/>
          <w:szCs w:val="24"/>
        </w:rPr>
        <w:t>(</w:t>
      </w:r>
      <w:r w:rsidR="00E025F5">
        <w:rPr>
          <w:rFonts w:ascii="Times New Roman" w:hAnsi="Times New Roman" w:cs="Times New Roman"/>
          <w:sz w:val="24"/>
          <w:szCs w:val="24"/>
        </w:rPr>
        <w:t xml:space="preserve">taisoma </w:t>
      </w:r>
      <w:r w:rsidR="00E025F5">
        <w:rPr>
          <w:rFonts w:ascii="Times New Roman" w:hAnsi="Times New Roman" w:cs="Times New Roman"/>
          <w:i/>
          <w:sz w:val="24"/>
          <w:szCs w:val="24"/>
        </w:rPr>
        <w:t>Pagalvė prikimšta pūkų</w:t>
      </w:r>
      <w:r w:rsidR="003A2A2E">
        <w:rPr>
          <w:rFonts w:ascii="Times New Roman" w:hAnsi="Times New Roman" w:cs="Times New Roman"/>
          <w:sz w:val="24"/>
          <w:szCs w:val="24"/>
        </w:rPr>
        <w:t>)</w:t>
      </w:r>
      <w:r w:rsidR="00E025F5">
        <w:rPr>
          <w:rFonts w:ascii="Times New Roman" w:hAnsi="Times New Roman" w:cs="Times New Roman"/>
          <w:sz w:val="24"/>
          <w:szCs w:val="24"/>
        </w:rPr>
        <w:t xml:space="preserve">. </w:t>
      </w:r>
      <w:r w:rsidR="00E025F5" w:rsidRPr="00E025F5">
        <w:rPr>
          <w:rFonts w:ascii="Times New Roman" w:hAnsi="Times New Roman" w:cs="Times New Roman"/>
          <w:i/>
          <w:sz w:val="24"/>
          <w:szCs w:val="24"/>
        </w:rPr>
        <w:t>Galva prikimšta mintimis</w:t>
      </w:r>
      <w:r w:rsidR="00E025F5">
        <w:rPr>
          <w:rFonts w:ascii="Times New Roman" w:hAnsi="Times New Roman" w:cs="Times New Roman"/>
          <w:sz w:val="24"/>
          <w:szCs w:val="24"/>
        </w:rPr>
        <w:t xml:space="preserve"> </w:t>
      </w:r>
      <w:r w:rsidR="003A2A2E">
        <w:rPr>
          <w:rFonts w:ascii="Times New Roman" w:hAnsi="Times New Roman" w:cs="Times New Roman"/>
          <w:sz w:val="24"/>
          <w:szCs w:val="24"/>
        </w:rPr>
        <w:t>(</w:t>
      </w:r>
      <w:r w:rsidR="00E025F5">
        <w:rPr>
          <w:rFonts w:ascii="Times New Roman" w:hAnsi="Times New Roman" w:cs="Times New Roman"/>
          <w:sz w:val="24"/>
          <w:szCs w:val="24"/>
        </w:rPr>
        <w:t xml:space="preserve">taisoma </w:t>
      </w:r>
      <w:r w:rsidR="00E025F5">
        <w:rPr>
          <w:rFonts w:ascii="Times New Roman" w:hAnsi="Times New Roman" w:cs="Times New Roman"/>
          <w:i/>
          <w:sz w:val="24"/>
          <w:szCs w:val="24"/>
        </w:rPr>
        <w:t>Galva prikimšta minčių</w:t>
      </w:r>
      <w:r w:rsidR="003A2A2E">
        <w:rPr>
          <w:rFonts w:ascii="Times New Roman" w:hAnsi="Times New Roman" w:cs="Times New Roman"/>
          <w:sz w:val="24"/>
          <w:szCs w:val="24"/>
        </w:rPr>
        <w:t>)</w:t>
      </w:r>
      <w:r w:rsidR="00E025F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94788" w:rsidRPr="00E025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30"/>
    <w:rsid w:val="00015560"/>
    <w:rsid w:val="00117320"/>
    <w:rsid w:val="003A2A2E"/>
    <w:rsid w:val="00532606"/>
    <w:rsid w:val="008E0309"/>
    <w:rsid w:val="00B94788"/>
    <w:rsid w:val="00D27630"/>
    <w:rsid w:val="00E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BEE3"/>
  <w15:chartTrackingRefBased/>
  <w15:docId w15:val="{49A29FB8-4E75-4073-BECE-03EEAD57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763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4</cp:revision>
  <dcterms:created xsi:type="dcterms:W3CDTF">2021-10-21T11:19:00Z</dcterms:created>
  <dcterms:modified xsi:type="dcterms:W3CDTF">2021-11-04T08:24:00Z</dcterms:modified>
</cp:coreProperties>
</file>