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5E0CD" w14:textId="77777777" w:rsidR="00BD72BC" w:rsidRDefault="00BD72BC" w:rsidP="00BD72BC">
      <w:pPr>
        <w:autoSpaceDE w:val="0"/>
        <w:autoSpaceDN w:val="0"/>
        <w:adjustRightInd w:val="0"/>
        <w:spacing w:after="0" w:line="240" w:lineRule="auto"/>
        <w:rPr>
          <w:rFonts w:ascii="Aller Light" w:eastAsia="Calibri" w:hAnsi="Aller Light" w:cs="Times New Roman"/>
          <w:color w:val="000000"/>
          <w:sz w:val="40"/>
          <w:szCs w:val="24"/>
          <w:lang w:val="en-US"/>
        </w:rPr>
      </w:pPr>
    </w:p>
    <w:p w14:paraId="4C5E0F89" w14:textId="77777777" w:rsidR="00BD72BC" w:rsidRDefault="00BD72BC" w:rsidP="00BD72BC">
      <w:pPr>
        <w:autoSpaceDE w:val="0"/>
        <w:autoSpaceDN w:val="0"/>
        <w:adjustRightInd w:val="0"/>
        <w:spacing w:after="0" w:line="240" w:lineRule="auto"/>
        <w:jc w:val="center"/>
        <w:rPr>
          <w:rFonts w:ascii="Aller Light" w:eastAsia="Calibri" w:hAnsi="Aller Light" w:cs="Times New Roman"/>
          <w:b/>
          <w:color w:val="000000"/>
          <w:sz w:val="72"/>
          <w:szCs w:val="72"/>
          <w:lang w:val="en-US"/>
        </w:rPr>
      </w:pPr>
      <w:proofErr w:type="spellStart"/>
      <w:r>
        <w:rPr>
          <w:rFonts w:ascii="Aller Light" w:eastAsia="Calibri" w:hAnsi="Aller Light" w:cs="Times New Roman"/>
          <w:b/>
          <w:color w:val="000000"/>
          <w:sz w:val="72"/>
          <w:szCs w:val="72"/>
          <w:lang w:val="en-US"/>
        </w:rPr>
        <w:t>Gyventojų</w:t>
      </w:r>
      <w:proofErr w:type="spellEnd"/>
      <w:r>
        <w:rPr>
          <w:rFonts w:eastAsia="Calibri" w:cs="Times New Roman"/>
          <w:b/>
          <w:color w:val="000000"/>
          <w:sz w:val="72"/>
          <w:szCs w:val="72"/>
          <w:lang w:val="ru-RU"/>
        </w:rPr>
        <w:t xml:space="preserve"> </w:t>
      </w:r>
      <w:proofErr w:type="spellStart"/>
      <w:r>
        <w:rPr>
          <w:rFonts w:ascii="Aller Light" w:eastAsia="Calibri" w:hAnsi="Aller Light" w:cs="Times New Roman"/>
          <w:b/>
          <w:color w:val="000000"/>
          <w:sz w:val="72"/>
          <w:szCs w:val="72"/>
          <w:lang w:val="en-US"/>
        </w:rPr>
        <w:t>dėmesiui</w:t>
      </w:r>
      <w:proofErr w:type="spellEnd"/>
      <w:r>
        <w:rPr>
          <w:rFonts w:ascii="Aller Light" w:eastAsia="Calibri" w:hAnsi="Aller Light" w:cs="Times New Roman"/>
          <w:b/>
          <w:color w:val="000000"/>
          <w:sz w:val="72"/>
          <w:szCs w:val="72"/>
          <w:lang w:val="en-US"/>
        </w:rPr>
        <w:t>!</w:t>
      </w:r>
    </w:p>
    <w:p w14:paraId="4F86D1E9" w14:textId="77777777" w:rsidR="00BD72BC" w:rsidRDefault="00BD72BC" w:rsidP="00BD72BC"/>
    <w:p w14:paraId="7DF05365" w14:textId="77777777" w:rsidR="00174534" w:rsidRDefault="00BD72BC" w:rsidP="00BD72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DĖL PRAŠYMŲ EUROPOS PAGALBOS LABIAUSIAI SKURSTANTIEMS ASMENIMS FONDO </w:t>
      </w:r>
      <w:r>
        <w:rPr>
          <w:rFonts w:ascii="Times New Roman" w:eastAsia="Calibri" w:hAnsi="Times New Roman" w:cs="Times New Roman"/>
          <w:b/>
          <w:sz w:val="24"/>
          <w:szCs w:val="24"/>
        </w:rPr>
        <w:t>PARAMOS MAISTU IR HIGIENOS PRIEMONĖMIS</w:t>
      </w:r>
    </w:p>
    <w:p w14:paraId="022FBB01" w14:textId="1DBD303D" w:rsidR="00BD72BC" w:rsidRDefault="00BD72BC" w:rsidP="00BD72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EB7D14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METAIS GAUTI</w:t>
      </w:r>
    </w:p>
    <w:p w14:paraId="1ADD3386" w14:textId="77777777" w:rsidR="007E371E" w:rsidRDefault="007E371E" w:rsidP="00BD72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87C24" w14:textId="67917162" w:rsidR="00AE7C61" w:rsidRPr="00174534" w:rsidRDefault="00AE7C61" w:rsidP="0017453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Priimami </w:t>
      </w:r>
      <w:r w:rsidR="007E371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nauji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prašymai</w:t>
      </w:r>
      <w:r w:rsidR="007E371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2022 m</w:t>
      </w:r>
      <w:r w:rsidR="007E371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etais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EPLSAF paramai gauti</w:t>
      </w:r>
      <w:r w:rsidR="007E371E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174534">
        <w:rPr>
          <w:rFonts w:ascii="Times New Roman" w:eastAsia="Times New Roman" w:hAnsi="Times New Roman" w:cs="Times New Roman"/>
          <w:sz w:val="24"/>
          <w:szCs w:val="20"/>
          <w:lang w:eastAsia="pl-PL"/>
        </w:rPr>
        <w:t>Nauji klientai prašymus EPLSAF paramai gauti 2022 metams, gali teikti</w:t>
      </w:r>
      <w:r w:rsidR="00174534">
        <w:rPr>
          <w:rFonts w:ascii="Times New Roman" w:eastAsia="Times New Roman" w:hAnsi="Times New Roman" w:cs="Times New Roman"/>
          <w:sz w:val="24"/>
          <w:szCs w:val="20"/>
          <w:lang w:val="ru-RU" w:eastAsia="pl-PL"/>
        </w:rPr>
        <w:t xml:space="preserve"> </w:t>
      </w:r>
      <w:r w:rsidR="00174534">
        <w:rPr>
          <w:rFonts w:ascii="Times New Roman" w:eastAsia="Times New Roman" w:hAnsi="Times New Roman" w:cs="Times New Roman"/>
          <w:sz w:val="24"/>
          <w:szCs w:val="20"/>
          <w:lang w:eastAsia="pl-PL"/>
        </w:rPr>
        <w:t>nuotoliniu būdu (telefonu) arba seniūnijoje.</w:t>
      </w:r>
      <w:r w:rsidR="00174534" w:rsidRPr="0017453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Pateikiant</w:t>
      </w:r>
      <w:proofErr w:type="spellEnd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prašymą</w:t>
      </w:r>
      <w:proofErr w:type="spellEnd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būtina</w:t>
      </w:r>
      <w:proofErr w:type="spellEnd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turėti</w:t>
      </w:r>
      <w:proofErr w:type="spellEnd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asmens</w:t>
      </w:r>
      <w:proofErr w:type="spellEnd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tapatybės</w:t>
      </w:r>
      <w:proofErr w:type="spellEnd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dokumentą</w:t>
      </w:r>
      <w:proofErr w:type="spellEnd"/>
      <w:r w:rsidR="00174534"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14:paraId="16F5E5DB" w14:textId="113F9E4B" w:rsidR="007E371E" w:rsidRPr="00AE7C61" w:rsidRDefault="007E371E" w:rsidP="0017453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Šią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paramą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gali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gauti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asmuo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šeima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kai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bendrai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gyvenančių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asmenų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pajamos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vienam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nariui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arba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vienam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gyvenančiam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asmeniui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neviršija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1,5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Valstybės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remiamų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pajamų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(VRP)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dydžio</w:t>
      </w:r>
      <w:proofErr w:type="spellEnd"/>
      <w:r w:rsidRPr="00AE7C6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AE7C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(1,5 VRP = 1</w:t>
      </w:r>
      <w:r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92</w:t>
      </w:r>
      <w:r w:rsidRPr="00AE7C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,00 Eur)</w:t>
      </w:r>
      <w:r w:rsidR="00FE2B1B"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FE2B1B"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išimties</w:t>
      </w:r>
      <w:proofErr w:type="spellEnd"/>
      <w:r w:rsidR="00FE2B1B"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E2B1B"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atveju</w:t>
      </w:r>
      <w:proofErr w:type="spellEnd"/>
      <w:r w:rsidR="00FE2B1B"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FE2B1B" w:rsidRPr="00AE7C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</w:t>
      </w:r>
      <w:r w:rsidR="00FE2B1B"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2,2</w:t>
      </w:r>
      <w:r w:rsidR="00FE2B1B" w:rsidRPr="00AE7C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VRP = </w:t>
      </w:r>
      <w:r w:rsidR="00FE2B1B"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281</w:t>
      </w:r>
      <w:r w:rsidR="00FE2B1B" w:rsidRPr="00AE7C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</w:t>
      </w:r>
      <w:r w:rsidR="00FE2B1B"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6</w:t>
      </w:r>
      <w:r w:rsidR="00FE2B1B" w:rsidRPr="00AE7C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0 Eur)</w:t>
      </w:r>
      <w:r w:rsidR="00FE2B1B" w:rsidRPr="00FE2B1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14:paraId="7C25C34A" w14:textId="50A85F90" w:rsidR="00BD72BC" w:rsidRDefault="007E371E" w:rsidP="0017453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Dirbantys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asmenys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turi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pateikti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pažymą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apie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gautą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darbo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užmokestį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atskaičiavus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mokesčius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už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praėjusius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mėnesius</w:t>
      </w:r>
      <w:proofErr w:type="spellEnd"/>
      <w:r w:rsidRPr="00AE7C61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0751AEE0" w14:textId="77777777" w:rsidR="006A72C4" w:rsidRDefault="006A72C4" w:rsidP="006A72C4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Pasikeitus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Jūsų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ir</w:t>
      </w:r>
      <w:proofErr w:type="spellEnd"/>
      <w:r>
        <w:rPr>
          <w:rFonts w:ascii="TimesLT" w:eastAsia="Times New Roman" w:hAnsi="TimesLT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ar</w:t>
      </w:r>
      <w:proofErr w:type="spellEnd"/>
      <w:r>
        <w:rPr>
          <w:rFonts w:ascii="TimesLT" w:eastAsia="Times New Roman" w:hAnsi="TimesLT" w:cs="Times New Roman"/>
          <w:sz w:val="24"/>
          <w:szCs w:val="24"/>
          <w:lang w:val="en-GB"/>
        </w:rPr>
        <w:t xml:space="preserve">)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kartu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su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Jumis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gyvenančių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asmenų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pajamoms</w:t>
      </w:r>
      <w:proofErr w:type="spellEnd"/>
      <w:r>
        <w:rPr>
          <w:rFonts w:ascii="TimesLT" w:eastAsia="Times New Roman" w:hAnsi="TimesLT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ar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Jūsų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telefono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numeriui</w:t>
      </w:r>
      <w:proofErr w:type="spellEnd"/>
      <w:r>
        <w:rPr>
          <w:rFonts w:ascii="TimesLT" w:eastAsia="Times New Roman" w:hAnsi="TimesLT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pateikto</w:t>
      </w:r>
      <w:proofErr w:type="spellEnd"/>
      <w:r>
        <w:rPr>
          <w:rFonts w:ascii="TimesLT" w:eastAsia="Times New Roman" w:hAnsi="TimesLT" w:cs="Times New Roman"/>
          <w:sz w:val="24"/>
          <w:szCs w:val="24"/>
          <w:lang w:val="en-GB"/>
        </w:rPr>
        <w:t xml:space="preserve"> ant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prašymo</w:t>
      </w:r>
      <w:proofErr w:type="spellEnd"/>
      <w:r>
        <w:rPr>
          <w:rFonts w:ascii="TimesLT" w:eastAsia="Times New Roman" w:hAnsi="TimesLT" w:cs="Times New Roman"/>
          <w:sz w:val="24"/>
          <w:szCs w:val="24"/>
          <w:lang w:val="en-GB"/>
        </w:rPr>
        <w:t xml:space="preserve">),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privalote</w:t>
      </w:r>
      <w:proofErr w:type="spellEnd"/>
      <w:r>
        <w:rPr>
          <w:rFonts w:eastAsia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LT" w:eastAsia="Times New Roman" w:hAnsi="TimesLT" w:cs="Times New Roman"/>
          <w:sz w:val="24"/>
          <w:szCs w:val="24"/>
          <w:lang w:val="en-GB"/>
        </w:rPr>
        <w:t>pranešti</w:t>
      </w:r>
      <w:proofErr w:type="spellEnd"/>
      <w:r>
        <w:rPr>
          <w:rFonts w:ascii="TimesLT" w:eastAsia="Times New Roman" w:hAnsi="TimesLT" w:cs="Times New Roman"/>
          <w:sz w:val="24"/>
          <w:szCs w:val="24"/>
          <w:lang w:val="en-GB"/>
        </w:rPr>
        <w:t>.</w:t>
      </w:r>
    </w:p>
    <w:p w14:paraId="63AE77DA" w14:textId="77777777" w:rsidR="006A72C4" w:rsidRDefault="006A72C4" w:rsidP="006A72C4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Atsiimant paramą turėti asmens tapatybės dokumentus.</w:t>
      </w:r>
    </w:p>
    <w:p w14:paraId="3738D40B" w14:textId="77777777" w:rsidR="006A72C4" w:rsidRDefault="006A72C4" w:rsidP="006A72C4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Du kartus iš eilės neatvykus pasiimti paramos iš sąrašo išbraukiami.</w:t>
      </w:r>
    </w:p>
    <w:p w14:paraId="1A2B686A" w14:textId="77777777" w:rsidR="006A72C4" w:rsidRDefault="006A72C4" w:rsidP="006A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6F99E" w14:textId="77777777" w:rsidR="00FE2B1B" w:rsidRPr="00174534" w:rsidRDefault="00FE2B1B" w:rsidP="0017453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FC1FB59" w14:textId="7E49ABE8" w:rsidR="00BD72BC" w:rsidRDefault="00BD72BC" w:rsidP="00EB7D14">
      <w:pPr>
        <w:spacing w:after="0" w:line="360" w:lineRule="auto"/>
        <w:ind w:firstLine="1211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</w:pPr>
      <w:bookmarkStart w:id="0" w:name="_Hlk89869011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Informuojame, kad visi prašymai dėl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EPLSAF paramai gauti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kurie buvo priimti</w:t>
      </w:r>
      <w:r w:rsidR="00EB7D1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2019-12-01–202</w:t>
      </w:r>
      <w:r w:rsidR="00EB7D1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-12-</w:t>
      </w:r>
      <w:r w:rsidR="00DB0E7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laikotarpiu galioja iki 202</w:t>
      </w:r>
      <w:r w:rsidR="00EB7D1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m. gruodžio 31 d. imtinai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 xml:space="preserve">pateiktų prašymų galiojimo terminas </w:t>
      </w:r>
      <w:r w:rsidR="00B45D83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bus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 xml:space="preserve"> pratęstas</w:t>
      </w:r>
      <w:r w:rsidR="006A72C4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 xml:space="preserve"> jeigu nepasikeitusios Jūsų pajamos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>).</w:t>
      </w:r>
    </w:p>
    <w:p w14:paraId="59C1C234" w14:textId="77777777" w:rsidR="00BD72BC" w:rsidRDefault="00BD72BC" w:rsidP="00BD7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" w:name="_GoBack"/>
      <w:bookmarkEnd w:id="0"/>
      <w:bookmarkEnd w:id="1"/>
    </w:p>
    <w:p w14:paraId="45A0BA80" w14:textId="77777777" w:rsidR="00BD72BC" w:rsidRDefault="00BD72BC" w:rsidP="00BD7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21FAA39" w14:textId="2723CEA5" w:rsidR="00BD72BC" w:rsidRPr="006A72C4" w:rsidRDefault="00BD72BC" w:rsidP="00BD72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72C4">
        <w:rPr>
          <w:rFonts w:ascii="Times New Roman" w:hAnsi="Times New Roman"/>
          <w:sz w:val="28"/>
          <w:szCs w:val="28"/>
        </w:rPr>
        <w:t>Informuojame, kad</w:t>
      </w:r>
      <w:r w:rsidR="00B45D83">
        <w:rPr>
          <w:rFonts w:ascii="Times New Roman" w:hAnsi="Times New Roman"/>
          <w:sz w:val="28"/>
          <w:szCs w:val="28"/>
        </w:rPr>
        <w:t xml:space="preserve"> prašymus</w:t>
      </w:r>
      <w:r w:rsidRPr="006A72C4">
        <w:rPr>
          <w:rFonts w:ascii="Times New Roman" w:hAnsi="Times New Roman"/>
          <w:sz w:val="28"/>
          <w:szCs w:val="28"/>
        </w:rPr>
        <w:t xml:space="preserve"> </w:t>
      </w:r>
      <w:r w:rsidRPr="006A72C4">
        <w:rPr>
          <w:rFonts w:ascii="Times New Roman" w:hAnsi="Times New Roman"/>
          <w:b/>
          <w:sz w:val="28"/>
          <w:szCs w:val="28"/>
        </w:rPr>
        <w:t>PRIIMA</w:t>
      </w:r>
      <w:r w:rsidRPr="006A72C4">
        <w:rPr>
          <w:rFonts w:ascii="Times New Roman" w:hAnsi="Times New Roman"/>
          <w:sz w:val="28"/>
          <w:szCs w:val="28"/>
        </w:rPr>
        <w:t xml:space="preserve"> :</w:t>
      </w:r>
    </w:p>
    <w:p w14:paraId="56EC2EA5" w14:textId="77777777" w:rsidR="006A72C4" w:rsidRPr="006A72C4" w:rsidRDefault="00BD72BC" w:rsidP="006A72C4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8"/>
          <w:szCs w:val="28"/>
        </w:rPr>
      </w:pPr>
      <w:r w:rsidRPr="006A72C4">
        <w:rPr>
          <w:rFonts w:ascii="Times New Roman" w:eastAsia="Times New Roman" w:hAnsi="Times New Roman" w:cs="Times New Roman"/>
          <w:color w:val="333333"/>
          <w:sz w:val="28"/>
          <w:szCs w:val="28"/>
          <w:lang w:eastAsia="lt-LT"/>
        </w:rPr>
        <w:t>Kauno m. socialinių paslaugų centro</w:t>
      </w:r>
      <w:r w:rsidR="00AE7C61" w:rsidRPr="006A72C4">
        <w:rPr>
          <w:rFonts w:ascii="Times New Roman" w:eastAsia="Times New Roman" w:hAnsi="Times New Roman" w:cs="Times New Roman"/>
          <w:color w:val="333333"/>
          <w:sz w:val="28"/>
          <w:szCs w:val="28"/>
          <w:lang w:eastAsia="lt-LT"/>
        </w:rPr>
        <w:t xml:space="preserve"> </w:t>
      </w:r>
      <w:r w:rsidR="006A72C4" w:rsidRPr="006A72C4">
        <w:rPr>
          <w:rFonts w:ascii="Times New Roman" w:hAnsi="Times New Roman"/>
          <w:sz w:val="28"/>
          <w:szCs w:val="28"/>
        </w:rPr>
        <w:t xml:space="preserve">Socialinio darbo organizatorės: </w:t>
      </w:r>
    </w:p>
    <w:p w14:paraId="1203C7B2" w14:textId="65F1A628" w:rsidR="006A72C4" w:rsidRPr="006A72C4" w:rsidRDefault="006A72C4" w:rsidP="006A72C4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color w:val="666666"/>
          <w:sz w:val="28"/>
          <w:szCs w:val="28"/>
          <w:lang w:eastAsia="lt-LT"/>
        </w:rPr>
      </w:pPr>
      <w:r w:rsidRPr="006A72C4">
        <w:rPr>
          <w:rFonts w:ascii="Times New Roman" w:hAnsi="Times New Roman"/>
          <w:sz w:val="28"/>
          <w:szCs w:val="28"/>
        </w:rPr>
        <w:t>tel.</w:t>
      </w:r>
      <w:r w:rsidRPr="006A72C4">
        <w:rPr>
          <w:sz w:val="28"/>
          <w:szCs w:val="28"/>
        </w:rPr>
        <w:t xml:space="preserve"> </w:t>
      </w:r>
      <w:hyperlink r:id="rId5" w:history="1">
        <w:r w:rsidRPr="006A72C4">
          <w:rPr>
            <w:rFonts w:ascii="inherit" w:eastAsia="Times New Roman" w:hAnsi="inherit" w:cs="Times New Roman"/>
            <w:color w:val="536FA8"/>
            <w:sz w:val="28"/>
            <w:szCs w:val="28"/>
            <w:u w:val="single"/>
            <w:lang w:eastAsia="lt-LT"/>
          </w:rPr>
          <w:t> 8-674 96</w:t>
        </w:r>
      </w:hyperlink>
      <w:r w:rsidR="00A1479B">
        <w:rPr>
          <w:rFonts w:ascii="inherit" w:eastAsia="Times New Roman" w:hAnsi="inherit" w:cs="Times New Roman"/>
          <w:color w:val="536FA8"/>
          <w:sz w:val="28"/>
          <w:szCs w:val="28"/>
          <w:u w:val="single"/>
          <w:lang w:eastAsia="lt-LT"/>
        </w:rPr>
        <w:t>752</w:t>
      </w:r>
      <w:r w:rsidRPr="006A72C4">
        <w:rPr>
          <w:rFonts w:ascii="inherit" w:eastAsia="Times New Roman" w:hAnsi="inherit" w:cs="Times New Roman"/>
          <w:color w:val="536FA8"/>
          <w:sz w:val="28"/>
          <w:szCs w:val="28"/>
          <w:u w:val="single"/>
          <w:lang w:eastAsia="lt-LT"/>
        </w:rPr>
        <w:t xml:space="preserve">, </w:t>
      </w:r>
      <w:hyperlink r:id="rId6" w:history="1">
        <w:r w:rsidRPr="006A72C4">
          <w:rPr>
            <w:rFonts w:ascii="inherit" w:eastAsia="Times New Roman" w:hAnsi="inherit" w:cs="Times New Roman"/>
            <w:color w:val="536FA8"/>
            <w:sz w:val="28"/>
            <w:szCs w:val="28"/>
            <w:u w:val="single"/>
            <w:lang w:eastAsia="lt-LT"/>
          </w:rPr>
          <w:t> 8</w:t>
        </w:r>
      </w:hyperlink>
      <w:r w:rsidR="00A1479B">
        <w:rPr>
          <w:rFonts w:ascii="inherit" w:eastAsia="Times New Roman" w:hAnsi="inherit" w:cs="Times New Roman"/>
          <w:color w:val="536FA8"/>
          <w:sz w:val="28"/>
          <w:szCs w:val="28"/>
          <w:u w:val="single"/>
          <w:lang w:eastAsia="lt-LT"/>
        </w:rPr>
        <w:t>615 21595, 8678 76516.</w:t>
      </w:r>
    </w:p>
    <w:p w14:paraId="7BB2215A" w14:textId="3610A080" w:rsidR="006A72C4" w:rsidRPr="00EB7D14" w:rsidRDefault="006A72C4" w:rsidP="006A72C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3D231DC" w14:textId="7BB6825C" w:rsidR="00BD72BC" w:rsidRDefault="00BD72BC" w:rsidP="00BD72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A9A2FB" w14:textId="77777777" w:rsidR="00BD72BC" w:rsidRDefault="00BD72BC" w:rsidP="00BD7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65F2831" w14:textId="77777777" w:rsidR="00174534" w:rsidRPr="00174534" w:rsidRDefault="00174534">
      <w:pPr>
        <w:spacing w:after="0"/>
        <w:rPr>
          <w:sz w:val="24"/>
          <w:szCs w:val="24"/>
        </w:rPr>
      </w:pPr>
    </w:p>
    <w:sectPr w:rsidR="00174534" w:rsidRPr="0017453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ler Light">
    <w:altName w:val="Corbel"/>
    <w:charset w:val="BA"/>
    <w:family w:val="auto"/>
    <w:pitch w:val="variable"/>
    <w:sig w:usb0="00000001" w:usb1="5000205B" w:usb2="00000000" w:usb3="00000000" w:csb0="00000093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076"/>
    <w:multiLevelType w:val="hybridMultilevel"/>
    <w:tmpl w:val="1944B616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142F6D"/>
    <w:multiLevelType w:val="hybridMultilevel"/>
    <w:tmpl w:val="26E82046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6F2C4269"/>
    <w:multiLevelType w:val="hybridMultilevel"/>
    <w:tmpl w:val="B6CE96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BC"/>
    <w:rsid w:val="00174534"/>
    <w:rsid w:val="006A72C4"/>
    <w:rsid w:val="006D3948"/>
    <w:rsid w:val="00762234"/>
    <w:rsid w:val="007E371E"/>
    <w:rsid w:val="00A1479B"/>
    <w:rsid w:val="00AE7C61"/>
    <w:rsid w:val="00B45D83"/>
    <w:rsid w:val="00BD72BC"/>
    <w:rsid w:val="00DB0E71"/>
    <w:rsid w:val="00EB7D14"/>
    <w:rsid w:val="00FE2B1B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E85F"/>
  <w15:chartTrackingRefBased/>
  <w15:docId w15:val="{CBBFDF1A-5455-46AE-BC24-5635E1B0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D72BC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D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-607%2098209" TargetMode="External"/><Relationship Id="rId5" Type="http://schemas.openxmlformats.org/officeDocument/2006/relationships/hyperlink" Target="tel:8-674%2096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Parama Seniūnijose</dc:creator>
  <cp:keywords/>
  <dc:description/>
  <cp:lastModifiedBy>Kauno SPC</cp:lastModifiedBy>
  <cp:revision>5</cp:revision>
  <dcterms:created xsi:type="dcterms:W3CDTF">2021-12-08T14:00:00Z</dcterms:created>
  <dcterms:modified xsi:type="dcterms:W3CDTF">2021-12-10T11:35:00Z</dcterms:modified>
</cp:coreProperties>
</file>