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EF08" w14:textId="77777777" w:rsidR="004574FD" w:rsidRPr="00EE5A54" w:rsidRDefault="004574FD" w:rsidP="00EE5A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Nekilnojamojo kultūros paveldo vertinimo tarybos (III) 2021-12-06 nuotolinis posėdis</w:t>
      </w:r>
    </w:p>
    <w:p w14:paraId="3CF63C14" w14:textId="3A09C9FF" w:rsidR="004574FD" w:rsidRPr="00EE5A54" w:rsidRDefault="004574FD" w:rsidP="00EE5A54">
      <w:pPr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2021 m. gruodžio 6 d. 9 val. vyks nuotolinis Kultūros paveldo departamento prie Kultūros ministerijos trečiosios nekilnojamojo kultūros paveldo vertinimo tarybos posėdis.</w:t>
      </w:r>
    </w:p>
    <w:p w14:paraId="33A465C3" w14:textId="50E69499" w:rsidR="004574FD" w:rsidRPr="00EE5A54" w:rsidRDefault="004574FD" w:rsidP="00EE5A54">
      <w:pPr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Planuojama svarstyti:</w:t>
      </w:r>
    </w:p>
    <w:p w14:paraId="44E0A9C1" w14:textId="026DF232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1.  Nekilnojamojo kultūros paveldo vertinimo tarybos akto projektas dėl Kauno tvirtovės dešiniojo Nemuno kranto centrinių šaudmenų sandėlių komplekso (u. k. 26587), Kauno m. sav.</w:t>
      </w:r>
      <w:r w:rsidR="00AC34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C6F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Kauno m., Ašmenos 2-oji g. 25A, </w:t>
      </w:r>
      <w:r w:rsidRPr="00EE5A54">
        <w:rPr>
          <w:rFonts w:ascii="Times New Roman" w:hAnsi="Times New Roman" w:cs="Times New Roman"/>
          <w:b/>
          <w:bCs/>
          <w:sz w:val="24"/>
          <w:szCs w:val="24"/>
        </w:rPr>
        <w:t>duomenų Kultūros vertybių registre tikslinimo.</w:t>
      </w:r>
      <w:r w:rsidR="00E925CE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DF6742" w14:textId="77777777" w:rsidR="007A07B0" w:rsidRDefault="007A07B0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28A0" w14:textId="6F1FCFFD" w:rsidR="004574FD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327B007E" w14:textId="2EE32055" w:rsidR="008C4EB0" w:rsidRPr="00003BD1" w:rsidRDefault="008C4EB0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 xml:space="preserve">Statusas – </w:t>
      </w:r>
      <w:r w:rsidR="00003BD1" w:rsidRPr="00003BD1">
        <w:rPr>
          <w:rFonts w:ascii="Times New Roman" w:hAnsi="Times New Roman" w:cs="Times New Roman"/>
          <w:sz w:val="24"/>
          <w:szCs w:val="24"/>
        </w:rPr>
        <w:t>valstybės saugomas.</w:t>
      </w:r>
    </w:p>
    <w:p w14:paraId="346C8853" w14:textId="77777777" w:rsidR="004574FD" w:rsidRPr="00003BD1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>Rengėjas – Kultūros paveldo centras.</w:t>
      </w:r>
    </w:p>
    <w:p w14:paraId="42B697EB" w14:textId="77777777" w:rsidR="004574FD" w:rsidRPr="00003BD1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>Klausimo svarstymą inicijavo Kultūros paveldo departamento prie Kultūros ministerijos Kauno teritorinis skyrius, pareiškėja R. S.</w:t>
      </w:r>
    </w:p>
    <w:p w14:paraId="71EEDBF3" w14:textId="77777777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projektas parengtas, remiantis </w:t>
      </w:r>
      <w:r w:rsidR="00E925CE" w:rsidRPr="00EE5A54">
        <w:rPr>
          <w:rFonts w:ascii="Times New Roman" w:hAnsi="Times New Roman" w:cs="Times New Roman"/>
          <w:sz w:val="24"/>
          <w:szCs w:val="24"/>
        </w:rPr>
        <w:t>vizualiniais   tyrimais,   istorinės   raidos   -   istorijos, ikonografijos, archyvinės medžiagos tyrimais</w:t>
      </w:r>
      <w:r w:rsidRPr="00EE5A54">
        <w:rPr>
          <w:rFonts w:ascii="Times New Roman" w:hAnsi="Times New Roman" w:cs="Times New Roman"/>
          <w:sz w:val="24"/>
          <w:szCs w:val="24"/>
        </w:rPr>
        <w:t>.</w:t>
      </w:r>
    </w:p>
    <w:p w14:paraId="7378E15A" w14:textId="52E040D4" w:rsidR="004574FD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projektu siūloma </w:t>
      </w:r>
      <w:r w:rsidR="00E925CE" w:rsidRPr="00EE5A54">
        <w:rPr>
          <w:rFonts w:ascii="Times New Roman" w:hAnsi="Times New Roman" w:cs="Times New Roman"/>
          <w:sz w:val="24"/>
          <w:szCs w:val="24"/>
        </w:rPr>
        <w:t>patikslinti nekilnojamosios kultūros vertybės vertingąsias savybes</w:t>
      </w:r>
      <w:r w:rsidR="00E925CE" w:rsidRPr="00EE5A54">
        <w:rPr>
          <w:rFonts w:ascii="Times New Roman" w:hAnsi="Times New Roman" w:cs="Times New Roman"/>
          <w:sz w:val="24"/>
          <w:szCs w:val="24"/>
        </w:rPr>
        <w:br/>
        <w:t>Kultūros vertybių registre, kompleksą papildyti 2013-02-04 nekilnojamojo kultūros paveldo</w:t>
      </w:r>
      <w:r w:rsidR="00E925CE" w:rsidRPr="00EE5A54">
        <w:rPr>
          <w:rFonts w:ascii="Times New Roman" w:hAnsi="Times New Roman" w:cs="Times New Roman"/>
          <w:sz w:val="24"/>
          <w:szCs w:val="24"/>
        </w:rPr>
        <w:br/>
        <w:t>vertinimo tarybos aktu Nr. KPD-SK-136 pripažintais vertingųjų savybių požymių turinčiais</w:t>
      </w:r>
      <w:r w:rsidR="00E925CE" w:rsidRPr="00EE5A54">
        <w:rPr>
          <w:rFonts w:ascii="Times New Roman" w:hAnsi="Times New Roman" w:cs="Times New Roman"/>
          <w:sz w:val="24"/>
          <w:szCs w:val="24"/>
        </w:rPr>
        <w:br/>
        <w:t>pastatais, jiems nustatyti regionin</w:t>
      </w:r>
      <w:r w:rsidR="00FA2C6F">
        <w:rPr>
          <w:rFonts w:ascii="Times New Roman" w:hAnsi="Times New Roman" w:cs="Times New Roman"/>
          <w:sz w:val="24"/>
          <w:szCs w:val="24"/>
        </w:rPr>
        <w:t>į</w:t>
      </w:r>
      <w:r w:rsidR="00E925CE" w:rsidRPr="00EE5A54">
        <w:rPr>
          <w:rFonts w:ascii="Times New Roman" w:hAnsi="Times New Roman" w:cs="Times New Roman"/>
          <w:sz w:val="24"/>
          <w:szCs w:val="24"/>
        </w:rPr>
        <w:t xml:space="preserve"> reikšmingumo lygmen</w:t>
      </w:r>
      <w:r w:rsidR="00FA2C6F">
        <w:rPr>
          <w:rFonts w:ascii="Times New Roman" w:hAnsi="Times New Roman" w:cs="Times New Roman"/>
          <w:sz w:val="24"/>
          <w:szCs w:val="24"/>
        </w:rPr>
        <w:t>į</w:t>
      </w:r>
      <w:r w:rsidR="00E925CE" w:rsidRPr="00EE5A54">
        <w:rPr>
          <w:rFonts w:ascii="Times New Roman" w:hAnsi="Times New Roman" w:cs="Times New Roman"/>
          <w:sz w:val="24"/>
          <w:szCs w:val="24"/>
        </w:rPr>
        <w:t xml:space="preserve">. Siūloma koreguoti </w:t>
      </w:r>
      <w:r w:rsidR="008F3BFC">
        <w:rPr>
          <w:rFonts w:ascii="Times New Roman" w:hAnsi="Times New Roman" w:cs="Times New Roman"/>
          <w:sz w:val="24"/>
          <w:szCs w:val="24"/>
        </w:rPr>
        <w:t xml:space="preserve">kultūros vertybės </w:t>
      </w:r>
      <w:r w:rsidR="00E925CE" w:rsidRPr="00EE5A54">
        <w:rPr>
          <w:rFonts w:ascii="Times New Roman" w:hAnsi="Times New Roman" w:cs="Times New Roman"/>
          <w:sz w:val="24"/>
          <w:szCs w:val="24"/>
        </w:rPr>
        <w:t>teritorijos ribas,</w:t>
      </w:r>
      <w:r w:rsidR="008F3BFC">
        <w:rPr>
          <w:rFonts w:ascii="Times New Roman" w:hAnsi="Times New Roman" w:cs="Times New Roman"/>
          <w:sz w:val="24"/>
          <w:szCs w:val="24"/>
        </w:rPr>
        <w:t xml:space="preserve"> </w:t>
      </w:r>
      <w:r w:rsidR="00E925CE" w:rsidRPr="00EE5A54">
        <w:rPr>
          <w:rFonts w:ascii="Times New Roman" w:hAnsi="Times New Roman" w:cs="Times New Roman"/>
          <w:sz w:val="24"/>
          <w:szCs w:val="24"/>
        </w:rPr>
        <w:t xml:space="preserve">sutapdinant su </w:t>
      </w:r>
      <w:r w:rsidR="008F3BFC">
        <w:rPr>
          <w:rFonts w:ascii="Times New Roman" w:hAnsi="Times New Roman" w:cs="Times New Roman"/>
          <w:sz w:val="24"/>
          <w:szCs w:val="24"/>
        </w:rPr>
        <w:t>suformuoto žemės sklypo ribomis.</w:t>
      </w:r>
    </w:p>
    <w:p w14:paraId="77111AC6" w14:textId="77777777" w:rsidR="00C27987" w:rsidRPr="00EE5A54" w:rsidRDefault="00C27987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7CDA0" w14:textId="27048B10" w:rsidR="008C4EB0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C4EB0" w:rsidRPr="00EE5A54">
        <w:rPr>
          <w:rFonts w:ascii="Times New Roman" w:hAnsi="Times New Roman" w:cs="Times New Roman"/>
          <w:b/>
          <w:bCs/>
          <w:sz w:val="24"/>
          <w:szCs w:val="24"/>
        </w:rPr>
        <w:t>Nekilnojamojo kultūros paveldo vertinimo tarybos akto projektas dėl</w:t>
      </w:r>
      <w:r w:rsidR="008C4EB0">
        <w:rPr>
          <w:rFonts w:ascii="Times New Roman" w:hAnsi="Times New Roman" w:cs="Times New Roman"/>
          <w:b/>
          <w:bCs/>
          <w:sz w:val="24"/>
          <w:szCs w:val="24"/>
        </w:rPr>
        <w:t xml:space="preserve"> Kauno 8-osios baterijos šaudmenų sandėlių komplekso (u. k. 26565), Kauno m. sav., Kauno m., Zanavykų g. 60, 62, 64, 66A, duomenų Kultūros vertybių registre tikslinimo.</w:t>
      </w:r>
    </w:p>
    <w:p w14:paraId="74579A29" w14:textId="5FC1FD52" w:rsidR="008C4EB0" w:rsidRDefault="008C4EB0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6A2B4" w14:textId="12D30D19" w:rsidR="008C4EB0" w:rsidRDefault="008C4EB0" w:rsidP="008C4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45AA342D" w14:textId="7D23F935" w:rsidR="008C4EB0" w:rsidRPr="00003BD1" w:rsidRDefault="008C4EB0" w:rsidP="008C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>Statusas – valstybės saugomas.</w:t>
      </w:r>
    </w:p>
    <w:p w14:paraId="7ABABA54" w14:textId="688B1E3A" w:rsidR="008C4EB0" w:rsidRPr="00003BD1" w:rsidRDefault="008C4EB0" w:rsidP="008C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>Rengėjas – Kultūros paveldo centras.</w:t>
      </w:r>
    </w:p>
    <w:p w14:paraId="79EEE221" w14:textId="114C8574" w:rsidR="008C4EB0" w:rsidRDefault="008C4EB0" w:rsidP="008C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projektas parengtas, remiantis vizualiniais   tyrimais,   </w:t>
      </w:r>
      <w:r>
        <w:rPr>
          <w:rFonts w:ascii="Times New Roman" w:hAnsi="Times New Roman" w:cs="Times New Roman"/>
          <w:sz w:val="24"/>
          <w:szCs w:val="24"/>
        </w:rPr>
        <w:t>fotofiksacija, ikonografine medžiaga.</w:t>
      </w:r>
    </w:p>
    <w:p w14:paraId="3FA87348" w14:textId="48D9B39D" w:rsidR="008C4EB0" w:rsidRDefault="008C4EB0" w:rsidP="008C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projektu siūloma patikslinti nekilnojamosios kultūros vertybės </w:t>
      </w:r>
      <w:r>
        <w:rPr>
          <w:rFonts w:ascii="Times New Roman" w:hAnsi="Times New Roman" w:cs="Times New Roman"/>
          <w:sz w:val="24"/>
          <w:szCs w:val="24"/>
        </w:rPr>
        <w:t xml:space="preserve">duomenys </w:t>
      </w:r>
      <w:r w:rsidRPr="00EE5A54">
        <w:rPr>
          <w:rFonts w:ascii="Times New Roman" w:hAnsi="Times New Roman" w:cs="Times New Roman"/>
          <w:sz w:val="24"/>
          <w:szCs w:val="24"/>
        </w:rPr>
        <w:t>Kultūros vertybių registre</w:t>
      </w:r>
      <w:r>
        <w:rPr>
          <w:rFonts w:ascii="Times New Roman" w:hAnsi="Times New Roman" w:cs="Times New Roman"/>
          <w:sz w:val="24"/>
          <w:szCs w:val="24"/>
        </w:rPr>
        <w:t>, patikslinant vertingąsias savybes, teritorijos ribas, apibrėžiant apsaugos nuo fizinio poveikio pozonį.</w:t>
      </w:r>
    </w:p>
    <w:p w14:paraId="43A2742A" w14:textId="77777777" w:rsidR="008C4EB0" w:rsidRDefault="008C4EB0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1F12" w14:textId="4E51346B" w:rsidR="004574FD" w:rsidRPr="00EE5A54" w:rsidRDefault="00003BD1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Nekilnojamojo kultūros paveldo vertinimo tarybos akto projektas dėl </w:t>
      </w:r>
      <w:r w:rsidR="00E925CE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Kauno Ąžuolyno objektų komplekso 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(u. k. </w:t>
      </w:r>
      <w:r w:rsidR="00400882">
        <w:rPr>
          <w:rFonts w:ascii="Times New Roman" w:hAnsi="Times New Roman" w:cs="Times New Roman"/>
          <w:b/>
          <w:bCs/>
          <w:sz w:val="24"/>
          <w:szCs w:val="24"/>
        </w:rPr>
        <w:t>44581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), esančių </w:t>
      </w:r>
      <w:r w:rsidR="00E925CE" w:rsidRPr="00EE5A54">
        <w:rPr>
          <w:rFonts w:ascii="Times New Roman" w:hAnsi="Times New Roman" w:cs="Times New Roman"/>
          <w:b/>
          <w:bCs/>
          <w:sz w:val="24"/>
          <w:szCs w:val="24"/>
        </w:rPr>
        <w:t>Kauno miesto sav., Žaliakalnio sen., Kauno m., Vydūno al.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, duomenų Kultūros vertybių registre tikslinimo.  </w:t>
      </w:r>
    </w:p>
    <w:p w14:paraId="54604915" w14:textId="77777777" w:rsidR="007A07B0" w:rsidRDefault="007A07B0" w:rsidP="00EE5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EC9A" w14:textId="068917BC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471F9B8C" w14:textId="77777777" w:rsidR="004574FD" w:rsidRPr="00EE5A54" w:rsidRDefault="004574FD" w:rsidP="002C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Statusas – registrinis.</w:t>
      </w:r>
    </w:p>
    <w:p w14:paraId="229F2E44" w14:textId="77777777" w:rsidR="004574FD" w:rsidRPr="00EE5A54" w:rsidRDefault="004574FD" w:rsidP="002C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Rengėjas – Kultūros paveldo centras.</w:t>
      </w:r>
    </w:p>
    <w:p w14:paraId="4FBEA977" w14:textId="359C9363" w:rsidR="004574FD" w:rsidRPr="002C5A3D" w:rsidRDefault="002C5A3D" w:rsidP="002C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Klausimo svarstymą inicijavo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Lietuvos</w:t>
      </w:r>
      <w:proofErr w:type="spellEnd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Respublikos</w:t>
      </w:r>
      <w:proofErr w:type="spellEnd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Valstybinė</w:t>
      </w:r>
      <w:proofErr w:type="spellEnd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kultūros</w:t>
      </w:r>
      <w:proofErr w:type="spellEnd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paveldo</w:t>
      </w:r>
      <w:proofErr w:type="spellEnd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A3D">
        <w:rPr>
          <w:rFonts w:ascii="Times New Roman" w:eastAsia="Times New Roman" w:hAnsi="Times New Roman" w:cs="Times New Roman"/>
          <w:sz w:val="24"/>
          <w:szCs w:val="24"/>
          <w:lang w:val="en-US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0780E00" w14:textId="77777777" w:rsidR="004574FD" w:rsidRPr="00EE5A54" w:rsidRDefault="004574FD" w:rsidP="002C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projektas parengtas, remiantis </w:t>
      </w:r>
      <w:r w:rsidR="00E925CE" w:rsidRPr="00EE5A54">
        <w:rPr>
          <w:rFonts w:ascii="Times New Roman" w:hAnsi="Times New Roman" w:cs="Times New Roman"/>
          <w:sz w:val="24"/>
          <w:szCs w:val="24"/>
        </w:rPr>
        <w:t>papildomų ikonografinių tyrimų ataskaita, vizualiniais</w:t>
      </w:r>
      <w:r w:rsidRPr="00EE5A54">
        <w:rPr>
          <w:rFonts w:ascii="Times New Roman" w:hAnsi="Times New Roman" w:cs="Times New Roman"/>
          <w:sz w:val="24"/>
          <w:szCs w:val="24"/>
        </w:rPr>
        <w:t xml:space="preserve"> tyrimais,</w:t>
      </w:r>
      <w:r w:rsidR="00E925CE" w:rsidRPr="00EE5A54">
        <w:rPr>
          <w:rFonts w:ascii="Times New Roman" w:hAnsi="Times New Roman" w:cs="Times New Roman"/>
          <w:sz w:val="24"/>
          <w:szCs w:val="24"/>
        </w:rPr>
        <w:t xml:space="preserve"> </w:t>
      </w:r>
      <w:r w:rsidRPr="00EE5A54">
        <w:rPr>
          <w:rFonts w:ascii="Times New Roman" w:hAnsi="Times New Roman" w:cs="Times New Roman"/>
          <w:sz w:val="24"/>
          <w:szCs w:val="24"/>
        </w:rPr>
        <w:t>fotofiksacija.</w:t>
      </w:r>
    </w:p>
    <w:p w14:paraId="2A1417DD" w14:textId="096DAD59" w:rsidR="004574FD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projektu siūloma patikslinti </w:t>
      </w:r>
      <w:r w:rsidR="00E925CE" w:rsidRPr="00EE5A54">
        <w:rPr>
          <w:rFonts w:ascii="Times New Roman" w:hAnsi="Times New Roman" w:cs="Times New Roman"/>
          <w:sz w:val="24"/>
          <w:szCs w:val="24"/>
        </w:rPr>
        <w:t>Kauno Ąžuolyno objektų komplekso parko (u. k. 17381), esanči</w:t>
      </w:r>
      <w:r w:rsidR="002359DF">
        <w:rPr>
          <w:rFonts w:ascii="Times New Roman" w:hAnsi="Times New Roman" w:cs="Times New Roman"/>
          <w:sz w:val="24"/>
          <w:szCs w:val="24"/>
        </w:rPr>
        <w:t>o</w:t>
      </w:r>
      <w:r w:rsidR="00E925CE" w:rsidRPr="00EE5A54">
        <w:rPr>
          <w:rFonts w:ascii="Times New Roman" w:hAnsi="Times New Roman" w:cs="Times New Roman"/>
          <w:sz w:val="24"/>
          <w:szCs w:val="24"/>
        </w:rPr>
        <w:t xml:space="preserve"> Kauno miesto sav., Žaliakalnio sen., Kauno m., </w:t>
      </w:r>
      <w:r w:rsidR="00181053" w:rsidRPr="00EE5A54">
        <w:rPr>
          <w:rFonts w:ascii="Times New Roman" w:hAnsi="Times New Roman" w:cs="Times New Roman"/>
          <w:sz w:val="24"/>
          <w:szCs w:val="24"/>
        </w:rPr>
        <w:t xml:space="preserve">Vydūno al. 4, Tunelio g. 37, </w:t>
      </w:r>
      <w:proofErr w:type="spellStart"/>
      <w:r w:rsidR="00181053" w:rsidRPr="00EE5A54">
        <w:rPr>
          <w:rFonts w:ascii="Times New Roman" w:hAnsi="Times New Roman" w:cs="Times New Roman"/>
          <w:sz w:val="24"/>
          <w:szCs w:val="24"/>
        </w:rPr>
        <w:t>Radvilenų</w:t>
      </w:r>
      <w:proofErr w:type="spellEnd"/>
      <w:r w:rsidR="00181053" w:rsidRPr="00EE5A54">
        <w:rPr>
          <w:rFonts w:ascii="Times New Roman" w:hAnsi="Times New Roman" w:cs="Times New Roman"/>
          <w:sz w:val="24"/>
          <w:szCs w:val="24"/>
        </w:rPr>
        <w:t xml:space="preserve"> pl., </w:t>
      </w:r>
      <w:r w:rsidR="002C5A3D" w:rsidRPr="002C5A3D">
        <w:rPr>
          <w:rFonts w:ascii="Times New Roman" w:hAnsi="Times New Roman" w:cs="Times New Roman"/>
          <w:sz w:val="24"/>
          <w:szCs w:val="24"/>
        </w:rPr>
        <w:t>vertingąsias savybes.</w:t>
      </w:r>
    </w:p>
    <w:p w14:paraId="4F9FE2A8" w14:textId="77777777" w:rsidR="00795FAA" w:rsidRPr="00820B72" w:rsidRDefault="00795FAA" w:rsidP="00EE5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E44F87" w14:textId="12A088A3" w:rsidR="004574FD" w:rsidRPr="00EE5A54" w:rsidRDefault="00934128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. Nekilnojamojo kultūros paveldo vertinimo tarybos akto projektas dėl </w:t>
      </w:r>
      <w:r w:rsidR="00181053" w:rsidRPr="00EE5A54">
        <w:rPr>
          <w:rFonts w:ascii="Times New Roman" w:hAnsi="Times New Roman" w:cs="Times New Roman"/>
          <w:b/>
          <w:bCs/>
          <w:sz w:val="24"/>
          <w:szCs w:val="24"/>
        </w:rPr>
        <w:t>Kauno Ąžuolyno sporto statinių</w:t>
      </w:r>
      <w:r w:rsidR="007A0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053" w:rsidRPr="00EE5A54">
        <w:rPr>
          <w:rFonts w:ascii="Times New Roman" w:hAnsi="Times New Roman" w:cs="Times New Roman"/>
          <w:b/>
          <w:bCs/>
          <w:sz w:val="24"/>
          <w:szCs w:val="24"/>
        </w:rPr>
        <w:t>komplekso (</w:t>
      </w:r>
      <w:r w:rsidR="002A44D4">
        <w:rPr>
          <w:rFonts w:ascii="Times New Roman" w:hAnsi="Times New Roman" w:cs="Times New Roman"/>
          <w:b/>
          <w:bCs/>
          <w:sz w:val="24"/>
          <w:szCs w:val="24"/>
        </w:rPr>
        <w:t xml:space="preserve">u. k. </w:t>
      </w:r>
      <w:r w:rsidR="00181053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31618), Kauno m. sav. </w:t>
      </w:r>
      <w:r w:rsidR="002A44D4" w:rsidRPr="00EE5A54">
        <w:rPr>
          <w:rFonts w:ascii="Times New Roman" w:hAnsi="Times New Roman" w:cs="Times New Roman"/>
          <w:b/>
          <w:bCs/>
          <w:sz w:val="24"/>
          <w:szCs w:val="24"/>
        </w:rPr>
        <w:t xml:space="preserve">Kauno m., Sporto g. 6, </w:t>
      </w:r>
      <w:r w:rsidR="004574FD" w:rsidRPr="00EE5A54">
        <w:rPr>
          <w:rFonts w:ascii="Times New Roman" w:hAnsi="Times New Roman" w:cs="Times New Roman"/>
          <w:b/>
          <w:bCs/>
          <w:sz w:val="24"/>
          <w:szCs w:val="24"/>
        </w:rPr>
        <w:t>duomenų Kultūros vertybių registre tikslinimo.</w:t>
      </w:r>
    </w:p>
    <w:p w14:paraId="54CBCA81" w14:textId="77777777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29249640" w14:textId="77777777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7BA4D17D" w14:textId="77777777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Statusas – registrinis.</w:t>
      </w:r>
    </w:p>
    <w:p w14:paraId="7D05AA1C" w14:textId="230B4136" w:rsidR="004574FD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Rengėjas – </w:t>
      </w:r>
      <w:r w:rsidRPr="002A44D4">
        <w:rPr>
          <w:rFonts w:ascii="Times New Roman" w:hAnsi="Times New Roman" w:cs="Times New Roman"/>
          <w:sz w:val="24"/>
          <w:szCs w:val="24"/>
        </w:rPr>
        <w:t>Kultūros paveldo centras.</w:t>
      </w:r>
    </w:p>
    <w:p w14:paraId="01D16CBE" w14:textId="7CA6CDC4" w:rsidR="00BA732C" w:rsidRPr="002A44D4" w:rsidRDefault="00BA732C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Klausimo svarstymą inicijavo Kultūros paveldo departamento prie Kultūros ministerijos Kauno teritorinis skyrius, Lietuvos sporto universitetas.</w:t>
      </w:r>
    </w:p>
    <w:p w14:paraId="2867FEE7" w14:textId="77777777" w:rsidR="004574FD" w:rsidRPr="00EE5A54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projektas parengtas, remiantis </w:t>
      </w:r>
      <w:r w:rsidR="00181053" w:rsidRPr="00EE5A54">
        <w:rPr>
          <w:rFonts w:ascii="Times New Roman" w:hAnsi="Times New Roman" w:cs="Times New Roman"/>
          <w:sz w:val="24"/>
          <w:szCs w:val="24"/>
        </w:rPr>
        <w:t>vizualiniais tyrimais, fotofiksacija,  ikonografine  medžiaga, publikacijomis, projektine  dokumentacija.</w:t>
      </w:r>
    </w:p>
    <w:p w14:paraId="123C13F6" w14:textId="225740E6" w:rsidR="00795FAA" w:rsidRDefault="004574FD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 xml:space="preserve">Akto projektu siūloma patikslinti </w:t>
      </w:r>
      <w:r w:rsidR="00181053" w:rsidRPr="00EE5A54">
        <w:rPr>
          <w:rFonts w:ascii="Times New Roman" w:hAnsi="Times New Roman" w:cs="Times New Roman"/>
          <w:sz w:val="24"/>
          <w:szCs w:val="24"/>
        </w:rPr>
        <w:t>Kauno Ąžuolyno sporto statinių komplekso (31618)</w:t>
      </w:r>
      <w:r w:rsidRPr="00EE5A54">
        <w:rPr>
          <w:rFonts w:ascii="Times New Roman" w:hAnsi="Times New Roman" w:cs="Times New Roman"/>
          <w:sz w:val="24"/>
          <w:szCs w:val="24"/>
        </w:rPr>
        <w:t xml:space="preserve"> </w:t>
      </w:r>
      <w:r w:rsidRPr="002A44D4">
        <w:rPr>
          <w:rFonts w:ascii="Times New Roman" w:hAnsi="Times New Roman" w:cs="Times New Roman"/>
          <w:sz w:val="24"/>
          <w:szCs w:val="24"/>
        </w:rPr>
        <w:t xml:space="preserve">duomenis Kultūros vertybių registre, </w:t>
      </w:r>
      <w:r w:rsidR="002A44D4" w:rsidRPr="002A44D4">
        <w:rPr>
          <w:rFonts w:ascii="Times New Roman" w:hAnsi="Times New Roman" w:cs="Times New Roman"/>
          <w:sz w:val="24"/>
          <w:szCs w:val="24"/>
        </w:rPr>
        <w:t xml:space="preserve">tikslinant </w:t>
      </w:r>
      <w:r w:rsidRPr="002A44D4">
        <w:rPr>
          <w:rFonts w:ascii="Times New Roman" w:hAnsi="Times New Roman" w:cs="Times New Roman"/>
          <w:sz w:val="24"/>
          <w:szCs w:val="24"/>
        </w:rPr>
        <w:t>objekto vertingąsias savybes</w:t>
      </w:r>
      <w:r w:rsidR="002A44D4" w:rsidRPr="002A44D4">
        <w:rPr>
          <w:rFonts w:ascii="Times New Roman" w:hAnsi="Times New Roman" w:cs="Times New Roman"/>
          <w:sz w:val="24"/>
          <w:szCs w:val="24"/>
        </w:rPr>
        <w:t xml:space="preserve">, </w:t>
      </w:r>
      <w:r w:rsidRPr="002A44D4">
        <w:rPr>
          <w:rFonts w:ascii="Times New Roman" w:hAnsi="Times New Roman" w:cs="Times New Roman"/>
          <w:sz w:val="24"/>
          <w:szCs w:val="24"/>
        </w:rPr>
        <w:t>apibrėž</w:t>
      </w:r>
      <w:r w:rsidR="002A44D4" w:rsidRPr="002A44D4">
        <w:rPr>
          <w:rFonts w:ascii="Times New Roman" w:hAnsi="Times New Roman" w:cs="Times New Roman"/>
          <w:sz w:val="24"/>
          <w:szCs w:val="24"/>
        </w:rPr>
        <w:t xml:space="preserve">tas </w:t>
      </w:r>
      <w:r w:rsidRPr="002A44D4">
        <w:rPr>
          <w:rFonts w:ascii="Times New Roman" w:hAnsi="Times New Roman" w:cs="Times New Roman"/>
          <w:sz w:val="24"/>
          <w:szCs w:val="24"/>
        </w:rPr>
        <w:t>teritorijos ribas.</w:t>
      </w:r>
    </w:p>
    <w:p w14:paraId="08616DE2" w14:textId="1CC11EAB" w:rsidR="00795FAA" w:rsidRDefault="00795FAA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8EAF9" w14:textId="77777777" w:rsid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AA">
        <w:rPr>
          <w:rFonts w:ascii="Times New Roman" w:hAnsi="Times New Roman" w:cs="Times New Roman"/>
          <w:b/>
          <w:bCs/>
          <w:sz w:val="24"/>
          <w:szCs w:val="24"/>
        </w:rPr>
        <w:t xml:space="preserve">5. Nekilnojamojo kultūros paveldo vertinimo tarybos akto projektas dėl apsaugos Saliamono ir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</w:rPr>
        <w:t>Fridos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</w:rPr>
        <w:t>Gilersonų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</w:rPr>
        <w:t xml:space="preserve"> namo (46513), esančio Kauno m. sav., Kauno m., Puodžių g. 24, suteikimo.</w:t>
      </w:r>
      <w:r w:rsidRPr="00795F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5FAA">
        <w:rPr>
          <w:rFonts w:ascii="Times New Roman" w:hAnsi="Times New Roman" w:cs="Times New Roman"/>
          <w:b/>
          <w:bCs/>
          <w:sz w:val="24"/>
          <w:szCs w:val="24"/>
        </w:rPr>
        <w:br/>
        <w:t>Papildoma informacija:</w:t>
      </w:r>
    </w:p>
    <w:p w14:paraId="73AD1642" w14:textId="373B4121" w:rsid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AA">
        <w:rPr>
          <w:rFonts w:ascii="Times New Roman" w:hAnsi="Times New Roman" w:cs="Times New Roman"/>
          <w:sz w:val="24"/>
          <w:szCs w:val="24"/>
        </w:rPr>
        <w:t>Rengėjas – Kultūros paveldo centras.</w:t>
      </w:r>
    </w:p>
    <w:p w14:paraId="2C296E27" w14:textId="77777777" w:rsid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AA">
        <w:rPr>
          <w:rFonts w:ascii="Times New Roman" w:hAnsi="Times New Roman" w:cs="Times New Roman"/>
          <w:sz w:val="24"/>
          <w:szCs w:val="24"/>
        </w:rPr>
        <w:t>Klausimo svarstymą inicijavo pareiškėja S. K. Planuojama atlikti tvarkybos darbus.</w:t>
      </w:r>
      <w:r w:rsidRPr="00795FAA">
        <w:rPr>
          <w:rFonts w:ascii="Times New Roman" w:hAnsi="Times New Roman" w:cs="Times New Roman"/>
          <w:sz w:val="24"/>
          <w:szCs w:val="24"/>
        </w:rPr>
        <w:br/>
        <w:t xml:space="preserve">Klausimo svarstymo pagrindas – gautas Kultūros paveldo centro parengtas nekilnojamojo kultūros paveldo vertinimo tarybos akto projektas, kuriuo siūloma suteikti apsaugą Saliamono ir </w:t>
      </w:r>
      <w:proofErr w:type="spellStart"/>
      <w:r w:rsidRPr="00795FAA">
        <w:rPr>
          <w:rFonts w:ascii="Times New Roman" w:hAnsi="Times New Roman" w:cs="Times New Roman"/>
          <w:sz w:val="24"/>
          <w:szCs w:val="24"/>
        </w:rPr>
        <w:t>Fridos</w:t>
      </w:r>
      <w:proofErr w:type="spellEnd"/>
      <w:r w:rsidRPr="00795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</w:rPr>
        <w:t>Gilersonų</w:t>
      </w:r>
      <w:proofErr w:type="spellEnd"/>
      <w:r w:rsidRPr="00795FAA">
        <w:rPr>
          <w:rFonts w:ascii="Times New Roman" w:hAnsi="Times New Roman" w:cs="Times New Roman"/>
          <w:sz w:val="24"/>
          <w:szCs w:val="24"/>
        </w:rPr>
        <w:t xml:space="preserve"> namui (46513), esančiam Kauno m. sav., Kauno m., Puodžių g. 24, nustatyti vertingąsias savybes, vietinį reikšmingumo lygmenį, apibrėžti teritorijos ribas.</w:t>
      </w:r>
    </w:p>
    <w:p w14:paraId="37C23600" w14:textId="4C739187" w:rsidR="00795FAA" w:rsidRPr="002A44D4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AA">
        <w:rPr>
          <w:rFonts w:ascii="Times New Roman" w:hAnsi="Times New Roman" w:cs="Times New Roman"/>
          <w:sz w:val="24"/>
          <w:szCs w:val="24"/>
        </w:rPr>
        <w:t>Akto projektas parengtas, remiantis vizualiniais tyrimais, fotofiksacija.</w:t>
      </w:r>
    </w:p>
    <w:p w14:paraId="05659798" w14:textId="211B5B55" w:rsidR="00AC3492" w:rsidRDefault="004574FD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54">
        <w:rPr>
          <w:rFonts w:ascii="Times New Roman" w:hAnsi="Times New Roman" w:cs="Times New Roman"/>
          <w:sz w:val="24"/>
          <w:szCs w:val="24"/>
        </w:rPr>
        <w:t> </w:t>
      </w:r>
    </w:p>
    <w:p w14:paraId="7E3CFAF3" w14:textId="68A6D93E" w:rsid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. 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Nekilnojamojo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vertinimo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tarybos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akto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projektas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dėl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Pastatų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komplekso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(u. k. 15922),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esančio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miesto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sav.,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m., V.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Putvinskio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g.,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duomenų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vertybių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registre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tikslinimo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038F0FA1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7437B0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Papildoma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informacija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798914B4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Rengėjas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centras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EC3F52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Svarstymo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pagrindas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gautas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akto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projektas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parengtas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pagal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departamento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prie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ministerijos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direktoriaus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2021 m.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sausio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11 d.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įsakymu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Nr. Į-4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patvirtintą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95FAA">
        <w:rPr>
          <w:rFonts w:ascii="Times New Roman" w:hAnsi="Times New Roman" w:cs="Times New Roman"/>
          <w:sz w:val="24"/>
          <w:szCs w:val="24"/>
          <w:lang w:val="en-GB"/>
        </w:rPr>
        <w:t>centro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 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metų</w:t>
      </w:r>
      <w:proofErr w:type="spellEnd"/>
      <w:proofErr w:type="gram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vertybių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apskaitos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dokumentų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projektų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rengimo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planą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45DF10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Akto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projektu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siūloma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Pastatų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kompleksą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(u. k. 15922),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esantį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miesto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sav.,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m., V.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Putvinskio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g.,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papildyti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kompleksinėmis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dalimis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Septintu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pastatu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(46555),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Antru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pastatu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(46556),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Trečiu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pastatu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(46557),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taip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pat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patikslinti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vertingąsias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savybes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apibrėžtas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teritorijos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ribas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8B6472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F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9993829" w14:textId="001CE3A3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Klausimas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dėl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tikslingumo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rengti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nekilnojamojo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vertinimo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tarybos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akto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projektą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dėl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miesto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istorinės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dalies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vad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Naujamiesčiu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(u. k. 22149),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m.,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duomenų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vertybių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registre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tikslinimo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dėl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vertingosios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savybės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„7.2.2.2.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užstatymo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tipai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“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tikslinimo</w:t>
      </w:r>
      <w:proofErr w:type="spellEnd"/>
      <w:proofErr w:type="gram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).</w:t>
      </w:r>
    </w:p>
    <w:p w14:paraId="060C796E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14:paraId="279B203E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Papildoma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informacija</w:t>
      </w:r>
      <w:proofErr w:type="spellEnd"/>
      <w:r w:rsidRPr="00795FA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0530B59B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Statusas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valstybės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saugomas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B3AEEF" w14:textId="77777777" w:rsidR="00795FAA" w:rsidRPr="00795FAA" w:rsidRDefault="00795FAA" w:rsidP="0079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Klausimo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svarstymą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inicijavo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MB „1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Planas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95FAA">
        <w:rPr>
          <w:rFonts w:ascii="Times New Roman" w:hAnsi="Times New Roman" w:cs="Times New Roman"/>
          <w:sz w:val="24"/>
          <w:szCs w:val="24"/>
          <w:lang w:val="en-GB"/>
        </w:rPr>
        <w:t>architektai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gram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paveldo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departamento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prie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Kultūros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ministerijos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Kauno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teritorinis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FAA">
        <w:rPr>
          <w:rFonts w:ascii="Times New Roman" w:hAnsi="Times New Roman" w:cs="Times New Roman"/>
          <w:sz w:val="24"/>
          <w:szCs w:val="24"/>
          <w:lang w:val="en-GB"/>
        </w:rPr>
        <w:t>skyrius</w:t>
      </w:r>
      <w:proofErr w:type="spellEnd"/>
      <w:r w:rsidRPr="00795F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ECA4C5" w14:textId="77777777" w:rsidR="00AC3492" w:rsidRPr="00EE5A54" w:rsidRDefault="00AC3492" w:rsidP="00EE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492" w:rsidRPr="00EE5A54" w:rsidSect="00AA63D9">
      <w:pgSz w:w="11906" w:h="16838"/>
      <w:pgMar w:top="117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FD"/>
    <w:rsid w:val="00003BD1"/>
    <w:rsid w:val="00181053"/>
    <w:rsid w:val="00183A91"/>
    <w:rsid w:val="0021494A"/>
    <w:rsid w:val="002359DF"/>
    <w:rsid w:val="002A2FBE"/>
    <w:rsid w:val="002A44D4"/>
    <w:rsid w:val="002C5A3D"/>
    <w:rsid w:val="003D2DDC"/>
    <w:rsid w:val="003D584E"/>
    <w:rsid w:val="00400882"/>
    <w:rsid w:val="004574FD"/>
    <w:rsid w:val="004E45C0"/>
    <w:rsid w:val="006152A9"/>
    <w:rsid w:val="00795FAA"/>
    <w:rsid w:val="007A07B0"/>
    <w:rsid w:val="00820B72"/>
    <w:rsid w:val="008A3F91"/>
    <w:rsid w:val="008C4EB0"/>
    <w:rsid w:val="008F3BFC"/>
    <w:rsid w:val="00934128"/>
    <w:rsid w:val="00A01CEA"/>
    <w:rsid w:val="00A333D7"/>
    <w:rsid w:val="00AA63D9"/>
    <w:rsid w:val="00AC3492"/>
    <w:rsid w:val="00AE23CE"/>
    <w:rsid w:val="00BA732C"/>
    <w:rsid w:val="00C27987"/>
    <w:rsid w:val="00E925CE"/>
    <w:rsid w:val="00EE5A54"/>
    <w:rsid w:val="00FA26EF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B31"/>
  <w15:chartTrackingRefBased/>
  <w15:docId w15:val="{E22F483B-879C-4F86-8F94-93407E4D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Gintaras Ivanavicius</cp:lastModifiedBy>
  <cp:revision>2</cp:revision>
  <dcterms:created xsi:type="dcterms:W3CDTF">2021-11-30T13:20:00Z</dcterms:created>
  <dcterms:modified xsi:type="dcterms:W3CDTF">2021-11-30T13:20:00Z</dcterms:modified>
</cp:coreProperties>
</file>