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E561D5">
              <w:rPr>
                <w:b/>
                <w:noProof/>
              </w:rPr>
              <w:t>TAR objektas</w:t>
            </w:r>
            <w:bookmarkEnd w:id="1"/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8F4811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4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4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5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6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9D023C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1946" w:rsidRPr="0005332F">
              <w:rPr>
                <w:b/>
              </w:rPr>
              <w:t xml:space="preserve">DĖL KAUNO </w:t>
            </w:r>
            <w:r w:rsidR="00131946">
              <w:rPr>
                <w:b/>
              </w:rPr>
              <w:t>LOPŠELIO-DARŽELIO „ŽARA“</w:t>
            </w:r>
            <w:r w:rsidR="00131946" w:rsidRPr="0005332F">
              <w:rPr>
                <w:b/>
              </w:rPr>
              <w:t xml:space="preserve"> DALIES VEIKLOS RIBOJIMO 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FE66EF" w:rsidRPr="00FE66EF">
              <w:t>2022 m. sausio 20 d.</w:t>
            </w:r>
            <w:r>
              <w:fldChar w:fldCharType="end"/>
            </w:r>
            <w:bookmarkEnd w:id="8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9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FE66EF" w:rsidRPr="00FE66EF">
              <w:rPr>
                <w:noProof/>
              </w:rPr>
              <w:t>A-18</w:t>
            </w:r>
            <w:r w:rsidR="00FE66EF">
              <w:rPr>
                <w:noProof/>
              </w:rPr>
              <w:t>2</w:t>
            </w:r>
            <w:r w:rsidR="004A0872">
              <w:fldChar w:fldCharType="end"/>
            </w:r>
            <w:bookmarkEnd w:id="9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05332F" w:rsidRPr="003F7774" w:rsidRDefault="006479AC" w:rsidP="006479AC">
      <w:pPr>
        <w:spacing w:line="360" w:lineRule="auto"/>
        <w:ind w:firstLine="1276"/>
        <w:jc w:val="both"/>
        <w:rPr>
          <w:szCs w:val="24"/>
        </w:rPr>
      </w:pPr>
      <w:bookmarkStart w:id="11" w:name="r18"/>
      <w:r w:rsidRPr="006479AC">
        <w:rPr>
          <w:szCs w:val="24"/>
        </w:rPr>
        <w:t>Vadovaudamasis Lietuvos Respublikos vietos savivaldos įs</w:t>
      </w:r>
      <w:r w:rsidR="000A2BD7">
        <w:rPr>
          <w:szCs w:val="24"/>
        </w:rPr>
        <w:t>tatymo 29 straipsnio 8 dalies 2 </w:t>
      </w:r>
      <w:r w:rsidRPr="006479AC">
        <w:rPr>
          <w:szCs w:val="24"/>
        </w:rPr>
        <w:t xml:space="preserve">punktu, Lietuvos Respublikos žmonių užkrečiamųjų ligų profilaktikos ir kontrolės įstatymo </w:t>
      </w:r>
      <w:r w:rsidR="000A2BD7">
        <w:rPr>
          <w:szCs w:val="24"/>
        </w:rPr>
        <w:t>26 </w:t>
      </w:r>
      <w:r w:rsidRPr="006479AC">
        <w:rPr>
          <w:szCs w:val="24"/>
        </w:rPr>
        <w:t xml:space="preserve">straipsnio 3 dalies 1 punktu, Lietuvos Respublikos sveikatos apsaugos ministro – valstybės lygio ekstremaliosios situacijos valstybės operacijų vadovo 2020 </w:t>
      </w:r>
      <w:r w:rsidR="000A2BD7">
        <w:rPr>
          <w:szCs w:val="24"/>
        </w:rPr>
        <w:t>m. lapkričio 6 d. sprendimo Nr. V-2543 „Dėl i</w:t>
      </w:r>
      <w:r w:rsidRPr="006479AC">
        <w:rPr>
          <w:szCs w:val="24"/>
        </w:rPr>
        <w:t xml:space="preserve">kimokyklinio ir priešmokyklinio ugdymo organizavimo būtinų sąlygų“ 4.1 papunkčiu ir atsižvelgdamas į Nacionalinio visuomenės sveikatos centro prie </w:t>
      </w:r>
      <w:r w:rsidR="000A2BD7">
        <w:rPr>
          <w:szCs w:val="24"/>
        </w:rPr>
        <w:t>Sveikatos apsaugos ministerijos </w:t>
      </w:r>
      <w:r>
        <w:rPr>
          <w:szCs w:val="24"/>
        </w:rPr>
        <w:t>Kauno departamento 2022</w:t>
      </w:r>
      <w:r w:rsidRPr="006479AC">
        <w:rPr>
          <w:szCs w:val="24"/>
        </w:rPr>
        <w:t xml:space="preserve"> m. </w:t>
      </w:r>
      <w:r>
        <w:rPr>
          <w:szCs w:val="24"/>
        </w:rPr>
        <w:t xml:space="preserve">sausio </w:t>
      </w:r>
      <w:r w:rsidR="00B94B12" w:rsidRPr="00B94B12">
        <w:rPr>
          <w:szCs w:val="24"/>
        </w:rPr>
        <w:t>18</w:t>
      </w:r>
      <w:r w:rsidRPr="00B94B12">
        <w:rPr>
          <w:szCs w:val="24"/>
        </w:rPr>
        <w:t xml:space="preserve"> </w:t>
      </w:r>
      <w:r>
        <w:rPr>
          <w:szCs w:val="24"/>
        </w:rPr>
        <w:t>d. raštą Nr. (2</w:t>
      </w:r>
      <w:r w:rsidRPr="006479AC">
        <w:rPr>
          <w:szCs w:val="24"/>
        </w:rPr>
        <w:t>-13 16.1.17 Mr)</w:t>
      </w:r>
      <w:r w:rsidRPr="00B94B12">
        <w:rPr>
          <w:szCs w:val="24"/>
        </w:rPr>
        <w:t>2-</w:t>
      </w:r>
      <w:r w:rsidR="00B94B12" w:rsidRPr="00B94B12">
        <w:rPr>
          <w:szCs w:val="24"/>
        </w:rPr>
        <w:t>5336</w:t>
      </w:r>
      <w:r w:rsidRPr="006479AC">
        <w:rPr>
          <w:szCs w:val="24"/>
        </w:rPr>
        <w:t xml:space="preserve"> ir </w:t>
      </w:r>
      <w:r>
        <w:rPr>
          <w:szCs w:val="24"/>
        </w:rPr>
        <w:t>Kauno lopšelio-darželio</w:t>
      </w:r>
      <w:r w:rsidRPr="006479AC">
        <w:rPr>
          <w:szCs w:val="24"/>
        </w:rPr>
        <w:t xml:space="preserve"> </w:t>
      </w:r>
      <w:r>
        <w:rPr>
          <w:szCs w:val="24"/>
        </w:rPr>
        <w:t>„</w:t>
      </w:r>
      <w:r w:rsidR="009D023C">
        <w:rPr>
          <w:szCs w:val="24"/>
        </w:rPr>
        <w:t>Žara</w:t>
      </w:r>
      <w:r>
        <w:rPr>
          <w:szCs w:val="24"/>
        </w:rPr>
        <w:t>“</w:t>
      </w:r>
      <w:r w:rsidR="00241229">
        <w:rPr>
          <w:szCs w:val="24"/>
        </w:rPr>
        <w:t xml:space="preserve"> direktoriaus 2022 m</w:t>
      </w:r>
      <w:r w:rsidR="009D023C">
        <w:rPr>
          <w:szCs w:val="24"/>
        </w:rPr>
        <w:t>. sausio 17</w:t>
      </w:r>
      <w:r w:rsidR="00241229">
        <w:rPr>
          <w:szCs w:val="24"/>
        </w:rPr>
        <w:t xml:space="preserve"> d. raštą Nr. </w:t>
      </w:r>
      <w:r w:rsidR="004A2B05" w:rsidRPr="004A2B05">
        <w:rPr>
          <w:szCs w:val="24"/>
        </w:rPr>
        <w:t>5-4</w:t>
      </w:r>
      <w:r w:rsidRPr="006479AC">
        <w:rPr>
          <w:szCs w:val="24"/>
        </w:rPr>
        <w:t>:</w:t>
      </w:r>
    </w:p>
    <w:p w:rsidR="0005332F" w:rsidRPr="00226538" w:rsidRDefault="0005332F" w:rsidP="00241229">
      <w:pPr>
        <w:tabs>
          <w:tab w:val="left" w:pos="1560"/>
        </w:tabs>
        <w:spacing w:line="360" w:lineRule="auto"/>
        <w:ind w:firstLine="1276"/>
        <w:jc w:val="both"/>
      </w:pPr>
      <w:r>
        <w:rPr>
          <w:szCs w:val="24"/>
        </w:rPr>
        <w:lastRenderedPageBreak/>
        <w:t xml:space="preserve">1. </w:t>
      </w:r>
      <w:r w:rsidR="007F71A4">
        <w:rPr>
          <w:szCs w:val="24"/>
        </w:rPr>
        <w:t>N u s t a t a u</w:t>
      </w:r>
      <w:r w:rsidR="007F71A4" w:rsidRPr="0047593A">
        <w:rPr>
          <w:szCs w:val="24"/>
        </w:rPr>
        <w:t xml:space="preserve">  </w:t>
      </w:r>
      <w:r w:rsidR="007F71A4">
        <w:t xml:space="preserve">Kauno lopšelio-darželio „Žara“ „Drugelių“ grupėje infekcijų plitimą </w:t>
      </w:r>
      <w:r w:rsidR="000A2BD7">
        <w:t>ribojantį re</w:t>
      </w:r>
      <w:r w:rsidR="007F71A4">
        <w:t>žimą</w:t>
      </w:r>
      <w:r w:rsidR="007F71A4" w:rsidRPr="0047593A">
        <w:rPr>
          <w:szCs w:val="24"/>
        </w:rPr>
        <w:t xml:space="preserve"> – </w:t>
      </w:r>
      <w:r w:rsidR="007F71A4" w:rsidRPr="003F7774">
        <w:t>ugdymo procesas įgyvendinamas nuotoliniu ugdymo proceso organizavimo būdu</w:t>
      </w:r>
      <w:r w:rsidR="007F71A4" w:rsidRPr="00341E75">
        <w:t xml:space="preserve"> nuo 2022 m. sausio </w:t>
      </w:r>
      <w:r w:rsidR="00255BD0">
        <w:t xml:space="preserve">18 d. iki 2022 sausio </w:t>
      </w:r>
      <w:r w:rsidR="007F71A4">
        <w:t>2</w:t>
      </w:r>
      <w:r w:rsidR="00255BD0">
        <w:t>1</w:t>
      </w:r>
      <w:r w:rsidR="007F71A4">
        <w:t xml:space="preserve"> dienos.</w:t>
      </w:r>
      <w:r w:rsidR="00341E75">
        <w:t xml:space="preserve"> </w:t>
      </w:r>
      <w:r>
        <w:rPr>
          <w:szCs w:val="24"/>
        </w:rPr>
        <w:t xml:space="preserve"> </w:t>
      </w:r>
      <w:r w:rsidRPr="00226538">
        <w:t xml:space="preserve"> </w:t>
      </w:r>
    </w:p>
    <w:p w:rsidR="0005332F" w:rsidRPr="00226538" w:rsidRDefault="00241229" w:rsidP="0005332F">
      <w:pPr>
        <w:tabs>
          <w:tab w:val="left" w:pos="1560"/>
        </w:tabs>
        <w:spacing w:line="360" w:lineRule="auto"/>
        <w:ind w:firstLine="1276"/>
        <w:jc w:val="both"/>
        <w:rPr>
          <w:szCs w:val="24"/>
        </w:rPr>
      </w:pPr>
      <w:r>
        <w:rPr>
          <w:szCs w:val="24"/>
        </w:rPr>
        <w:t>2</w:t>
      </w:r>
      <w:r w:rsidR="0005332F" w:rsidRPr="00226538">
        <w:rPr>
          <w:szCs w:val="24"/>
        </w:rPr>
        <w:t xml:space="preserve">. Į p a r e i g o j u  Kauno miesto savivaldybės administracijos Švietimo skyriaus vedėją Oną Gucevičienę informuoti Kauno </w:t>
      </w:r>
      <w:r w:rsidR="008D75AF">
        <w:rPr>
          <w:szCs w:val="24"/>
        </w:rPr>
        <w:t>lopšelio-darželio „</w:t>
      </w:r>
      <w:r w:rsidR="009D023C">
        <w:rPr>
          <w:szCs w:val="24"/>
        </w:rPr>
        <w:t>Žara</w:t>
      </w:r>
      <w:r w:rsidR="008D75AF">
        <w:rPr>
          <w:szCs w:val="24"/>
        </w:rPr>
        <w:t>“</w:t>
      </w:r>
      <w:r w:rsidR="0005332F" w:rsidRPr="00226538">
        <w:rPr>
          <w:szCs w:val="24"/>
        </w:rPr>
        <w:t xml:space="preserve"> direktor</w:t>
      </w:r>
      <w:r w:rsidR="008D75AF">
        <w:rPr>
          <w:szCs w:val="24"/>
        </w:rPr>
        <w:t>ę</w:t>
      </w:r>
      <w:r w:rsidR="0005332F" w:rsidRPr="00226538">
        <w:rPr>
          <w:szCs w:val="24"/>
        </w:rPr>
        <w:t xml:space="preserve"> </w:t>
      </w:r>
      <w:r w:rsidR="009D023C">
        <w:t>Dianą Dūdėnienę</w:t>
      </w:r>
      <w:r w:rsidR="008D75AF">
        <w:rPr>
          <w:szCs w:val="24"/>
        </w:rPr>
        <w:t xml:space="preserve"> </w:t>
      </w:r>
      <w:r w:rsidR="0005332F" w:rsidRPr="00226538">
        <w:rPr>
          <w:szCs w:val="24"/>
        </w:rPr>
        <w:t xml:space="preserve">apie šį įsakymą. </w:t>
      </w:r>
    </w:p>
    <w:p w:rsidR="0005332F" w:rsidRPr="00226538" w:rsidRDefault="00241229" w:rsidP="0005332F">
      <w:pPr>
        <w:tabs>
          <w:tab w:val="left" w:pos="1560"/>
        </w:tabs>
        <w:spacing w:line="360" w:lineRule="auto"/>
        <w:ind w:firstLine="1276"/>
        <w:jc w:val="both"/>
        <w:rPr>
          <w:color w:val="000000"/>
          <w:sz w:val="22"/>
          <w:lang w:bidi="ar-SA"/>
        </w:rPr>
      </w:pPr>
      <w:r w:rsidRPr="00FE66EF">
        <w:rPr>
          <w:szCs w:val="24"/>
        </w:rPr>
        <w:t>3</w:t>
      </w:r>
      <w:r w:rsidR="0005332F" w:rsidRPr="00FE66EF">
        <w:rPr>
          <w:szCs w:val="24"/>
        </w:rPr>
        <w:t xml:space="preserve">. </w:t>
      </w:r>
      <w:r w:rsidR="0005332F" w:rsidRPr="00226538">
        <w:rPr>
          <w:color w:val="000000"/>
          <w:spacing w:val="40"/>
        </w:rPr>
        <w:t xml:space="preserve">Nurodau </w:t>
      </w:r>
      <w:r w:rsidR="0005332F" w:rsidRPr="00226538">
        <w:rPr>
          <w:szCs w:val="24"/>
        </w:rPr>
        <w:t xml:space="preserve">Kauno </w:t>
      </w:r>
      <w:r w:rsidR="008D75AF">
        <w:rPr>
          <w:szCs w:val="24"/>
        </w:rPr>
        <w:t>lopšelio-darželio „</w:t>
      </w:r>
      <w:r w:rsidR="009D023C">
        <w:rPr>
          <w:szCs w:val="24"/>
        </w:rPr>
        <w:t>Žara</w:t>
      </w:r>
      <w:r w:rsidR="008D75AF">
        <w:rPr>
          <w:szCs w:val="24"/>
        </w:rPr>
        <w:t>“ direktorei</w:t>
      </w:r>
      <w:r w:rsidR="0005332F" w:rsidRPr="00226538">
        <w:rPr>
          <w:szCs w:val="24"/>
        </w:rPr>
        <w:t xml:space="preserve"> </w:t>
      </w:r>
      <w:r w:rsidR="009D023C">
        <w:t>Dianai Dūdėnienei</w:t>
      </w:r>
      <w:r w:rsidR="009D023C" w:rsidRPr="00226538">
        <w:rPr>
          <w:color w:val="000000"/>
        </w:rPr>
        <w:t xml:space="preserve"> </w:t>
      </w:r>
      <w:r w:rsidR="0005332F" w:rsidRPr="00226538">
        <w:rPr>
          <w:color w:val="000000"/>
        </w:rPr>
        <w:t xml:space="preserve">paskelbti šį įsakymą </w:t>
      </w:r>
      <w:r w:rsidR="0005332F" w:rsidRPr="00226538">
        <w:rPr>
          <w:szCs w:val="24"/>
        </w:rPr>
        <w:t xml:space="preserve">Kauno </w:t>
      </w:r>
      <w:r w:rsidR="008D75AF">
        <w:rPr>
          <w:szCs w:val="24"/>
        </w:rPr>
        <w:t>lopšelio-darželio „</w:t>
      </w:r>
      <w:r w:rsidR="009D023C">
        <w:rPr>
          <w:szCs w:val="24"/>
        </w:rPr>
        <w:t>Žara</w:t>
      </w:r>
      <w:r w:rsidR="008D75AF">
        <w:rPr>
          <w:szCs w:val="24"/>
        </w:rPr>
        <w:t>“</w:t>
      </w:r>
      <w:r w:rsidR="0005332F" w:rsidRPr="00226538">
        <w:rPr>
          <w:color w:val="000000"/>
        </w:rPr>
        <w:t xml:space="preserve"> interneto svetainėje, informuoti apie jį vaikų tėvus (įtėvius, globėjus), kitus suinteresuotus asmenis. </w:t>
      </w:r>
    </w:p>
    <w:p w:rsidR="008A22C3" w:rsidRDefault="00341E75" w:rsidP="0005332F">
      <w:pPr>
        <w:tabs>
          <w:tab w:val="left" w:pos="1560"/>
        </w:tabs>
        <w:spacing w:line="360" w:lineRule="auto"/>
        <w:ind w:firstLine="1276"/>
        <w:jc w:val="both"/>
      </w:pPr>
      <w:r>
        <w:rPr>
          <w:szCs w:val="24"/>
          <w:lang w:eastAsia="lt-LT"/>
        </w:rPr>
        <w:t>4</w:t>
      </w:r>
      <w:r w:rsidR="0005332F" w:rsidRPr="00226538">
        <w:rPr>
          <w:szCs w:val="24"/>
          <w:lang w:eastAsia="lt-LT"/>
        </w:rPr>
        <w:t xml:space="preserve">. Šis įsakymas </w:t>
      </w:r>
      <w:r w:rsidR="0005332F" w:rsidRPr="00226538">
        <w:rPr>
          <w:szCs w:val="24"/>
        </w:rPr>
        <w:t>per vieną mėnesį nuo informacijos apie jį gavimo dienos gali būti skundžiamas Regionų apygardos administracinio</w:t>
      </w:r>
      <w:r w:rsidR="0005332F" w:rsidRPr="003F7774">
        <w:rPr>
          <w:szCs w:val="24"/>
        </w:rPr>
        <w:t xml:space="preserve"> teismo Kauno rūmams (A. Mickevičiaus g. 8A, Kaunas) Lietuvos Respublikos administracinių bylų teisenos įstatymo nustatyta tvarka.</w:t>
      </w:r>
      <w:r w:rsidR="0005332F">
        <w:rPr>
          <w:szCs w:val="24"/>
        </w:rPr>
        <w:t xml:space="preserve"> </w:t>
      </w:r>
    </w:p>
    <w:bookmarkEnd w:id="11"/>
    <w:p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05332F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05332F">
              <w:t>Vilius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05332F">
              <w:t>Šiliauskas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CB" w:rsidRDefault="00AB43CB">
      <w:r>
        <w:separator/>
      </w:r>
    </w:p>
  </w:endnote>
  <w:endnote w:type="continuationSeparator" w:id="0">
    <w:p w:rsidR="00AB43CB" w:rsidRDefault="00AB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CB" w:rsidRDefault="00AB43CB">
      <w:pPr>
        <w:pStyle w:val="Porat"/>
        <w:spacing w:before="240"/>
      </w:pPr>
    </w:p>
  </w:footnote>
  <w:footnote w:type="continuationSeparator" w:id="0">
    <w:p w:rsidR="00AB43CB" w:rsidRDefault="00AB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479A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06A3"/>
    <w:multiLevelType w:val="hybridMultilevel"/>
    <w:tmpl w:val="9C5CEB06"/>
    <w:lvl w:ilvl="0" w:tplc="CCBE528E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05332F"/>
    <w:rsid w:val="000051E5"/>
    <w:rsid w:val="0005332F"/>
    <w:rsid w:val="0008063D"/>
    <w:rsid w:val="000A2BD7"/>
    <w:rsid w:val="000E4C96"/>
    <w:rsid w:val="000F5BD4"/>
    <w:rsid w:val="001276ED"/>
    <w:rsid w:val="00131946"/>
    <w:rsid w:val="001455F7"/>
    <w:rsid w:val="00207F41"/>
    <w:rsid w:val="00226538"/>
    <w:rsid w:val="00241229"/>
    <w:rsid w:val="00255BD0"/>
    <w:rsid w:val="002D65E5"/>
    <w:rsid w:val="002F7319"/>
    <w:rsid w:val="0031058C"/>
    <w:rsid w:val="00341E75"/>
    <w:rsid w:val="00363F96"/>
    <w:rsid w:val="00382083"/>
    <w:rsid w:val="003820E4"/>
    <w:rsid w:val="004116A3"/>
    <w:rsid w:val="0046141E"/>
    <w:rsid w:val="00495FB8"/>
    <w:rsid w:val="004A0872"/>
    <w:rsid w:val="004A2345"/>
    <w:rsid w:val="004A2B05"/>
    <w:rsid w:val="004B29EB"/>
    <w:rsid w:val="004C2536"/>
    <w:rsid w:val="004C56FD"/>
    <w:rsid w:val="00513A0C"/>
    <w:rsid w:val="00555321"/>
    <w:rsid w:val="005B3A76"/>
    <w:rsid w:val="005C37B2"/>
    <w:rsid w:val="005E0B5E"/>
    <w:rsid w:val="005F7D81"/>
    <w:rsid w:val="00606F0C"/>
    <w:rsid w:val="006479AC"/>
    <w:rsid w:val="00657764"/>
    <w:rsid w:val="00663C4E"/>
    <w:rsid w:val="00663D16"/>
    <w:rsid w:val="0069032F"/>
    <w:rsid w:val="006A169F"/>
    <w:rsid w:val="006B0B13"/>
    <w:rsid w:val="006D61BF"/>
    <w:rsid w:val="006F3F9C"/>
    <w:rsid w:val="007131E0"/>
    <w:rsid w:val="007641B0"/>
    <w:rsid w:val="007C531F"/>
    <w:rsid w:val="007F06EE"/>
    <w:rsid w:val="007F71A4"/>
    <w:rsid w:val="008019AF"/>
    <w:rsid w:val="00844EB4"/>
    <w:rsid w:val="00887295"/>
    <w:rsid w:val="008A22C3"/>
    <w:rsid w:val="008B6BD4"/>
    <w:rsid w:val="008D0198"/>
    <w:rsid w:val="008D75AF"/>
    <w:rsid w:val="008F4811"/>
    <w:rsid w:val="00964A55"/>
    <w:rsid w:val="009773C5"/>
    <w:rsid w:val="00995242"/>
    <w:rsid w:val="009973C6"/>
    <w:rsid w:val="009B3CF1"/>
    <w:rsid w:val="009B6960"/>
    <w:rsid w:val="009D023C"/>
    <w:rsid w:val="009D2EDD"/>
    <w:rsid w:val="009D7F43"/>
    <w:rsid w:val="009F4E26"/>
    <w:rsid w:val="00A006F5"/>
    <w:rsid w:val="00A06A95"/>
    <w:rsid w:val="00A15B24"/>
    <w:rsid w:val="00A20619"/>
    <w:rsid w:val="00A276C6"/>
    <w:rsid w:val="00A44A6D"/>
    <w:rsid w:val="00A870F8"/>
    <w:rsid w:val="00AB43CB"/>
    <w:rsid w:val="00AB470F"/>
    <w:rsid w:val="00AB6A55"/>
    <w:rsid w:val="00AF778B"/>
    <w:rsid w:val="00B94B12"/>
    <w:rsid w:val="00C944F9"/>
    <w:rsid w:val="00CA5586"/>
    <w:rsid w:val="00CB3754"/>
    <w:rsid w:val="00CC76CF"/>
    <w:rsid w:val="00CE3DCB"/>
    <w:rsid w:val="00D06F30"/>
    <w:rsid w:val="00D870A3"/>
    <w:rsid w:val="00E561D5"/>
    <w:rsid w:val="00E94004"/>
    <w:rsid w:val="00F150E0"/>
    <w:rsid w:val="00F406E1"/>
    <w:rsid w:val="00F5541C"/>
    <w:rsid w:val="00FB1D6F"/>
    <w:rsid w:val="00FD2D77"/>
    <w:rsid w:val="00FE4226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2AEDCA-9A95-42B5-98DC-6C632687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05332F"/>
    <w:rPr>
      <w:sz w:val="24"/>
      <w:lang w:eastAsia="en-US" w:bidi="he-IL"/>
    </w:rPr>
  </w:style>
  <w:style w:type="paragraph" w:customStyle="1" w:styleId="tajtip">
    <w:name w:val="tajtip"/>
    <w:basedOn w:val="prastasis"/>
    <w:rsid w:val="0005332F"/>
    <w:pPr>
      <w:spacing w:before="100" w:beforeAutospacing="1" w:after="100" w:afterAutospacing="1"/>
    </w:pPr>
    <w:rPr>
      <w:szCs w:val="24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Administracija\t_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C030-2EB3-4F50-9E9E-E9C48DC7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t_A.dot</Template>
  <TotalTime>1</TotalTime>
  <Pages>2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2022-01-20   ĮSAKYMAS   Nr. A-182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2022-01-20   ĮSAKYMAS   Nr. A-182</dc:title>
  <dc:subject>DĖL KAUNO LOPŠELIO-DARŽELIO „ŽARA“ DALIES VEIKLOS RIBOJIMO</dc:subject>
  <dc:creator>Švietimo skyrius</dc:creator>
  <cp:keywords/>
  <dc:description/>
  <cp:lastModifiedBy>Jolanta Ganusauskienė</cp:lastModifiedBy>
  <cp:revision>2</cp:revision>
  <cp:lastPrinted>2022-01-12T07:06:00Z</cp:lastPrinted>
  <dcterms:created xsi:type="dcterms:W3CDTF">2022-01-25T06:38:00Z</dcterms:created>
  <dcterms:modified xsi:type="dcterms:W3CDTF">2022-01-25T06:38:00Z</dcterms:modified>
</cp:coreProperties>
</file>