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585" w:rsidRDefault="00D33A72" w:rsidP="00610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Visi žinome, kad lietuvių kalboje bendriniai žodžiai ne sakinio</w:t>
      </w:r>
      <w:r w:rsidR="009E65E6">
        <w:rPr>
          <w:rFonts w:ascii="Times New Roman" w:hAnsi="Times New Roman" w:cs="Times New Roman"/>
          <w:sz w:val="24"/>
          <w:szCs w:val="24"/>
        </w:rPr>
        <w:t xml:space="preserve"> ar žodžių junginio</w:t>
      </w:r>
      <w:r>
        <w:rPr>
          <w:rFonts w:ascii="Times New Roman" w:hAnsi="Times New Roman" w:cs="Times New Roman"/>
          <w:sz w:val="24"/>
          <w:szCs w:val="24"/>
        </w:rPr>
        <w:t xml:space="preserve"> pradžioje rašomi iš mažosios raidės. Tačiau pažiūrėjus į interneto svetainių tekstus matyti</w:t>
      </w:r>
      <w:r w:rsidR="007E3585">
        <w:rPr>
          <w:rFonts w:ascii="Times New Roman" w:hAnsi="Times New Roman" w:cs="Times New Roman"/>
          <w:sz w:val="24"/>
          <w:szCs w:val="24"/>
        </w:rPr>
        <w:t xml:space="preserve"> visai kitas vaizdas</w:t>
      </w:r>
      <w:r w:rsidR="00666C2E">
        <w:rPr>
          <w:rFonts w:ascii="Times New Roman" w:hAnsi="Times New Roman" w:cs="Times New Roman"/>
          <w:sz w:val="24"/>
          <w:szCs w:val="24"/>
        </w:rPr>
        <w:t>: b</w:t>
      </w:r>
      <w:r w:rsidR="007E3585">
        <w:rPr>
          <w:rFonts w:ascii="Times New Roman" w:hAnsi="Times New Roman" w:cs="Times New Roman"/>
          <w:sz w:val="24"/>
          <w:szCs w:val="24"/>
        </w:rPr>
        <w:t>endriniai žodžiai viduryje sakinio</w:t>
      </w:r>
      <w:r w:rsidR="00610C2E">
        <w:rPr>
          <w:rFonts w:ascii="Times New Roman" w:hAnsi="Times New Roman" w:cs="Times New Roman"/>
          <w:sz w:val="24"/>
          <w:szCs w:val="24"/>
        </w:rPr>
        <w:t xml:space="preserve"> labai dažnai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550F51">
        <w:rPr>
          <w:rFonts w:ascii="Times New Roman" w:hAnsi="Times New Roman" w:cs="Times New Roman"/>
          <w:sz w:val="24"/>
          <w:szCs w:val="24"/>
        </w:rPr>
        <w:t>pradedami rašyti</w:t>
      </w:r>
      <w:r w:rsidR="007E3585">
        <w:rPr>
          <w:rFonts w:ascii="Times New Roman" w:hAnsi="Times New Roman" w:cs="Times New Roman"/>
          <w:sz w:val="24"/>
          <w:szCs w:val="24"/>
        </w:rPr>
        <w:t xml:space="preserve"> didžiosiomis raidėmis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0C2E">
        <w:rPr>
          <w:rFonts w:ascii="Times New Roman" w:hAnsi="Times New Roman" w:cs="Times New Roman"/>
          <w:sz w:val="24"/>
          <w:szCs w:val="24"/>
        </w:rPr>
        <w:t xml:space="preserve"> </w:t>
      </w:r>
      <w:r w:rsidR="00666C2E">
        <w:rPr>
          <w:rFonts w:ascii="Times New Roman" w:hAnsi="Times New Roman" w:cs="Times New Roman"/>
          <w:sz w:val="24"/>
          <w:szCs w:val="24"/>
        </w:rPr>
        <w:t xml:space="preserve">Dažnai galima rasti tokių užrašų: </w:t>
      </w:r>
      <w:r w:rsidR="00666C2E">
        <w:rPr>
          <w:rFonts w:ascii="Times New Roman" w:hAnsi="Times New Roman" w:cs="Times New Roman"/>
          <w:b/>
          <w:sz w:val="24"/>
          <w:szCs w:val="24"/>
        </w:rPr>
        <w:t>Dovanų Rinkiniai</w:t>
      </w:r>
      <w:r w:rsidR="00666C2E" w:rsidRPr="00550F51">
        <w:rPr>
          <w:rFonts w:ascii="Times New Roman" w:hAnsi="Times New Roman" w:cs="Times New Roman"/>
          <w:sz w:val="24"/>
          <w:szCs w:val="24"/>
        </w:rPr>
        <w:t>;</w:t>
      </w:r>
      <w:r w:rsidR="00666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Vonios Burbulai</w:t>
      </w:r>
      <w:r w:rsidR="00666C2E" w:rsidRPr="00550F51">
        <w:rPr>
          <w:rFonts w:ascii="Times New Roman" w:hAnsi="Times New Roman" w:cs="Times New Roman"/>
          <w:sz w:val="24"/>
          <w:szCs w:val="24"/>
        </w:rPr>
        <w:t>;</w:t>
      </w:r>
      <w:r w:rsidR="00666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Skanėstai Katėms</w:t>
      </w:r>
      <w:r w:rsidR="00666C2E" w:rsidRPr="00550F51">
        <w:rPr>
          <w:rFonts w:ascii="Times New Roman" w:hAnsi="Times New Roman" w:cs="Times New Roman"/>
          <w:sz w:val="24"/>
          <w:szCs w:val="24"/>
        </w:rPr>
        <w:t>;</w:t>
      </w:r>
      <w:r w:rsidR="00666C2E">
        <w:rPr>
          <w:rFonts w:ascii="Times New Roman" w:hAnsi="Times New Roman" w:cs="Times New Roman"/>
          <w:sz w:val="24"/>
          <w:szCs w:val="24"/>
        </w:rPr>
        <w:t xml:space="preserve">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Skanėstai Šunims</w:t>
      </w:r>
      <w:r w:rsidR="00666C2E" w:rsidRPr="00550F51">
        <w:rPr>
          <w:rFonts w:ascii="Times New Roman" w:hAnsi="Times New Roman" w:cs="Times New Roman"/>
          <w:sz w:val="24"/>
          <w:szCs w:val="24"/>
        </w:rPr>
        <w:t>;</w:t>
      </w:r>
      <w:r w:rsidR="00666C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Minkštas Žaislas</w:t>
      </w:r>
      <w:r w:rsidR="00666C2E" w:rsidRPr="00550F51">
        <w:rPr>
          <w:rFonts w:ascii="Times New Roman" w:hAnsi="Times New Roman" w:cs="Times New Roman"/>
          <w:sz w:val="24"/>
          <w:szCs w:val="24"/>
        </w:rPr>
        <w:t xml:space="preserve">;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Metaliniai Dubenėliai</w:t>
      </w:r>
      <w:r w:rsidR="00666C2E" w:rsidRPr="00550F51">
        <w:rPr>
          <w:rFonts w:ascii="Times New Roman" w:hAnsi="Times New Roman" w:cs="Times New Roman"/>
          <w:sz w:val="24"/>
          <w:szCs w:val="24"/>
        </w:rPr>
        <w:t xml:space="preserve">; </w:t>
      </w:r>
      <w:r w:rsidR="00550F51">
        <w:rPr>
          <w:rFonts w:ascii="Times New Roman" w:hAnsi="Times New Roman" w:cs="Times New Roman"/>
          <w:b/>
          <w:sz w:val="24"/>
          <w:szCs w:val="24"/>
        </w:rPr>
        <w:t xml:space="preserve">Įrankiai ir </w:t>
      </w:r>
      <w:r w:rsidR="00666C2E" w:rsidRPr="009C68D4">
        <w:rPr>
          <w:rFonts w:ascii="Times New Roman" w:hAnsi="Times New Roman" w:cs="Times New Roman"/>
          <w:b/>
          <w:sz w:val="24"/>
          <w:szCs w:val="24"/>
        </w:rPr>
        <w:t>Reikmenys</w:t>
      </w:r>
      <w:r w:rsidR="00666C2E" w:rsidRPr="00550F51">
        <w:rPr>
          <w:rFonts w:ascii="Times New Roman" w:hAnsi="Times New Roman" w:cs="Times New Roman"/>
          <w:sz w:val="24"/>
          <w:szCs w:val="24"/>
        </w:rPr>
        <w:t xml:space="preserve">; </w:t>
      </w:r>
      <w:r w:rsidR="00550F51" w:rsidRPr="009C68D4">
        <w:rPr>
          <w:rFonts w:ascii="Times New Roman" w:hAnsi="Times New Roman" w:cs="Times New Roman"/>
          <w:b/>
          <w:sz w:val="24"/>
          <w:szCs w:val="24"/>
        </w:rPr>
        <w:t>Dovanų Čekis</w:t>
      </w:r>
      <w:r w:rsidR="00550F51">
        <w:rPr>
          <w:rFonts w:ascii="Times New Roman" w:hAnsi="Times New Roman" w:cs="Times New Roman"/>
          <w:sz w:val="24"/>
          <w:szCs w:val="24"/>
        </w:rPr>
        <w:t xml:space="preserve">; </w:t>
      </w:r>
      <w:r w:rsidR="00550F51" w:rsidRPr="009C68D4">
        <w:rPr>
          <w:rFonts w:ascii="Times New Roman" w:hAnsi="Times New Roman" w:cs="Times New Roman"/>
          <w:b/>
          <w:sz w:val="24"/>
          <w:szCs w:val="24"/>
        </w:rPr>
        <w:t>Burbulų Skaičiuotuvas</w:t>
      </w:r>
      <w:r w:rsidR="00550F51" w:rsidRPr="00550F51">
        <w:rPr>
          <w:rFonts w:ascii="Times New Roman" w:hAnsi="Times New Roman" w:cs="Times New Roman"/>
          <w:sz w:val="24"/>
          <w:szCs w:val="24"/>
        </w:rPr>
        <w:t xml:space="preserve">. </w:t>
      </w:r>
      <w:r w:rsidR="00BD6483">
        <w:rPr>
          <w:rFonts w:ascii="Times New Roman" w:hAnsi="Times New Roman" w:cs="Times New Roman"/>
          <w:b/>
          <w:sz w:val="24"/>
          <w:szCs w:val="24"/>
        </w:rPr>
        <w:t xml:space="preserve">Dovanų </w:t>
      </w:r>
      <w:r w:rsidR="00610C2E">
        <w:rPr>
          <w:rFonts w:ascii="Times New Roman" w:hAnsi="Times New Roman" w:cs="Times New Roman"/>
          <w:b/>
          <w:sz w:val="24"/>
          <w:szCs w:val="24"/>
        </w:rPr>
        <w:t>Rinkiniuose</w:t>
      </w:r>
      <w:r w:rsidR="00BD6483">
        <w:rPr>
          <w:rFonts w:ascii="Times New Roman" w:hAnsi="Times New Roman" w:cs="Times New Roman"/>
          <w:sz w:val="24"/>
          <w:szCs w:val="24"/>
        </w:rPr>
        <w:t xml:space="preserve"> nebus  daugiau dovanų</w:t>
      </w:r>
      <w:r w:rsidR="009C68D4">
        <w:rPr>
          <w:rFonts w:ascii="Times New Roman" w:hAnsi="Times New Roman" w:cs="Times New Roman"/>
          <w:sz w:val="24"/>
          <w:szCs w:val="24"/>
        </w:rPr>
        <w:t>, nei</w:t>
      </w:r>
      <w:r w:rsidR="00BD6483">
        <w:rPr>
          <w:rFonts w:ascii="Times New Roman" w:hAnsi="Times New Roman" w:cs="Times New Roman"/>
          <w:sz w:val="24"/>
          <w:szCs w:val="24"/>
        </w:rPr>
        <w:t xml:space="preserve"> taisyklingai parašytame </w:t>
      </w:r>
      <w:r w:rsidR="007E3585" w:rsidRPr="00BD6483">
        <w:rPr>
          <w:rFonts w:ascii="Times New Roman" w:hAnsi="Times New Roman" w:cs="Times New Roman"/>
          <w:b/>
          <w:sz w:val="24"/>
          <w:szCs w:val="24"/>
        </w:rPr>
        <w:t>Dovanų rinkiniai</w:t>
      </w:r>
      <w:r w:rsidR="00BD6483">
        <w:rPr>
          <w:rFonts w:ascii="Times New Roman" w:hAnsi="Times New Roman" w:cs="Times New Roman"/>
          <w:sz w:val="24"/>
          <w:szCs w:val="24"/>
        </w:rPr>
        <w:t>.</w:t>
      </w:r>
      <w:r w:rsidR="009C68D4">
        <w:rPr>
          <w:rFonts w:ascii="Times New Roman" w:hAnsi="Times New Roman" w:cs="Times New Roman"/>
          <w:sz w:val="24"/>
          <w:szCs w:val="24"/>
        </w:rPr>
        <w:t xml:space="preserve">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Vonios Burbulai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9C68D4">
        <w:rPr>
          <w:rFonts w:ascii="Times New Roman" w:hAnsi="Times New Roman" w:cs="Times New Roman"/>
          <w:sz w:val="24"/>
          <w:szCs w:val="24"/>
        </w:rPr>
        <w:t xml:space="preserve">neburbuliuos labiau nei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Vonios burbulai</w:t>
      </w:r>
      <w:r w:rsidR="009C68D4">
        <w:rPr>
          <w:rFonts w:ascii="Times New Roman" w:hAnsi="Times New Roman" w:cs="Times New Roman"/>
          <w:sz w:val="24"/>
          <w:szCs w:val="24"/>
        </w:rPr>
        <w:t>.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Skanėstai Katėms</w:t>
      </w:r>
      <w:r w:rsidR="009C68D4">
        <w:rPr>
          <w:rFonts w:ascii="Times New Roman" w:hAnsi="Times New Roman" w:cs="Times New Roman"/>
          <w:sz w:val="24"/>
          <w:szCs w:val="24"/>
        </w:rPr>
        <w:t xml:space="preserve">  nebus skanesni už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Kačių skanėstus</w:t>
      </w:r>
      <w:r w:rsidR="009C68D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C68D4" w:rsidRPr="009C68D4">
        <w:rPr>
          <w:rFonts w:ascii="Times New Roman" w:hAnsi="Times New Roman" w:cs="Times New Roman"/>
          <w:sz w:val="24"/>
          <w:szCs w:val="24"/>
        </w:rPr>
        <w:t>o</w:t>
      </w:r>
      <w:r w:rsidR="009C68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Skanėstai Šunims</w:t>
      </w:r>
      <w:r w:rsidR="00550F51">
        <w:rPr>
          <w:rFonts w:ascii="Times New Roman" w:hAnsi="Times New Roman" w:cs="Times New Roman"/>
          <w:sz w:val="24"/>
          <w:szCs w:val="24"/>
        </w:rPr>
        <w:t xml:space="preserve"> </w:t>
      </w:r>
      <w:r w:rsidR="009C68D4">
        <w:rPr>
          <w:rFonts w:ascii="Times New Roman" w:hAnsi="Times New Roman" w:cs="Times New Roman"/>
          <w:sz w:val="24"/>
          <w:szCs w:val="24"/>
        </w:rPr>
        <w:t xml:space="preserve">už </w:t>
      </w:r>
      <w:r w:rsidR="009C68D4">
        <w:rPr>
          <w:rFonts w:ascii="Times New Roman" w:hAnsi="Times New Roman" w:cs="Times New Roman"/>
          <w:b/>
          <w:sz w:val="24"/>
          <w:szCs w:val="24"/>
        </w:rPr>
        <w:t>Šunų skanėstus</w:t>
      </w:r>
      <w:r w:rsidR="009C68D4">
        <w:rPr>
          <w:rFonts w:ascii="Times New Roman" w:hAnsi="Times New Roman" w:cs="Times New Roman"/>
          <w:sz w:val="24"/>
          <w:szCs w:val="24"/>
        </w:rPr>
        <w:t>.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Minkštas Žaislas</w:t>
      </w:r>
      <w:r w:rsidR="007E3585" w:rsidRP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9C68D4">
        <w:rPr>
          <w:rFonts w:ascii="Times New Roman" w:hAnsi="Times New Roman" w:cs="Times New Roman"/>
          <w:sz w:val="24"/>
          <w:szCs w:val="24"/>
        </w:rPr>
        <w:t xml:space="preserve">nebus minkštesnis už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Minkštą žaislą</w:t>
      </w:r>
      <w:r w:rsidR="00550F51">
        <w:rPr>
          <w:rFonts w:ascii="Times New Roman" w:hAnsi="Times New Roman" w:cs="Times New Roman"/>
          <w:sz w:val="24"/>
          <w:szCs w:val="24"/>
        </w:rPr>
        <w:t xml:space="preserve">, o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Metaliniai Dubenėliai</w:t>
      </w:r>
      <w:r w:rsidR="009E65E6">
        <w:rPr>
          <w:rFonts w:ascii="Times New Roman" w:hAnsi="Times New Roman" w:cs="Times New Roman"/>
          <w:sz w:val="24"/>
          <w:szCs w:val="24"/>
        </w:rPr>
        <w:t xml:space="preserve"> nebus gražesni už tuos dubenėlius, </w:t>
      </w:r>
      <w:r w:rsidR="009C68D4">
        <w:rPr>
          <w:rFonts w:ascii="Times New Roman" w:hAnsi="Times New Roman" w:cs="Times New Roman"/>
          <w:sz w:val="24"/>
          <w:szCs w:val="24"/>
        </w:rPr>
        <w:t>prie</w:t>
      </w:r>
      <w:r w:rsidR="009E65E6">
        <w:rPr>
          <w:rFonts w:ascii="Times New Roman" w:hAnsi="Times New Roman" w:cs="Times New Roman"/>
          <w:sz w:val="24"/>
          <w:szCs w:val="24"/>
        </w:rPr>
        <w:t xml:space="preserve"> kurių</w:t>
      </w:r>
      <w:r w:rsidR="009C68D4">
        <w:rPr>
          <w:rFonts w:ascii="Times New Roman" w:hAnsi="Times New Roman" w:cs="Times New Roman"/>
          <w:sz w:val="24"/>
          <w:szCs w:val="24"/>
        </w:rPr>
        <w:t xml:space="preserve"> </w:t>
      </w:r>
      <w:r w:rsidR="009E65E6">
        <w:rPr>
          <w:rFonts w:ascii="Times New Roman" w:hAnsi="Times New Roman" w:cs="Times New Roman"/>
          <w:sz w:val="24"/>
          <w:szCs w:val="24"/>
        </w:rPr>
        <w:t xml:space="preserve">bus </w:t>
      </w:r>
      <w:r w:rsidR="009C68D4">
        <w:rPr>
          <w:rFonts w:ascii="Times New Roman" w:hAnsi="Times New Roman" w:cs="Times New Roman"/>
          <w:sz w:val="24"/>
          <w:szCs w:val="24"/>
        </w:rPr>
        <w:t xml:space="preserve">parašyta </w:t>
      </w:r>
      <w:r w:rsidR="00550F51">
        <w:rPr>
          <w:rFonts w:ascii="Times New Roman" w:hAnsi="Times New Roman" w:cs="Times New Roman"/>
          <w:sz w:val="24"/>
          <w:szCs w:val="24"/>
        </w:rPr>
        <w:t xml:space="preserve">taisyklingai –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Metaliniai dubenėliai</w:t>
      </w:r>
      <w:r w:rsidR="009C68D4">
        <w:rPr>
          <w:rFonts w:ascii="Times New Roman" w:hAnsi="Times New Roman" w:cs="Times New Roman"/>
          <w:sz w:val="24"/>
          <w:szCs w:val="24"/>
        </w:rPr>
        <w:t>.</w:t>
      </w:r>
      <w:r w:rsidR="007E3585" w:rsidRP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Įrankiai ir Reikmenys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9C68D4" w:rsidRPr="009C68D4">
        <w:rPr>
          <w:rFonts w:ascii="Times New Roman" w:hAnsi="Times New Roman" w:cs="Times New Roman"/>
          <w:sz w:val="24"/>
          <w:szCs w:val="24"/>
        </w:rPr>
        <w:t>nebus</w:t>
      </w:r>
      <w:r w:rsidR="009C68D4">
        <w:rPr>
          <w:rFonts w:ascii="Times New Roman" w:hAnsi="Times New Roman" w:cs="Times New Roman"/>
          <w:sz w:val="24"/>
          <w:szCs w:val="24"/>
        </w:rPr>
        <w:t xml:space="preserve"> geresni už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Įrankius ir reikmeni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s</w:t>
      </w:r>
      <w:r w:rsidR="009C68D4">
        <w:rPr>
          <w:rFonts w:ascii="Times New Roman" w:hAnsi="Times New Roman" w:cs="Times New Roman"/>
          <w:sz w:val="24"/>
          <w:szCs w:val="24"/>
        </w:rPr>
        <w:t xml:space="preserve">.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Dovanų Čekis</w:t>
      </w:r>
      <w:r w:rsidR="007E3585">
        <w:rPr>
          <w:rFonts w:ascii="Times New Roman" w:hAnsi="Times New Roman" w:cs="Times New Roman"/>
          <w:sz w:val="24"/>
          <w:szCs w:val="24"/>
        </w:rPr>
        <w:t xml:space="preserve"> </w:t>
      </w:r>
      <w:r w:rsidR="009C68D4">
        <w:rPr>
          <w:rFonts w:ascii="Times New Roman" w:hAnsi="Times New Roman" w:cs="Times New Roman"/>
          <w:sz w:val="24"/>
          <w:szCs w:val="24"/>
        </w:rPr>
        <w:t xml:space="preserve">nebus vertesnis už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Dovanų čekį</w:t>
      </w:r>
      <w:r w:rsidR="009C68D4">
        <w:rPr>
          <w:rFonts w:ascii="Times New Roman" w:hAnsi="Times New Roman" w:cs="Times New Roman"/>
          <w:sz w:val="24"/>
          <w:szCs w:val="24"/>
        </w:rPr>
        <w:t xml:space="preserve">, o </w:t>
      </w:r>
      <w:r w:rsidR="007E3585" w:rsidRPr="009C68D4">
        <w:rPr>
          <w:rFonts w:ascii="Times New Roman" w:hAnsi="Times New Roman" w:cs="Times New Roman"/>
          <w:b/>
          <w:sz w:val="24"/>
          <w:szCs w:val="24"/>
        </w:rPr>
        <w:t>Burbulų Skaičiuotuvas</w:t>
      </w:r>
      <w:r w:rsidR="009C68D4">
        <w:rPr>
          <w:rFonts w:ascii="Times New Roman" w:hAnsi="Times New Roman" w:cs="Times New Roman"/>
          <w:sz w:val="24"/>
          <w:szCs w:val="24"/>
        </w:rPr>
        <w:t xml:space="preserve"> nesuskaičiuos daugiau burbulų nei </w:t>
      </w:r>
      <w:r w:rsidR="009C68D4" w:rsidRPr="009C68D4">
        <w:rPr>
          <w:rFonts w:ascii="Times New Roman" w:hAnsi="Times New Roman" w:cs="Times New Roman"/>
          <w:b/>
          <w:sz w:val="24"/>
          <w:szCs w:val="24"/>
        </w:rPr>
        <w:t>Burbulų skaičiuotuvas</w:t>
      </w:r>
      <w:r w:rsidR="009C68D4">
        <w:rPr>
          <w:rFonts w:ascii="Times New Roman" w:hAnsi="Times New Roman" w:cs="Times New Roman"/>
          <w:sz w:val="24"/>
          <w:szCs w:val="24"/>
        </w:rPr>
        <w:t>.</w:t>
      </w:r>
      <w:r w:rsidR="00550F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8D4" w:rsidRDefault="00E80E6D" w:rsidP="00610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Iš didžiosios </w:t>
      </w:r>
      <w:r w:rsidR="009C68D4">
        <w:rPr>
          <w:rFonts w:ascii="Times New Roman" w:hAnsi="Times New Roman" w:cs="Times New Roman"/>
          <w:sz w:val="24"/>
          <w:szCs w:val="24"/>
        </w:rPr>
        <w:t>raid</w:t>
      </w:r>
      <w:r w:rsidR="00A83A32">
        <w:rPr>
          <w:rFonts w:ascii="Times New Roman" w:hAnsi="Times New Roman" w:cs="Times New Roman"/>
          <w:sz w:val="24"/>
          <w:szCs w:val="24"/>
        </w:rPr>
        <w:t>ės</w:t>
      </w:r>
      <w:r w:rsidR="009C68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pradėkime </w:t>
      </w:r>
      <w:r w:rsidR="009C68D4">
        <w:rPr>
          <w:rFonts w:ascii="Times New Roman" w:hAnsi="Times New Roman" w:cs="Times New Roman"/>
          <w:sz w:val="24"/>
          <w:szCs w:val="24"/>
        </w:rPr>
        <w:t>rašy</w:t>
      </w:r>
      <w:r>
        <w:rPr>
          <w:rFonts w:ascii="Times New Roman" w:hAnsi="Times New Roman" w:cs="Times New Roman"/>
          <w:sz w:val="24"/>
          <w:szCs w:val="24"/>
        </w:rPr>
        <w:t>t</w:t>
      </w:r>
      <w:r w:rsidR="009C68D4">
        <w:rPr>
          <w:rFonts w:ascii="Times New Roman" w:hAnsi="Times New Roman" w:cs="Times New Roman"/>
          <w:sz w:val="24"/>
          <w:szCs w:val="24"/>
        </w:rPr>
        <w:t>i asmenvardžius ir vietovardžius</w:t>
      </w:r>
      <w:r w:rsidR="00550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Bendrinius žodžius viduryje sakinio</w:t>
      </w:r>
      <w:r w:rsidR="009E65E6">
        <w:rPr>
          <w:rFonts w:ascii="Times New Roman" w:hAnsi="Times New Roman" w:cs="Times New Roman"/>
          <w:sz w:val="24"/>
          <w:szCs w:val="24"/>
        </w:rPr>
        <w:t xml:space="preserve"> ar žodžių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65E6">
        <w:rPr>
          <w:rFonts w:ascii="Times New Roman" w:hAnsi="Times New Roman" w:cs="Times New Roman"/>
          <w:sz w:val="24"/>
          <w:szCs w:val="24"/>
        </w:rPr>
        <w:t xml:space="preserve">junginio </w:t>
      </w:r>
      <w:r>
        <w:rPr>
          <w:rFonts w:ascii="Times New Roman" w:hAnsi="Times New Roman" w:cs="Times New Roman"/>
          <w:sz w:val="24"/>
          <w:szCs w:val="24"/>
        </w:rPr>
        <w:t>rašyki</w:t>
      </w:r>
      <w:r w:rsidR="00A83A32">
        <w:rPr>
          <w:rFonts w:ascii="Times New Roman" w:hAnsi="Times New Roman" w:cs="Times New Roman"/>
          <w:sz w:val="24"/>
          <w:szCs w:val="24"/>
        </w:rPr>
        <w:t xml:space="preserve">me taisyklingai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83A32">
        <w:rPr>
          <w:rFonts w:ascii="Times New Roman" w:hAnsi="Times New Roman" w:cs="Times New Roman"/>
          <w:sz w:val="24"/>
          <w:szCs w:val="24"/>
        </w:rPr>
        <w:t>mažosiomis raidėmis.</w:t>
      </w:r>
      <w:r>
        <w:rPr>
          <w:rFonts w:ascii="Times New Roman" w:hAnsi="Times New Roman" w:cs="Times New Roman"/>
          <w:sz w:val="24"/>
          <w:szCs w:val="24"/>
        </w:rPr>
        <w:t xml:space="preserve"> Taisyklingas užrašas prekės vertės nesumažins.</w:t>
      </w:r>
    </w:p>
    <w:p w:rsidR="007E3585" w:rsidRDefault="007E3585" w:rsidP="00610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585" w:rsidRDefault="007E3585" w:rsidP="00610C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3585" w:rsidRDefault="007E3585" w:rsidP="007E35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3A72" w:rsidRPr="00D33A72" w:rsidRDefault="00D33A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33A72" w:rsidRPr="00D33A72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A72"/>
    <w:rsid w:val="004205D4"/>
    <w:rsid w:val="00550F51"/>
    <w:rsid w:val="00610C2E"/>
    <w:rsid w:val="00666C2E"/>
    <w:rsid w:val="007E3585"/>
    <w:rsid w:val="009C68D4"/>
    <w:rsid w:val="009E65E6"/>
    <w:rsid w:val="00A34AAB"/>
    <w:rsid w:val="00A83A32"/>
    <w:rsid w:val="00BD6483"/>
    <w:rsid w:val="00D33A72"/>
    <w:rsid w:val="00E8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B0514-FEAA-44F1-AD55-646E0AB43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5</cp:revision>
  <dcterms:created xsi:type="dcterms:W3CDTF">2021-04-07T12:43:00Z</dcterms:created>
  <dcterms:modified xsi:type="dcterms:W3CDTF">2021-04-08T11:46:00Z</dcterms:modified>
</cp:coreProperties>
</file>