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EF3731" w14:textId="77777777" w:rsidR="00363FF5" w:rsidRPr="00F901FA" w:rsidRDefault="00363FF5" w:rsidP="00752176">
      <w:pPr>
        <w:spacing w:after="0" w:line="240" w:lineRule="auto"/>
        <w:rPr>
          <w:sz w:val="24"/>
          <w:szCs w:val="24"/>
          <w:lang w:val="en-US"/>
        </w:rPr>
      </w:pPr>
    </w:p>
    <w:p w14:paraId="7E251CC0" w14:textId="77777777" w:rsidR="002870C0" w:rsidRPr="00F901FA" w:rsidRDefault="002870C0" w:rsidP="00752176">
      <w:pPr>
        <w:spacing w:after="0" w:line="240" w:lineRule="auto"/>
        <w:rPr>
          <w:sz w:val="24"/>
          <w:szCs w:val="24"/>
          <w:lang w:val="en-US"/>
        </w:rPr>
      </w:pPr>
    </w:p>
    <w:p w14:paraId="70CCFCAA" w14:textId="77777777" w:rsidR="00F83AE6" w:rsidRPr="00F901FA" w:rsidRDefault="00F83AE6" w:rsidP="00752176">
      <w:pPr>
        <w:spacing w:after="0" w:line="240" w:lineRule="auto"/>
        <w:rPr>
          <w:sz w:val="24"/>
          <w:szCs w:val="24"/>
        </w:rPr>
      </w:pPr>
    </w:p>
    <w:p w14:paraId="0305FCF9" w14:textId="77777777" w:rsidR="00F83AE6" w:rsidRPr="00F901FA" w:rsidRDefault="00F83AE6" w:rsidP="00752176">
      <w:pPr>
        <w:spacing w:after="0" w:line="240" w:lineRule="auto"/>
        <w:rPr>
          <w:sz w:val="24"/>
          <w:szCs w:val="24"/>
        </w:rPr>
      </w:pPr>
    </w:p>
    <w:p w14:paraId="17C68FA3" w14:textId="77777777" w:rsidR="00F83AE6" w:rsidRPr="00F901FA" w:rsidRDefault="00F83AE6" w:rsidP="00752176">
      <w:pPr>
        <w:spacing w:after="0" w:line="240" w:lineRule="auto"/>
        <w:rPr>
          <w:sz w:val="24"/>
          <w:szCs w:val="24"/>
        </w:rPr>
      </w:pPr>
    </w:p>
    <w:p w14:paraId="37811604" w14:textId="77777777" w:rsidR="00F83AE6" w:rsidRPr="00F901FA" w:rsidRDefault="00F83AE6" w:rsidP="00752176">
      <w:pPr>
        <w:spacing w:after="0" w:line="240" w:lineRule="auto"/>
        <w:rPr>
          <w:sz w:val="24"/>
          <w:szCs w:val="24"/>
        </w:rPr>
      </w:pPr>
    </w:p>
    <w:p w14:paraId="6E3671F7" w14:textId="77777777" w:rsidR="00005D93" w:rsidRPr="00F901FA" w:rsidRDefault="00005D93" w:rsidP="00752176">
      <w:pPr>
        <w:spacing w:after="0" w:line="240" w:lineRule="auto"/>
        <w:rPr>
          <w:sz w:val="24"/>
          <w:szCs w:val="24"/>
        </w:rPr>
      </w:pPr>
    </w:p>
    <w:p w14:paraId="39BEFAC1" w14:textId="77777777" w:rsidR="00005D93" w:rsidRPr="00F901FA" w:rsidRDefault="00005D93" w:rsidP="00752176">
      <w:pPr>
        <w:spacing w:after="0" w:line="240" w:lineRule="auto"/>
        <w:rPr>
          <w:sz w:val="24"/>
          <w:szCs w:val="24"/>
        </w:rPr>
      </w:pPr>
    </w:p>
    <w:p w14:paraId="6EA698D9" w14:textId="77777777" w:rsidR="00005D93" w:rsidRPr="00F901FA" w:rsidRDefault="00005D93" w:rsidP="00752176">
      <w:pPr>
        <w:spacing w:after="0" w:line="240" w:lineRule="auto"/>
        <w:rPr>
          <w:sz w:val="24"/>
          <w:szCs w:val="24"/>
        </w:rPr>
      </w:pPr>
    </w:p>
    <w:p w14:paraId="0842BBC4" w14:textId="77777777" w:rsidR="00005D93" w:rsidRPr="00F901FA" w:rsidRDefault="00005D93" w:rsidP="00752176">
      <w:pPr>
        <w:spacing w:after="0" w:line="240" w:lineRule="auto"/>
        <w:rPr>
          <w:sz w:val="24"/>
          <w:szCs w:val="24"/>
        </w:rPr>
      </w:pPr>
    </w:p>
    <w:p w14:paraId="0329F64B" w14:textId="77777777" w:rsidR="00752176" w:rsidRPr="00F901FA" w:rsidRDefault="00752176" w:rsidP="00752176">
      <w:pPr>
        <w:spacing w:after="0" w:line="240" w:lineRule="auto"/>
        <w:rPr>
          <w:sz w:val="24"/>
          <w:szCs w:val="24"/>
        </w:rPr>
      </w:pPr>
    </w:p>
    <w:p w14:paraId="7BDA5589" w14:textId="77777777" w:rsidR="00752176" w:rsidRPr="00F901FA" w:rsidRDefault="00752176" w:rsidP="00752176">
      <w:pPr>
        <w:spacing w:after="0" w:line="240" w:lineRule="auto"/>
        <w:rPr>
          <w:sz w:val="24"/>
          <w:szCs w:val="24"/>
        </w:rPr>
      </w:pPr>
    </w:p>
    <w:p w14:paraId="0210751E" w14:textId="77777777" w:rsidR="00752176" w:rsidRPr="00F901FA" w:rsidRDefault="00752176" w:rsidP="00752176">
      <w:pPr>
        <w:spacing w:after="0" w:line="240" w:lineRule="auto"/>
        <w:rPr>
          <w:sz w:val="24"/>
          <w:szCs w:val="24"/>
        </w:rPr>
      </w:pPr>
    </w:p>
    <w:p w14:paraId="4C69AC2E" w14:textId="77777777" w:rsidR="00752176" w:rsidRPr="00F901FA" w:rsidRDefault="00752176" w:rsidP="00752176">
      <w:pPr>
        <w:spacing w:after="0" w:line="240" w:lineRule="auto"/>
        <w:rPr>
          <w:sz w:val="24"/>
          <w:szCs w:val="24"/>
        </w:rPr>
      </w:pPr>
    </w:p>
    <w:p w14:paraId="0CFF47F8" w14:textId="77777777" w:rsidR="00752176" w:rsidRPr="00F901FA" w:rsidRDefault="00752176" w:rsidP="00752176">
      <w:pPr>
        <w:spacing w:after="0" w:line="240" w:lineRule="auto"/>
        <w:rPr>
          <w:sz w:val="24"/>
          <w:szCs w:val="24"/>
        </w:rPr>
      </w:pPr>
    </w:p>
    <w:p w14:paraId="3878A4C0" w14:textId="77777777" w:rsidR="00752176" w:rsidRPr="00F901FA" w:rsidRDefault="00752176" w:rsidP="00752176">
      <w:pPr>
        <w:spacing w:after="0" w:line="240" w:lineRule="auto"/>
        <w:rPr>
          <w:sz w:val="24"/>
          <w:szCs w:val="24"/>
        </w:rPr>
      </w:pPr>
    </w:p>
    <w:p w14:paraId="0755214F" w14:textId="77777777" w:rsidR="00752176" w:rsidRPr="00F901FA" w:rsidRDefault="00752176" w:rsidP="00752176">
      <w:pPr>
        <w:spacing w:after="0" w:line="240" w:lineRule="auto"/>
        <w:rPr>
          <w:sz w:val="24"/>
          <w:szCs w:val="24"/>
        </w:rPr>
      </w:pPr>
    </w:p>
    <w:p w14:paraId="67EB9915" w14:textId="77777777" w:rsidR="00752176" w:rsidRPr="00F901FA" w:rsidRDefault="00752176" w:rsidP="00752176">
      <w:pPr>
        <w:spacing w:after="0" w:line="240" w:lineRule="auto"/>
        <w:rPr>
          <w:sz w:val="24"/>
          <w:szCs w:val="24"/>
        </w:rPr>
      </w:pPr>
    </w:p>
    <w:p w14:paraId="545C9C1C" w14:textId="77777777" w:rsidR="00752176" w:rsidRPr="00F901FA" w:rsidRDefault="00752176" w:rsidP="00752176">
      <w:pPr>
        <w:spacing w:after="0" w:line="240" w:lineRule="auto"/>
        <w:rPr>
          <w:sz w:val="24"/>
          <w:szCs w:val="24"/>
        </w:rPr>
      </w:pPr>
    </w:p>
    <w:p w14:paraId="7FDDC412" w14:textId="77777777" w:rsidR="00752176" w:rsidRPr="00F901FA" w:rsidRDefault="00752176" w:rsidP="00752176">
      <w:pPr>
        <w:spacing w:after="0" w:line="240" w:lineRule="auto"/>
        <w:rPr>
          <w:sz w:val="24"/>
          <w:szCs w:val="24"/>
        </w:rPr>
      </w:pPr>
    </w:p>
    <w:p w14:paraId="79B7E7F0" w14:textId="77777777" w:rsidR="00752176" w:rsidRPr="00F901FA" w:rsidRDefault="00752176" w:rsidP="00752176">
      <w:pPr>
        <w:spacing w:after="0" w:line="240" w:lineRule="auto"/>
        <w:rPr>
          <w:sz w:val="24"/>
          <w:szCs w:val="24"/>
        </w:rPr>
      </w:pPr>
    </w:p>
    <w:p w14:paraId="1F49D6B4" w14:textId="77777777" w:rsidR="008518C2" w:rsidRPr="00F901FA" w:rsidRDefault="008868ED" w:rsidP="00752176">
      <w:pPr>
        <w:pStyle w:val="Header"/>
        <w:spacing w:after="0" w:line="240" w:lineRule="auto"/>
        <w:jc w:val="center"/>
        <w:rPr>
          <w:b/>
          <w:sz w:val="28"/>
          <w:szCs w:val="28"/>
        </w:rPr>
      </w:pPr>
      <w:r w:rsidRPr="00F901FA">
        <w:rPr>
          <w:b/>
          <w:sz w:val="28"/>
          <w:szCs w:val="28"/>
        </w:rPr>
        <w:t xml:space="preserve">NEGYVENAMŲJŲ </w:t>
      </w:r>
      <w:r w:rsidR="00923768" w:rsidRPr="00F901FA">
        <w:rPr>
          <w:b/>
          <w:sz w:val="28"/>
          <w:szCs w:val="28"/>
        </w:rPr>
        <w:t>PATALPŲ</w:t>
      </w:r>
      <w:r w:rsidR="0020279C" w:rsidRPr="00F901FA">
        <w:rPr>
          <w:b/>
          <w:sz w:val="28"/>
          <w:szCs w:val="28"/>
        </w:rPr>
        <w:t xml:space="preserve"> NUOMOS </w:t>
      </w:r>
      <w:r w:rsidR="005643EC" w:rsidRPr="00F901FA">
        <w:rPr>
          <w:b/>
          <w:sz w:val="28"/>
          <w:szCs w:val="28"/>
        </w:rPr>
        <w:t>PIRKIMO</w:t>
      </w:r>
    </w:p>
    <w:p w14:paraId="6EBE7C3F" w14:textId="77777777" w:rsidR="00F83AE6" w:rsidRPr="00F901FA" w:rsidRDefault="00923768" w:rsidP="00752176">
      <w:pPr>
        <w:pStyle w:val="Header"/>
        <w:spacing w:after="0" w:line="240" w:lineRule="auto"/>
        <w:jc w:val="center"/>
        <w:rPr>
          <w:b/>
          <w:sz w:val="28"/>
          <w:szCs w:val="28"/>
        </w:rPr>
      </w:pPr>
      <w:r w:rsidRPr="00F901FA">
        <w:rPr>
          <w:b/>
          <w:sz w:val="28"/>
          <w:szCs w:val="28"/>
        </w:rPr>
        <w:t>SKELBI</w:t>
      </w:r>
      <w:r w:rsidR="00253032" w:rsidRPr="00F901FA">
        <w:rPr>
          <w:b/>
          <w:sz w:val="28"/>
          <w:szCs w:val="28"/>
        </w:rPr>
        <w:t>A</w:t>
      </w:r>
      <w:r w:rsidRPr="00F901FA">
        <w:rPr>
          <w:b/>
          <w:sz w:val="28"/>
          <w:szCs w:val="28"/>
        </w:rPr>
        <w:t xml:space="preserve">MŲ DERYBŲ BŪDU </w:t>
      </w:r>
      <w:r w:rsidR="00212D06" w:rsidRPr="00F901FA">
        <w:rPr>
          <w:b/>
          <w:sz w:val="28"/>
          <w:szCs w:val="28"/>
        </w:rPr>
        <w:t>SĄLYGOS</w:t>
      </w:r>
    </w:p>
    <w:p w14:paraId="1CB17A52" w14:textId="77777777" w:rsidR="00752176" w:rsidRPr="00F901FA" w:rsidRDefault="00752176" w:rsidP="00752176">
      <w:pPr>
        <w:spacing w:after="0" w:line="240" w:lineRule="auto"/>
        <w:rPr>
          <w:sz w:val="24"/>
          <w:szCs w:val="24"/>
        </w:rPr>
      </w:pPr>
      <w:r w:rsidRPr="00F901FA">
        <w:rPr>
          <w:sz w:val="24"/>
          <w:szCs w:val="24"/>
        </w:rPr>
        <w:br w:type="page"/>
      </w:r>
    </w:p>
    <w:p w14:paraId="5FAE51F6" w14:textId="77777777" w:rsidR="007F32E3" w:rsidRPr="00F901FA" w:rsidRDefault="007F32E3" w:rsidP="007F32E3">
      <w:pPr>
        <w:tabs>
          <w:tab w:val="left" w:pos="567"/>
        </w:tabs>
        <w:spacing w:after="0" w:line="240" w:lineRule="auto"/>
        <w:rPr>
          <w:sz w:val="24"/>
          <w:szCs w:val="24"/>
        </w:rPr>
      </w:pPr>
    </w:p>
    <w:p w14:paraId="3D8B30B8" w14:textId="77777777" w:rsidR="00F83AE6" w:rsidRPr="00F901FA" w:rsidRDefault="00F83AE6" w:rsidP="007F32E3">
      <w:pPr>
        <w:pStyle w:val="Heading2"/>
        <w:tabs>
          <w:tab w:val="clear" w:pos="1440"/>
          <w:tab w:val="num" w:pos="426"/>
        </w:tabs>
        <w:spacing w:before="0" w:after="0"/>
        <w:ind w:left="426" w:hanging="426"/>
        <w:jc w:val="center"/>
        <w:rPr>
          <w:rFonts w:ascii="Times New Roman" w:hAnsi="Times New Roman" w:cs="Times New Roman"/>
          <w:i w:val="0"/>
          <w:sz w:val="24"/>
          <w:szCs w:val="24"/>
        </w:rPr>
      </w:pPr>
      <w:bookmarkStart w:id="0" w:name="_Toc304885567"/>
      <w:r w:rsidRPr="00F901FA">
        <w:rPr>
          <w:rFonts w:ascii="Times New Roman" w:hAnsi="Times New Roman" w:cs="Times New Roman"/>
          <w:i w:val="0"/>
          <w:sz w:val="24"/>
          <w:szCs w:val="24"/>
        </w:rPr>
        <w:t>BENDROSIOS NUOSTATOS</w:t>
      </w:r>
      <w:bookmarkEnd w:id="0"/>
    </w:p>
    <w:p w14:paraId="1FD8E155" w14:textId="77777777" w:rsidR="007F32E3" w:rsidRPr="00F901FA" w:rsidRDefault="007F32E3" w:rsidP="007F32E3">
      <w:pPr>
        <w:rPr>
          <w:lang w:val="en-US"/>
        </w:rPr>
      </w:pPr>
    </w:p>
    <w:p w14:paraId="5E492F3A" w14:textId="49E247A8" w:rsidR="00720ED3" w:rsidRPr="00F901FA" w:rsidRDefault="000F575B" w:rsidP="007F32E3">
      <w:pPr>
        <w:numPr>
          <w:ilvl w:val="1"/>
          <w:numId w:val="1"/>
        </w:numPr>
        <w:tabs>
          <w:tab w:val="num" w:pos="567"/>
        </w:tabs>
        <w:spacing w:after="0" w:line="240" w:lineRule="auto"/>
        <w:ind w:left="567" w:hanging="567"/>
        <w:jc w:val="both"/>
        <w:rPr>
          <w:sz w:val="24"/>
          <w:szCs w:val="24"/>
        </w:rPr>
      </w:pPr>
      <w:r w:rsidRPr="00F901FA">
        <w:rPr>
          <w:sz w:val="24"/>
          <w:szCs w:val="24"/>
        </w:rPr>
        <w:t xml:space="preserve">Kauno miesto </w:t>
      </w:r>
      <w:r w:rsidR="00A50F18" w:rsidRPr="00F901FA">
        <w:rPr>
          <w:sz w:val="24"/>
          <w:szCs w:val="24"/>
        </w:rPr>
        <w:t>Aleksoto vietos veiklos grupė</w:t>
      </w:r>
      <w:r w:rsidR="00626A99" w:rsidRPr="00F901FA">
        <w:rPr>
          <w:sz w:val="24"/>
          <w:szCs w:val="24"/>
        </w:rPr>
        <w:t xml:space="preserve">, juridinio asmens kodas </w:t>
      </w:r>
      <w:r w:rsidRPr="00F901FA">
        <w:rPr>
          <w:sz w:val="24"/>
          <w:szCs w:val="24"/>
          <w:lang w:eastAsia="lt-LT"/>
        </w:rPr>
        <w:t>304084529,</w:t>
      </w:r>
      <w:r w:rsidR="00626A99" w:rsidRPr="00F901FA">
        <w:rPr>
          <w:sz w:val="24"/>
          <w:szCs w:val="24"/>
        </w:rPr>
        <w:t xml:space="preserve"> įstaigos buveinės adresas </w:t>
      </w:r>
      <w:r w:rsidRPr="00F901FA">
        <w:rPr>
          <w:sz w:val="24"/>
          <w:szCs w:val="24"/>
          <w:lang w:eastAsia="lt-LT"/>
        </w:rPr>
        <w:t>Veiverių g. 132, Kaunas</w:t>
      </w:r>
      <w:r w:rsidRPr="00F901FA">
        <w:rPr>
          <w:sz w:val="24"/>
          <w:szCs w:val="24"/>
        </w:rPr>
        <w:t xml:space="preserve"> </w:t>
      </w:r>
      <w:r w:rsidR="00626A99" w:rsidRPr="00F901FA">
        <w:rPr>
          <w:sz w:val="24"/>
          <w:szCs w:val="24"/>
        </w:rPr>
        <w:t xml:space="preserve">(toliau – </w:t>
      </w:r>
      <w:r w:rsidR="00626A99" w:rsidRPr="00F901FA">
        <w:rPr>
          <w:b/>
          <w:sz w:val="24"/>
          <w:szCs w:val="24"/>
        </w:rPr>
        <w:t>Perkančioji organizacija</w:t>
      </w:r>
      <w:r w:rsidR="00626A99" w:rsidRPr="00F901FA">
        <w:rPr>
          <w:sz w:val="24"/>
          <w:szCs w:val="24"/>
        </w:rPr>
        <w:t xml:space="preserve">) perka „Negyvenamųjų patalpų nuomą“ (toliau – </w:t>
      </w:r>
      <w:r w:rsidR="00626A99" w:rsidRPr="00F901FA">
        <w:rPr>
          <w:b/>
          <w:sz w:val="24"/>
          <w:szCs w:val="24"/>
        </w:rPr>
        <w:t>Paslaugos</w:t>
      </w:r>
      <w:r w:rsidR="00626A99" w:rsidRPr="00F901FA">
        <w:rPr>
          <w:sz w:val="24"/>
          <w:szCs w:val="24"/>
        </w:rPr>
        <w:t>).</w:t>
      </w:r>
    </w:p>
    <w:p w14:paraId="38A5AA80" w14:textId="77777777" w:rsidR="00720ED3" w:rsidRPr="00F901FA" w:rsidRDefault="00720ED3" w:rsidP="007F32E3">
      <w:pPr>
        <w:numPr>
          <w:ilvl w:val="1"/>
          <w:numId w:val="1"/>
        </w:numPr>
        <w:tabs>
          <w:tab w:val="num" w:pos="567"/>
        </w:tabs>
        <w:spacing w:after="0" w:line="240" w:lineRule="auto"/>
        <w:ind w:left="567" w:hanging="567"/>
        <w:jc w:val="both"/>
        <w:rPr>
          <w:sz w:val="24"/>
          <w:szCs w:val="24"/>
        </w:rPr>
      </w:pPr>
      <w:r w:rsidRPr="00F901FA">
        <w:rPr>
          <w:rFonts w:eastAsia="Times New Roman"/>
          <w:sz w:val="24"/>
          <w:szCs w:val="24"/>
        </w:rPr>
        <w:t xml:space="preserve">Pirkimas vykdomas vadovaujantis Žemės, esamų pastatų ar kitų nekilnojamųjų daiktų </w:t>
      </w:r>
      <w:r w:rsidR="00FD51AE" w:rsidRPr="00F901FA">
        <w:rPr>
          <w:rFonts w:eastAsia="Times New Roman"/>
          <w:sz w:val="24"/>
          <w:szCs w:val="24"/>
        </w:rPr>
        <w:t>įsig</w:t>
      </w:r>
      <w:r w:rsidR="00364616" w:rsidRPr="00F901FA">
        <w:rPr>
          <w:rFonts w:eastAsia="Times New Roman"/>
          <w:sz w:val="24"/>
          <w:szCs w:val="24"/>
        </w:rPr>
        <w:t>i</w:t>
      </w:r>
      <w:r w:rsidR="00FD51AE" w:rsidRPr="00F901FA">
        <w:rPr>
          <w:rFonts w:eastAsia="Times New Roman"/>
          <w:sz w:val="24"/>
          <w:szCs w:val="24"/>
        </w:rPr>
        <w:t xml:space="preserve">jimo </w:t>
      </w:r>
      <w:r w:rsidRPr="00F901FA">
        <w:rPr>
          <w:rFonts w:eastAsia="Times New Roman"/>
          <w:sz w:val="24"/>
          <w:szCs w:val="24"/>
        </w:rPr>
        <w:t>arba nuomos ar teisių į šiuos daiktus įsigijim</w:t>
      </w:r>
      <w:r w:rsidR="00FD51AE" w:rsidRPr="00F901FA">
        <w:rPr>
          <w:rFonts w:eastAsia="Times New Roman"/>
          <w:sz w:val="24"/>
          <w:szCs w:val="24"/>
        </w:rPr>
        <w:t>o</w:t>
      </w:r>
      <w:r w:rsidRPr="00F901FA">
        <w:rPr>
          <w:rFonts w:eastAsia="Times New Roman"/>
          <w:sz w:val="24"/>
          <w:szCs w:val="24"/>
        </w:rPr>
        <w:t xml:space="preserve"> tvarkos aprašu, patvirtintu Lietuvos Respublikos Vyriausybės 20</w:t>
      </w:r>
      <w:r w:rsidR="00FD51AE" w:rsidRPr="00F901FA">
        <w:rPr>
          <w:rFonts w:eastAsia="Times New Roman"/>
          <w:sz w:val="24"/>
          <w:szCs w:val="24"/>
        </w:rPr>
        <w:t>1</w:t>
      </w:r>
      <w:r w:rsidR="00B73196" w:rsidRPr="00F901FA">
        <w:rPr>
          <w:rFonts w:eastAsia="Times New Roman"/>
          <w:sz w:val="24"/>
          <w:szCs w:val="24"/>
        </w:rPr>
        <w:t>7</w:t>
      </w:r>
      <w:r w:rsidRPr="00F901FA">
        <w:rPr>
          <w:rFonts w:eastAsia="Times New Roman"/>
          <w:sz w:val="24"/>
          <w:szCs w:val="24"/>
        </w:rPr>
        <w:t xml:space="preserve"> m. </w:t>
      </w:r>
      <w:r w:rsidR="00B73196" w:rsidRPr="00F901FA">
        <w:rPr>
          <w:rFonts w:eastAsia="Times New Roman"/>
          <w:sz w:val="24"/>
          <w:szCs w:val="24"/>
        </w:rPr>
        <w:t>gruodžio 13</w:t>
      </w:r>
      <w:r w:rsidRPr="00F901FA">
        <w:rPr>
          <w:rFonts w:eastAsia="Times New Roman"/>
          <w:sz w:val="24"/>
          <w:szCs w:val="24"/>
        </w:rPr>
        <w:t xml:space="preserve"> d. nutarimu Nr. </w:t>
      </w:r>
      <w:r w:rsidR="00B73196" w:rsidRPr="00F901FA">
        <w:rPr>
          <w:rFonts w:eastAsia="Times New Roman"/>
          <w:sz w:val="24"/>
          <w:szCs w:val="24"/>
        </w:rPr>
        <w:t>1036</w:t>
      </w:r>
      <w:r w:rsidRPr="00F901FA">
        <w:rPr>
          <w:rFonts w:eastAsia="Times New Roman"/>
          <w:sz w:val="24"/>
          <w:szCs w:val="24"/>
        </w:rPr>
        <w:t xml:space="preserve"> </w:t>
      </w:r>
      <w:r w:rsidR="009960DF" w:rsidRPr="00F901FA">
        <w:rPr>
          <w:rFonts w:eastAsia="Times New Roman"/>
          <w:sz w:val="24"/>
          <w:szCs w:val="24"/>
        </w:rPr>
        <w:t xml:space="preserve">(toliau – </w:t>
      </w:r>
      <w:r w:rsidR="009960DF" w:rsidRPr="00F901FA">
        <w:rPr>
          <w:rFonts w:eastAsia="Times New Roman"/>
          <w:b/>
          <w:sz w:val="24"/>
          <w:szCs w:val="24"/>
        </w:rPr>
        <w:t>Aprašas</w:t>
      </w:r>
      <w:r w:rsidR="009960DF" w:rsidRPr="00F901FA">
        <w:rPr>
          <w:rFonts w:eastAsia="Times New Roman"/>
          <w:sz w:val="24"/>
          <w:szCs w:val="24"/>
        </w:rPr>
        <w:t>)</w:t>
      </w:r>
      <w:r w:rsidR="002848C2" w:rsidRPr="00F901FA">
        <w:rPr>
          <w:rFonts w:eastAsia="Times New Roman"/>
          <w:sz w:val="24"/>
          <w:szCs w:val="24"/>
        </w:rPr>
        <w:t xml:space="preserve"> ir šiam pirkimui nėra taikomas </w:t>
      </w:r>
      <w:r w:rsidR="002848C2" w:rsidRPr="00F901FA">
        <w:rPr>
          <w:sz w:val="24"/>
          <w:szCs w:val="24"/>
        </w:rPr>
        <w:t>Lietuvos Respublikos viešųjų pirkimų įstatymas.</w:t>
      </w:r>
    </w:p>
    <w:p w14:paraId="468AAF97" w14:textId="77777777" w:rsidR="001666B0" w:rsidRPr="00F901FA" w:rsidRDefault="001666B0" w:rsidP="007F32E3">
      <w:pPr>
        <w:numPr>
          <w:ilvl w:val="1"/>
          <w:numId w:val="1"/>
        </w:numPr>
        <w:tabs>
          <w:tab w:val="num" w:pos="567"/>
        </w:tabs>
        <w:spacing w:after="0" w:line="240" w:lineRule="auto"/>
        <w:ind w:left="567" w:hanging="567"/>
        <w:jc w:val="both"/>
        <w:rPr>
          <w:sz w:val="24"/>
          <w:szCs w:val="24"/>
        </w:rPr>
      </w:pPr>
      <w:r w:rsidRPr="00F901FA">
        <w:rPr>
          <w:rFonts w:eastAsia="Times New Roman"/>
          <w:sz w:val="24"/>
          <w:szCs w:val="24"/>
        </w:rPr>
        <w:t xml:space="preserve">Pirkimas vykdomas skelbiamų derybų būdu, pagal Perkančiosios organizacijos patvirtintas pirkimo sąlygas (toliau – </w:t>
      </w:r>
      <w:r w:rsidRPr="00F901FA">
        <w:rPr>
          <w:rFonts w:eastAsia="Times New Roman"/>
          <w:b/>
          <w:sz w:val="24"/>
          <w:szCs w:val="24"/>
        </w:rPr>
        <w:t>Pirkimo sąlygos</w:t>
      </w:r>
      <w:r w:rsidRPr="00F901FA">
        <w:rPr>
          <w:rFonts w:eastAsia="Times New Roman"/>
          <w:sz w:val="24"/>
          <w:szCs w:val="24"/>
        </w:rPr>
        <w:t>).</w:t>
      </w:r>
    </w:p>
    <w:p w14:paraId="517F0B72" w14:textId="77777777" w:rsidR="00381412" w:rsidRPr="00F901FA" w:rsidRDefault="00381412" w:rsidP="007F32E3">
      <w:pPr>
        <w:numPr>
          <w:ilvl w:val="1"/>
          <w:numId w:val="1"/>
        </w:numPr>
        <w:tabs>
          <w:tab w:val="num" w:pos="567"/>
        </w:tabs>
        <w:spacing w:after="0" w:line="240" w:lineRule="auto"/>
        <w:ind w:left="567" w:hanging="567"/>
        <w:jc w:val="both"/>
        <w:rPr>
          <w:sz w:val="24"/>
          <w:szCs w:val="24"/>
        </w:rPr>
      </w:pPr>
      <w:r w:rsidRPr="00F901FA">
        <w:rPr>
          <w:rFonts w:eastAsia="Times New Roman"/>
          <w:sz w:val="24"/>
          <w:szCs w:val="24"/>
        </w:rPr>
        <w:t xml:space="preserve">Pirkimo dokumentuose vartojama sąvoka </w:t>
      </w:r>
      <w:r w:rsidRPr="00F901FA">
        <w:rPr>
          <w:rFonts w:eastAsia="Times New Roman"/>
          <w:b/>
          <w:sz w:val="24"/>
          <w:szCs w:val="24"/>
        </w:rPr>
        <w:t>„Patalpų nuomos kaina“</w:t>
      </w:r>
      <w:r w:rsidRPr="00F901FA">
        <w:rPr>
          <w:rFonts w:eastAsia="Times New Roman"/>
          <w:sz w:val="24"/>
          <w:szCs w:val="24"/>
        </w:rPr>
        <w:t xml:space="preserve"> apima visų siūlomų patalpų nuomos mokestį už mėnesį.</w:t>
      </w:r>
      <w:r w:rsidR="007F32E3" w:rsidRPr="00F901FA">
        <w:rPr>
          <w:sz w:val="24"/>
          <w:szCs w:val="24"/>
        </w:rPr>
        <w:t xml:space="preserve"> </w:t>
      </w:r>
      <w:r w:rsidRPr="00F901FA">
        <w:rPr>
          <w:rFonts w:eastAsia="Times New Roman"/>
          <w:sz w:val="24"/>
          <w:szCs w:val="24"/>
        </w:rPr>
        <w:t xml:space="preserve">Už komunalines paslaugas (elektros energiją, šaltą ir karštą vandens, patalpų šildymą ir telekomunikacines paslaugas) Perkančioji organizacija mokės pagal faktines sąnaudas. </w:t>
      </w:r>
    </w:p>
    <w:p w14:paraId="11E6FB38" w14:textId="77777777" w:rsidR="001666B0" w:rsidRPr="00F901FA" w:rsidRDefault="000252DE" w:rsidP="007F32E3">
      <w:pPr>
        <w:numPr>
          <w:ilvl w:val="1"/>
          <w:numId w:val="1"/>
        </w:numPr>
        <w:tabs>
          <w:tab w:val="num" w:pos="567"/>
        </w:tabs>
        <w:spacing w:after="0" w:line="240" w:lineRule="auto"/>
        <w:ind w:left="567" w:hanging="567"/>
        <w:jc w:val="both"/>
        <w:rPr>
          <w:sz w:val="24"/>
          <w:szCs w:val="24"/>
        </w:rPr>
      </w:pPr>
      <w:r w:rsidRPr="00F901FA">
        <w:rPr>
          <w:snapToGrid w:val="0"/>
          <w:sz w:val="24"/>
          <w:szCs w:val="24"/>
        </w:rPr>
        <w:t>Dalyvių</w:t>
      </w:r>
      <w:r w:rsidR="007B7393" w:rsidRPr="00F901FA">
        <w:rPr>
          <w:snapToGrid w:val="0"/>
          <w:sz w:val="24"/>
          <w:szCs w:val="24"/>
        </w:rPr>
        <w:t xml:space="preserve"> išlaidos, </w:t>
      </w:r>
      <w:r w:rsidR="00C75E08" w:rsidRPr="00F901FA">
        <w:rPr>
          <w:snapToGrid w:val="0"/>
          <w:sz w:val="24"/>
          <w:szCs w:val="24"/>
        </w:rPr>
        <w:t xml:space="preserve">patirtos rengiant ir pateikiant </w:t>
      </w:r>
      <w:r w:rsidR="00872141" w:rsidRPr="00F901FA">
        <w:rPr>
          <w:snapToGrid w:val="0"/>
          <w:sz w:val="24"/>
          <w:szCs w:val="24"/>
        </w:rPr>
        <w:t>pa</w:t>
      </w:r>
      <w:r w:rsidR="009303A2" w:rsidRPr="00F901FA">
        <w:rPr>
          <w:snapToGrid w:val="0"/>
          <w:sz w:val="24"/>
          <w:szCs w:val="24"/>
        </w:rPr>
        <w:t>siūlymą</w:t>
      </w:r>
      <w:r w:rsidR="00872141" w:rsidRPr="00F901FA">
        <w:rPr>
          <w:snapToGrid w:val="0"/>
          <w:sz w:val="24"/>
          <w:szCs w:val="24"/>
        </w:rPr>
        <w:t xml:space="preserve"> bei </w:t>
      </w:r>
      <w:r w:rsidR="00C75E08" w:rsidRPr="00F901FA">
        <w:rPr>
          <w:snapToGrid w:val="0"/>
          <w:sz w:val="24"/>
          <w:szCs w:val="24"/>
        </w:rPr>
        <w:t>nekilnojamųjų daiktų dokumentus</w:t>
      </w:r>
      <w:r w:rsidR="007B7393" w:rsidRPr="00F901FA">
        <w:rPr>
          <w:snapToGrid w:val="0"/>
          <w:sz w:val="24"/>
          <w:szCs w:val="24"/>
        </w:rPr>
        <w:t xml:space="preserve"> Perkančiajai organizacijai, neatlyginamos</w:t>
      </w:r>
      <w:r w:rsidR="00157423" w:rsidRPr="00F901FA">
        <w:rPr>
          <w:snapToGrid w:val="0"/>
          <w:sz w:val="24"/>
          <w:szCs w:val="24"/>
        </w:rPr>
        <w:t>.</w:t>
      </w:r>
    </w:p>
    <w:p w14:paraId="35AD3889" w14:textId="057AC9CD" w:rsidR="00E21427" w:rsidRPr="00F901FA" w:rsidRDefault="00E21427" w:rsidP="007F32E3">
      <w:pPr>
        <w:numPr>
          <w:ilvl w:val="1"/>
          <w:numId w:val="1"/>
        </w:numPr>
        <w:tabs>
          <w:tab w:val="num" w:pos="567"/>
        </w:tabs>
        <w:spacing w:after="0" w:line="240" w:lineRule="auto"/>
        <w:ind w:left="567" w:hanging="567"/>
        <w:jc w:val="both"/>
        <w:rPr>
          <w:sz w:val="24"/>
          <w:szCs w:val="24"/>
        </w:rPr>
      </w:pPr>
      <w:r w:rsidRPr="00F901FA">
        <w:rPr>
          <w:sz w:val="23"/>
          <w:szCs w:val="23"/>
        </w:rPr>
        <w:t xml:space="preserve">Pirkimo dokumentai skelbiami </w:t>
      </w:r>
      <w:r w:rsidRPr="00F901FA">
        <w:rPr>
          <w:sz w:val="24"/>
          <w:szCs w:val="24"/>
        </w:rPr>
        <w:t>Perkančiosios organizacijos</w:t>
      </w:r>
      <w:r w:rsidRPr="00F901FA">
        <w:rPr>
          <w:sz w:val="23"/>
          <w:szCs w:val="23"/>
        </w:rPr>
        <w:t xml:space="preserve"> internetinėje svetainėje </w:t>
      </w:r>
      <w:r w:rsidR="00BA7D29" w:rsidRPr="00F901FA">
        <w:rPr>
          <w:sz w:val="23"/>
          <w:szCs w:val="23"/>
        </w:rPr>
        <w:t xml:space="preserve">www.aleksotovvg.lt ir </w:t>
      </w:r>
      <w:r w:rsidR="00A53AD9" w:rsidRPr="00F901FA">
        <w:rPr>
          <w:sz w:val="23"/>
          <w:szCs w:val="23"/>
        </w:rPr>
        <w:t>internetinėje svetainėje www.kaunas.lt</w:t>
      </w:r>
      <w:r w:rsidRPr="00F901FA">
        <w:rPr>
          <w:sz w:val="23"/>
          <w:szCs w:val="23"/>
        </w:rPr>
        <w:t xml:space="preserve">. </w:t>
      </w:r>
    </w:p>
    <w:p w14:paraId="6F2029FE" w14:textId="515EA707" w:rsidR="00157423" w:rsidRPr="00F901FA" w:rsidRDefault="007B7393" w:rsidP="007F32E3">
      <w:pPr>
        <w:numPr>
          <w:ilvl w:val="1"/>
          <w:numId w:val="1"/>
        </w:numPr>
        <w:tabs>
          <w:tab w:val="num" w:pos="567"/>
        </w:tabs>
        <w:spacing w:after="0" w:line="240" w:lineRule="auto"/>
        <w:ind w:left="567" w:hanging="567"/>
        <w:jc w:val="both"/>
        <w:rPr>
          <w:sz w:val="24"/>
          <w:szCs w:val="24"/>
        </w:rPr>
      </w:pPr>
      <w:r w:rsidRPr="00F901FA">
        <w:rPr>
          <w:sz w:val="24"/>
          <w:szCs w:val="24"/>
        </w:rPr>
        <w:t>Pateikdamas</w:t>
      </w:r>
      <w:r w:rsidR="00C75E08" w:rsidRPr="00F901FA">
        <w:rPr>
          <w:sz w:val="24"/>
          <w:szCs w:val="24"/>
        </w:rPr>
        <w:t xml:space="preserve"> </w:t>
      </w:r>
      <w:r w:rsidR="000252DE" w:rsidRPr="00F901FA">
        <w:rPr>
          <w:sz w:val="24"/>
          <w:szCs w:val="24"/>
        </w:rPr>
        <w:t>pasiūlymą</w:t>
      </w:r>
      <w:r w:rsidRPr="00F901FA">
        <w:rPr>
          <w:sz w:val="24"/>
          <w:szCs w:val="24"/>
        </w:rPr>
        <w:t xml:space="preserve">, </w:t>
      </w:r>
      <w:r w:rsidR="000252DE" w:rsidRPr="00F901FA">
        <w:rPr>
          <w:sz w:val="24"/>
          <w:szCs w:val="24"/>
        </w:rPr>
        <w:t>dalyvis</w:t>
      </w:r>
      <w:r w:rsidRPr="00F901FA">
        <w:rPr>
          <w:sz w:val="24"/>
          <w:szCs w:val="24"/>
        </w:rPr>
        <w:t xml:space="preserve"> sutinka su visais </w:t>
      </w:r>
      <w:r w:rsidR="001666B0" w:rsidRPr="00F901FA">
        <w:rPr>
          <w:sz w:val="24"/>
          <w:szCs w:val="24"/>
        </w:rPr>
        <w:t>P</w:t>
      </w:r>
      <w:r w:rsidR="00C75E08" w:rsidRPr="00F901FA">
        <w:rPr>
          <w:sz w:val="24"/>
          <w:szCs w:val="24"/>
        </w:rPr>
        <w:t>irkimo</w:t>
      </w:r>
      <w:r w:rsidRPr="00F901FA">
        <w:rPr>
          <w:sz w:val="24"/>
          <w:szCs w:val="24"/>
        </w:rPr>
        <w:t xml:space="preserve"> sąlygose</w:t>
      </w:r>
      <w:r w:rsidR="009D60B7" w:rsidRPr="00F901FA">
        <w:rPr>
          <w:sz w:val="24"/>
          <w:szCs w:val="24"/>
        </w:rPr>
        <w:t xml:space="preserve"> nustatytais</w:t>
      </w:r>
      <w:r w:rsidR="001666B0" w:rsidRPr="00F901FA">
        <w:rPr>
          <w:sz w:val="24"/>
          <w:szCs w:val="24"/>
        </w:rPr>
        <w:t xml:space="preserve"> reikalavimais</w:t>
      </w:r>
      <w:r w:rsidR="00CF1823" w:rsidRPr="00F901FA">
        <w:rPr>
          <w:sz w:val="24"/>
          <w:szCs w:val="24"/>
        </w:rPr>
        <w:t xml:space="preserve">. </w:t>
      </w:r>
      <w:r w:rsidR="000252DE" w:rsidRPr="00F901FA">
        <w:rPr>
          <w:sz w:val="24"/>
          <w:szCs w:val="24"/>
        </w:rPr>
        <w:t>Dalyviai</w:t>
      </w:r>
      <w:r w:rsidRPr="00F901FA">
        <w:rPr>
          <w:sz w:val="24"/>
          <w:szCs w:val="24"/>
        </w:rPr>
        <w:t xml:space="preserve"> p</w:t>
      </w:r>
      <w:r w:rsidR="00005D93" w:rsidRPr="00F901FA">
        <w:rPr>
          <w:sz w:val="24"/>
          <w:szCs w:val="24"/>
        </w:rPr>
        <w:t>rivalo atidžiai perskaityti visu</w:t>
      </w:r>
      <w:r w:rsidRPr="00F901FA">
        <w:rPr>
          <w:sz w:val="24"/>
          <w:szCs w:val="24"/>
        </w:rPr>
        <w:t xml:space="preserve">s </w:t>
      </w:r>
      <w:r w:rsidR="001666B0" w:rsidRPr="00F901FA">
        <w:rPr>
          <w:sz w:val="24"/>
          <w:szCs w:val="24"/>
        </w:rPr>
        <w:t>P</w:t>
      </w:r>
      <w:r w:rsidR="00C75E08" w:rsidRPr="00F901FA">
        <w:rPr>
          <w:sz w:val="24"/>
          <w:szCs w:val="24"/>
        </w:rPr>
        <w:t>irkimo</w:t>
      </w:r>
      <w:r w:rsidR="00CF1823" w:rsidRPr="00F901FA">
        <w:rPr>
          <w:sz w:val="24"/>
          <w:szCs w:val="24"/>
        </w:rPr>
        <w:t xml:space="preserve"> sąlygų</w:t>
      </w:r>
      <w:r w:rsidR="00872141" w:rsidRPr="00F901FA">
        <w:rPr>
          <w:sz w:val="24"/>
          <w:szCs w:val="24"/>
        </w:rPr>
        <w:t xml:space="preserve"> reikalavimus</w:t>
      </w:r>
      <w:r w:rsidR="000445F9" w:rsidRPr="00F901FA">
        <w:rPr>
          <w:sz w:val="24"/>
          <w:szCs w:val="24"/>
        </w:rPr>
        <w:t>,</w:t>
      </w:r>
      <w:r w:rsidR="002848C2" w:rsidRPr="00F901FA">
        <w:rPr>
          <w:sz w:val="24"/>
          <w:szCs w:val="24"/>
        </w:rPr>
        <w:t xml:space="preserve"> jų priedus</w:t>
      </w:r>
      <w:r w:rsidR="00872141" w:rsidRPr="00F901FA">
        <w:rPr>
          <w:sz w:val="24"/>
          <w:szCs w:val="24"/>
        </w:rPr>
        <w:t xml:space="preserve"> </w:t>
      </w:r>
      <w:r w:rsidRPr="00F901FA">
        <w:rPr>
          <w:sz w:val="24"/>
          <w:szCs w:val="24"/>
        </w:rPr>
        <w:t>ir laikytis</w:t>
      </w:r>
      <w:r w:rsidR="002848C2" w:rsidRPr="00F901FA">
        <w:rPr>
          <w:sz w:val="24"/>
          <w:szCs w:val="24"/>
        </w:rPr>
        <w:t xml:space="preserve"> jose nustatytų reikalavimų</w:t>
      </w:r>
      <w:r w:rsidR="00157423" w:rsidRPr="00F901FA">
        <w:rPr>
          <w:sz w:val="24"/>
          <w:szCs w:val="24"/>
        </w:rPr>
        <w:t>.</w:t>
      </w:r>
      <w:r w:rsidR="00157423" w:rsidRPr="00F901FA">
        <w:rPr>
          <w:b/>
          <w:sz w:val="24"/>
          <w:szCs w:val="24"/>
        </w:rPr>
        <w:t xml:space="preserve"> </w:t>
      </w:r>
    </w:p>
    <w:p w14:paraId="3FF7DDF3" w14:textId="77777777" w:rsidR="00381412" w:rsidRPr="00F901FA" w:rsidRDefault="000252DE" w:rsidP="007F32E3">
      <w:pPr>
        <w:numPr>
          <w:ilvl w:val="1"/>
          <w:numId w:val="1"/>
        </w:numPr>
        <w:tabs>
          <w:tab w:val="num" w:pos="567"/>
        </w:tabs>
        <w:spacing w:after="0" w:line="240" w:lineRule="auto"/>
        <w:ind w:left="567" w:hanging="567"/>
        <w:jc w:val="both"/>
        <w:rPr>
          <w:sz w:val="24"/>
          <w:szCs w:val="24"/>
        </w:rPr>
      </w:pPr>
      <w:r w:rsidRPr="00F901FA">
        <w:rPr>
          <w:sz w:val="24"/>
          <w:szCs w:val="24"/>
        </w:rPr>
        <w:t xml:space="preserve">Paslaugų </w:t>
      </w:r>
      <w:r w:rsidR="00381412" w:rsidRPr="00F901FA">
        <w:rPr>
          <w:sz w:val="24"/>
          <w:szCs w:val="24"/>
        </w:rPr>
        <w:t xml:space="preserve">pirkimas atliekamas laikantis lygiateisiškumo, </w:t>
      </w:r>
      <w:r w:rsidR="00364616" w:rsidRPr="00F901FA">
        <w:rPr>
          <w:sz w:val="24"/>
          <w:szCs w:val="24"/>
        </w:rPr>
        <w:t xml:space="preserve">nediskriminavimo, </w:t>
      </w:r>
      <w:r w:rsidR="00381412" w:rsidRPr="00F901FA">
        <w:rPr>
          <w:sz w:val="24"/>
          <w:szCs w:val="24"/>
        </w:rPr>
        <w:t>skaidrumo, abipusio pripažinimo, proporcingumo principų ir konfidencialumo bei nešališkumo reikalavimų.</w:t>
      </w:r>
    </w:p>
    <w:p w14:paraId="230A83AD" w14:textId="038F1EE7" w:rsidR="007F32E3" w:rsidRPr="00F901FA" w:rsidRDefault="007B7393" w:rsidP="00353072">
      <w:pPr>
        <w:numPr>
          <w:ilvl w:val="1"/>
          <w:numId w:val="1"/>
        </w:numPr>
        <w:tabs>
          <w:tab w:val="num" w:pos="567"/>
        </w:tabs>
        <w:spacing w:after="0" w:line="240" w:lineRule="auto"/>
        <w:ind w:left="567" w:hanging="567"/>
        <w:jc w:val="both"/>
        <w:rPr>
          <w:sz w:val="24"/>
          <w:szCs w:val="24"/>
        </w:rPr>
      </w:pPr>
      <w:r w:rsidRPr="00F901FA">
        <w:rPr>
          <w:sz w:val="24"/>
          <w:szCs w:val="24"/>
        </w:rPr>
        <w:t xml:space="preserve">Perkančiosios organizacijos </w:t>
      </w:r>
      <w:r w:rsidR="00157423" w:rsidRPr="00F901FA">
        <w:rPr>
          <w:sz w:val="24"/>
          <w:szCs w:val="24"/>
        </w:rPr>
        <w:t xml:space="preserve">įgaliotas atstovas, į kurį </w:t>
      </w:r>
      <w:r w:rsidRPr="00F901FA">
        <w:rPr>
          <w:sz w:val="24"/>
          <w:szCs w:val="24"/>
        </w:rPr>
        <w:t>dalyvis</w:t>
      </w:r>
      <w:r w:rsidR="00157423" w:rsidRPr="00F901FA">
        <w:rPr>
          <w:sz w:val="24"/>
          <w:szCs w:val="24"/>
        </w:rPr>
        <w:t xml:space="preserve"> turi teisę kreiptis dėl vykdomo </w:t>
      </w:r>
      <w:r w:rsidR="009D60B7" w:rsidRPr="00F901FA">
        <w:rPr>
          <w:sz w:val="24"/>
          <w:szCs w:val="24"/>
        </w:rPr>
        <w:t>p</w:t>
      </w:r>
      <w:r w:rsidR="00157423" w:rsidRPr="00F901FA">
        <w:rPr>
          <w:sz w:val="24"/>
          <w:szCs w:val="24"/>
        </w:rPr>
        <w:t>irkim</w:t>
      </w:r>
      <w:r w:rsidR="004C4EAB" w:rsidRPr="00F901FA">
        <w:rPr>
          <w:sz w:val="24"/>
          <w:szCs w:val="24"/>
        </w:rPr>
        <w:t>o</w:t>
      </w:r>
      <w:r w:rsidR="00364616" w:rsidRPr="00F901FA">
        <w:rPr>
          <w:sz w:val="24"/>
          <w:szCs w:val="24"/>
        </w:rPr>
        <w:t>,</w:t>
      </w:r>
      <w:r w:rsidR="00157423" w:rsidRPr="00F901FA">
        <w:rPr>
          <w:sz w:val="24"/>
          <w:szCs w:val="24"/>
        </w:rPr>
        <w:t xml:space="preserve"> yra </w:t>
      </w:r>
      <w:r w:rsidR="000F575B" w:rsidRPr="00F901FA">
        <w:rPr>
          <w:sz w:val="24"/>
          <w:szCs w:val="24"/>
        </w:rPr>
        <w:t>pirmininkas Arūnas Samochinas</w:t>
      </w:r>
      <w:r w:rsidR="000252DE" w:rsidRPr="00F901FA">
        <w:rPr>
          <w:sz w:val="24"/>
          <w:szCs w:val="24"/>
        </w:rPr>
        <w:t xml:space="preserve">, </w:t>
      </w:r>
      <w:r w:rsidR="00157423" w:rsidRPr="00F901FA">
        <w:rPr>
          <w:sz w:val="24"/>
          <w:szCs w:val="24"/>
        </w:rPr>
        <w:t xml:space="preserve">tel. </w:t>
      </w:r>
      <w:r w:rsidR="000F575B" w:rsidRPr="00F901FA">
        <w:rPr>
          <w:sz w:val="24"/>
          <w:szCs w:val="24"/>
        </w:rPr>
        <w:t>869858895</w:t>
      </w:r>
      <w:r w:rsidR="00157423" w:rsidRPr="00F901FA">
        <w:rPr>
          <w:sz w:val="24"/>
          <w:szCs w:val="24"/>
        </w:rPr>
        <w:t>, el. paštas</w:t>
      </w:r>
      <w:r w:rsidR="000252DE" w:rsidRPr="00F901FA">
        <w:rPr>
          <w:sz w:val="24"/>
          <w:szCs w:val="24"/>
        </w:rPr>
        <w:t xml:space="preserve"> </w:t>
      </w:r>
      <w:r w:rsidR="000F575B" w:rsidRPr="00F901FA">
        <w:rPr>
          <w:rFonts w:ascii="Arial" w:hAnsi="Arial" w:cs="Arial"/>
          <w:sz w:val="21"/>
          <w:szCs w:val="21"/>
          <w:shd w:val="clear" w:color="auto" w:fill="FFFFFF"/>
        </w:rPr>
        <w:t> </w:t>
      </w:r>
      <w:r w:rsidR="000F575B" w:rsidRPr="00F901FA">
        <w:rPr>
          <w:sz w:val="24"/>
          <w:szCs w:val="24"/>
          <w:shd w:val="clear" w:color="auto" w:fill="FFFFFF"/>
        </w:rPr>
        <w:t>vvgaleksotas@gmail.com</w:t>
      </w:r>
      <w:r w:rsidR="00EE5F04" w:rsidRPr="00F901FA">
        <w:rPr>
          <w:sz w:val="24"/>
          <w:szCs w:val="24"/>
        </w:rPr>
        <w:t xml:space="preserve">. </w:t>
      </w:r>
    </w:p>
    <w:p w14:paraId="656A59DD" w14:textId="77777777" w:rsidR="000252DE" w:rsidRPr="00F901FA" w:rsidRDefault="000252DE" w:rsidP="00655628">
      <w:pPr>
        <w:spacing w:after="0" w:line="240" w:lineRule="auto"/>
        <w:jc w:val="both"/>
        <w:rPr>
          <w:sz w:val="24"/>
          <w:szCs w:val="24"/>
        </w:rPr>
      </w:pPr>
    </w:p>
    <w:p w14:paraId="3C066135" w14:textId="77777777" w:rsidR="007F32E3" w:rsidRPr="00F901FA" w:rsidRDefault="00157423" w:rsidP="00655628">
      <w:pPr>
        <w:pStyle w:val="Heading2"/>
        <w:tabs>
          <w:tab w:val="clear" w:pos="1440"/>
          <w:tab w:val="num" w:pos="426"/>
        </w:tabs>
        <w:spacing w:before="0" w:after="0"/>
        <w:jc w:val="center"/>
        <w:rPr>
          <w:rFonts w:ascii="Times New Roman" w:hAnsi="Times New Roman" w:cs="Times New Roman"/>
          <w:i w:val="0"/>
          <w:sz w:val="24"/>
          <w:szCs w:val="24"/>
        </w:rPr>
      </w:pPr>
      <w:bookmarkStart w:id="1" w:name="_Toc304885568"/>
      <w:r w:rsidRPr="00F901FA">
        <w:rPr>
          <w:rFonts w:ascii="Times New Roman" w:hAnsi="Times New Roman" w:cs="Times New Roman"/>
          <w:i w:val="0"/>
          <w:sz w:val="24"/>
          <w:szCs w:val="24"/>
        </w:rPr>
        <w:t>PIRKIMO OBJEKTAS</w:t>
      </w:r>
      <w:bookmarkEnd w:id="1"/>
    </w:p>
    <w:p w14:paraId="5BCBF3A3" w14:textId="77777777" w:rsidR="00353072" w:rsidRPr="00F901FA" w:rsidRDefault="00353072" w:rsidP="00655628">
      <w:pPr>
        <w:spacing w:after="0" w:line="240" w:lineRule="auto"/>
        <w:rPr>
          <w:lang w:val="en-US"/>
        </w:rPr>
      </w:pPr>
    </w:p>
    <w:p w14:paraId="3A4E95B2" w14:textId="77777777" w:rsidR="00655628" w:rsidRPr="00F901FA" w:rsidRDefault="00381412" w:rsidP="00655628">
      <w:pPr>
        <w:numPr>
          <w:ilvl w:val="1"/>
          <w:numId w:val="39"/>
        </w:numPr>
        <w:spacing w:after="0" w:line="240" w:lineRule="auto"/>
        <w:ind w:left="567" w:hanging="567"/>
        <w:jc w:val="both"/>
        <w:rPr>
          <w:sz w:val="24"/>
          <w:szCs w:val="24"/>
        </w:rPr>
      </w:pPr>
      <w:r w:rsidRPr="00F901FA">
        <w:rPr>
          <w:snapToGrid w:val="0"/>
          <w:sz w:val="24"/>
          <w:szCs w:val="24"/>
        </w:rPr>
        <w:t xml:space="preserve">Pirkimo objektas – </w:t>
      </w:r>
      <w:r w:rsidR="000252DE" w:rsidRPr="00F901FA">
        <w:rPr>
          <w:snapToGrid w:val="0"/>
          <w:sz w:val="24"/>
          <w:szCs w:val="24"/>
        </w:rPr>
        <w:t xml:space="preserve">negyvenamųjų </w:t>
      </w:r>
      <w:r w:rsidRPr="00F901FA">
        <w:rPr>
          <w:snapToGrid w:val="0"/>
          <w:sz w:val="24"/>
          <w:szCs w:val="24"/>
        </w:rPr>
        <w:t>patalpų nuoma</w:t>
      </w:r>
      <w:r w:rsidR="000252DE" w:rsidRPr="00F901FA">
        <w:rPr>
          <w:snapToGrid w:val="0"/>
          <w:sz w:val="24"/>
          <w:szCs w:val="24"/>
        </w:rPr>
        <w:t xml:space="preserve">. </w:t>
      </w:r>
      <w:r w:rsidR="000252DE" w:rsidRPr="00F901FA">
        <w:rPr>
          <w:sz w:val="24"/>
          <w:szCs w:val="24"/>
        </w:rPr>
        <w:t>Detalus perkam</w:t>
      </w:r>
      <w:r w:rsidR="00655628" w:rsidRPr="00F901FA">
        <w:rPr>
          <w:sz w:val="24"/>
          <w:szCs w:val="24"/>
        </w:rPr>
        <w:t>ų P</w:t>
      </w:r>
      <w:r w:rsidR="000252DE" w:rsidRPr="00F901FA">
        <w:rPr>
          <w:sz w:val="24"/>
          <w:szCs w:val="24"/>
        </w:rPr>
        <w:t>aslaugų aprašymas pateiktas techninėje specifikacijoje Pirkimo sąlygų 1 priede.</w:t>
      </w:r>
    </w:p>
    <w:p w14:paraId="73D1B390" w14:textId="77777777" w:rsidR="00381412" w:rsidRPr="00F901FA" w:rsidRDefault="00655628" w:rsidP="00655628">
      <w:pPr>
        <w:numPr>
          <w:ilvl w:val="1"/>
          <w:numId w:val="39"/>
        </w:numPr>
        <w:spacing w:after="0" w:line="240" w:lineRule="auto"/>
        <w:ind w:left="567" w:hanging="567"/>
        <w:jc w:val="both"/>
        <w:rPr>
          <w:sz w:val="24"/>
          <w:szCs w:val="24"/>
        </w:rPr>
      </w:pPr>
      <w:r w:rsidRPr="00F901FA">
        <w:rPr>
          <w:snapToGrid w:val="0"/>
          <w:sz w:val="24"/>
          <w:szCs w:val="24"/>
        </w:rPr>
        <w:t>Pirkimo dalyvis pateikia vieną pasiūlymą. Alternatyvių pasiūlymų pateikti neleidžiama. Dalyvių pateikti alternatyvūs pasiūlymai nebus nagrinėjami.</w:t>
      </w:r>
    </w:p>
    <w:p w14:paraId="4EE29CB7" w14:textId="77777777" w:rsidR="00CF5215" w:rsidRPr="00F901FA" w:rsidRDefault="00CF5215" w:rsidP="00655628">
      <w:pPr>
        <w:tabs>
          <w:tab w:val="left" w:pos="1134"/>
        </w:tabs>
        <w:spacing w:after="0" w:line="240" w:lineRule="auto"/>
        <w:jc w:val="both"/>
        <w:rPr>
          <w:sz w:val="24"/>
          <w:szCs w:val="24"/>
        </w:rPr>
      </w:pPr>
    </w:p>
    <w:p w14:paraId="66A2E6A1" w14:textId="77777777" w:rsidR="00655628" w:rsidRPr="00F901FA" w:rsidRDefault="00655628" w:rsidP="00655628">
      <w:pPr>
        <w:spacing w:after="0" w:line="240" w:lineRule="auto"/>
        <w:jc w:val="both"/>
        <w:rPr>
          <w:sz w:val="24"/>
          <w:szCs w:val="24"/>
        </w:rPr>
      </w:pPr>
    </w:p>
    <w:p w14:paraId="127699A4" w14:textId="77777777" w:rsidR="00E0299A" w:rsidRPr="00F901FA" w:rsidRDefault="00923768" w:rsidP="00CB07BB">
      <w:pPr>
        <w:pStyle w:val="Heading2"/>
        <w:tabs>
          <w:tab w:val="clear" w:pos="1440"/>
          <w:tab w:val="num" w:pos="426"/>
        </w:tabs>
        <w:spacing w:before="0" w:after="0"/>
        <w:jc w:val="center"/>
        <w:rPr>
          <w:rFonts w:ascii="Times New Roman" w:hAnsi="Times New Roman" w:cs="Times New Roman"/>
          <w:i w:val="0"/>
          <w:sz w:val="24"/>
          <w:szCs w:val="24"/>
        </w:rPr>
      </w:pPr>
      <w:bookmarkStart w:id="2" w:name="_Toc304885570"/>
      <w:r w:rsidRPr="00F901FA">
        <w:rPr>
          <w:rFonts w:ascii="Times New Roman" w:hAnsi="Times New Roman" w:cs="Times New Roman"/>
          <w:i w:val="0"/>
          <w:sz w:val="24"/>
          <w:szCs w:val="24"/>
        </w:rPr>
        <w:t xml:space="preserve">NEKILNOJAMŲJŲ </w:t>
      </w:r>
      <w:r w:rsidR="00C40602" w:rsidRPr="00F901FA">
        <w:rPr>
          <w:rFonts w:ascii="Times New Roman" w:hAnsi="Times New Roman" w:cs="Times New Roman"/>
          <w:i w:val="0"/>
          <w:sz w:val="24"/>
          <w:szCs w:val="24"/>
        </w:rPr>
        <w:t>DAIKTŲ</w:t>
      </w:r>
      <w:r w:rsidRPr="00F901FA">
        <w:rPr>
          <w:rFonts w:ascii="Times New Roman" w:hAnsi="Times New Roman" w:cs="Times New Roman"/>
          <w:i w:val="0"/>
          <w:sz w:val="24"/>
          <w:szCs w:val="24"/>
        </w:rPr>
        <w:t xml:space="preserve"> DOKUMENTAI</w:t>
      </w:r>
      <w:bookmarkEnd w:id="2"/>
    </w:p>
    <w:p w14:paraId="6AF0D250" w14:textId="77777777" w:rsidR="00CB07BB" w:rsidRPr="00F901FA" w:rsidRDefault="00CB07BB" w:rsidP="00CB07BB">
      <w:pPr>
        <w:rPr>
          <w:lang w:val="en-US"/>
        </w:rPr>
      </w:pPr>
    </w:p>
    <w:p w14:paraId="33C12792" w14:textId="3480B050" w:rsidR="00CB07BB" w:rsidRPr="00F901FA" w:rsidRDefault="00CB07BB" w:rsidP="00CB07BB">
      <w:pPr>
        <w:tabs>
          <w:tab w:val="left" w:pos="709"/>
        </w:tabs>
        <w:spacing w:after="0" w:line="240" w:lineRule="auto"/>
        <w:ind w:left="567" w:hanging="567"/>
        <w:jc w:val="both"/>
        <w:rPr>
          <w:sz w:val="24"/>
          <w:szCs w:val="24"/>
        </w:rPr>
      </w:pPr>
      <w:r w:rsidRPr="00F901FA">
        <w:rPr>
          <w:sz w:val="24"/>
          <w:szCs w:val="24"/>
        </w:rPr>
        <w:t>3.1.</w:t>
      </w:r>
      <w:r w:rsidRPr="00F901FA">
        <w:rPr>
          <w:sz w:val="24"/>
          <w:szCs w:val="24"/>
        </w:rPr>
        <w:tab/>
      </w:r>
      <w:r w:rsidR="00C40602" w:rsidRPr="00F901FA">
        <w:rPr>
          <w:sz w:val="24"/>
          <w:szCs w:val="24"/>
        </w:rPr>
        <w:t>Dalyviai</w:t>
      </w:r>
      <w:r w:rsidR="00923768" w:rsidRPr="00F901FA">
        <w:rPr>
          <w:sz w:val="24"/>
          <w:szCs w:val="24"/>
        </w:rPr>
        <w:t xml:space="preserve"> per skelbime nustatytą laiką pateikia Perkančiajai organizacijai </w:t>
      </w:r>
      <w:r w:rsidR="00C40602" w:rsidRPr="00F901FA">
        <w:rPr>
          <w:sz w:val="24"/>
          <w:szCs w:val="24"/>
        </w:rPr>
        <w:t>pasiūlymą</w:t>
      </w:r>
      <w:r w:rsidR="000B0911" w:rsidRPr="00F901FA">
        <w:rPr>
          <w:sz w:val="24"/>
          <w:szCs w:val="24"/>
        </w:rPr>
        <w:t xml:space="preserve"> dalyvauti derybose (pirkimo sąlygų 2 priedas), parengtą vadovaujantis Pirkimo sąlygomis bei Technine specifikacija,</w:t>
      </w:r>
      <w:r w:rsidR="00A5506F" w:rsidRPr="00F901FA">
        <w:rPr>
          <w:sz w:val="24"/>
          <w:szCs w:val="24"/>
        </w:rPr>
        <w:t xml:space="preserve"> </w:t>
      </w:r>
      <w:r w:rsidR="00923768" w:rsidRPr="00F901FA">
        <w:rPr>
          <w:sz w:val="24"/>
          <w:szCs w:val="24"/>
        </w:rPr>
        <w:t>ir kartu su pa</w:t>
      </w:r>
      <w:r w:rsidR="00C40602" w:rsidRPr="00F901FA">
        <w:rPr>
          <w:sz w:val="24"/>
          <w:szCs w:val="24"/>
        </w:rPr>
        <w:t>siūlymu</w:t>
      </w:r>
      <w:r w:rsidR="00923768" w:rsidRPr="00F901FA">
        <w:rPr>
          <w:sz w:val="24"/>
          <w:szCs w:val="24"/>
        </w:rPr>
        <w:t>:</w:t>
      </w:r>
      <w:r w:rsidR="000B0911" w:rsidRPr="00F901FA">
        <w:rPr>
          <w:sz w:val="24"/>
          <w:szCs w:val="24"/>
        </w:rPr>
        <w:t xml:space="preserve"> </w:t>
      </w:r>
    </w:p>
    <w:p w14:paraId="1417E415" w14:textId="2A97124D" w:rsidR="00923768" w:rsidRPr="00F901FA" w:rsidRDefault="00CB07BB" w:rsidP="00CB07BB">
      <w:pPr>
        <w:tabs>
          <w:tab w:val="left" w:pos="709"/>
        </w:tabs>
        <w:spacing w:after="0" w:line="240" w:lineRule="auto"/>
        <w:ind w:left="567" w:hanging="567"/>
        <w:jc w:val="both"/>
        <w:rPr>
          <w:sz w:val="24"/>
          <w:szCs w:val="24"/>
        </w:rPr>
      </w:pPr>
      <w:r w:rsidRPr="00F901FA">
        <w:rPr>
          <w:sz w:val="24"/>
          <w:szCs w:val="24"/>
        </w:rPr>
        <w:tab/>
        <w:t xml:space="preserve">3.1.1. </w:t>
      </w:r>
      <w:r w:rsidR="007C4E98" w:rsidRPr="00F901FA">
        <w:rPr>
          <w:sz w:val="24"/>
          <w:szCs w:val="24"/>
        </w:rPr>
        <w:t>pateikia nekilno</w:t>
      </w:r>
      <w:r w:rsidR="007C026C" w:rsidRPr="00F901FA">
        <w:rPr>
          <w:sz w:val="24"/>
          <w:szCs w:val="24"/>
        </w:rPr>
        <w:t xml:space="preserve">jamojo daikto, kuris siūlomas </w:t>
      </w:r>
      <w:r w:rsidR="007C4E98" w:rsidRPr="00F901FA">
        <w:rPr>
          <w:sz w:val="24"/>
          <w:szCs w:val="24"/>
        </w:rPr>
        <w:t>nuomoti</w:t>
      </w:r>
      <w:r w:rsidR="00923768" w:rsidRPr="00F901FA">
        <w:rPr>
          <w:sz w:val="24"/>
          <w:szCs w:val="24"/>
        </w:rPr>
        <w:t>:</w:t>
      </w:r>
      <w:r w:rsidR="000B0911" w:rsidRPr="00F901FA">
        <w:rPr>
          <w:sz w:val="24"/>
          <w:szCs w:val="24"/>
        </w:rPr>
        <w:t xml:space="preserve"> </w:t>
      </w:r>
    </w:p>
    <w:p w14:paraId="2E4CFCF6" w14:textId="6B747DEE" w:rsidR="003405F2" w:rsidRPr="00F901FA" w:rsidRDefault="003405F2" w:rsidP="003405F2">
      <w:pPr>
        <w:tabs>
          <w:tab w:val="left" w:pos="1134"/>
        </w:tabs>
        <w:spacing w:after="0" w:line="240" w:lineRule="auto"/>
        <w:ind w:left="1985" w:hanging="1985"/>
        <w:jc w:val="both"/>
        <w:rPr>
          <w:sz w:val="24"/>
          <w:szCs w:val="24"/>
        </w:rPr>
      </w:pPr>
      <w:r w:rsidRPr="00F901FA">
        <w:rPr>
          <w:sz w:val="24"/>
          <w:szCs w:val="24"/>
        </w:rPr>
        <w:tab/>
        <w:t xml:space="preserve">3.1.1.1.  </w:t>
      </w:r>
      <w:r w:rsidR="00923768" w:rsidRPr="00F901FA">
        <w:rPr>
          <w:sz w:val="24"/>
          <w:szCs w:val="24"/>
        </w:rPr>
        <w:t>nuosavybę patvirtinančių dokumentų kopijas, patvirtintas teisės aktų nustatyta tvarka;</w:t>
      </w:r>
    </w:p>
    <w:p w14:paraId="4F389D53" w14:textId="77777777" w:rsidR="003405F2" w:rsidRPr="00F901FA" w:rsidRDefault="003405F2" w:rsidP="003405F2">
      <w:pPr>
        <w:tabs>
          <w:tab w:val="left" w:pos="1134"/>
          <w:tab w:val="left" w:pos="1560"/>
        </w:tabs>
        <w:spacing w:after="0" w:line="240" w:lineRule="auto"/>
        <w:ind w:left="1985" w:hanging="1985"/>
        <w:jc w:val="both"/>
        <w:rPr>
          <w:sz w:val="24"/>
          <w:szCs w:val="24"/>
        </w:rPr>
      </w:pPr>
      <w:r w:rsidRPr="00F901FA">
        <w:rPr>
          <w:sz w:val="24"/>
          <w:szCs w:val="24"/>
        </w:rPr>
        <w:tab/>
        <w:t xml:space="preserve">3.1.1.2.  </w:t>
      </w:r>
      <w:r w:rsidR="00923768" w:rsidRPr="00F901FA">
        <w:rPr>
          <w:sz w:val="24"/>
          <w:szCs w:val="24"/>
        </w:rPr>
        <w:t>kadastrinių matavimų bylos kopiją;</w:t>
      </w:r>
      <w:r w:rsidRPr="00F901FA">
        <w:rPr>
          <w:sz w:val="24"/>
          <w:szCs w:val="24"/>
        </w:rPr>
        <w:t xml:space="preserve"> </w:t>
      </w:r>
    </w:p>
    <w:p w14:paraId="042FB681" w14:textId="77777777" w:rsidR="003405F2" w:rsidRPr="00F901FA" w:rsidRDefault="003405F2" w:rsidP="003405F2">
      <w:pPr>
        <w:tabs>
          <w:tab w:val="left" w:pos="1134"/>
          <w:tab w:val="left" w:pos="1560"/>
        </w:tabs>
        <w:spacing w:after="0" w:line="240" w:lineRule="auto"/>
        <w:ind w:left="1985" w:hanging="1985"/>
        <w:jc w:val="both"/>
        <w:rPr>
          <w:rFonts w:eastAsia="Times New Roman"/>
          <w:sz w:val="24"/>
          <w:szCs w:val="24"/>
        </w:rPr>
      </w:pPr>
      <w:r w:rsidRPr="00F901FA">
        <w:rPr>
          <w:sz w:val="24"/>
          <w:szCs w:val="24"/>
        </w:rPr>
        <w:tab/>
        <w:t xml:space="preserve">3.1.1.3. </w:t>
      </w:r>
      <w:r w:rsidR="00923768" w:rsidRPr="00F901FA">
        <w:rPr>
          <w:rFonts w:eastAsia="Times New Roman"/>
          <w:sz w:val="24"/>
          <w:szCs w:val="24"/>
        </w:rPr>
        <w:t>technin</w:t>
      </w:r>
      <w:r w:rsidR="002848C2" w:rsidRPr="00F901FA">
        <w:rPr>
          <w:rFonts w:eastAsia="Times New Roman"/>
          <w:sz w:val="24"/>
          <w:szCs w:val="24"/>
        </w:rPr>
        <w:t>ius, kitus ekonominius duomenis</w:t>
      </w:r>
      <w:r w:rsidR="00CC7AF6" w:rsidRPr="00F901FA">
        <w:rPr>
          <w:rFonts w:eastAsia="Times New Roman"/>
          <w:sz w:val="24"/>
          <w:szCs w:val="24"/>
        </w:rPr>
        <w:t>, kurie atitiktų Pirkimo sąlygose keliamus reikalavimus objektui;</w:t>
      </w:r>
      <w:r w:rsidR="002848C2" w:rsidRPr="00F901FA">
        <w:rPr>
          <w:rFonts w:eastAsia="Times New Roman"/>
          <w:sz w:val="24"/>
          <w:szCs w:val="24"/>
        </w:rPr>
        <w:t xml:space="preserve"> </w:t>
      </w:r>
    </w:p>
    <w:p w14:paraId="6DE792A8" w14:textId="77777777" w:rsidR="003405F2" w:rsidRPr="00F901FA" w:rsidRDefault="003405F2" w:rsidP="003405F2">
      <w:pPr>
        <w:tabs>
          <w:tab w:val="left" w:pos="1134"/>
          <w:tab w:val="left" w:pos="1560"/>
        </w:tabs>
        <w:spacing w:after="0" w:line="240" w:lineRule="auto"/>
        <w:ind w:left="1985" w:hanging="1985"/>
        <w:jc w:val="both"/>
        <w:rPr>
          <w:sz w:val="24"/>
          <w:szCs w:val="24"/>
        </w:rPr>
      </w:pPr>
      <w:r w:rsidRPr="00F901FA">
        <w:rPr>
          <w:rFonts w:eastAsia="Times New Roman"/>
          <w:sz w:val="24"/>
          <w:szCs w:val="24"/>
        </w:rPr>
        <w:lastRenderedPageBreak/>
        <w:tab/>
      </w:r>
      <w:r w:rsidRPr="00F901FA">
        <w:rPr>
          <w:sz w:val="24"/>
          <w:szCs w:val="24"/>
        </w:rPr>
        <w:t xml:space="preserve">3.1.1.4. </w:t>
      </w:r>
      <w:r w:rsidR="002848C2" w:rsidRPr="00F901FA">
        <w:rPr>
          <w:rFonts w:eastAsia="Times New Roman"/>
          <w:sz w:val="24"/>
          <w:szCs w:val="24"/>
        </w:rPr>
        <w:t>dokumentus</w:t>
      </w:r>
      <w:r w:rsidR="00BB6B17" w:rsidRPr="00F901FA">
        <w:rPr>
          <w:rFonts w:eastAsia="Times New Roman"/>
          <w:sz w:val="24"/>
          <w:szCs w:val="24"/>
        </w:rPr>
        <w:t>,</w:t>
      </w:r>
      <w:r w:rsidR="002848C2" w:rsidRPr="00F901FA">
        <w:rPr>
          <w:rFonts w:eastAsia="Times New Roman"/>
          <w:sz w:val="24"/>
          <w:szCs w:val="24"/>
        </w:rPr>
        <w:t xml:space="preserve"> patvirtinančius</w:t>
      </w:r>
      <w:r w:rsidR="00923768" w:rsidRPr="00F901FA">
        <w:rPr>
          <w:rFonts w:eastAsia="Times New Roman"/>
          <w:sz w:val="24"/>
          <w:szCs w:val="24"/>
        </w:rPr>
        <w:t xml:space="preserve"> </w:t>
      </w:r>
      <w:r w:rsidR="002848C2" w:rsidRPr="00F901FA">
        <w:rPr>
          <w:rFonts w:eastAsia="Times New Roman"/>
          <w:sz w:val="24"/>
          <w:szCs w:val="24"/>
        </w:rPr>
        <w:t xml:space="preserve">daikto naudojimosi apribojimus </w:t>
      </w:r>
      <w:r w:rsidR="00923768" w:rsidRPr="00F901FA">
        <w:rPr>
          <w:rFonts w:eastAsia="Times New Roman"/>
          <w:sz w:val="24"/>
          <w:szCs w:val="24"/>
        </w:rPr>
        <w:t>ir tre</w:t>
      </w:r>
      <w:r w:rsidR="002848C2" w:rsidRPr="00F901FA">
        <w:rPr>
          <w:rFonts w:eastAsia="Times New Roman"/>
          <w:sz w:val="24"/>
          <w:szCs w:val="24"/>
        </w:rPr>
        <w:t>čiųjų asmenų teises į patalpas;</w:t>
      </w:r>
      <w:r w:rsidRPr="00F901FA">
        <w:rPr>
          <w:sz w:val="24"/>
          <w:szCs w:val="24"/>
        </w:rPr>
        <w:t xml:space="preserve"> </w:t>
      </w:r>
    </w:p>
    <w:p w14:paraId="2E9EDA4B" w14:textId="77777777" w:rsidR="003405F2" w:rsidRPr="00F901FA" w:rsidRDefault="003405F2" w:rsidP="003405F2">
      <w:pPr>
        <w:tabs>
          <w:tab w:val="left" w:pos="1134"/>
          <w:tab w:val="left" w:pos="1418"/>
          <w:tab w:val="left" w:pos="1701"/>
        </w:tabs>
        <w:spacing w:after="0" w:line="240" w:lineRule="auto"/>
        <w:ind w:left="1985" w:hanging="1985"/>
        <w:jc w:val="both"/>
        <w:rPr>
          <w:rFonts w:eastAsia="Times New Roman"/>
          <w:sz w:val="24"/>
          <w:szCs w:val="24"/>
        </w:rPr>
      </w:pPr>
      <w:r w:rsidRPr="00F901FA">
        <w:rPr>
          <w:sz w:val="24"/>
          <w:szCs w:val="24"/>
        </w:rPr>
        <w:tab/>
        <w:t xml:space="preserve">3.1.1.5. </w:t>
      </w:r>
      <w:r w:rsidR="002848C2" w:rsidRPr="00F901FA">
        <w:rPr>
          <w:rFonts w:eastAsia="Times New Roman"/>
          <w:sz w:val="24"/>
          <w:szCs w:val="24"/>
        </w:rPr>
        <w:t>jeigu daikto valdymo ir</w:t>
      </w:r>
      <w:r w:rsidR="00C40602" w:rsidRPr="00F901FA">
        <w:rPr>
          <w:rFonts w:eastAsia="Times New Roman"/>
          <w:sz w:val="24"/>
          <w:szCs w:val="24"/>
        </w:rPr>
        <w:t>/</w:t>
      </w:r>
      <w:r w:rsidR="00BB6B17" w:rsidRPr="00F901FA">
        <w:rPr>
          <w:rFonts w:eastAsia="Times New Roman"/>
          <w:sz w:val="24"/>
          <w:szCs w:val="24"/>
        </w:rPr>
        <w:t xml:space="preserve">arba </w:t>
      </w:r>
      <w:r w:rsidR="002848C2" w:rsidRPr="00F901FA">
        <w:rPr>
          <w:rFonts w:eastAsia="Times New Roman"/>
          <w:sz w:val="24"/>
          <w:szCs w:val="24"/>
        </w:rPr>
        <w:t>naudojimo teisės apribotos, pa</w:t>
      </w:r>
      <w:r w:rsidR="00BB6B17" w:rsidRPr="00F901FA">
        <w:rPr>
          <w:rFonts w:eastAsia="Times New Roman"/>
          <w:sz w:val="24"/>
          <w:szCs w:val="24"/>
        </w:rPr>
        <w:t>teikti garantinį raštą,</w:t>
      </w:r>
      <w:r w:rsidRPr="00F901FA">
        <w:rPr>
          <w:rFonts w:eastAsia="Times New Roman"/>
          <w:sz w:val="24"/>
          <w:szCs w:val="24"/>
        </w:rPr>
        <w:t xml:space="preserve"> </w:t>
      </w:r>
      <w:r w:rsidR="00BB6B17" w:rsidRPr="00F901FA">
        <w:rPr>
          <w:rFonts w:eastAsia="Times New Roman"/>
          <w:sz w:val="24"/>
          <w:szCs w:val="24"/>
        </w:rPr>
        <w:t>jog tokie apribojimai</w:t>
      </w:r>
      <w:r w:rsidR="002848C2" w:rsidRPr="00F901FA">
        <w:rPr>
          <w:rFonts w:eastAsia="Times New Roman"/>
          <w:sz w:val="24"/>
          <w:szCs w:val="24"/>
        </w:rPr>
        <w:t xml:space="preserve"> nekliudys išsinuomoti nekilnojamąjį daiktą</w:t>
      </w:r>
      <w:r w:rsidR="00BB6B17" w:rsidRPr="00F901FA">
        <w:rPr>
          <w:rFonts w:eastAsia="Times New Roman"/>
          <w:sz w:val="24"/>
          <w:szCs w:val="24"/>
        </w:rPr>
        <w:t xml:space="preserve"> Perkančiajai organizacijai</w:t>
      </w:r>
      <w:r w:rsidR="00E87994" w:rsidRPr="00F901FA">
        <w:rPr>
          <w:rFonts w:eastAsia="Times New Roman"/>
          <w:sz w:val="24"/>
          <w:szCs w:val="24"/>
        </w:rPr>
        <w:t>;</w:t>
      </w:r>
    </w:p>
    <w:p w14:paraId="402E97B7" w14:textId="1F294D22" w:rsidR="00E87994" w:rsidRPr="00F901FA" w:rsidRDefault="003405F2" w:rsidP="003405F2">
      <w:pPr>
        <w:tabs>
          <w:tab w:val="left" w:pos="1134"/>
          <w:tab w:val="left" w:pos="1418"/>
          <w:tab w:val="left" w:pos="1701"/>
        </w:tabs>
        <w:spacing w:after="0" w:line="240" w:lineRule="auto"/>
        <w:ind w:left="1985" w:hanging="1985"/>
        <w:jc w:val="both"/>
        <w:rPr>
          <w:sz w:val="24"/>
          <w:szCs w:val="24"/>
        </w:rPr>
      </w:pPr>
      <w:r w:rsidRPr="00F901FA">
        <w:rPr>
          <w:rFonts w:eastAsia="Times New Roman"/>
          <w:sz w:val="24"/>
          <w:szCs w:val="24"/>
        </w:rPr>
        <w:tab/>
      </w:r>
      <w:r w:rsidRPr="00F901FA">
        <w:rPr>
          <w:sz w:val="24"/>
          <w:szCs w:val="24"/>
        </w:rPr>
        <w:t xml:space="preserve">3.1.1.6. </w:t>
      </w:r>
      <w:r w:rsidR="00E87994" w:rsidRPr="00F901FA">
        <w:rPr>
          <w:sz w:val="24"/>
          <w:szCs w:val="24"/>
        </w:rPr>
        <w:t>bendraturčių sprendimą (sutikimą) išnuomoti nekilnojamąjį daiktą.</w:t>
      </w:r>
    </w:p>
    <w:p w14:paraId="400E84AC" w14:textId="77777777" w:rsidR="003405F2" w:rsidRPr="00F901FA" w:rsidRDefault="001A39BA" w:rsidP="003405F2">
      <w:pPr>
        <w:numPr>
          <w:ilvl w:val="2"/>
          <w:numId w:val="46"/>
        </w:numPr>
        <w:tabs>
          <w:tab w:val="left" w:pos="1134"/>
        </w:tabs>
        <w:spacing w:after="0" w:line="240" w:lineRule="auto"/>
        <w:ind w:left="1134" w:hanging="708"/>
        <w:jc w:val="both"/>
        <w:rPr>
          <w:sz w:val="24"/>
          <w:szCs w:val="24"/>
        </w:rPr>
      </w:pPr>
      <w:r w:rsidRPr="00F901FA">
        <w:rPr>
          <w:sz w:val="24"/>
          <w:szCs w:val="24"/>
        </w:rPr>
        <w:t xml:space="preserve">pateikia </w:t>
      </w:r>
      <w:r w:rsidR="007C026C" w:rsidRPr="00F901FA">
        <w:rPr>
          <w:sz w:val="24"/>
          <w:szCs w:val="24"/>
        </w:rPr>
        <w:t>įgaliojimą</w:t>
      </w:r>
      <w:r w:rsidR="002848C2" w:rsidRPr="00F901FA">
        <w:rPr>
          <w:sz w:val="24"/>
          <w:szCs w:val="24"/>
        </w:rPr>
        <w:t>,</w:t>
      </w:r>
      <w:r w:rsidR="00923768" w:rsidRPr="00F901FA">
        <w:rPr>
          <w:sz w:val="24"/>
          <w:szCs w:val="24"/>
        </w:rPr>
        <w:t xml:space="preserve"> </w:t>
      </w:r>
      <w:r w:rsidR="007C026C" w:rsidRPr="00F901FA">
        <w:rPr>
          <w:sz w:val="24"/>
          <w:szCs w:val="24"/>
        </w:rPr>
        <w:t xml:space="preserve">suteikiantį teisę asmeniui </w:t>
      </w:r>
      <w:r w:rsidR="00C40602" w:rsidRPr="00F901FA">
        <w:rPr>
          <w:sz w:val="24"/>
          <w:szCs w:val="24"/>
        </w:rPr>
        <w:t xml:space="preserve">pasirašyti pasiūlymą ir </w:t>
      </w:r>
      <w:r w:rsidR="007C026C" w:rsidRPr="00F901FA">
        <w:rPr>
          <w:sz w:val="24"/>
          <w:szCs w:val="24"/>
        </w:rPr>
        <w:t>derėtis dėl nekilnojamųjų daiktų nuomos</w:t>
      </w:r>
      <w:r w:rsidR="00C40602" w:rsidRPr="00F901FA">
        <w:rPr>
          <w:sz w:val="24"/>
          <w:szCs w:val="24"/>
        </w:rPr>
        <w:t>,</w:t>
      </w:r>
      <w:r w:rsidR="00C40602" w:rsidRPr="00F901FA">
        <w:rPr>
          <w:bCs/>
          <w:sz w:val="24"/>
          <w:szCs w:val="24"/>
        </w:rPr>
        <w:t xml:space="preserve"> jei pasiūlymą pasirašė ir derėtis atvyks ne pats pasiūlymą pateikęs fizinis asmuo arba pasiūlymą pateikusios įmonės vadovas</w:t>
      </w:r>
      <w:r w:rsidR="00923768" w:rsidRPr="00F901FA">
        <w:rPr>
          <w:sz w:val="24"/>
          <w:szCs w:val="24"/>
        </w:rPr>
        <w:t>;</w:t>
      </w:r>
    </w:p>
    <w:p w14:paraId="7672FEE1" w14:textId="77777777" w:rsidR="003405F2" w:rsidRPr="00F901FA" w:rsidRDefault="00923768" w:rsidP="003405F2">
      <w:pPr>
        <w:numPr>
          <w:ilvl w:val="2"/>
          <w:numId w:val="46"/>
        </w:numPr>
        <w:tabs>
          <w:tab w:val="left" w:pos="1134"/>
        </w:tabs>
        <w:spacing w:after="0" w:line="240" w:lineRule="auto"/>
        <w:ind w:left="1134" w:hanging="708"/>
        <w:jc w:val="both"/>
        <w:rPr>
          <w:sz w:val="24"/>
          <w:szCs w:val="24"/>
        </w:rPr>
      </w:pPr>
      <w:r w:rsidRPr="00F901FA">
        <w:rPr>
          <w:sz w:val="24"/>
          <w:szCs w:val="24"/>
        </w:rPr>
        <w:t xml:space="preserve">nurodo </w:t>
      </w:r>
      <w:r w:rsidR="007C4E98" w:rsidRPr="00F901FA">
        <w:rPr>
          <w:sz w:val="24"/>
          <w:szCs w:val="24"/>
        </w:rPr>
        <w:t>nuomojamo nekilnojamojo daikto</w:t>
      </w:r>
      <w:r w:rsidRPr="00F901FA">
        <w:rPr>
          <w:sz w:val="24"/>
          <w:szCs w:val="24"/>
        </w:rPr>
        <w:t xml:space="preserve"> apžiūrėjimo sąlygas (laiką, per kurį galima apži</w:t>
      </w:r>
      <w:r w:rsidR="007C4E98" w:rsidRPr="00F901FA">
        <w:rPr>
          <w:sz w:val="24"/>
          <w:szCs w:val="24"/>
        </w:rPr>
        <w:t xml:space="preserve">ūrėti nekilnojamąjį daiktą ir </w:t>
      </w:r>
      <w:r w:rsidR="000D0C92" w:rsidRPr="00F901FA">
        <w:rPr>
          <w:sz w:val="24"/>
          <w:szCs w:val="24"/>
        </w:rPr>
        <w:t>dalyvio</w:t>
      </w:r>
      <w:r w:rsidRPr="00F901FA">
        <w:rPr>
          <w:sz w:val="24"/>
          <w:szCs w:val="24"/>
        </w:rPr>
        <w:t xml:space="preserve"> įgalioto atstovo, į kurį galima kreiptis dėl nekilnojamųjų daiktų</w:t>
      </w:r>
      <w:r w:rsidRPr="00F901FA">
        <w:rPr>
          <w:b/>
          <w:sz w:val="24"/>
          <w:szCs w:val="24"/>
        </w:rPr>
        <w:t xml:space="preserve"> </w:t>
      </w:r>
      <w:r w:rsidRPr="00F901FA">
        <w:rPr>
          <w:sz w:val="24"/>
          <w:szCs w:val="24"/>
        </w:rPr>
        <w:t>apžiūrėjimo, pareigas, vardą, pavardę, adresą, telefono numerį);</w:t>
      </w:r>
    </w:p>
    <w:p w14:paraId="29E97BE3" w14:textId="77777777" w:rsidR="003405F2" w:rsidRPr="00F901FA" w:rsidRDefault="007C4E98" w:rsidP="003405F2">
      <w:pPr>
        <w:numPr>
          <w:ilvl w:val="2"/>
          <w:numId w:val="46"/>
        </w:numPr>
        <w:tabs>
          <w:tab w:val="left" w:pos="1134"/>
        </w:tabs>
        <w:spacing w:after="0" w:line="240" w:lineRule="auto"/>
        <w:ind w:left="1134" w:hanging="708"/>
        <w:jc w:val="both"/>
        <w:rPr>
          <w:sz w:val="24"/>
          <w:szCs w:val="24"/>
        </w:rPr>
      </w:pPr>
      <w:r w:rsidRPr="00F901FA">
        <w:rPr>
          <w:sz w:val="24"/>
          <w:szCs w:val="24"/>
        </w:rPr>
        <w:t xml:space="preserve">nurodo </w:t>
      </w:r>
      <w:r w:rsidR="008C1BD1" w:rsidRPr="00F901FA">
        <w:rPr>
          <w:sz w:val="24"/>
          <w:szCs w:val="24"/>
        </w:rPr>
        <w:t>bendrą patalpų</w:t>
      </w:r>
      <w:r w:rsidR="00923768" w:rsidRPr="00F901FA">
        <w:rPr>
          <w:sz w:val="24"/>
          <w:szCs w:val="24"/>
        </w:rPr>
        <w:t xml:space="preserve"> nuomos mokestį</w:t>
      </w:r>
      <w:r w:rsidR="008C1BD1" w:rsidRPr="00F901FA">
        <w:rPr>
          <w:sz w:val="24"/>
          <w:szCs w:val="24"/>
        </w:rPr>
        <w:t xml:space="preserve"> per 1 mėnesį</w:t>
      </w:r>
      <w:r w:rsidR="00BB6B17" w:rsidRPr="00F901FA">
        <w:rPr>
          <w:sz w:val="24"/>
          <w:szCs w:val="24"/>
        </w:rPr>
        <w:t>, at</w:t>
      </w:r>
      <w:r w:rsidR="00CF03D5" w:rsidRPr="00F901FA">
        <w:rPr>
          <w:sz w:val="24"/>
          <w:szCs w:val="24"/>
        </w:rPr>
        <w:t>s</w:t>
      </w:r>
      <w:r w:rsidR="00BB6B17" w:rsidRPr="00F901FA">
        <w:rPr>
          <w:sz w:val="24"/>
          <w:szCs w:val="24"/>
        </w:rPr>
        <w:t>kirai nurodant PVM;</w:t>
      </w:r>
    </w:p>
    <w:p w14:paraId="0EA9F60F" w14:textId="28E9BC4C" w:rsidR="007C4E98" w:rsidRPr="00F901FA" w:rsidRDefault="00923768" w:rsidP="003405F2">
      <w:pPr>
        <w:numPr>
          <w:ilvl w:val="2"/>
          <w:numId w:val="46"/>
        </w:numPr>
        <w:tabs>
          <w:tab w:val="left" w:pos="1134"/>
        </w:tabs>
        <w:spacing w:after="0" w:line="240" w:lineRule="auto"/>
        <w:ind w:left="1134" w:hanging="708"/>
        <w:jc w:val="both"/>
        <w:rPr>
          <w:sz w:val="24"/>
          <w:szCs w:val="24"/>
        </w:rPr>
      </w:pPr>
      <w:r w:rsidRPr="00F901FA">
        <w:rPr>
          <w:sz w:val="24"/>
          <w:szCs w:val="24"/>
        </w:rPr>
        <w:t xml:space="preserve">nurodo terminą, kada </w:t>
      </w:r>
      <w:r w:rsidR="007C4E98" w:rsidRPr="00F901FA">
        <w:rPr>
          <w:sz w:val="24"/>
          <w:szCs w:val="24"/>
        </w:rPr>
        <w:t>išnuomotu nekilnojamuoju daiktu</w:t>
      </w:r>
      <w:r w:rsidRPr="00F901FA">
        <w:rPr>
          <w:sz w:val="24"/>
          <w:szCs w:val="24"/>
        </w:rPr>
        <w:t xml:space="preserve"> faktiškai bus ga</w:t>
      </w:r>
      <w:r w:rsidR="0079692C" w:rsidRPr="00F901FA">
        <w:rPr>
          <w:sz w:val="24"/>
          <w:szCs w:val="24"/>
        </w:rPr>
        <w:t>lima pradėti naudotis.</w:t>
      </w:r>
    </w:p>
    <w:p w14:paraId="29514636" w14:textId="17AB4151" w:rsidR="003722AA" w:rsidRPr="00F901FA" w:rsidRDefault="003722AA" w:rsidP="003718D7">
      <w:pPr>
        <w:numPr>
          <w:ilvl w:val="1"/>
          <w:numId w:val="46"/>
        </w:numPr>
        <w:spacing w:after="0" w:line="240" w:lineRule="auto"/>
        <w:ind w:left="567" w:hanging="567"/>
        <w:jc w:val="both"/>
        <w:rPr>
          <w:snapToGrid w:val="0"/>
          <w:sz w:val="24"/>
          <w:szCs w:val="24"/>
        </w:rPr>
      </w:pPr>
      <w:r w:rsidRPr="00F901FA">
        <w:rPr>
          <w:snapToGrid w:val="0"/>
          <w:sz w:val="24"/>
          <w:szCs w:val="24"/>
        </w:rPr>
        <w:t>Pasiūlymas bei nuomojamo nekilnojamojo daikto dokumentai turi būti rengiami lietuvių kalba. Jei dokumentai parengti kita, nei reikalaujama, kalba, Perkančiajai organizacijai turi būti pateiktas tinkamai patvirtintas vertimas į lietuvių kalbą.</w:t>
      </w:r>
    </w:p>
    <w:p w14:paraId="2DFF5844" w14:textId="4B04F03C" w:rsidR="003722AA" w:rsidRPr="00F901FA" w:rsidRDefault="001E546D" w:rsidP="003718D7">
      <w:pPr>
        <w:numPr>
          <w:ilvl w:val="1"/>
          <w:numId w:val="46"/>
        </w:numPr>
        <w:spacing w:after="0" w:line="240" w:lineRule="auto"/>
        <w:ind w:left="567" w:hanging="567"/>
        <w:jc w:val="both"/>
        <w:rPr>
          <w:snapToGrid w:val="0"/>
          <w:sz w:val="24"/>
          <w:szCs w:val="24"/>
        </w:rPr>
      </w:pPr>
      <w:r>
        <w:rPr>
          <w:snapToGrid w:val="0"/>
          <w:sz w:val="24"/>
          <w:szCs w:val="24"/>
        </w:rPr>
        <w:t>7</w:t>
      </w:r>
      <w:r w:rsidR="003722AA" w:rsidRPr="00F901FA">
        <w:rPr>
          <w:snapToGrid w:val="0"/>
          <w:sz w:val="24"/>
          <w:szCs w:val="24"/>
        </w:rPr>
        <w:t xml:space="preserve">Pasiūlymas gali būti pateiktas iki </w:t>
      </w:r>
      <w:r w:rsidR="00BA7D29" w:rsidRPr="00F901FA">
        <w:rPr>
          <w:b/>
          <w:bCs/>
          <w:snapToGrid w:val="0"/>
          <w:sz w:val="24"/>
          <w:szCs w:val="24"/>
        </w:rPr>
        <w:t>2021</w:t>
      </w:r>
      <w:r>
        <w:rPr>
          <w:b/>
          <w:bCs/>
          <w:snapToGrid w:val="0"/>
          <w:sz w:val="24"/>
          <w:szCs w:val="24"/>
        </w:rPr>
        <w:t xml:space="preserve"> m. sausio 18</w:t>
      </w:r>
      <w:r w:rsidR="003722AA" w:rsidRPr="00F901FA">
        <w:rPr>
          <w:b/>
          <w:bCs/>
          <w:snapToGrid w:val="0"/>
          <w:sz w:val="24"/>
          <w:szCs w:val="24"/>
        </w:rPr>
        <w:t xml:space="preserve"> d. </w:t>
      </w:r>
      <w:r w:rsidR="003E5E8E" w:rsidRPr="00F901FA">
        <w:rPr>
          <w:b/>
          <w:bCs/>
          <w:snapToGrid w:val="0"/>
          <w:sz w:val="24"/>
          <w:szCs w:val="24"/>
        </w:rPr>
        <w:t>9</w:t>
      </w:r>
      <w:r w:rsidR="003722AA" w:rsidRPr="00F901FA">
        <w:rPr>
          <w:b/>
          <w:bCs/>
          <w:snapToGrid w:val="0"/>
          <w:sz w:val="24"/>
          <w:szCs w:val="24"/>
        </w:rPr>
        <w:t xml:space="preserve"> val. 00 min.</w:t>
      </w:r>
      <w:r w:rsidR="003722AA" w:rsidRPr="00F901FA">
        <w:rPr>
          <w:snapToGrid w:val="0"/>
          <w:sz w:val="24"/>
          <w:szCs w:val="24"/>
        </w:rPr>
        <w:t xml:space="preserve"> el. paštu </w:t>
      </w:r>
      <w:r w:rsidR="00ED4748" w:rsidRPr="00F901FA">
        <w:rPr>
          <w:sz w:val="24"/>
          <w:szCs w:val="24"/>
          <w:shd w:val="clear" w:color="auto" w:fill="FFFFFF"/>
        </w:rPr>
        <w:t>vvgaleksotas@gmail.com</w:t>
      </w:r>
      <w:r w:rsidR="003722AA" w:rsidRPr="00F901FA">
        <w:rPr>
          <w:snapToGrid w:val="0"/>
          <w:sz w:val="24"/>
          <w:szCs w:val="24"/>
        </w:rPr>
        <w:t xml:space="preserve"> arba paštu</w:t>
      </w:r>
      <w:r w:rsidR="00ED4748" w:rsidRPr="00F901FA">
        <w:rPr>
          <w:snapToGrid w:val="0"/>
          <w:sz w:val="24"/>
          <w:szCs w:val="24"/>
        </w:rPr>
        <w:t xml:space="preserve"> adresu </w:t>
      </w:r>
      <w:r w:rsidR="00467984" w:rsidRPr="00F901FA">
        <w:rPr>
          <w:snapToGrid w:val="0"/>
          <w:sz w:val="24"/>
          <w:szCs w:val="24"/>
        </w:rPr>
        <w:t>Veiverių g. 132, Kaunas</w:t>
      </w:r>
      <w:r w:rsidR="003722AA" w:rsidRPr="00F901FA">
        <w:rPr>
          <w:snapToGrid w:val="0"/>
          <w:sz w:val="24"/>
          <w:szCs w:val="24"/>
        </w:rPr>
        <w:t xml:space="preserve">, per kurjerį arba asmeniškai </w:t>
      </w:r>
      <w:r w:rsidR="00ED4748" w:rsidRPr="00F901FA">
        <w:rPr>
          <w:snapToGrid w:val="0"/>
          <w:sz w:val="24"/>
          <w:szCs w:val="24"/>
        </w:rPr>
        <w:t>Perkančiajai organizacijai</w:t>
      </w:r>
      <w:r w:rsidR="003722AA" w:rsidRPr="00F901FA">
        <w:rPr>
          <w:snapToGrid w:val="0"/>
          <w:sz w:val="24"/>
          <w:szCs w:val="24"/>
        </w:rPr>
        <w:t>.</w:t>
      </w:r>
      <w:r w:rsidR="000B0911" w:rsidRPr="00F901FA">
        <w:rPr>
          <w:snapToGrid w:val="0"/>
          <w:sz w:val="24"/>
          <w:szCs w:val="24"/>
        </w:rPr>
        <w:t xml:space="preserve"> Elektroniniame laiške turi būti įrašytas pirkimo pavadinimas ir nuoroda „neatidaryti iki </w:t>
      </w:r>
      <w:r w:rsidR="004A1E04" w:rsidRPr="00F901FA">
        <w:rPr>
          <w:b/>
          <w:bCs/>
          <w:snapToGrid w:val="0"/>
          <w:sz w:val="24"/>
          <w:szCs w:val="24"/>
        </w:rPr>
        <w:t>2021</w:t>
      </w:r>
      <w:r w:rsidR="000B0911" w:rsidRPr="00F901FA">
        <w:rPr>
          <w:b/>
          <w:bCs/>
          <w:snapToGrid w:val="0"/>
          <w:sz w:val="24"/>
          <w:szCs w:val="24"/>
        </w:rPr>
        <w:t xml:space="preserve"> m. </w:t>
      </w:r>
      <w:r>
        <w:rPr>
          <w:b/>
          <w:bCs/>
          <w:snapToGrid w:val="0"/>
          <w:sz w:val="24"/>
          <w:szCs w:val="24"/>
        </w:rPr>
        <w:t>sausio 18</w:t>
      </w:r>
      <w:r w:rsidR="00A53AD9" w:rsidRPr="00F901FA">
        <w:rPr>
          <w:b/>
          <w:bCs/>
          <w:snapToGrid w:val="0"/>
          <w:sz w:val="24"/>
          <w:szCs w:val="24"/>
        </w:rPr>
        <w:t xml:space="preserve"> d. </w:t>
      </w:r>
      <w:r w:rsidR="003E5E8E" w:rsidRPr="00F901FA">
        <w:rPr>
          <w:b/>
          <w:bCs/>
          <w:snapToGrid w:val="0"/>
          <w:sz w:val="24"/>
          <w:szCs w:val="24"/>
        </w:rPr>
        <w:t>9</w:t>
      </w:r>
      <w:r w:rsidR="000B0911" w:rsidRPr="00F901FA">
        <w:rPr>
          <w:b/>
          <w:bCs/>
          <w:snapToGrid w:val="0"/>
          <w:sz w:val="24"/>
          <w:szCs w:val="24"/>
        </w:rPr>
        <w:t xml:space="preserve"> val. 00 min.“ </w:t>
      </w:r>
      <w:r w:rsidR="000B0911" w:rsidRPr="00F901FA">
        <w:rPr>
          <w:snapToGrid w:val="0"/>
          <w:sz w:val="24"/>
          <w:szCs w:val="24"/>
        </w:rPr>
        <w:t>Pasiūlymas kartu su nekilnojamojo daikto dokumentais turi būti prisegtas el. laiško priede.</w:t>
      </w:r>
    </w:p>
    <w:p w14:paraId="1326D3D3" w14:textId="2D829708" w:rsidR="00FA7693" w:rsidRPr="00F901FA" w:rsidRDefault="003722AA" w:rsidP="003718D7">
      <w:pPr>
        <w:numPr>
          <w:ilvl w:val="1"/>
          <w:numId w:val="46"/>
        </w:numPr>
        <w:spacing w:after="0" w:line="240" w:lineRule="auto"/>
        <w:ind w:left="567" w:hanging="567"/>
        <w:jc w:val="both"/>
        <w:rPr>
          <w:snapToGrid w:val="0"/>
          <w:sz w:val="24"/>
          <w:szCs w:val="24"/>
        </w:rPr>
      </w:pPr>
      <w:r w:rsidRPr="00F901FA">
        <w:rPr>
          <w:snapToGrid w:val="0"/>
          <w:sz w:val="24"/>
          <w:szCs w:val="24"/>
        </w:rPr>
        <w:t xml:space="preserve">Jeigu pasiūlymas pateikiamas paštu, per kurjerį arba asmeniškai </w:t>
      </w:r>
      <w:r w:rsidR="00ED4748" w:rsidRPr="00F901FA">
        <w:rPr>
          <w:snapToGrid w:val="0"/>
          <w:sz w:val="24"/>
          <w:szCs w:val="24"/>
        </w:rPr>
        <w:t>Perkančiajai organizacijai</w:t>
      </w:r>
      <w:r w:rsidRPr="00F901FA">
        <w:rPr>
          <w:snapToGrid w:val="0"/>
          <w:sz w:val="24"/>
          <w:szCs w:val="24"/>
        </w:rPr>
        <w:t>:</w:t>
      </w:r>
      <w:r w:rsidR="00FA7693" w:rsidRPr="00F901FA">
        <w:rPr>
          <w:snapToGrid w:val="0"/>
          <w:sz w:val="24"/>
          <w:szCs w:val="24"/>
        </w:rPr>
        <w:t xml:space="preserve"> </w:t>
      </w:r>
    </w:p>
    <w:p w14:paraId="4D708EC4" w14:textId="5398F65B" w:rsidR="00FA7693" w:rsidRPr="00F901FA" w:rsidRDefault="00FA7693" w:rsidP="00FA7693">
      <w:pPr>
        <w:spacing w:after="0" w:line="240" w:lineRule="auto"/>
        <w:ind w:left="1134" w:hanging="708"/>
        <w:jc w:val="both"/>
        <w:rPr>
          <w:snapToGrid w:val="0"/>
          <w:sz w:val="24"/>
          <w:szCs w:val="24"/>
        </w:rPr>
      </w:pPr>
      <w:r w:rsidRPr="00F901FA">
        <w:rPr>
          <w:snapToGrid w:val="0"/>
          <w:sz w:val="24"/>
          <w:szCs w:val="24"/>
        </w:rPr>
        <w:t xml:space="preserve">3.4.1. </w:t>
      </w:r>
      <w:r w:rsidR="003722AA" w:rsidRPr="00F901FA">
        <w:rPr>
          <w:snapToGrid w:val="0"/>
          <w:sz w:val="24"/>
          <w:szCs w:val="24"/>
        </w:rPr>
        <w:t>Pasiūlymo lapai turi būti sunumeruoti, susiūti taip, kad nepažeidžiant susiuvimo nebūtų galima į pasiūlymą įdėti naujų lapų, išplėšti lapų arba juos pakeisti, ir paskutinio lapo antroje pusėje patvirtinti dalyvio ar jo įgalioto asmens parašu (pasiūlymas turi būti susiūtas siūlu, kurio galai antroje pasiūlymo pusėje užklijuojami lipduku ir pasirašoma). Paskutinio lapo antroje pusėje nurodomas pasiūlymo bendras lapų skaičius. Pasiūlymas pateikiamas vienu egzemplioriumi.</w:t>
      </w:r>
    </w:p>
    <w:p w14:paraId="2B8E6D6C" w14:textId="08A2EEB2" w:rsidR="003722AA" w:rsidRPr="00F901FA" w:rsidRDefault="00FA7693" w:rsidP="00FA7693">
      <w:pPr>
        <w:spacing w:after="0" w:line="240" w:lineRule="auto"/>
        <w:ind w:left="1134" w:hanging="708"/>
        <w:jc w:val="both"/>
        <w:rPr>
          <w:snapToGrid w:val="0"/>
          <w:sz w:val="24"/>
          <w:szCs w:val="24"/>
        </w:rPr>
      </w:pPr>
      <w:r w:rsidRPr="00F901FA">
        <w:rPr>
          <w:snapToGrid w:val="0"/>
          <w:sz w:val="24"/>
          <w:szCs w:val="24"/>
        </w:rPr>
        <w:t>3</w:t>
      </w:r>
      <w:r w:rsidR="003722AA" w:rsidRPr="00F901FA">
        <w:rPr>
          <w:snapToGrid w:val="0"/>
          <w:sz w:val="24"/>
          <w:szCs w:val="24"/>
        </w:rPr>
        <w:t xml:space="preserve">.4.2. Pasiūlymas kartu su nuomojamo nekilnojamojo daikto dokumentais dedamas į voką, kuris yra užklijuojamas ir ant jo dedamas dalyvio antspaudas. Ant voko turi būti užrašytas pirkimo pavadinimas su nuoroda </w:t>
      </w:r>
      <w:r w:rsidR="004A1E04" w:rsidRPr="00F901FA">
        <w:rPr>
          <w:b/>
          <w:bCs/>
          <w:snapToGrid w:val="0"/>
          <w:sz w:val="24"/>
          <w:szCs w:val="24"/>
        </w:rPr>
        <w:t>„neatplėšti iki 2021</w:t>
      </w:r>
      <w:r w:rsidR="003722AA" w:rsidRPr="00F901FA">
        <w:rPr>
          <w:b/>
          <w:bCs/>
          <w:snapToGrid w:val="0"/>
          <w:sz w:val="24"/>
          <w:szCs w:val="24"/>
        </w:rPr>
        <w:t xml:space="preserve"> m. </w:t>
      </w:r>
      <w:r w:rsidR="00A53AD9" w:rsidRPr="00F901FA">
        <w:rPr>
          <w:b/>
          <w:bCs/>
          <w:snapToGrid w:val="0"/>
          <w:sz w:val="24"/>
          <w:szCs w:val="24"/>
        </w:rPr>
        <w:t>sausio 1</w:t>
      </w:r>
      <w:r w:rsidR="001E546D">
        <w:rPr>
          <w:b/>
          <w:bCs/>
          <w:snapToGrid w:val="0"/>
          <w:sz w:val="24"/>
          <w:szCs w:val="24"/>
        </w:rPr>
        <w:t>8</w:t>
      </w:r>
      <w:r w:rsidR="00A53AD9" w:rsidRPr="00F901FA">
        <w:rPr>
          <w:b/>
          <w:bCs/>
          <w:snapToGrid w:val="0"/>
          <w:sz w:val="24"/>
          <w:szCs w:val="24"/>
        </w:rPr>
        <w:t xml:space="preserve"> d.</w:t>
      </w:r>
      <w:r w:rsidR="003722AA" w:rsidRPr="00F901FA">
        <w:rPr>
          <w:b/>
          <w:bCs/>
          <w:snapToGrid w:val="0"/>
          <w:sz w:val="24"/>
          <w:szCs w:val="24"/>
        </w:rPr>
        <w:t xml:space="preserve"> </w:t>
      </w:r>
      <w:r w:rsidR="003E5E8E" w:rsidRPr="00F901FA">
        <w:rPr>
          <w:b/>
          <w:bCs/>
          <w:snapToGrid w:val="0"/>
          <w:sz w:val="24"/>
          <w:szCs w:val="24"/>
        </w:rPr>
        <w:t>9</w:t>
      </w:r>
      <w:r w:rsidR="003722AA" w:rsidRPr="00F901FA">
        <w:rPr>
          <w:b/>
          <w:bCs/>
          <w:snapToGrid w:val="0"/>
          <w:sz w:val="24"/>
          <w:szCs w:val="24"/>
        </w:rPr>
        <w:t xml:space="preserve"> val. 00 min.“</w:t>
      </w:r>
      <w:r w:rsidR="003722AA" w:rsidRPr="00F901FA">
        <w:rPr>
          <w:snapToGrid w:val="0"/>
          <w:sz w:val="24"/>
          <w:szCs w:val="24"/>
        </w:rPr>
        <w:t>, dalyvio pavadinimas ir adresas.</w:t>
      </w:r>
    </w:p>
    <w:p w14:paraId="12088CCC" w14:textId="681B12A3" w:rsidR="003722AA" w:rsidRPr="00F901FA" w:rsidRDefault="00FA7693" w:rsidP="00FA7693">
      <w:pPr>
        <w:spacing w:after="0" w:line="240" w:lineRule="auto"/>
        <w:ind w:left="1134" w:hanging="708"/>
        <w:jc w:val="both"/>
        <w:rPr>
          <w:snapToGrid w:val="0"/>
          <w:sz w:val="24"/>
          <w:szCs w:val="24"/>
        </w:rPr>
      </w:pPr>
      <w:r w:rsidRPr="00F901FA">
        <w:rPr>
          <w:snapToGrid w:val="0"/>
          <w:sz w:val="24"/>
          <w:szCs w:val="24"/>
        </w:rPr>
        <w:t>3</w:t>
      </w:r>
      <w:r w:rsidR="003722AA" w:rsidRPr="00F901FA">
        <w:rPr>
          <w:snapToGrid w:val="0"/>
          <w:sz w:val="24"/>
          <w:szCs w:val="24"/>
        </w:rPr>
        <w:t xml:space="preserve">.4.3. Pasiūlymas kartu su nuomojamo nekilnojamojo daikto dokumentais, pasirašytas dalyvio arba jo įgalioto asmens, turi būti pateiktas paštu, per kurjerį arba asmeniškai </w:t>
      </w:r>
      <w:r w:rsidR="004A1E04" w:rsidRPr="00F901FA">
        <w:rPr>
          <w:snapToGrid w:val="0"/>
          <w:sz w:val="24"/>
          <w:szCs w:val="24"/>
        </w:rPr>
        <w:t>Perkančiajai organizacijai</w:t>
      </w:r>
      <w:r w:rsidR="003722AA" w:rsidRPr="00F901FA">
        <w:rPr>
          <w:snapToGrid w:val="0"/>
          <w:sz w:val="24"/>
          <w:szCs w:val="24"/>
        </w:rPr>
        <w:t xml:space="preserve">, adresu </w:t>
      </w:r>
      <w:r w:rsidR="00A53AD9" w:rsidRPr="00F901FA">
        <w:rPr>
          <w:snapToGrid w:val="0"/>
          <w:sz w:val="24"/>
          <w:szCs w:val="24"/>
        </w:rPr>
        <w:t>Veiverių g. 132, Kaunas</w:t>
      </w:r>
      <w:r w:rsidR="003722AA" w:rsidRPr="00F901FA">
        <w:rPr>
          <w:snapToGrid w:val="0"/>
          <w:sz w:val="24"/>
          <w:szCs w:val="24"/>
        </w:rPr>
        <w:t xml:space="preserve"> iki </w:t>
      </w:r>
      <w:r w:rsidR="00C95664" w:rsidRPr="00F901FA">
        <w:rPr>
          <w:b/>
          <w:bCs/>
          <w:snapToGrid w:val="0"/>
          <w:sz w:val="24"/>
          <w:szCs w:val="24"/>
        </w:rPr>
        <w:t>2021</w:t>
      </w:r>
      <w:r w:rsidR="003722AA" w:rsidRPr="00F901FA">
        <w:rPr>
          <w:b/>
          <w:bCs/>
          <w:snapToGrid w:val="0"/>
          <w:sz w:val="24"/>
          <w:szCs w:val="24"/>
        </w:rPr>
        <w:t xml:space="preserve"> m. </w:t>
      </w:r>
      <w:r w:rsidR="00A53AD9" w:rsidRPr="00F901FA">
        <w:rPr>
          <w:b/>
          <w:bCs/>
          <w:snapToGrid w:val="0"/>
          <w:sz w:val="24"/>
          <w:szCs w:val="24"/>
        </w:rPr>
        <w:t>sausio 1</w:t>
      </w:r>
      <w:r w:rsidR="001E546D">
        <w:rPr>
          <w:b/>
          <w:bCs/>
          <w:snapToGrid w:val="0"/>
          <w:sz w:val="24"/>
          <w:szCs w:val="24"/>
        </w:rPr>
        <w:t>8</w:t>
      </w:r>
      <w:r w:rsidR="00A53AD9" w:rsidRPr="00F901FA">
        <w:rPr>
          <w:b/>
          <w:bCs/>
          <w:snapToGrid w:val="0"/>
          <w:sz w:val="24"/>
          <w:szCs w:val="24"/>
        </w:rPr>
        <w:t xml:space="preserve"> d.</w:t>
      </w:r>
      <w:r w:rsidR="003722AA" w:rsidRPr="00F901FA">
        <w:rPr>
          <w:b/>
          <w:bCs/>
          <w:snapToGrid w:val="0"/>
          <w:sz w:val="24"/>
          <w:szCs w:val="24"/>
        </w:rPr>
        <w:t xml:space="preserve"> </w:t>
      </w:r>
      <w:r w:rsidR="003E5E8E" w:rsidRPr="00F901FA">
        <w:rPr>
          <w:b/>
          <w:bCs/>
          <w:snapToGrid w:val="0"/>
          <w:sz w:val="24"/>
          <w:szCs w:val="24"/>
        </w:rPr>
        <w:t>9</w:t>
      </w:r>
      <w:r w:rsidR="003722AA" w:rsidRPr="00F901FA">
        <w:rPr>
          <w:b/>
          <w:bCs/>
          <w:snapToGrid w:val="0"/>
          <w:sz w:val="24"/>
          <w:szCs w:val="24"/>
        </w:rPr>
        <w:t xml:space="preserve"> val. 00 min.</w:t>
      </w:r>
      <w:r w:rsidR="003722AA" w:rsidRPr="00F901FA">
        <w:rPr>
          <w:snapToGrid w:val="0"/>
          <w:sz w:val="24"/>
          <w:szCs w:val="24"/>
        </w:rPr>
        <w:t xml:space="preserve"> Vėliau gautas pasiūlymas bus priimamas, užregistruojamas, tačiau neatplėštas vokas bus grąžinamas jį pateikusiam dalyviui.</w:t>
      </w:r>
    </w:p>
    <w:p w14:paraId="6D0E294D" w14:textId="6784B43B" w:rsidR="003722AA" w:rsidRPr="00F901FA" w:rsidRDefault="00FA7693" w:rsidP="00FA7693">
      <w:pPr>
        <w:spacing w:after="0" w:line="240" w:lineRule="auto"/>
        <w:ind w:left="1134" w:hanging="708"/>
        <w:jc w:val="both"/>
        <w:rPr>
          <w:snapToGrid w:val="0"/>
          <w:sz w:val="24"/>
          <w:szCs w:val="24"/>
        </w:rPr>
      </w:pPr>
      <w:r w:rsidRPr="00F901FA">
        <w:rPr>
          <w:snapToGrid w:val="0"/>
          <w:sz w:val="24"/>
          <w:szCs w:val="24"/>
        </w:rPr>
        <w:t>3</w:t>
      </w:r>
      <w:r w:rsidR="003722AA" w:rsidRPr="00F901FA">
        <w:rPr>
          <w:snapToGrid w:val="0"/>
          <w:sz w:val="24"/>
          <w:szCs w:val="24"/>
        </w:rPr>
        <w:t xml:space="preserve">.4.4. Vokai su pasiūlymais ir nuomojamo nekilnojamojo daikto dokumentais bus atplėšiami </w:t>
      </w:r>
      <w:r w:rsidR="004A1E04" w:rsidRPr="00F901FA">
        <w:rPr>
          <w:snapToGrid w:val="0"/>
          <w:sz w:val="24"/>
          <w:szCs w:val="24"/>
        </w:rPr>
        <w:t>Perkančiojoje organizacijoje</w:t>
      </w:r>
      <w:r w:rsidR="003722AA" w:rsidRPr="00F901FA">
        <w:rPr>
          <w:snapToGrid w:val="0"/>
          <w:sz w:val="24"/>
          <w:szCs w:val="24"/>
        </w:rPr>
        <w:t xml:space="preserve">, adresu </w:t>
      </w:r>
      <w:r w:rsidR="00A53AD9" w:rsidRPr="00F901FA">
        <w:rPr>
          <w:snapToGrid w:val="0"/>
          <w:sz w:val="24"/>
          <w:szCs w:val="24"/>
        </w:rPr>
        <w:t>Veiverių g. 132, Kaunas</w:t>
      </w:r>
      <w:r w:rsidR="00F901FA" w:rsidRPr="00F901FA">
        <w:rPr>
          <w:snapToGrid w:val="0"/>
          <w:sz w:val="24"/>
          <w:szCs w:val="24"/>
        </w:rPr>
        <w:t xml:space="preserve"> iki</w:t>
      </w:r>
      <w:r w:rsidR="00A53AD9" w:rsidRPr="00F901FA">
        <w:rPr>
          <w:b/>
          <w:bCs/>
          <w:snapToGrid w:val="0"/>
          <w:sz w:val="24"/>
          <w:szCs w:val="24"/>
        </w:rPr>
        <w:t xml:space="preserve"> </w:t>
      </w:r>
      <w:r w:rsidR="004A1E04" w:rsidRPr="00F901FA">
        <w:rPr>
          <w:b/>
          <w:bCs/>
          <w:snapToGrid w:val="0"/>
          <w:sz w:val="24"/>
          <w:szCs w:val="24"/>
        </w:rPr>
        <w:t>2021</w:t>
      </w:r>
      <w:r w:rsidR="003722AA" w:rsidRPr="00F901FA">
        <w:rPr>
          <w:b/>
          <w:bCs/>
          <w:snapToGrid w:val="0"/>
          <w:sz w:val="24"/>
          <w:szCs w:val="24"/>
        </w:rPr>
        <w:t xml:space="preserve"> m. </w:t>
      </w:r>
      <w:r w:rsidR="001E546D">
        <w:rPr>
          <w:b/>
          <w:bCs/>
          <w:snapToGrid w:val="0"/>
          <w:sz w:val="24"/>
          <w:szCs w:val="24"/>
        </w:rPr>
        <w:t>sausio 18</w:t>
      </w:r>
      <w:r w:rsidR="00A53AD9" w:rsidRPr="00F901FA">
        <w:rPr>
          <w:b/>
          <w:bCs/>
          <w:snapToGrid w:val="0"/>
          <w:sz w:val="24"/>
          <w:szCs w:val="24"/>
        </w:rPr>
        <w:t xml:space="preserve"> d. </w:t>
      </w:r>
      <w:r w:rsidR="003E5E8E" w:rsidRPr="00F901FA">
        <w:rPr>
          <w:b/>
          <w:bCs/>
          <w:snapToGrid w:val="0"/>
          <w:sz w:val="24"/>
          <w:szCs w:val="24"/>
        </w:rPr>
        <w:t>9</w:t>
      </w:r>
      <w:r w:rsidR="003722AA" w:rsidRPr="00F901FA">
        <w:rPr>
          <w:b/>
          <w:bCs/>
          <w:snapToGrid w:val="0"/>
          <w:sz w:val="24"/>
          <w:szCs w:val="24"/>
        </w:rPr>
        <w:t xml:space="preserve"> val. 00 min.</w:t>
      </w:r>
      <w:r w:rsidR="003722AA" w:rsidRPr="00F901FA">
        <w:rPr>
          <w:snapToGrid w:val="0"/>
          <w:sz w:val="24"/>
          <w:szCs w:val="24"/>
        </w:rPr>
        <w:t xml:space="preserve"> </w:t>
      </w:r>
      <w:r w:rsidR="00F36FF6" w:rsidRPr="00F901FA">
        <w:rPr>
          <w:snapToGrid w:val="0"/>
          <w:sz w:val="24"/>
          <w:szCs w:val="24"/>
        </w:rPr>
        <w:t>už pirkimo vykdymą atsakingo asmens</w:t>
      </w:r>
      <w:r w:rsidR="003D1033" w:rsidRPr="00F901FA">
        <w:rPr>
          <w:snapToGrid w:val="0"/>
          <w:sz w:val="24"/>
          <w:szCs w:val="24"/>
        </w:rPr>
        <w:t xml:space="preserve"> </w:t>
      </w:r>
      <w:r w:rsidR="00F36FF6" w:rsidRPr="00F901FA">
        <w:rPr>
          <w:snapToGrid w:val="0"/>
          <w:sz w:val="24"/>
          <w:szCs w:val="24"/>
        </w:rPr>
        <w:t>(toliau - Atsakingas asmuo)</w:t>
      </w:r>
      <w:r w:rsidR="003722AA" w:rsidRPr="00F901FA">
        <w:rPr>
          <w:snapToGrid w:val="0"/>
          <w:sz w:val="24"/>
          <w:szCs w:val="24"/>
        </w:rPr>
        <w:t xml:space="preserve"> posėdyje. Į šį posėdį dalyviai nebus kviečiami.</w:t>
      </w:r>
    </w:p>
    <w:p w14:paraId="53535BD8" w14:textId="2EA2CD16" w:rsidR="0017303E" w:rsidRPr="00F901FA" w:rsidRDefault="0017303E" w:rsidP="003718D7">
      <w:pPr>
        <w:numPr>
          <w:ilvl w:val="1"/>
          <w:numId w:val="46"/>
        </w:numPr>
        <w:spacing w:after="0" w:line="240" w:lineRule="auto"/>
        <w:ind w:left="567" w:hanging="567"/>
        <w:jc w:val="both"/>
        <w:rPr>
          <w:snapToGrid w:val="0"/>
          <w:sz w:val="24"/>
          <w:szCs w:val="24"/>
        </w:rPr>
      </w:pPr>
      <w:r w:rsidRPr="00F901FA">
        <w:rPr>
          <w:sz w:val="24"/>
          <w:szCs w:val="24"/>
        </w:rPr>
        <w:t xml:space="preserve">Perkančioji organizacija neatsako už pašto vėlavimą ar kitus nenumatytus atvejus, dėl </w:t>
      </w:r>
      <w:r w:rsidR="00000D4E" w:rsidRPr="00F901FA">
        <w:rPr>
          <w:sz w:val="24"/>
          <w:szCs w:val="24"/>
        </w:rPr>
        <w:t xml:space="preserve">kurių </w:t>
      </w:r>
      <w:r w:rsidR="007C4E98" w:rsidRPr="00F901FA">
        <w:rPr>
          <w:sz w:val="24"/>
          <w:szCs w:val="24"/>
        </w:rPr>
        <w:t>pa</w:t>
      </w:r>
      <w:r w:rsidR="000D0C92" w:rsidRPr="00F901FA">
        <w:rPr>
          <w:sz w:val="24"/>
          <w:szCs w:val="24"/>
        </w:rPr>
        <w:t>siūlymai nebuvo gauti</w:t>
      </w:r>
      <w:r w:rsidR="00000D4E" w:rsidRPr="00F901FA">
        <w:rPr>
          <w:sz w:val="24"/>
          <w:szCs w:val="24"/>
        </w:rPr>
        <w:t>,</w:t>
      </w:r>
      <w:r w:rsidR="000D0C92" w:rsidRPr="00F901FA">
        <w:rPr>
          <w:sz w:val="24"/>
          <w:szCs w:val="24"/>
        </w:rPr>
        <w:t xml:space="preserve"> buvo gauti</w:t>
      </w:r>
      <w:r w:rsidRPr="00F901FA">
        <w:rPr>
          <w:sz w:val="24"/>
          <w:szCs w:val="24"/>
        </w:rPr>
        <w:t xml:space="preserve"> vėliau </w:t>
      </w:r>
      <w:r w:rsidR="00000D4E" w:rsidRPr="00F901FA">
        <w:rPr>
          <w:sz w:val="24"/>
          <w:szCs w:val="24"/>
        </w:rPr>
        <w:t xml:space="preserve">nei numatyta </w:t>
      </w:r>
      <w:r w:rsidR="00FA7693" w:rsidRPr="00F901FA">
        <w:rPr>
          <w:sz w:val="24"/>
          <w:szCs w:val="24"/>
        </w:rPr>
        <w:t>3</w:t>
      </w:r>
      <w:r w:rsidR="00005D93" w:rsidRPr="00F901FA">
        <w:rPr>
          <w:sz w:val="24"/>
          <w:szCs w:val="24"/>
        </w:rPr>
        <w:t>.4</w:t>
      </w:r>
      <w:r w:rsidR="003722AA" w:rsidRPr="00F901FA">
        <w:rPr>
          <w:sz w:val="24"/>
          <w:szCs w:val="24"/>
        </w:rPr>
        <w:t>.3.</w:t>
      </w:r>
      <w:r w:rsidR="00E45A7E" w:rsidRPr="00F901FA">
        <w:rPr>
          <w:sz w:val="24"/>
          <w:szCs w:val="24"/>
        </w:rPr>
        <w:t xml:space="preserve"> punkte ir/</w:t>
      </w:r>
      <w:r w:rsidR="00000D4E" w:rsidRPr="00F901FA">
        <w:rPr>
          <w:sz w:val="24"/>
          <w:szCs w:val="24"/>
        </w:rPr>
        <w:t>arba dėl pašto</w:t>
      </w:r>
      <w:r w:rsidR="0073727B" w:rsidRPr="00F901FA">
        <w:rPr>
          <w:sz w:val="24"/>
          <w:szCs w:val="24"/>
        </w:rPr>
        <w:t xml:space="preserve"> </w:t>
      </w:r>
      <w:r w:rsidR="00000D4E" w:rsidRPr="00F901FA">
        <w:rPr>
          <w:sz w:val="24"/>
          <w:szCs w:val="24"/>
        </w:rPr>
        <w:t xml:space="preserve"> darbuotojų </w:t>
      </w:r>
      <w:r w:rsidR="0073727B" w:rsidRPr="00F901FA">
        <w:rPr>
          <w:sz w:val="24"/>
          <w:szCs w:val="24"/>
        </w:rPr>
        <w:t xml:space="preserve">(kurjerių) </w:t>
      </w:r>
      <w:r w:rsidR="00000D4E" w:rsidRPr="00F901FA">
        <w:rPr>
          <w:sz w:val="24"/>
          <w:szCs w:val="24"/>
        </w:rPr>
        <w:t xml:space="preserve">kaltės </w:t>
      </w:r>
      <w:r w:rsidR="007C4E98" w:rsidRPr="00F901FA">
        <w:rPr>
          <w:sz w:val="24"/>
          <w:szCs w:val="24"/>
        </w:rPr>
        <w:t>pa</w:t>
      </w:r>
      <w:r w:rsidR="00E45A7E" w:rsidRPr="00F901FA">
        <w:rPr>
          <w:sz w:val="24"/>
          <w:szCs w:val="24"/>
        </w:rPr>
        <w:t>siūlymas</w:t>
      </w:r>
      <w:r w:rsidR="007C4E98" w:rsidRPr="00F901FA">
        <w:rPr>
          <w:sz w:val="24"/>
          <w:szCs w:val="24"/>
        </w:rPr>
        <w:t xml:space="preserve"> buvo atplėšta</w:t>
      </w:r>
      <w:r w:rsidR="00E45A7E" w:rsidRPr="00F901FA">
        <w:rPr>
          <w:sz w:val="24"/>
          <w:szCs w:val="24"/>
        </w:rPr>
        <w:t>s</w:t>
      </w:r>
      <w:r w:rsidR="00000D4E" w:rsidRPr="00F901FA">
        <w:rPr>
          <w:sz w:val="24"/>
          <w:szCs w:val="24"/>
        </w:rPr>
        <w:t xml:space="preserve"> anksčiau nei numatyta </w:t>
      </w:r>
      <w:r w:rsidR="00FA7693" w:rsidRPr="00F901FA">
        <w:rPr>
          <w:sz w:val="24"/>
          <w:szCs w:val="24"/>
        </w:rPr>
        <w:t>3</w:t>
      </w:r>
      <w:r w:rsidR="00005D93" w:rsidRPr="00F901FA">
        <w:rPr>
          <w:sz w:val="24"/>
          <w:szCs w:val="24"/>
        </w:rPr>
        <w:t>.4</w:t>
      </w:r>
      <w:r w:rsidR="003722AA" w:rsidRPr="00F901FA">
        <w:rPr>
          <w:sz w:val="24"/>
          <w:szCs w:val="24"/>
        </w:rPr>
        <w:t>.3.</w:t>
      </w:r>
      <w:r w:rsidR="00000D4E" w:rsidRPr="00F901FA">
        <w:rPr>
          <w:sz w:val="24"/>
          <w:szCs w:val="24"/>
        </w:rPr>
        <w:t xml:space="preserve"> punkte.</w:t>
      </w:r>
    </w:p>
    <w:p w14:paraId="3FF74476" w14:textId="77777777" w:rsidR="0079692C" w:rsidRPr="00F901FA" w:rsidRDefault="007C4E98" w:rsidP="003718D7">
      <w:pPr>
        <w:numPr>
          <w:ilvl w:val="1"/>
          <w:numId w:val="46"/>
        </w:numPr>
        <w:spacing w:after="0" w:line="240" w:lineRule="auto"/>
        <w:ind w:left="567" w:hanging="567"/>
        <w:jc w:val="both"/>
        <w:rPr>
          <w:sz w:val="24"/>
          <w:szCs w:val="24"/>
        </w:rPr>
      </w:pPr>
      <w:r w:rsidRPr="00F901FA">
        <w:rPr>
          <w:sz w:val="24"/>
          <w:szCs w:val="24"/>
        </w:rPr>
        <w:t>Nuo pa</w:t>
      </w:r>
      <w:r w:rsidR="00E45A7E" w:rsidRPr="00F901FA">
        <w:rPr>
          <w:sz w:val="24"/>
          <w:szCs w:val="24"/>
        </w:rPr>
        <w:t>siūlymo</w:t>
      </w:r>
      <w:r w:rsidR="0017303E" w:rsidRPr="00F901FA">
        <w:rPr>
          <w:sz w:val="24"/>
          <w:szCs w:val="24"/>
        </w:rPr>
        <w:t xml:space="preserve"> pateikimo termino </w:t>
      </w:r>
      <w:r w:rsidR="00481381" w:rsidRPr="00F901FA">
        <w:rPr>
          <w:sz w:val="24"/>
          <w:szCs w:val="24"/>
        </w:rPr>
        <w:t>pa</w:t>
      </w:r>
      <w:r w:rsidR="00E45A7E" w:rsidRPr="00F901FA">
        <w:rPr>
          <w:sz w:val="24"/>
          <w:szCs w:val="24"/>
        </w:rPr>
        <w:t>siūlymų</w:t>
      </w:r>
      <w:r w:rsidR="0017303E" w:rsidRPr="00F901FA">
        <w:rPr>
          <w:sz w:val="24"/>
          <w:szCs w:val="24"/>
        </w:rPr>
        <w:t xml:space="preserve"> atsiimti negalima.</w:t>
      </w:r>
    </w:p>
    <w:p w14:paraId="0C0A384A" w14:textId="77777777" w:rsidR="00B604F4" w:rsidRPr="00F901FA" w:rsidRDefault="00B604F4" w:rsidP="00B604F4">
      <w:pPr>
        <w:spacing w:after="0" w:line="240" w:lineRule="auto"/>
        <w:jc w:val="both"/>
        <w:rPr>
          <w:sz w:val="24"/>
          <w:szCs w:val="24"/>
        </w:rPr>
      </w:pPr>
    </w:p>
    <w:p w14:paraId="54665752" w14:textId="3B7A6D9F" w:rsidR="00E0299A" w:rsidRPr="00F901FA" w:rsidRDefault="009303A2" w:rsidP="00FA7693">
      <w:pPr>
        <w:pStyle w:val="Heading2"/>
        <w:tabs>
          <w:tab w:val="clear" w:pos="1440"/>
          <w:tab w:val="num" w:pos="426"/>
        </w:tabs>
        <w:spacing w:before="0" w:after="0"/>
        <w:jc w:val="center"/>
        <w:rPr>
          <w:rFonts w:ascii="Times New Roman" w:hAnsi="Times New Roman" w:cs="Times New Roman"/>
          <w:i w:val="0"/>
          <w:sz w:val="24"/>
          <w:szCs w:val="24"/>
        </w:rPr>
      </w:pPr>
      <w:bookmarkStart w:id="3" w:name="_Toc304885571"/>
      <w:bookmarkStart w:id="4" w:name="_Toc47844933"/>
      <w:r w:rsidRPr="00F901FA">
        <w:rPr>
          <w:rFonts w:ascii="Times New Roman" w:hAnsi="Times New Roman" w:cs="Times New Roman"/>
          <w:i w:val="0"/>
          <w:sz w:val="24"/>
          <w:szCs w:val="24"/>
        </w:rPr>
        <w:t>DALYVI</w:t>
      </w:r>
      <w:r w:rsidR="00481381" w:rsidRPr="00F901FA">
        <w:rPr>
          <w:rFonts w:ascii="Times New Roman" w:hAnsi="Times New Roman" w:cs="Times New Roman"/>
          <w:i w:val="0"/>
          <w:sz w:val="24"/>
          <w:szCs w:val="24"/>
        </w:rPr>
        <w:t>Ų ATRANKA DERYBOMS IR KVIETIMAS DERĖTIS</w:t>
      </w:r>
      <w:bookmarkEnd w:id="3"/>
    </w:p>
    <w:p w14:paraId="62CC4EB1" w14:textId="77777777" w:rsidR="00432AC6" w:rsidRPr="00F901FA" w:rsidRDefault="00432AC6" w:rsidP="00432AC6">
      <w:pPr>
        <w:rPr>
          <w:lang w:val="en-US"/>
        </w:rPr>
      </w:pPr>
    </w:p>
    <w:p w14:paraId="4A0F8CA0" w14:textId="494B494D" w:rsidR="007C34C5" w:rsidRPr="00F901FA" w:rsidRDefault="00E45A7E" w:rsidP="003718D7">
      <w:pPr>
        <w:pStyle w:val="ListParagraph"/>
        <w:numPr>
          <w:ilvl w:val="1"/>
          <w:numId w:val="47"/>
        </w:numPr>
        <w:spacing w:after="0" w:line="240" w:lineRule="auto"/>
        <w:ind w:left="567" w:hanging="567"/>
        <w:jc w:val="both"/>
        <w:rPr>
          <w:snapToGrid w:val="0"/>
          <w:sz w:val="24"/>
          <w:szCs w:val="24"/>
        </w:rPr>
      </w:pPr>
      <w:r w:rsidRPr="00F901FA">
        <w:rPr>
          <w:snapToGrid w:val="0"/>
          <w:sz w:val="24"/>
          <w:szCs w:val="24"/>
        </w:rPr>
        <w:lastRenderedPageBreak/>
        <w:t>Pateiktu</w:t>
      </w:r>
      <w:r w:rsidR="001B10A7" w:rsidRPr="00F901FA">
        <w:rPr>
          <w:snapToGrid w:val="0"/>
          <w:sz w:val="24"/>
          <w:szCs w:val="24"/>
        </w:rPr>
        <w:t>s pa</w:t>
      </w:r>
      <w:r w:rsidRPr="00F901FA">
        <w:rPr>
          <w:snapToGrid w:val="0"/>
          <w:sz w:val="24"/>
          <w:szCs w:val="24"/>
        </w:rPr>
        <w:t>siūlymus</w:t>
      </w:r>
      <w:r w:rsidR="001B10A7" w:rsidRPr="00F901FA">
        <w:rPr>
          <w:snapToGrid w:val="0"/>
          <w:sz w:val="24"/>
          <w:szCs w:val="24"/>
        </w:rPr>
        <w:t xml:space="preserve"> nagrinėja </w:t>
      </w:r>
      <w:r w:rsidR="00F36FF6" w:rsidRPr="00F901FA">
        <w:rPr>
          <w:snapToGrid w:val="0"/>
          <w:sz w:val="24"/>
          <w:szCs w:val="24"/>
        </w:rPr>
        <w:t>Atsakingas asmuo</w:t>
      </w:r>
      <w:r w:rsidR="001B10A7" w:rsidRPr="00F901FA">
        <w:rPr>
          <w:snapToGrid w:val="0"/>
          <w:sz w:val="24"/>
          <w:szCs w:val="24"/>
        </w:rPr>
        <w:t>. Pa</w:t>
      </w:r>
      <w:r w:rsidRPr="00F901FA">
        <w:rPr>
          <w:snapToGrid w:val="0"/>
          <w:sz w:val="24"/>
          <w:szCs w:val="24"/>
        </w:rPr>
        <w:t>siūlymai nagrinėjami ir vertinami</w:t>
      </w:r>
      <w:r w:rsidR="001B10A7" w:rsidRPr="00F901FA">
        <w:rPr>
          <w:snapToGrid w:val="0"/>
          <w:sz w:val="24"/>
          <w:szCs w:val="24"/>
        </w:rPr>
        <w:t xml:space="preserve"> konfidencialiai, nedalyvaujant pa</w:t>
      </w:r>
      <w:r w:rsidRPr="00F901FA">
        <w:rPr>
          <w:snapToGrid w:val="0"/>
          <w:sz w:val="24"/>
          <w:szCs w:val="24"/>
        </w:rPr>
        <w:t>siūlymus</w:t>
      </w:r>
      <w:r w:rsidR="001B10A7" w:rsidRPr="00F901FA">
        <w:rPr>
          <w:snapToGrid w:val="0"/>
          <w:sz w:val="24"/>
          <w:szCs w:val="24"/>
        </w:rPr>
        <w:t xml:space="preserve"> pateikusių </w:t>
      </w:r>
      <w:r w:rsidRPr="00F901FA">
        <w:rPr>
          <w:snapToGrid w:val="0"/>
          <w:sz w:val="24"/>
          <w:szCs w:val="24"/>
        </w:rPr>
        <w:t>dalyvių arba dalyvių</w:t>
      </w:r>
      <w:r w:rsidR="001B10A7" w:rsidRPr="00F901FA">
        <w:rPr>
          <w:snapToGrid w:val="0"/>
          <w:sz w:val="24"/>
          <w:szCs w:val="24"/>
        </w:rPr>
        <w:t xml:space="preserve"> atstovams.</w:t>
      </w:r>
    </w:p>
    <w:p w14:paraId="18F4F5AC" w14:textId="2C88553D" w:rsidR="007C34C5" w:rsidRPr="00F901FA" w:rsidRDefault="00F36FF6" w:rsidP="003718D7">
      <w:pPr>
        <w:pStyle w:val="ListParagraph"/>
        <w:numPr>
          <w:ilvl w:val="1"/>
          <w:numId w:val="47"/>
        </w:numPr>
        <w:spacing w:after="0" w:line="240" w:lineRule="auto"/>
        <w:ind w:left="567" w:hanging="567"/>
        <w:jc w:val="both"/>
        <w:rPr>
          <w:snapToGrid w:val="0"/>
          <w:sz w:val="24"/>
          <w:szCs w:val="24"/>
        </w:rPr>
      </w:pPr>
      <w:r w:rsidRPr="00F901FA">
        <w:rPr>
          <w:snapToGrid w:val="0"/>
          <w:sz w:val="24"/>
          <w:szCs w:val="24"/>
        </w:rPr>
        <w:t>Atsakingas asmuo</w:t>
      </w:r>
      <w:r w:rsidRPr="00F901FA">
        <w:rPr>
          <w:sz w:val="24"/>
          <w:szCs w:val="24"/>
        </w:rPr>
        <w:t>, gavęs</w:t>
      </w:r>
      <w:r w:rsidR="00481381" w:rsidRPr="00F901FA">
        <w:rPr>
          <w:sz w:val="24"/>
          <w:szCs w:val="24"/>
        </w:rPr>
        <w:t xml:space="preserve"> </w:t>
      </w:r>
      <w:r w:rsidR="00E45A7E" w:rsidRPr="00F901FA">
        <w:rPr>
          <w:sz w:val="24"/>
          <w:szCs w:val="24"/>
        </w:rPr>
        <w:t xml:space="preserve">dalyvio pasiūlymą </w:t>
      </w:r>
      <w:r w:rsidR="00481381" w:rsidRPr="00F901FA">
        <w:rPr>
          <w:sz w:val="24"/>
          <w:szCs w:val="24"/>
        </w:rPr>
        <w:t xml:space="preserve">dalyvauti derybose ir </w:t>
      </w:r>
      <w:r w:rsidR="00005D93" w:rsidRPr="00F901FA">
        <w:rPr>
          <w:sz w:val="24"/>
          <w:szCs w:val="24"/>
        </w:rPr>
        <w:t>nuomojamo nekilnojamojo daikto</w:t>
      </w:r>
      <w:r w:rsidR="00481381" w:rsidRPr="00F901FA">
        <w:rPr>
          <w:sz w:val="24"/>
          <w:szCs w:val="24"/>
        </w:rPr>
        <w:t xml:space="preserve"> dokumentus</w:t>
      </w:r>
      <w:r w:rsidR="00670F4D" w:rsidRPr="00F901FA">
        <w:rPr>
          <w:sz w:val="24"/>
          <w:szCs w:val="24"/>
        </w:rPr>
        <w:t>,</w:t>
      </w:r>
      <w:r w:rsidR="00481381" w:rsidRPr="00F901FA">
        <w:rPr>
          <w:sz w:val="24"/>
          <w:szCs w:val="24"/>
        </w:rPr>
        <w:t xml:space="preserve"> </w:t>
      </w:r>
      <w:r w:rsidR="00E45A7E" w:rsidRPr="00F901FA">
        <w:rPr>
          <w:sz w:val="24"/>
          <w:szCs w:val="24"/>
        </w:rPr>
        <w:t xml:space="preserve">per </w:t>
      </w:r>
      <w:r w:rsidR="00670F4D" w:rsidRPr="00F901FA">
        <w:rPr>
          <w:sz w:val="24"/>
          <w:szCs w:val="24"/>
        </w:rPr>
        <w:t>7</w:t>
      </w:r>
      <w:r w:rsidR="00005D93" w:rsidRPr="00F901FA">
        <w:rPr>
          <w:sz w:val="24"/>
          <w:szCs w:val="24"/>
        </w:rPr>
        <w:t xml:space="preserve"> </w:t>
      </w:r>
      <w:r w:rsidR="00670F4D" w:rsidRPr="00F901FA">
        <w:rPr>
          <w:sz w:val="24"/>
          <w:szCs w:val="24"/>
        </w:rPr>
        <w:t>darbo dienas</w:t>
      </w:r>
      <w:r w:rsidR="00005D93" w:rsidRPr="00F901FA">
        <w:rPr>
          <w:sz w:val="24"/>
          <w:szCs w:val="24"/>
        </w:rPr>
        <w:t xml:space="preserve"> informuoja</w:t>
      </w:r>
      <w:r w:rsidR="00481381" w:rsidRPr="00F901FA">
        <w:rPr>
          <w:sz w:val="24"/>
          <w:szCs w:val="24"/>
        </w:rPr>
        <w:t xml:space="preserve"> </w:t>
      </w:r>
      <w:r w:rsidR="009303A2" w:rsidRPr="00F901FA">
        <w:rPr>
          <w:sz w:val="24"/>
          <w:szCs w:val="24"/>
        </w:rPr>
        <w:t>dalyvį</w:t>
      </w:r>
      <w:r w:rsidR="00481381" w:rsidRPr="00F901FA">
        <w:rPr>
          <w:sz w:val="24"/>
          <w:szCs w:val="24"/>
        </w:rPr>
        <w:t xml:space="preserve"> </w:t>
      </w:r>
      <w:r w:rsidR="00005D93" w:rsidRPr="00F901FA">
        <w:rPr>
          <w:sz w:val="24"/>
          <w:szCs w:val="24"/>
        </w:rPr>
        <w:t>apie kvietimą derėtis, nustatyt</w:t>
      </w:r>
      <w:r w:rsidR="00670F4D" w:rsidRPr="00F901FA">
        <w:rPr>
          <w:sz w:val="24"/>
          <w:szCs w:val="24"/>
        </w:rPr>
        <w:t>ą</w:t>
      </w:r>
      <w:r w:rsidR="00481381" w:rsidRPr="00F901FA">
        <w:rPr>
          <w:sz w:val="24"/>
          <w:szCs w:val="24"/>
        </w:rPr>
        <w:t xml:space="preserve"> </w:t>
      </w:r>
      <w:r w:rsidR="00005D93" w:rsidRPr="00F901FA">
        <w:rPr>
          <w:sz w:val="24"/>
          <w:szCs w:val="24"/>
        </w:rPr>
        <w:t>derybų datą, laiką ir vietą.</w:t>
      </w:r>
      <w:r w:rsidR="00670F4D" w:rsidRPr="00F901FA">
        <w:rPr>
          <w:sz w:val="24"/>
          <w:szCs w:val="24"/>
        </w:rPr>
        <w:t xml:space="preserve"> Jeigu kandidatas pateikė netikslius ar neišsamius duomenis apie atitiktį pirkimo dokumentų reikalavimams arba šių duomenų trūksta, perkančioji organizacija turi teisę nepažeisdama lygiateisiškumo ir skaidrumo principų prašyti kandidatą šiuos duomenis iki derybų pradžios patikslinti, papildyti arba paaiškinti.</w:t>
      </w:r>
    </w:p>
    <w:p w14:paraId="44B9C76B" w14:textId="47A3004E" w:rsidR="007C34C5" w:rsidRPr="00F901FA" w:rsidRDefault="00F36FF6" w:rsidP="003718D7">
      <w:pPr>
        <w:pStyle w:val="ListParagraph"/>
        <w:numPr>
          <w:ilvl w:val="1"/>
          <w:numId w:val="47"/>
        </w:numPr>
        <w:spacing w:after="0" w:line="240" w:lineRule="auto"/>
        <w:ind w:left="567" w:hanging="567"/>
        <w:jc w:val="both"/>
        <w:rPr>
          <w:snapToGrid w:val="0"/>
          <w:sz w:val="24"/>
          <w:szCs w:val="24"/>
        </w:rPr>
      </w:pPr>
      <w:r w:rsidRPr="00F901FA">
        <w:rPr>
          <w:snapToGrid w:val="0"/>
          <w:sz w:val="24"/>
          <w:szCs w:val="24"/>
        </w:rPr>
        <w:t>Atsakingas asmuo</w:t>
      </w:r>
      <w:r w:rsidRPr="00F901FA">
        <w:rPr>
          <w:sz w:val="24"/>
          <w:szCs w:val="24"/>
        </w:rPr>
        <w:t xml:space="preserve"> </w:t>
      </w:r>
      <w:r w:rsidR="00E45A7E" w:rsidRPr="00F901FA">
        <w:rPr>
          <w:sz w:val="24"/>
          <w:szCs w:val="24"/>
        </w:rPr>
        <w:t>dalyvių pateiktus</w:t>
      </w:r>
      <w:r w:rsidR="00CC7AF6" w:rsidRPr="00F901FA">
        <w:rPr>
          <w:sz w:val="24"/>
          <w:szCs w:val="24"/>
        </w:rPr>
        <w:t xml:space="preserve"> </w:t>
      </w:r>
      <w:r w:rsidR="00E45A7E" w:rsidRPr="00F901FA">
        <w:rPr>
          <w:sz w:val="24"/>
          <w:szCs w:val="24"/>
        </w:rPr>
        <w:t>pasiūlymus</w:t>
      </w:r>
      <w:r w:rsidR="00CC7AF6" w:rsidRPr="00F901FA">
        <w:rPr>
          <w:sz w:val="24"/>
          <w:szCs w:val="24"/>
        </w:rPr>
        <w:t xml:space="preserve"> bei</w:t>
      </w:r>
      <w:r w:rsidR="00481381" w:rsidRPr="00F901FA">
        <w:rPr>
          <w:sz w:val="24"/>
          <w:szCs w:val="24"/>
        </w:rPr>
        <w:t xml:space="preserve"> </w:t>
      </w:r>
      <w:r w:rsidR="00005D93" w:rsidRPr="00F901FA">
        <w:rPr>
          <w:sz w:val="24"/>
          <w:szCs w:val="24"/>
        </w:rPr>
        <w:t>nuomojamų</w:t>
      </w:r>
      <w:r w:rsidR="00481381" w:rsidRPr="00F901FA">
        <w:rPr>
          <w:sz w:val="24"/>
          <w:szCs w:val="24"/>
        </w:rPr>
        <w:t xml:space="preserve"> nekilnojamųjų daiktų dokumentus</w:t>
      </w:r>
      <w:r w:rsidR="00CC7AF6" w:rsidRPr="00F901FA">
        <w:rPr>
          <w:sz w:val="24"/>
          <w:szCs w:val="24"/>
        </w:rPr>
        <w:t xml:space="preserve"> (komercinį pasiūlymą)</w:t>
      </w:r>
      <w:r w:rsidR="00481381" w:rsidRPr="00F901FA">
        <w:rPr>
          <w:sz w:val="24"/>
          <w:szCs w:val="24"/>
        </w:rPr>
        <w:t xml:space="preserve">, neatitinkančius reikalavimų, nustatytų </w:t>
      </w:r>
      <w:r w:rsidR="00CC7AF6" w:rsidRPr="00F901FA">
        <w:rPr>
          <w:sz w:val="24"/>
          <w:szCs w:val="24"/>
        </w:rPr>
        <w:t>Pirkimo sąlygose</w:t>
      </w:r>
      <w:r w:rsidR="00481381" w:rsidRPr="00F901FA">
        <w:rPr>
          <w:sz w:val="24"/>
          <w:szCs w:val="24"/>
        </w:rPr>
        <w:t xml:space="preserve">, atmeta. Kiti </w:t>
      </w:r>
      <w:r w:rsidR="00E45A7E" w:rsidRPr="00F901FA">
        <w:rPr>
          <w:sz w:val="24"/>
          <w:szCs w:val="24"/>
        </w:rPr>
        <w:t>dalyviai</w:t>
      </w:r>
      <w:r w:rsidR="00481381" w:rsidRPr="00F901FA">
        <w:rPr>
          <w:sz w:val="24"/>
          <w:szCs w:val="24"/>
        </w:rPr>
        <w:t xml:space="preserve"> kviečiami derėtis.</w:t>
      </w:r>
      <w:r w:rsidR="00005D93" w:rsidRPr="00F901FA">
        <w:rPr>
          <w:sz w:val="24"/>
          <w:szCs w:val="24"/>
        </w:rPr>
        <w:t xml:space="preserve"> Atmetus </w:t>
      </w:r>
      <w:r w:rsidR="00E45A7E" w:rsidRPr="00F901FA">
        <w:rPr>
          <w:sz w:val="24"/>
          <w:szCs w:val="24"/>
        </w:rPr>
        <w:t>dalyvio</w:t>
      </w:r>
      <w:r w:rsidR="00005D93" w:rsidRPr="00F901FA">
        <w:rPr>
          <w:sz w:val="24"/>
          <w:szCs w:val="24"/>
        </w:rPr>
        <w:t xml:space="preserve"> nuomojamo nekilnojamojo daikto dokumentus, </w:t>
      </w:r>
      <w:r w:rsidRPr="00F901FA">
        <w:rPr>
          <w:snapToGrid w:val="0"/>
          <w:sz w:val="24"/>
          <w:szCs w:val="24"/>
        </w:rPr>
        <w:t>Atsakingas asmuo</w:t>
      </w:r>
      <w:r w:rsidRPr="00F901FA">
        <w:rPr>
          <w:sz w:val="24"/>
          <w:szCs w:val="24"/>
        </w:rPr>
        <w:t xml:space="preserve"> </w:t>
      </w:r>
      <w:r w:rsidR="008C1BD1" w:rsidRPr="00F901FA">
        <w:rPr>
          <w:sz w:val="24"/>
          <w:szCs w:val="24"/>
        </w:rPr>
        <w:t>privalo</w:t>
      </w:r>
      <w:r w:rsidR="00005D93" w:rsidRPr="00F901FA">
        <w:rPr>
          <w:sz w:val="24"/>
          <w:szCs w:val="24"/>
        </w:rPr>
        <w:t xml:space="preserve"> pateikti </w:t>
      </w:r>
      <w:r w:rsidR="00E45A7E" w:rsidRPr="00F901FA">
        <w:rPr>
          <w:sz w:val="24"/>
          <w:szCs w:val="24"/>
        </w:rPr>
        <w:t>dalyviui</w:t>
      </w:r>
      <w:r w:rsidR="00005D93" w:rsidRPr="00F901FA">
        <w:rPr>
          <w:sz w:val="24"/>
          <w:szCs w:val="24"/>
        </w:rPr>
        <w:t xml:space="preserve"> motyvuotą atsakymą, kodėl </w:t>
      </w:r>
      <w:r w:rsidR="00E45A7E" w:rsidRPr="00F901FA">
        <w:rPr>
          <w:sz w:val="24"/>
          <w:szCs w:val="24"/>
        </w:rPr>
        <w:t>dalyvi</w:t>
      </w:r>
      <w:r w:rsidR="00005D93" w:rsidRPr="00F901FA">
        <w:rPr>
          <w:sz w:val="24"/>
          <w:szCs w:val="24"/>
        </w:rPr>
        <w:t>o dokumentai atmetami.</w:t>
      </w:r>
    </w:p>
    <w:p w14:paraId="17AAB77A" w14:textId="7E6CB9DD" w:rsidR="001B10A7" w:rsidRPr="00F901FA" w:rsidRDefault="00F36FF6" w:rsidP="003718D7">
      <w:pPr>
        <w:pStyle w:val="ListParagraph"/>
        <w:numPr>
          <w:ilvl w:val="1"/>
          <w:numId w:val="47"/>
        </w:numPr>
        <w:spacing w:after="0" w:line="240" w:lineRule="auto"/>
        <w:ind w:left="567" w:hanging="567"/>
        <w:jc w:val="both"/>
        <w:rPr>
          <w:snapToGrid w:val="0"/>
          <w:sz w:val="24"/>
          <w:szCs w:val="24"/>
        </w:rPr>
      </w:pPr>
      <w:r w:rsidRPr="00F901FA">
        <w:rPr>
          <w:snapToGrid w:val="0"/>
          <w:sz w:val="24"/>
          <w:szCs w:val="24"/>
        </w:rPr>
        <w:t>Atsakingas asmuo</w:t>
      </w:r>
      <w:r w:rsidRPr="00F901FA">
        <w:rPr>
          <w:sz w:val="24"/>
          <w:szCs w:val="24"/>
        </w:rPr>
        <w:t xml:space="preserve"> </w:t>
      </w:r>
      <w:r w:rsidR="001B10A7" w:rsidRPr="00F901FA">
        <w:rPr>
          <w:sz w:val="24"/>
          <w:szCs w:val="24"/>
        </w:rPr>
        <w:t>atmeta pa</w:t>
      </w:r>
      <w:r w:rsidR="00E45A7E" w:rsidRPr="00F901FA">
        <w:rPr>
          <w:sz w:val="24"/>
          <w:szCs w:val="24"/>
        </w:rPr>
        <w:t>siūlymą</w:t>
      </w:r>
      <w:r w:rsidR="001B10A7" w:rsidRPr="00F901FA">
        <w:rPr>
          <w:sz w:val="24"/>
          <w:szCs w:val="24"/>
        </w:rPr>
        <w:t>, jeigu:</w:t>
      </w:r>
    </w:p>
    <w:p w14:paraId="0B4D83C3" w14:textId="31995515" w:rsidR="001B10A7" w:rsidRPr="00F901FA" w:rsidRDefault="001B10A7" w:rsidP="000B34FC">
      <w:pPr>
        <w:pStyle w:val="ListParagraph"/>
        <w:numPr>
          <w:ilvl w:val="2"/>
          <w:numId w:val="47"/>
        </w:numPr>
        <w:tabs>
          <w:tab w:val="left" w:pos="567"/>
        </w:tabs>
        <w:spacing w:after="0" w:line="240" w:lineRule="auto"/>
        <w:ind w:hanging="153"/>
        <w:jc w:val="both"/>
        <w:rPr>
          <w:snapToGrid w:val="0"/>
          <w:sz w:val="24"/>
          <w:szCs w:val="24"/>
        </w:rPr>
      </w:pPr>
      <w:r w:rsidRPr="00F901FA">
        <w:rPr>
          <w:snapToGrid w:val="0"/>
          <w:sz w:val="24"/>
          <w:szCs w:val="24"/>
        </w:rPr>
        <w:t>patalpos neatitinka Patalpų nuomos pirkimo sąlygose nustatytų reikalavimų;</w:t>
      </w:r>
    </w:p>
    <w:p w14:paraId="37C48B69" w14:textId="77777777" w:rsidR="001B10A7" w:rsidRPr="00F901FA" w:rsidRDefault="001B10A7" w:rsidP="007C34C5">
      <w:pPr>
        <w:numPr>
          <w:ilvl w:val="2"/>
          <w:numId w:val="47"/>
        </w:numPr>
        <w:tabs>
          <w:tab w:val="left" w:pos="993"/>
        </w:tabs>
        <w:spacing w:after="0" w:line="240" w:lineRule="auto"/>
        <w:ind w:left="1276" w:hanging="709"/>
        <w:jc w:val="both"/>
        <w:rPr>
          <w:snapToGrid w:val="0"/>
          <w:sz w:val="24"/>
          <w:szCs w:val="24"/>
        </w:rPr>
      </w:pPr>
      <w:r w:rsidRPr="00F901FA">
        <w:rPr>
          <w:snapToGrid w:val="0"/>
          <w:sz w:val="24"/>
          <w:szCs w:val="24"/>
        </w:rPr>
        <w:t>pa</w:t>
      </w:r>
      <w:r w:rsidR="00E45A7E" w:rsidRPr="00F901FA">
        <w:rPr>
          <w:snapToGrid w:val="0"/>
          <w:sz w:val="24"/>
          <w:szCs w:val="24"/>
        </w:rPr>
        <w:t>siūlymas</w:t>
      </w:r>
      <w:r w:rsidRPr="00F901FA">
        <w:rPr>
          <w:snapToGrid w:val="0"/>
          <w:sz w:val="24"/>
          <w:szCs w:val="24"/>
        </w:rPr>
        <w:t xml:space="preserve"> neatitinka Patalpų nuomos pirkimo sąlygose nustatytų reikalavimų</w:t>
      </w:r>
      <w:r w:rsidR="009E5318" w:rsidRPr="00F901FA">
        <w:rPr>
          <w:snapToGrid w:val="0"/>
          <w:sz w:val="24"/>
          <w:szCs w:val="24"/>
        </w:rPr>
        <w:t>;</w:t>
      </w:r>
    </w:p>
    <w:p w14:paraId="0A24FE22" w14:textId="77777777" w:rsidR="009E5318" w:rsidRPr="00F901FA" w:rsidRDefault="009E5318" w:rsidP="007C34C5">
      <w:pPr>
        <w:numPr>
          <w:ilvl w:val="2"/>
          <w:numId w:val="47"/>
        </w:numPr>
        <w:tabs>
          <w:tab w:val="left" w:pos="993"/>
        </w:tabs>
        <w:spacing w:after="0" w:line="240" w:lineRule="auto"/>
        <w:ind w:left="1276" w:hanging="709"/>
        <w:jc w:val="both"/>
        <w:rPr>
          <w:snapToGrid w:val="0"/>
          <w:sz w:val="24"/>
          <w:szCs w:val="24"/>
        </w:rPr>
      </w:pPr>
      <w:r w:rsidRPr="00F901FA">
        <w:rPr>
          <w:snapToGrid w:val="0"/>
          <w:sz w:val="24"/>
          <w:szCs w:val="24"/>
        </w:rPr>
        <w:t>pasiūlyta per didelė, perkančiajai organizacijai nepriimtina kaina.</w:t>
      </w:r>
    </w:p>
    <w:p w14:paraId="483620AA" w14:textId="77777777" w:rsidR="00481381" w:rsidRPr="00F901FA" w:rsidRDefault="00481381" w:rsidP="007C34C5">
      <w:pPr>
        <w:numPr>
          <w:ilvl w:val="1"/>
          <w:numId w:val="47"/>
        </w:numPr>
        <w:spacing w:after="0" w:line="240" w:lineRule="auto"/>
        <w:ind w:left="567" w:hanging="567"/>
        <w:jc w:val="both"/>
        <w:rPr>
          <w:snapToGrid w:val="0"/>
          <w:sz w:val="24"/>
          <w:szCs w:val="24"/>
        </w:rPr>
      </w:pPr>
      <w:r w:rsidRPr="00F901FA">
        <w:rPr>
          <w:sz w:val="24"/>
          <w:szCs w:val="24"/>
        </w:rPr>
        <w:t xml:space="preserve">Jeigu nė </w:t>
      </w:r>
      <w:r w:rsidR="005643EC" w:rsidRPr="00F901FA">
        <w:rPr>
          <w:sz w:val="24"/>
          <w:szCs w:val="24"/>
        </w:rPr>
        <w:t xml:space="preserve">vieno </w:t>
      </w:r>
      <w:r w:rsidRPr="00F901FA">
        <w:rPr>
          <w:sz w:val="24"/>
          <w:szCs w:val="24"/>
        </w:rPr>
        <w:t xml:space="preserve">iš </w:t>
      </w:r>
      <w:r w:rsidR="00E45A7E" w:rsidRPr="00F901FA">
        <w:rPr>
          <w:sz w:val="24"/>
          <w:szCs w:val="24"/>
        </w:rPr>
        <w:t>dalyvių</w:t>
      </w:r>
      <w:r w:rsidRPr="00F901FA">
        <w:rPr>
          <w:sz w:val="24"/>
          <w:szCs w:val="24"/>
        </w:rPr>
        <w:t xml:space="preserve"> </w:t>
      </w:r>
      <w:r w:rsidR="005643EC" w:rsidRPr="00F901FA">
        <w:rPr>
          <w:sz w:val="24"/>
          <w:szCs w:val="24"/>
        </w:rPr>
        <w:t xml:space="preserve">pateikti </w:t>
      </w:r>
      <w:r w:rsidR="00005D93" w:rsidRPr="00F901FA">
        <w:rPr>
          <w:sz w:val="24"/>
          <w:szCs w:val="24"/>
        </w:rPr>
        <w:t>nuomojamo nekilnojamojo daikto dokumentai</w:t>
      </w:r>
      <w:r w:rsidRPr="00F901FA">
        <w:rPr>
          <w:sz w:val="24"/>
          <w:szCs w:val="24"/>
        </w:rPr>
        <w:t xml:space="preserve"> neatitinka reikalavimų, nustatytų pirkimo </w:t>
      </w:r>
      <w:r w:rsidR="005643EC" w:rsidRPr="00F901FA">
        <w:rPr>
          <w:sz w:val="24"/>
          <w:szCs w:val="24"/>
        </w:rPr>
        <w:t>dokumentuose</w:t>
      </w:r>
      <w:r w:rsidRPr="00F901FA">
        <w:rPr>
          <w:sz w:val="24"/>
          <w:szCs w:val="24"/>
        </w:rPr>
        <w:t>, pirkimo procedūros atliekamos iš naujo.</w:t>
      </w:r>
    </w:p>
    <w:p w14:paraId="5F8FEA14" w14:textId="61A2DB9A" w:rsidR="00481381" w:rsidRPr="00F901FA" w:rsidRDefault="00F36FF6" w:rsidP="007C34C5">
      <w:pPr>
        <w:numPr>
          <w:ilvl w:val="1"/>
          <w:numId w:val="47"/>
        </w:numPr>
        <w:spacing w:after="0" w:line="240" w:lineRule="auto"/>
        <w:ind w:left="567" w:hanging="567"/>
        <w:jc w:val="both"/>
        <w:rPr>
          <w:snapToGrid w:val="0"/>
          <w:sz w:val="24"/>
          <w:szCs w:val="24"/>
        </w:rPr>
      </w:pPr>
      <w:r w:rsidRPr="00F901FA">
        <w:rPr>
          <w:snapToGrid w:val="0"/>
          <w:sz w:val="24"/>
          <w:szCs w:val="24"/>
        </w:rPr>
        <w:t>Atsakingas asmuo</w:t>
      </w:r>
      <w:r w:rsidR="00481381" w:rsidRPr="00F901FA">
        <w:rPr>
          <w:sz w:val="24"/>
          <w:szCs w:val="24"/>
        </w:rPr>
        <w:t xml:space="preserve"> kvietimus </w:t>
      </w:r>
      <w:r w:rsidR="00E45A7E" w:rsidRPr="00F901FA">
        <w:rPr>
          <w:sz w:val="24"/>
          <w:szCs w:val="24"/>
        </w:rPr>
        <w:t xml:space="preserve">derėtis </w:t>
      </w:r>
      <w:r w:rsidR="00481381" w:rsidRPr="00F901FA">
        <w:rPr>
          <w:sz w:val="24"/>
          <w:szCs w:val="24"/>
        </w:rPr>
        <w:t xml:space="preserve">visiems </w:t>
      </w:r>
      <w:r w:rsidR="00E45A7E" w:rsidRPr="00F901FA">
        <w:rPr>
          <w:sz w:val="24"/>
          <w:szCs w:val="24"/>
        </w:rPr>
        <w:t>dalyviams</w:t>
      </w:r>
      <w:r w:rsidR="00481381" w:rsidRPr="00F901FA">
        <w:rPr>
          <w:sz w:val="24"/>
          <w:szCs w:val="24"/>
        </w:rPr>
        <w:t xml:space="preserve"> išsiunčia vienu metu. Kvietime derėtis </w:t>
      </w:r>
      <w:r w:rsidR="001666B0" w:rsidRPr="00F901FA">
        <w:rPr>
          <w:sz w:val="24"/>
          <w:szCs w:val="24"/>
        </w:rPr>
        <w:t>pateikiama</w:t>
      </w:r>
      <w:r w:rsidR="00481381" w:rsidRPr="00F901FA">
        <w:rPr>
          <w:sz w:val="24"/>
          <w:szCs w:val="24"/>
        </w:rPr>
        <w:t xml:space="preserve"> ši informacija:</w:t>
      </w:r>
    </w:p>
    <w:p w14:paraId="2F13F6AE" w14:textId="77777777"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adresas, kur vyks derybos, derybų pradžios data ir valanda;</w:t>
      </w:r>
    </w:p>
    <w:p w14:paraId="2BEB3CE4" w14:textId="77777777"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derybų objektas ir tema;</w:t>
      </w:r>
    </w:p>
    <w:p w14:paraId="7A8BBBD5" w14:textId="77777777"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kokius dokumentus (būsimos sutarties priedus) reikia pateikti deryboms;</w:t>
      </w:r>
    </w:p>
    <w:p w14:paraId="5DB1E5BE" w14:textId="77777777"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derybų kalba ar kalbos;</w:t>
      </w:r>
    </w:p>
    <w:p w14:paraId="0CC7A489" w14:textId="77777777"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preliminari derybų procedūrų eiga ir dienotvarkė;</w:t>
      </w:r>
    </w:p>
    <w:p w14:paraId="61FFCE92" w14:textId="79E0F7B4" w:rsidR="00481381" w:rsidRPr="00F901FA" w:rsidRDefault="00481381" w:rsidP="007C34C5">
      <w:pPr>
        <w:numPr>
          <w:ilvl w:val="2"/>
          <w:numId w:val="47"/>
        </w:numPr>
        <w:tabs>
          <w:tab w:val="left" w:pos="1276"/>
        </w:tabs>
        <w:spacing w:after="0" w:line="240" w:lineRule="auto"/>
        <w:ind w:left="1276" w:hanging="709"/>
        <w:jc w:val="both"/>
        <w:rPr>
          <w:snapToGrid w:val="0"/>
          <w:sz w:val="24"/>
          <w:szCs w:val="24"/>
        </w:rPr>
      </w:pPr>
      <w:r w:rsidRPr="00F901FA">
        <w:rPr>
          <w:sz w:val="24"/>
          <w:szCs w:val="24"/>
        </w:rPr>
        <w:t>kita svarbi informacija.</w:t>
      </w:r>
    </w:p>
    <w:p w14:paraId="2DA496B9" w14:textId="77777777" w:rsidR="00B604F4" w:rsidRPr="00F901FA" w:rsidRDefault="00B604F4" w:rsidP="00B604F4">
      <w:pPr>
        <w:tabs>
          <w:tab w:val="left" w:pos="1276"/>
        </w:tabs>
        <w:spacing w:after="0" w:line="240" w:lineRule="auto"/>
        <w:jc w:val="both"/>
        <w:rPr>
          <w:snapToGrid w:val="0"/>
          <w:sz w:val="24"/>
          <w:szCs w:val="24"/>
        </w:rPr>
      </w:pPr>
    </w:p>
    <w:p w14:paraId="1E370F53" w14:textId="77777777" w:rsidR="00481381" w:rsidRPr="00F901FA" w:rsidRDefault="00481381" w:rsidP="00E45A7E">
      <w:pPr>
        <w:pStyle w:val="Heading2"/>
        <w:tabs>
          <w:tab w:val="clear" w:pos="1440"/>
          <w:tab w:val="num" w:pos="426"/>
        </w:tabs>
        <w:spacing w:before="0" w:after="0"/>
        <w:jc w:val="center"/>
        <w:rPr>
          <w:rFonts w:ascii="Times New Roman" w:hAnsi="Times New Roman" w:cs="Times New Roman"/>
          <w:i w:val="0"/>
          <w:sz w:val="24"/>
          <w:szCs w:val="24"/>
        </w:rPr>
      </w:pPr>
      <w:bookmarkStart w:id="5" w:name="_Toc304885572"/>
      <w:r w:rsidRPr="00F901FA">
        <w:rPr>
          <w:rFonts w:ascii="Times New Roman" w:hAnsi="Times New Roman" w:cs="Times New Roman"/>
          <w:i w:val="0"/>
          <w:sz w:val="24"/>
          <w:szCs w:val="24"/>
        </w:rPr>
        <w:t>SKELBIAMŲ DERYBŲ VYKDYMAS IR VERTINIMO KRITERIJAI</w:t>
      </w:r>
      <w:bookmarkEnd w:id="5"/>
    </w:p>
    <w:p w14:paraId="4153AE02" w14:textId="77777777" w:rsidR="00E45A7E" w:rsidRPr="00F901FA" w:rsidRDefault="00E45A7E" w:rsidP="00E45A7E">
      <w:pPr>
        <w:spacing w:after="0" w:line="240" w:lineRule="auto"/>
        <w:rPr>
          <w:lang w:val="en-US"/>
        </w:rPr>
      </w:pPr>
    </w:p>
    <w:p w14:paraId="758F8E29" w14:textId="0390DB27" w:rsidR="001B0B06" w:rsidRPr="00F901FA" w:rsidRDefault="00481381" w:rsidP="001B0B06">
      <w:pPr>
        <w:pStyle w:val="ListParagraph"/>
        <w:numPr>
          <w:ilvl w:val="1"/>
          <w:numId w:val="48"/>
        </w:numPr>
        <w:spacing w:after="0" w:line="240" w:lineRule="auto"/>
        <w:ind w:left="567" w:hanging="567"/>
        <w:jc w:val="both"/>
        <w:rPr>
          <w:snapToGrid w:val="0"/>
          <w:sz w:val="24"/>
          <w:szCs w:val="24"/>
        </w:rPr>
      </w:pPr>
      <w:r w:rsidRPr="00F901FA">
        <w:rPr>
          <w:sz w:val="24"/>
          <w:szCs w:val="24"/>
        </w:rPr>
        <w:t xml:space="preserve">Derybų procedūrų metu </w:t>
      </w:r>
      <w:r w:rsidR="00F36FF6" w:rsidRPr="00F901FA">
        <w:rPr>
          <w:snapToGrid w:val="0"/>
          <w:sz w:val="24"/>
          <w:szCs w:val="24"/>
        </w:rPr>
        <w:t>Atsakingas asmuo</w:t>
      </w:r>
      <w:r w:rsidR="00F36FF6" w:rsidRPr="00F901FA">
        <w:rPr>
          <w:sz w:val="24"/>
          <w:szCs w:val="24"/>
        </w:rPr>
        <w:t xml:space="preserve"> </w:t>
      </w:r>
      <w:r w:rsidRPr="00F901FA">
        <w:rPr>
          <w:sz w:val="24"/>
          <w:szCs w:val="24"/>
        </w:rPr>
        <w:t xml:space="preserve">derasi su kiekvienu </w:t>
      </w:r>
      <w:r w:rsidR="0040256E" w:rsidRPr="00F901FA">
        <w:rPr>
          <w:sz w:val="24"/>
          <w:szCs w:val="24"/>
        </w:rPr>
        <w:t>dalyviu</w:t>
      </w:r>
      <w:r w:rsidRPr="00F901FA">
        <w:rPr>
          <w:sz w:val="24"/>
          <w:szCs w:val="24"/>
        </w:rPr>
        <w:t xml:space="preserve"> atskirai, nustato derybų su </w:t>
      </w:r>
      <w:r w:rsidR="0040256E" w:rsidRPr="00F901FA">
        <w:rPr>
          <w:sz w:val="24"/>
          <w:szCs w:val="24"/>
        </w:rPr>
        <w:t>dalyviai</w:t>
      </w:r>
      <w:r w:rsidR="005643EC" w:rsidRPr="00F901FA">
        <w:rPr>
          <w:sz w:val="24"/>
          <w:szCs w:val="24"/>
        </w:rPr>
        <w:t>s</w:t>
      </w:r>
      <w:r w:rsidRPr="00F901FA">
        <w:rPr>
          <w:sz w:val="24"/>
          <w:szCs w:val="24"/>
        </w:rPr>
        <w:t xml:space="preserve"> eilę bei tretiesiems asmenims neatskleidžia jokios iš </w:t>
      </w:r>
      <w:r w:rsidR="0040256E" w:rsidRPr="00F901FA">
        <w:rPr>
          <w:sz w:val="24"/>
          <w:szCs w:val="24"/>
        </w:rPr>
        <w:t>dalyvio</w:t>
      </w:r>
      <w:r w:rsidRPr="00F901FA">
        <w:rPr>
          <w:sz w:val="24"/>
          <w:szCs w:val="24"/>
        </w:rPr>
        <w:t xml:space="preserve"> gautos informacijos be jo sutikimo, neinformuoja </w:t>
      </w:r>
      <w:r w:rsidR="0040256E" w:rsidRPr="00F901FA">
        <w:rPr>
          <w:sz w:val="24"/>
          <w:szCs w:val="24"/>
        </w:rPr>
        <w:t>dalyvio</w:t>
      </w:r>
      <w:r w:rsidRPr="00F901FA">
        <w:rPr>
          <w:sz w:val="24"/>
          <w:szCs w:val="24"/>
        </w:rPr>
        <w:t xml:space="preserve"> apie susitarimus su kitais </w:t>
      </w:r>
      <w:r w:rsidR="0040256E" w:rsidRPr="00F901FA">
        <w:rPr>
          <w:sz w:val="24"/>
          <w:szCs w:val="24"/>
        </w:rPr>
        <w:t>dalyviais</w:t>
      </w:r>
      <w:r w:rsidRPr="00F901FA">
        <w:rPr>
          <w:sz w:val="24"/>
          <w:szCs w:val="24"/>
        </w:rPr>
        <w:t>.</w:t>
      </w:r>
    </w:p>
    <w:p w14:paraId="510A6D9C" w14:textId="77777777" w:rsidR="001B0B06" w:rsidRPr="00F901FA" w:rsidRDefault="00481381" w:rsidP="001B0B06">
      <w:pPr>
        <w:pStyle w:val="ListParagraph"/>
        <w:numPr>
          <w:ilvl w:val="1"/>
          <w:numId w:val="48"/>
        </w:numPr>
        <w:spacing w:after="0" w:line="240" w:lineRule="auto"/>
        <w:ind w:left="567" w:hanging="567"/>
        <w:jc w:val="both"/>
        <w:rPr>
          <w:snapToGrid w:val="0"/>
          <w:sz w:val="24"/>
          <w:szCs w:val="24"/>
        </w:rPr>
      </w:pPr>
      <w:r w:rsidRPr="00F901FA">
        <w:rPr>
          <w:sz w:val="24"/>
          <w:szCs w:val="24"/>
        </w:rPr>
        <w:t xml:space="preserve">Visiems </w:t>
      </w:r>
      <w:r w:rsidR="0040256E" w:rsidRPr="00F901FA">
        <w:rPr>
          <w:sz w:val="24"/>
          <w:szCs w:val="24"/>
        </w:rPr>
        <w:t>dalyviam</w:t>
      </w:r>
      <w:r w:rsidR="001666B0" w:rsidRPr="00F901FA">
        <w:rPr>
          <w:sz w:val="24"/>
          <w:szCs w:val="24"/>
        </w:rPr>
        <w:t>s yra</w:t>
      </w:r>
      <w:r w:rsidRPr="00F901FA">
        <w:rPr>
          <w:sz w:val="24"/>
          <w:szCs w:val="24"/>
        </w:rPr>
        <w:t xml:space="preserve"> taikomi vienodi reikalavimai, suteikiamos vienodos galimybės ir pateikiama vienoda informacija.</w:t>
      </w:r>
    </w:p>
    <w:p w14:paraId="6D85EF8F" w14:textId="56C66867" w:rsidR="001B0B06" w:rsidRPr="00F901FA" w:rsidRDefault="00481381" w:rsidP="001B0B06">
      <w:pPr>
        <w:pStyle w:val="ListParagraph"/>
        <w:numPr>
          <w:ilvl w:val="1"/>
          <w:numId w:val="48"/>
        </w:numPr>
        <w:spacing w:after="0" w:line="240" w:lineRule="auto"/>
        <w:ind w:left="567" w:hanging="567"/>
        <w:jc w:val="both"/>
        <w:rPr>
          <w:snapToGrid w:val="0"/>
          <w:sz w:val="24"/>
          <w:szCs w:val="24"/>
        </w:rPr>
      </w:pPr>
      <w:r w:rsidRPr="00F901FA">
        <w:rPr>
          <w:sz w:val="24"/>
          <w:szCs w:val="24"/>
        </w:rPr>
        <w:t xml:space="preserve">Derybos yra protokoluojamos. Derybų protokolą pasirašo </w:t>
      </w:r>
      <w:r w:rsidR="00F36FF6" w:rsidRPr="00F901FA">
        <w:rPr>
          <w:snapToGrid w:val="0"/>
          <w:sz w:val="24"/>
          <w:szCs w:val="24"/>
        </w:rPr>
        <w:t>Atsakingas asmuo</w:t>
      </w:r>
      <w:r w:rsidRPr="00F901FA">
        <w:rPr>
          <w:sz w:val="24"/>
          <w:szCs w:val="24"/>
        </w:rPr>
        <w:t xml:space="preserve"> ir </w:t>
      </w:r>
      <w:r w:rsidR="001E5075" w:rsidRPr="00F901FA">
        <w:rPr>
          <w:sz w:val="24"/>
          <w:szCs w:val="24"/>
        </w:rPr>
        <w:t>dalyvis</w:t>
      </w:r>
      <w:r w:rsidRPr="00F901FA">
        <w:rPr>
          <w:sz w:val="24"/>
          <w:szCs w:val="24"/>
        </w:rPr>
        <w:t>, su kuriuo derėtasi, arba jo įgaliotas atstovas.</w:t>
      </w:r>
    </w:p>
    <w:p w14:paraId="396C2EDE" w14:textId="3634AA8F" w:rsidR="00481381" w:rsidRPr="00F901FA" w:rsidRDefault="00EF6422" w:rsidP="001B0B06">
      <w:pPr>
        <w:pStyle w:val="ListParagraph"/>
        <w:numPr>
          <w:ilvl w:val="1"/>
          <w:numId w:val="48"/>
        </w:numPr>
        <w:spacing w:after="0" w:line="240" w:lineRule="auto"/>
        <w:ind w:left="567" w:hanging="567"/>
        <w:jc w:val="both"/>
        <w:rPr>
          <w:snapToGrid w:val="0"/>
          <w:sz w:val="24"/>
          <w:szCs w:val="24"/>
        </w:rPr>
      </w:pPr>
      <w:r w:rsidRPr="00F901FA">
        <w:rPr>
          <w:snapToGrid w:val="0"/>
          <w:sz w:val="24"/>
          <w:szCs w:val="24"/>
        </w:rPr>
        <w:t>Atsakingas asmuo</w:t>
      </w:r>
      <w:r w:rsidRPr="00F901FA">
        <w:rPr>
          <w:sz w:val="24"/>
          <w:szCs w:val="24"/>
        </w:rPr>
        <w:t xml:space="preserve"> </w:t>
      </w:r>
      <w:r w:rsidR="00481381" w:rsidRPr="00F901FA">
        <w:rPr>
          <w:sz w:val="24"/>
          <w:szCs w:val="24"/>
        </w:rPr>
        <w:t xml:space="preserve">nustato </w:t>
      </w:r>
      <w:r w:rsidR="001E5075" w:rsidRPr="00F901FA">
        <w:rPr>
          <w:sz w:val="24"/>
          <w:szCs w:val="24"/>
        </w:rPr>
        <w:t>dalyvių</w:t>
      </w:r>
      <w:r w:rsidR="00481381" w:rsidRPr="00F901FA">
        <w:rPr>
          <w:sz w:val="24"/>
          <w:szCs w:val="24"/>
        </w:rPr>
        <w:t xml:space="preserve"> pateiktų nuomojamų nekilnojamųjų daiktų dokumentuose nustatytų techninių, ekonominių duomenų pagrįstumą (palyginti su pirkimo dokument</w:t>
      </w:r>
      <w:r w:rsidR="008C1BD1" w:rsidRPr="00F901FA">
        <w:rPr>
          <w:sz w:val="24"/>
          <w:szCs w:val="24"/>
        </w:rPr>
        <w:t>ais) ir vykdo</w:t>
      </w:r>
      <w:r w:rsidR="00481381" w:rsidRPr="00F901FA">
        <w:rPr>
          <w:sz w:val="24"/>
          <w:szCs w:val="24"/>
        </w:rPr>
        <w:t xml:space="preserve"> derybas dėl:</w:t>
      </w:r>
    </w:p>
    <w:p w14:paraId="064EBE2A" w14:textId="3AE093EE" w:rsidR="00481381" w:rsidRPr="00F901FA" w:rsidRDefault="001B0B06" w:rsidP="001B0B06">
      <w:pPr>
        <w:pStyle w:val="ListParagraph"/>
        <w:numPr>
          <w:ilvl w:val="2"/>
          <w:numId w:val="48"/>
        </w:numPr>
        <w:tabs>
          <w:tab w:val="left" w:pos="1134"/>
        </w:tabs>
        <w:spacing w:after="0" w:line="240" w:lineRule="auto"/>
        <w:ind w:left="1134" w:hanging="567"/>
        <w:jc w:val="both"/>
        <w:rPr>
          <w:snapToGrid w:val="0"/>
          <w:sz w:val="24"/>
          <w:szCs w:val="24"/>
        </w:rPr>
      </w:pPr>
      <w:r w:rsidRPr="00F901FA">
        <w:rPr>
          <w:sz w:val="24"/>
          <w:szCs w:val="24"/>
        </w:rPr>
        <w:t xml:space="preserve"> </w:t>
      </w:r>
      <w:r w:rsidR="00481381" w:rsidRPr="00F901FA">
        <w:rPr>
          <w:sz w:val="24"/>
          <w:szCs w:val="24"/>
        </w:rPr>
        <w:t xml:space="preserve">techninių, ekonominių ir kitokių pirkimo dokumentuose nustatytų sąlygų, siekdama </w:t>
      </w:r>
      <w:r w:rsidRPr="00F901FA">
        <w:rPr>
          <w:sz w:val="24"/>
          <w:szCs w:val="24"/>
        </w:rPr>
        <w:t xml:space="preserve">  </w:t>
      </w:r>
      <w:r w:rsidR="00481381" w:rsidRPr="00F901FA">
        <w:rPr>
          <w:sz w:val="24"/>
          <w:szCs w:val="24"/>
        </w:rPr>
        <w:t>ekonomiškai naudingiausio rezultato;</w:t>
      </w:r>
    </w:p>
    <w:p w14:paraId="15E1F7A0" w14:textId="4453ABF3" w:rsidR="00481381" w:rsidRPr="00F901FA" w:rsidRDefault="001B0B06" w:rsidP="001B0B06">
      <w:pPr>
        <w:numPr>
          <w:ilvl w:val="2"/>
          <w:numId w:val="48"/>
        </w:numPr>
        <w:tabs>
          <w:tab w:val="left" w:pos="1134"/>
        </w:tabs>
        <w:spacing w:after="0" w:line="240" w:lineRule="auto"/>
        <w:ind w:left="1134" w:hanging="567"/>
        <w:jc w:val="both"/>
        <w:rPr>
          <w:snapToGrid w:val="0"/>
          <w:sz w:val="24"/>
          <w:szCs w:val="24"/>
        </w:rPr>
      </w:pPr>
      <w:r w:rsidRPr="00F901FA">
        <w:rPr>
          <w:sz w:val="24"/>
          <w:szCs w:val="24"/>
        </w:rPr>
        <w:t xml:space="preserve"> </w:t>
      </w:r>
      <w:r w:rsidR="00481381" w:rsidRPr="00F901FA">
        <w:rPr>
          <w:sz w:val="24"/>
          <w:szCs w:val="24"/>
        </w:rPr>
        <w:t>kainų, kurios turi būti pagrįstos ekonomiškai (palyginti su nekilnojamųjų daiktų rinkos kainų analogais).</w:t>
      </w:r>
    </w:p>
    <w:p w14:paraId="18E5689A" w14:textId="2226F4D1" w:rsidR="00CC7AF6" w:rsidRPr="00F901FA" w:rsidRDefault="00EF6422" w:rsidP="001B0B06">
      <w:pPr>
        <w:numPr>
          <w:ilvl w:val="1"/>
          <w:numId w:val="48"/>
        </w:numPr>
        <w:spacing w:after="0" w:line="240" w:lineRule="auto"/>
        <w:ind w:left="567" w:hanging="567"/>
        <w:jc w:val="both"/>
        <w:rPr>
          <w:snapToGrid w:val="0"/>
          <w:sz w:val="24"/>
          <w:szCs w:val="24"/>
        </w:rPr>
      </w:pPr>
      <w:r w:rsidRPr="00F901FA">
        <w:rPr>
          <w:snapToGrid w:val="0"/>
          <w:sz w:val="24"/>
          <w:szCs w:val="24"/>
        </w:rPr>
        <w:t>Atsakingas asmuo</w:t>
      </w:r>
      <w:r w:rsidRPr="00F901FA">
        <w:rPr>
          <w:sz w:val="24"/>
          <w:szCs w:val="24"/>
        </w:rPr>
        <w:t xml:space="preserve"> </w:t>
      </w:r>
      <w:r w:rsidR="008C1BD1" w:rsidRPr="00F901FA">
        <w:rPr>
          <w:sz w:val="24"/>
          <w:szCs w:val="24"/>
        </w:rPr>
        <w:t>nustatydama</w:t>
      </w:r>
      <w:r w:rsidRPr="00F901FA">
        <w:rPr>
          <w:sz w:val="24"/>
          <w:szCs w:val="24"/>
        </w:rPr>
        <w:t>s</w:t>
      </w:r>
      <w:r w:rsidR="008C1BD1" w:rsidRPr="00F901FA">
        <w:rPr>
          <w:sz w:val="24"/>
          <w:szCs w:val="24"/>
        </w:rPr>
        <w:t xml:space="preserve"> laimėtoją vadovaujasi Pirkimo sąlygų </w:t>
      </w:r>
      <w:r w:rsidR="00A53A96" w:rsidRPr="00F901FA">
        <w:rPr>
          <w:sz w:val="24"/>
          <w:szCs w:val="24"/>
        </w:rPr>
        <w:t>6</w:t>
      </w:r>
      <w:r w:rsidR="008C1BD1" w:rsidRPr="00F901FA">
        <w:rPr>
          <w:sz w:val="24"/>
          <w:szCs w:val="24"/>
        </w:rPr>
        <w:t>.4 p.</w:t>
      </w:r>
      <w:r w:rsidR="00022EFD" w:rsidRPr="00F901FA">
        <w:rPr>
          <w:sz w:val="24"/>
          <w:szCs w:val="24"/>
        </w:rPr>
        <w:t xml:space="preserve"> nustatytais derybų rezultatais. </w:t>
      </w:r>
      <w:r w:rsidRPr="00F901FA">
        <w:rPr>
          <w:snapToGrid w:val="0"/>
          <w:sz w:val="24"/>
          <w:szCs w:val="24"/>
        </w:rPr>
        <w:t>Atsakingas asmuo</w:t>
      </w:r>
      <w:r w:rsidRPr="00F901FA">
        <w:rPr>
          <w:sz w:val="24"/>
          <w:szCs w:val="24"/>
        </w:rPr>
        <w:t xml:space="preserve"> </w:t>
      </w:r>
      <w:r w:rsidR="008C1BD1" w:rsidRPr="00F901FA">
        <w:rPr>
          <w:sz w:val="24"/>
          <w:szCs w:val="24"/>
        </w:rPr>
        <w:t>pirmiaus</w:t>
      </w:r>
      <w:r w:rsidR="00022EFD" w:rsidRPr="00F901FA">
        <w:rPr>
          <w:sz w:val="24"/>
          <w:szCs w:val="24"/>
        </w:rPr>
        <w:t>ia</w:t>
      </w:r>
      <w:r w:rsidR="005643EC" w:rsidRPr="00F901FA">
        <w:rPr>
          <w:sz w:val="24"/>
          <w:szCs w:val="24"/>
        </w:rPr>
        <w:t>i</w:t>
      </w:r>
      <w:r w:rsidR="00022EFD" w:rsidRPr="00F901FA">
        <w:rPr>
          <w:sz w:val="24"/>
          <w:szCs w:val="24"/>
        </w:rPr>
        <w:t xml:space="preserve"> lygina</w:t>
      </w:r>
      <w:r w:rsidR="008C1BD1" w:rsidRPr="00F901FA">
        <w:rPr>
          <w:sz w:val="24"/>
          <w:szCs w:val="24"/>
        </w:rPr>
        <w:t xml:space="preserve"> </w:t>
      </w:r>
      <w:r w:rsidR="001E5075" w:rsidRPr="00F901FA">
        <w:rPr>
          <w:sz w:val="24"/>
          <w:szCs w:val="24"/>
        </w:rPr>
        <w:t>dalyvių</w:t>
      </w:r>
      <w:r w:rsidR="008C1BD1" w:rsidRPr="00F901FA">
        <w:rPr>
          <w:sz w:val="24"/>
          <w:szCs w:val="24"/>
        </w:rPr>
        <w:t xml:space="preserve"> pateiktas technines ir ekonomines sąlygas su </w:t>
      </w:r>
      <w:r w:rsidR="00A24BCD" w:rsidRPr="00F901FA">
        <w:rPr>
          <w:sz w:val="24"/>
          <w:szCs w:val="24"/>
        </w:rPr>
        <w:t xml:space="preserve">nustatytomis </w:t>
      </w:r>
      <w:r w:rsidR="008C1BD1" w:rsidRPr="00F901FA">
        <w:rPr>
          <w:sz w:val="24"/>
          <w:szCs w:val="24"/>
        </w:rPr>
        <w:t xml:space="preserve">Pirkimo </w:t>
      </w:r>
      <w:r w:rsidR="00CC7AF6" w:rsidRPr="00F901FA">
        <w:rPr>
          <w:sz w:val="24"/>
          <w:szCs w:val="24"/>
        </w:rPr>
        <w:t>sąlygose. Geriausiu pasiūlymu</w:t>
      </w:r>
      <w:r w:rsidR="008C1BD1" w:rsidRPr="00F901FA">
        <w:rPr>
          <w:sz w:val="24"/>
          <w:szCs w:val="24"/>
        </w:rPr>
        <w:t xml:space="preserve"> yra laikomas </w:t>
      </w:r>
      <w:r w:rsidR="001E5075" w:rsidRPr="00F901FA">
        <w:rPr>
          <w:sz w:val="24"/>
          <w:szCs w:val="24"/>
        </w:rPr>
        <w:t>dalyvio</w:t>
      </w:r>
      <w:r w:rsidR="00022EFD" w:rsidRPr="00F901FA">
        <w:rPr>
          <w:sz w:val="24"/>
          <w:szCs w:val="24"/>
        </w:rPr>
        <w:t xml:space="preserve"> </w:t>
      </w:r>
      <w:r w:rsidR="00BB6B17" w:rsidRPr="00F901FA">
        <w:rPr>
          <w:sz w:val="24"/>
          <w:szCs w:val="24"/>
        </w:rPr>
        <w:t>pasiūlymas</w:t>
      </w:r>
      <w:r w:rsidR="00E87994" w:rsidRPr="00F901FA">
        <w:rPr>
          <w:sz w:val="24"/>
          <w:szCs w:val="24"/>
        </w:rPr>
        <w:t>,</w:t>
      </w:r>
      <w:r w:rsidR="00BB6B17" w:rsidRPr="00F901FA">
        <w:rPr>
          <w:sz w:val="24"/>
          <w:szCs w:val="24"/>
        </w:rPr>
        <w:t xml:space="preserve"> </w:t>
      </w:r>
      <w:r w:rsidR="008C1BD1" w:rsidRPr="00F901FA">
        <w:rPr>
          <w:sz w:val="24"/>
          <w:szCs w:val="24"/>
        </w:rPr>
        <w:t>atitinkantis Pirkimo sąlygų 2 dalyj</w:t>
      </w:r>
      <w:r w:rsidR="00CC7AF6" w:rsidRPr="00F901FA">
        <w:rPr>
          <w:sz w:val="24"/>
          <w:szCs w:val="24"/>
        </w:rPr>
        <w:t>e nustatytas sąlygas bei pasiūlęs</w:t>
      </w:r>
      <w:r w:rsidR="008C1BD1" w:rsidRPr="00F901FA">
        <w:rPr>
          <w:sz w:val="24"/>
          <w:szCs w:val="24"/>
        </w:rPr>
        <w:t xml:space="preserve"> m</w:t>
      </w:r>
      <w:r w:rsidR="00B604F4" w:rsidRPr="00F901FA">
        <w:rPr>
          <w:sz w:val="24"/>
          <w:szCs w:val="24"/>
        </w:rPr>
        <w:t>ažiausią nuomos mokesčio kainą.</w:t>
      </w:r>
    </w:p>
    <w:p w14:paraId="33EAAD9E" w14:textId="77777777" w:rsidR="005B0124" w:rsidRPr="00F901FA" w:rsidRDefault="005B0124" w:rsidP="001B0B06">
      <w:pPr>
        <w:numPr>
          <w:ilvl w:val="1"/>
          <w:numId w:val="48"/>
        </w:numPr>
        <w:spacing w:after="0" w:line="240" w:lineRule="auto"/>
        <w:ind w:left="567" w:hanging="567"/>
        <w:jc w:val="both"/>
        <w:rPr>
          <w:snapToGrid w:val="0"/>
          <w:sz w:val="24"/>
          <w:szCs w:val="24"/>
        </w:rPr>
      </w:pPr>
      <w:r w:rsidRPr="00F901FA">
        <w:rPr>
          <w:snapToGrid w:val="0"/>
          <w:sz w:val="24"/>
          <w:szCs w:val="24"/>
        </w:rPr>
        <w:t>Perkančioji organizacija gali kandidato pirminį pasiūlymą vertinti kaip galutinį, kai jis neatvyksta į derybas ir (arba) nepateikia galutinio pasiūlymo.</w:t>
      </w:r>
    </w:p>
    <w:p w14:paraId="4D135FCA" w14:textId="77777777" w:rsidR="00B604F4" w:rsidRPr="00F901FA" w:rsidRDefault="00B604F4" w:rsidP="00B604F4">
      <w:pPr>
        <w:spacing w:after="0" w:line="240" w:lineRule="auto"/>
        <w:jc w:val="both"/>
        <w:rPr>
          <w:snapToGrid w:val="0"/>
          <w:sz w:val="24"/>
          <w:szCs w:val="24"/>
        </w:rPr>
      </w:pPr>
    </w:p>
    <w:p w14:paraId="153AE3A7" w14:textId="516072D4" w:rsidR="00E0299A" w:rsidRPr="00F901FA" w:rsidRDefault="009960DF" w:rsidP="001B0B06">
      <w:pPr>
        <w:pStyle w:val="Heading2"/>
        <w:tabs>
          <w:tab w:val="clear" w:pos="1440"/>
          <w:tab w:val="num" w:pos="426"/>
        </w:tabs>
        <w:spacing w:before="0" w:after="0"/>
        <w:jc w:val="center"/>
        <w:rPr>
          <w:rFonts w:ascii="Times New Roman" w:hAnsi="Times New Roman" w:cs="Times New Roman"/>
          <w:i w:val="0"/>
          <w:sz w:val="24"/>
          <w:szCs w:val="24"/>
        </w:rPr>
      </w:pPr>
      <w:bookmarkStart w:id="6" w:name="_Toc304885573"/>
      <w:r w:rsidRPr="00F901FA">
        <w:rPr>
          <w:rFonts w:ascii="Times New Roman" w:hAnsi="Times New Roman" w:cs="Times New Roman"/>
          <w:i w:val="0"/>
          <w:sz w:val="24"/>
          <w:szCs w:val="24"/>
        </w:rPr>
        <w:lastRenderedPageBreak/>
        <w:t xml:space="preserve">SPRENDIMAS DĖL LAIMĖJUSIO </w:t>
      </w:r>
      <w:bookmarkEnd w:id="6"/>
      <w:r w:rsidR="001E5075" w:rsidRPr="00F901FA">
        <w:rPr>
          <w:rFonts w:ascii="Times New Roman" w:hAnsi="Times New Roman" w:cs="Times New Roman"/>
          <w:i w:val="0"/>
          <w:sz w:val="24"/>
          <w:szCs w:val="24"/>
        </w:rPr>
        <w:t>DALYVIO</w:t>
      </w:r>
    </w:p>
    <w:p w14:paraId="7C2220D4" w14:textId="77777777" w:rsidR="001B0B06" w:rsidRPr="00F901FA" w:rsidRDefault="001B0B06" w:rsidP="001B0B06">
      <w:pPr>
        <w:rPr>
          <w:lang w:val="en-US"/>
        </w:rPr>
      </w:pPr>
    </w:p>
    <w:p w14:paraId="5A235799" w14:textId="6D6560B3" w:rsidR="001B0B06" w:rsidRPr="00F901FA" w:rsidRDefault="00EF6422" w:rsidP="001B0B06">
      <w:pPr>
        <w:pStyle w:val="ListParagraph"/>
        <w:numPr>
          <w:ilvl w:val="1"/>
          <w:numId w:val="49"/>
        </w:numPr>
        <w:spacing w:after="0" w:line="240" w:lineRule="auto"/>
        <w:ind w:left="567" w:hanging="567"/>
        <w:jc w:val="both"/>
        <w:rPr>
          <w:snapToGrid w:val="0"/>
          <w:sz w:val="24"/>
          <w:szCs w:val="24"/>
        </w:rPr>
      </w:pPr>
      <w:r w:rsidRPr="00F901FA">
        <w:rPr>
          <w:snapToGrid w:val="0"/>
          <w:sz w:val="24"/>
          <w:szCs w:val="24"/>
        </w:rPr>
        <w:t>Atsakingas asmuo</w:t>
      </w:r>
      <w:r w:rsidR="00481381" w:rsidRPr="00F901FA">
        <w:rPr>
          <w:sz w:val="24"/>
          <w:szCs w:val="24"/>
        </w:rPr>
        <w:t>, priimdama</w:t>
      </w:r>
      <w:r w:rsidRPr="00F901FA">
        <w:rPr>
          <w:sz w:val="24"/>
          <w:szCs w:val="24"/>
        </w:rPr>
        <w:t>s</w:t>
      </w:r>
      <w:r w:rsidR="00481381" w:rsidRPr="00F901FA">
        <w:rPr>
          <w:sz w:val="24"/>
          <w:szCs w:val="24"/>
        </w:rPr>
        <w:t xml:space="preserve"> sprendimą dėl laimėjusio </w:t>
      </w:r>
      <w:r w:rsidR="001E5075" w:rsidRPr="00F901FA">
        <w:rPr>
          <w:sz w:val="24"/>
          <w:szCs w:val="24"/>
        </w:rPr>
        <w:t>dalyvio</w:t>
      </w:r>
      <w:r w:rsidR="00481381" w:rsidRPr="00F901FA">
        <w:rPr>
          <w:sz w:val="24"/>
          <w:szCs w:val="24"/>
        </w:rPr>
        <w:t xml:space="preserve">, vertina </w:t>
      </w:r>
      <w:r w:rsidR="009960DF" w:rsidRPr="00F901FA">
        <w:rPr>
          <w:sz w:val="24"/>
          <w:szCs w:val="24"/>
        </w:rPr>
        <w:t>nuomojamų</w:t>
      </w:r>
      <w:r w:rsidR="00481381" w:rsidRPr="00F901FA">
        <w:rPr>
          <w:sz w:val="24"/>
          <w:szCs w:val="24"/>
        </w:rPr>
        <w:t xml:space="preserve"> nekilnojamųjų daiktų dokumentus atsižvelgdama į derybų rezultatus ir remdamasi pirkimo dokumentuose nustatytais vertinimo kriterijais.</w:t>
      </w:r>
    </w:p>
    <w:p w14:paraId="12B8675A" w14:textId="77777777" w:rsidR="001B0B06" w:rsidRPr="00F901FA" w:rsidRDefault="009960DF" w:rsidP="001B0B06">
      <w:pPr>
        <w:pStyle w:val="ListParagraph"/>
        <w:numPr>
          <w:ilvl w:val="1"/>
          <w:numId w:val="49"/>
        </w:numPr>
        <w:spacing w:after="0" w:line="240" w:lineRule="auto"/>
        <w:ind w:left="567" w:hanging="567"/>
        <w:jc w:val="both"/>
        <w:rPr>
          <w:snapToGrid w:val="0"/>
          <w:sz w:val="24"/>
          <w:szCs w:val="24"/>
        </w:rPr>
      </w:pPr>
      <w:r w:rsidRPr="00F901FA">
        <w:rPr>
          <w:sz w:val="24"/>
          <w:szCs w:val="24"/>
        </w:rPr>
        <w:t xml:space="preserve">Derybos su </w:t>
      </w:r>
      <w:r w:rsidR="001E5075" w:rsidRPr="00F901FA">
        <w:rPr>
          <w:sz w:val="24"/>
          <w:szCs w:val="24"/>
        </w:rPr>
        <w:t>dalyviais</w:t>
      </w:r>
      <w:r w:rsidRPr="00F901FA">
        <w:rPr>
          <w:sz w:val="24"/>
          <w:szCs w:val="24"/>
        </w:rPr>
        <w:t xml:space="preserve"> laikomos įvykusiomis ir pasibaigusiomis, kai galutinai susitariama su kuriuo nors </w:t>
      </w:r>
      <w:r w:rsidR="001E5075" w:rsidRPr="00F901FA">
        <w:rPr>
          <w:sz w:val="24"/>
          <w:szCs w:val="24"/>
        </w:rPr>
        <w:t>dalyviu</w:t>
      </w:r>
      <w:r w:rsidRPr="00F901FA">
        <w:rPr>
          <w:sz w:val="24"/>
          <w:szCs w:val="24"/>
        </w:rPr>
        <w:t xml:space="preserve"> dėl pirkimo sąlygų, kai derybų rezultatai atitinka pirkimo dokumentus ir yra ekonomiškai naudingiausi. Derybų su </w:t>
      </w:r>
      <w:r w:rsidR="001E5075" w:rsidRPr="00F901FA">
        <w:rPr>
          <w:sz w:val="24"/>
          <w:szCs w:val="24"/>
        </w:rPr>
        <w:t>dalyviu</w:t>
      </w:r>
      <w:r w:rsidRPr="00F901FA">
        <w:rPr>
          <w:sz w:val="24"/>
          <w:szCs w:val="24"/>
        </w:rPr>
        <w:t xml:space="preserve"> pabaiga įforminama derybų protokolu.</w:t>
      </w:r>
    </w:p>
    <w:p w14:paraId="524767B5" w14:textId="6F6B0E0F" w:rsidR="001B0B06" w:rsidRPr="00F901FA" w:rsidRDefault="00EF6422" w:rsidP="001B0B06">
      <w:pPr>
        <w:pStyle w:val="ListParagraph"/>
        <w:numPr>
          <w:ilvl w:val="1"/>
          <w:numId w:val="49"/>
        </w:numPr>
        <w:spacing w:after="0" w:line="240" w:lineRule="auto"/>
        <w:ind w:left="567" w:hanging="567"/>
        <w:jc w:val="both"/>
        <w:rPr>
          <w:snapToGrid w:val="0"/>
          <w:sz w:val="24"/>
          <w:szCs w:val="24"/>
        </w:rPr>
      </w:pPr>
      <w:r w:rsidRPr="00F901FA">
        <w:rPr>
          <w:sz w:val="24"/>
          <w:szCs w:val="24"/>
        </w:rPr>
        <w:t>Priėmęs</w:t>
      </w:r>
      <w:r w:rsidR="009960DF" w:rsidRPr="00F901FA">
        <w:rPr>
          <w:sz w:val="24"/>
          <w:szCs w:val="24"/>
        </w:rPr>
        <w:t xml:space="preserve"> galutinį sprendimą dėl derybas laimėjusio </w:t>
      </w:r>
      <w:r w:rsidR="001E5075" w:rsidRPr="00F901FA">
        <w:rPr>
          <w:sz w:val="24"/>
          <w:szCs w:val="24"/>
        </w:rPr>
        <w:t>dalyvio</w:t>
      </w:r>
      <w:r w:rsidR="009960DF" w:rsidRPr="00F901FA">
        <w:rPr>
          <w:sz w:val="24"/>
          <w:szCs w:val="24"/>
        </w:rPr>
        <w:t xml:space="preserve">, </w:t>
      </w:r>
      <w:r w:rsidRPr="00F901FA">
        <w:rPr>
          <w:snapToGrid w:val="0"/>
          <w:sz w:val="24"/>
          <w:szCs w:val="24"/>
        </w:rPr>
        <w:t>Atsakingas asmuo</w:t>
      </w:r>
      <w:r w:rsidRPr="00F901FA">
        <w:rPr>
          <w:sz w:val="24"/>
          <w:szCs w:val="24"/>
        </w:rPr>
        <w:t xml:space="preserve"> </w:t>
      </w:r>
      <w:r w:rsidR="009960DF" w:rsidRPr="00F901FA">
        <w:rPr>
          <w:sz w:val="24"/>
          <w:szCs w:val="24"/>
        </w:rPr>
        <w:t>nedelsdama</w:t>
      </w:r>
      <w:r w:rsidRPr="00F901FA">
        <w:rPr>
          <w:sz w:val="24"/>
          <w:szCs w:val="24"/>
        </w:rPr>
        <w:t>s</w:t>
      </w:r>
      <w:r w:rsidR="009960DF" w:rsidRPr="00F901FA">
        <w:rPr>
          <w:sz w:val="24"/>
          <w:szCs w:val="24"/>
        </w:rPr>
        <w:t xml:space="preserve"> (ne vėliau kaip per 3 darbo dienas) praneša derybas laimėjusiam </w:t>
      </w:r>
      <w:r w:rsidR="001E5075" w:rsidRPr="00F901FA">
        <w:rPr>
          <w:sz w:val="24"/>
          <w:szCs w:val="24"/>
        </w:rPr>
        <w:t>dalyviui</w:t>
      </w:r>
      <w:r w:rsidR="009960DF" w:rsidRPr="00F901FA">
        <w:rPr>
          <w:sz w:val="24"/>
          <w:szCs w:val="24"/>
        </w:rPr>
        <w:t xml:space="preserve"> derybų rezultatus.</w:t>
      </w:r>
    </w:p>
    <w:p w14:paraId="753F96C4" w14:textId="2451D872" w:rsidR="001B0B06" w:rsidRPr="00F901FA" w:rsidRDefault="00481381" w:rsidP="001B0B06">
      <w:pPr>
        <w:pStyle w:val="ListParagraph"/>
        <w:numPr>
          <w:ilvl w:val="1"/>
          <w:numId w:val="49"/>
        </w:numPr>
        <w:spacing w:after="0" w:line="240" w:lineRule="auto"/>
        <w:ind w:left="567" w:hanging="567"/>
        <w:jc w:val="both"/>
        <w:rPr>
          <w:snapToGrid w:val="0"/>
          <w:sz w:val="24"/>
          <w:szCs w:val="24"/>
        </w:rPr>
      </w:pPr>
      <w:r w:rsidRPr="00F901FA">
        <w:rPr>
          <w:sz w:val="24"/>
          <w:szCs w:val="24"/>
        </w:rPr>
        <w:t xml:space="preserve">Pasibaigus deryboms, Pirkimo </w:t>
      </w:r>
      <w:r w:rsidR="00C95664" w:rsidRPr="00F901FA">
        <w:rPr>
          <w:snapToGrid w:val="0"/>
          <w:sz w:val="24"/>
          <w:szCs w:val="24"/>
        </w:rPr>
        <w:t>Atsakingas asmuo</w:t>
      </w:r>
      <w:r w:rsidRPr="00F901FA">
        <w:rPr>
          <w:sz w:val="24"/>
          <w:szCs w:val="24"/>
        </w:rPr>
        <w:t xml:space="preserve"> gali priimti galutinį sprendimą dėl laimėjusio pasiūlymo ne anksčiau kaip po </w:t>
      </w:r>
      <w:r w:rsidR="009A2AB5" w:rsidRPr="00F901FA">
        <w:rPr>
          <w:bCs/>
          <w:sz w:val="24"/>
          <w:szCs w:val="24"/>
        </w:rPr>
        <w:t>7</w:t>
      </w:r>
      <w:r w:rsidRPr="00F901FA">
        <w:rPr>
          <w:bCs/>
          <w:sz w:val="24"/>
          <w:szCs w:val="24"/>
        </w:rPr>
        <w:t xml:space="preserve"> darbo</w:t>
      </w:r>
      <w:r w:rsidRPr="00F901FA">
        <w:rPr>
          <w:sz w:val="24"/>
          <w:szCs w:val="24"/>
        </w:rPr>
        <w:t xml:space="preserve"> dienų nuo pranešimo apie derybų rezultatus (nurodant derybas laimėjusį </w:t>
      </w:r>
      <w:r w:rsidR="001E5075" w:rsidRPr="00F901FA">
        <w:rPr>
          <w:sz w:val="24"/>
          <w:szCs w:val="24"/>
        </w:rPr>
        <w:t>dalyvį</w:t>
      </w:r>
      <w:r w:rsidRPr="00F901FA">
        <w:rPr>
          <w:sz w:val="24"/>
          <w:szCs w:val="24"/>
        </w:rPr>
        <w:t xml:space="preserve">) išsiuntimo </w:t>
      </w:r>
      <w:r w:rsidR="001E5075" w:rsidRPr="00F901FA">
        <w:rPr>
          <w:sz w:val="24"/>
          <w:szCs w:val="24"/>
        </w:rPr>
        <w:t>dalyviams</w:t>
      </w:r>
      <w:r w:rsidRPr="00F901FA">
        <w:rPr>
          <w:sz w:val="24"/>
          <w:szCs w:val="24"/>
        </w:rPr>
        <w:t xml:space="preserve"> dienos.</w:t>
      </w:r>
      <w:r w:rsidR="009960DF" w:rsidRPr="00F901FA">
        <w:rPr>
          <w:sz w:val="24"/>
          <w:szCs w:val="24"/>
        </w:rPr>
        <w:t xml:space="preserve"> </w:t>
      </w:r>
    </w:p>
    <w:p w14:paraId="0D9CE0BD" w14:textId="77777777" w:rsidR="001B0B06" w:rsidRPr="00F901FA" w:rsidRDefault="001E5075" w:rsidP="001B0B06">
      <w:pPr>
        <w:pStyle w:val="ListParagraph"/>
        <w:numPr>
          <w:ilvl w:val="1"/>
          <w:numId w:val="49"/>
        </w:numPr>
        <w:spacing w:after="0" w:line="240" w:lineRule="auto"/>
        <w:ind w:left="567" w:hanging="567"/>
        <w:jc w:val="both"/>
        <w:rPr>
          <w:snapToGrid w:val="0"/>
          <w:sz w:val="24"/>
          <w:szCs w:val="24"/>
        </w:rPr>
      </w:pPr>
      <w:r w:rsidRPr="00F901FA">
        <w:rPr>
          <w:sz w:val="24"/>
          <w:szCs w:val="24"/>
        </w:rPr>
        <w:t>Sutartis su laimėtoju bus pasirašoma tik išnagrinėjus</w:t>
      </w:r>
      <w:r w:rsidR="00481381" w:rsidRPr="00F901FA">
        <w:rPr>
          <w:sz w:val="24"/>
          <w:szCs w:val="24"/>
        </w:rPr>
        <w:t xml:space="preserve"> </w:t>
      </w:r>
      <w:r w:rsidRPr="00F901FA">
        <w:rPr>
          <w:sz w:val="24"/>
          <w:szCs w:val="24"/>
        </w:rPr>
        <w:t>dalyvių</w:t>
      </w:r>
      <w:r w:rsidR="00481381" w:rsidRPr="00F901FA">
        <w:rPr>
          <w:sz w:val="24"/>
          <w:szCs w:val="24"/>
        </w:rPr>
        <w:t xml:space="preserve"> pretenzijas ir skundus, jeigu tokių bu</w:t>
      </w:r>
      <w:r w:rsidRPr="00F901FA">
        <w:rPr>
          <w:sz w:val="24"/>
          <w:szCs w:val="24"/>
        </w:rPr>
        <w:t>s</w:t>
      </w:r>
      <w:r w:rsidR="00481381" w:rsidRPr="00F901FA">
        <w:rPr>
          <w:sz w:val="24"/>
          <w:szCs w:val="24"/>
        </w:rPr>
        <w:t xml:space="preserve"> gauta.</w:t>
      </w:r>
      <w:r w:rsidR="007C026C" w:rsidRPr="00F901FA">
        <w:rPr>
          <w:sz w:val="24"/>
          <w:szCs w:val="24"/>
        </w:rPr>
        <w:t xml:space="preserve"> </w:t>
      </w:r>
    </w:p>
    <w:p w14:paraId="5B057FC3" w14:textId="48EDBF50" w:rsidR="0079692C" w:rsidRPr="00F901FA" w:rsidRDefault="007C026C" w:rsidP="001B0B06">
      <w:pPr>
        <w:pStyle w:val="ListParagraph"/>
        <w:numPr>
          <w:ilvl w:val="1"/>
          <w:numId w:val="49"/>
        </w:numPr>
        <w:spacing w:after="0" w:line="240" w:lineRule="auto"/>
        <w:ind w:left="567" w:hanging="567"/>
        <w:jc w:val="both"/>
        <w:rPr>
          <w:snapToGrid w:val="0"/>
          <w:sz w:val="24"/>
          <w:szCs w:val="24"/>
        </w:rPr>
      </w:pPr>
      <w:r w:rsidRPr="00F901FA">
        <w:rPr>
          <w:sz w:val="24"/>
          <w:szCs w:val="24"/>
        </w:rPr>
        <w:t xml:space="preserve">Kiekvienas pirkimu suinteresuotas </w:t>
      </w:r>
      <w:r w:rsidR="001E5075" w:rsidRPr="00F901FA">
        <w:rPr>
          <w:sz w:val="24"/>
          <w:szCs w:val="24"/>
        </w:rPr>
        <w:t>dalyvis</w:t>
      </w:r>
      <w:r w:rsidRPr="00F901FA">
        <w:rPr>
          <w:sz w:val="24"/>
          <w:szCs w:val="24"/>
        </w:rPr>
        <w:t>, kuris mano, kad perkančioji organizacija nesilaikė Aprašo nuostatų ir pažeidė ar pažeis jo teisėtus interesus, turi teisę</w:t>
      </w:r>
      <w:r w:rsidR="009960DF" w:rsidRPr="00F901FA">
        <w:rPr>
          <w:sz w:val="24"/>
          <w:szCs w:val="24"/>
        </w:rPr>
        <w:t xml:space="preserve"> ginčyti </w:t>
      </w:r>
      <w:r w:rsidR="00C95664" w:rsidRPr="00F901FA">
        <w:rPr>
          <w:snapToGrid w:val="0"/>
          <w:sz w:val="24"/>
          <w:szCs w:val="24"/>
        </w:rPr>
        <w:t>Atsakingo asmens</w:t>
      </w:r>
      <w:r w:rsidR="00C95664" w:rsidRPr="00F901FA">
        <w:rPr>
          <w:sz w:val="24"/>
          <w:szCs w:val="24"/>
        </w:rPr>
        <w:t xml:space="preserve"> </w:t>
      </w:r>
      <w:r w:rsidR="009960DF" w:rsidRPr="00F901FA">
        <w:rPr>
          <w:sz w:val="24"/>
          <w:szCs w:val="24"/>
        </w:rPr>
        <w:t>sprendimus Apraše nurodyta tvarka</w:t>
      </w:r>
      <w:r w:rsidRPr="00F901FA">
        <w:rPr>
          <w:sz w:val="24"/>
          <w:szCs w:val="24"/>
        </w:rPr>
        <w:t>.</w:t>
      </w:r>
    </w:p>
    <w:p w14:paraId="7D0341BD" w14:textId="77777777" w:rsidR="00B604F4" w:rsidRPr="00F901FA" w:rsidRDefault="00B604F4" w:rsidP="001E5075">
      <w:pPr>
        <w:tabs>
          <w:tab w:val="left" w:pos="1276"/>
        </w:tabs>
        <w:spacing w:after="0" w:line="240" w:lineRule="auto"/>
        <w:jc w:val="both"/>
        <w:rPr>
          <w:snapToGrid w:val="0"/>
          <w:sz w:val="24"/>
          <w:szCs w:val="24"/>
        </w:rPr>
      </w:pPr>
    </w:p>
    <w:p w14:paraId="00FDF111" w14:textId="77777777" w:rsidR="0017303E" w:rsidRPr="00F901FA" w:rsidRDefault="0017303E" w:rsidP="001E5075">
      <w:pPr>
        <w:pStyle w:val="Heading2"/>
        <w:tabs>
          <w:tab w:val="clear" w:pos="1440"/>
          <w:tab w:val="num" w:pos="426"/>
        </w:tabs>
        <w:spacing w:before="0" w:after="0"/>
        <w:jc w:val="center"/>
        <w:rPr>
          <w:rFonts w:ascii="Times New Roman" w:hAnsi="Times New Roman" w:cs="Times New Roman"/>
          <w:i w:val="0"/>
          <w:sz w:val="24"/>
          <w:szCs w:val="24"/>
        </w:rPr>
      </w:pPr>
      <w:bookmarkStart w:id="7" w:name="_Toc304885574"/>
      <w:bookmarkEnd w:id="4"/>
      <w:r w:rsidRPr="00F901FA">
        <w:rPr>
          <w:rFonts w:ascii="Times New Roman" w:hAnsi="Times New Roman" w:cs="Times New Roman"/>
          <w:i w:val="0"/>
          <w:sz w:val="24"/>
          <w:szCs w:val="24"/>
        </w:rPr>
        <w:t>PIRKIMO SUTARTIES SĄLYGOS</w:t>
      </w:r>
      <w:bookmarkEnd w:id="7"/>
    </w:p>
    <w:p w14:paraId="2915C0F7" w14:textId="77777777" w:rsidR="001E5075" w:rsidRPr="00F901FA" w:rsidRDefault="001E5075" w:rsidP="001E5075">
      <w:pPr>
        <w:spacing w:after="0" w:line="240" w:lineRule="auto"/>
        <w:rPr>
          <w:lang w:val="en-US"/>
        </w:rPr>
      </w:pPr>
    </w:p>
    <w:p w14:paraId="445D8D0C" w14:textId="21377730" w:rsidR="00F944AA" w:rsidRPr="00F901FA" w:rsidRDefault="0017303E" w:rsidP="00F944AA">
      <w:pPr>
        <w:pStyle w:val="ListParagraph"/>
        <w:numPr>
          <w:ilvl w:val="1"/>
          <w:numId w:val="50"/>
        </w:numPr>
        <w:spacing w:after="0" w:line="240" w:lineRule="auto"/>
        <w:ind w:left="567" w:hanging="567"/>
        <w:jc w:val="both"/>
        <w:rPr>
          <w:sz w:val="24"/>
          <w:szCs w:val="24"/>
        </w:rPr>
      </w:pPr>
      <w:r w:rsidRPr="00F901FA">
        <w:rPr>
          <w:sz w:val="24"/>
          <w:szCs w:val="24"/>
        </w:rPr>
        <w:t>P</w:t>
      </w:r>
      <w:r w:rsidR="004C4EAB" w:rsidRPr="00F901FA">
        <w:rPr>
          <w:sz w:val="24"/>
          <w:szCs w:val="24"/>
        </w:rPr>
        <w:t>erkančioji organizacija</w:t>
      </w:r>
      <w:r w:rsidRPr="00F901FA">
        <w:rPr>
          <w:sz w:val="24"/>
          <w:szCs w:val="24"/>
        </w:rPr>
        <w:t xml:space="preserve"> pirkimo sutartį siūlo sudaryti tam </w:t>
      </w:r>
      <w:r w:rsidR="001E5075" w:rsidRPr="00F901FA">
        <w:rPr>
          <w:sz w:val="24"/>
          <w:szCs w:val="24"/>
        </w:rPr>
        <w:t>dalyviui</w:t>
      </w:r>
      <w:r w:rsidR="009960DF" w:rsidRPr="00F901FA">
        <w:rPr>
          <w:sz w:val="24"/>
          <w:szCs w:val="24"/>
        </w:rPr>
        <w:t>, kuris</w:t>
      </w:r>
      <w:r w:rsidRPr="00F901FA">
        <w:rPr>
          <w:sz w:val="24"/>
          <w:szCs w:val="24"/>
        </w:rPr>
        <w:t xml:space="preserve"> </w:t>
      </w:r>
      <w:r w:rsidR="009960DF" w:rsidRPr="00F901FA">
        <w:rPr>
          <w:sz w:val="24"/>
          <w:szCs w:val="24"/>
        </w:rPr>
        <w:t xml:space="preserve">galutiniu </w:t>
      </w:r>
      <w:r w:rsidR="00C95664" w:rsidRPr="00F901FA">
        <w:rPr>
          <w:snapToGrid w:val="0"/>
          <w:sz w:val="24"/>
          <w:szCs w:val="24"/>
        </w:rPr>
        <w:t>Atsakingo asmens</w:t>
      </w:r>
      <w:r w:rsidR="009960DF" w:rsidRPr="00F901FA">
        <w:rPr>
          <w:sz w:val="24"/>
          <w:szCs w:val="24"/>
        </w:rPr>
        <w:t xml:space="preserve"> sprendimu yra pripažintas derybas laimėjusiu </w:t>
      </w:r>
      <w:r w:rsidR="001E5075" w:rsidRPr="00F901FA">
        <w:rPr>
          <w:sz w:val="24"/>
          <w:szCs w:val="24"/>
        </w:rPr>
        <w:t>dalyviu</w:t>
      </w:r>
      <w:r w:rsidR="009960DF" w:rsidRPr="00F901FA">
        <w:rPr>
          <w:sz w:val="24"/>
          <w:szCs w:val="24"/>
        </w:rPr>
        <w:t xml:space="preserve">. </w:t>
      </w:r>
    </w:p>
    <w:p w14:paraId="656F8468" w14:textId="77777777" w:rsidR="00F944AA" w:rsidRPr="00F901FA" w:rsidRDefault="003F14B5" w:rsidP="00F944AA">
      <w:pPr>
        <w:pStyle w:val="ListParagraph"/>
        <w:numPr>
          <w:ilvl w:val="1"/>
          <w:numId w:val="50"/>
        </w:numPr>
        <w:spacing w:after="0" w:line="240" w:lineRule="auto"/>
        <w:ind w:left="567" w:hanging="567"/>
        <w:jc w:val="both"/>
        <w:rPr>
          <w:sz w:val="24"/>
          <w:szCs w:val="24"/>
        </w:rPr>
      </w:pPr>
      <w:r w:rsidRPr="00F901FA">
        <w:rPr>
          <w:sz w:val="24"/>
          <w:szCs w:val="24"/>
        </w:rPr>
        <w:t>Perkančioji organizacija ne vėliau kaip per 3 darbo dienas nuo sprendimo dėl derybas laimėjusio kandidato priėmimo dienos išsiunčia šiam kandidatui kvietimą sudaryti pirkimo sutartį.</w:t>
      </w:r>
    </w:p>
    <w:p w14:paraId="5262AC6E" w14:textId="39243D97" w:rsidR="00F944AA" w:rsidRPr="00F901FA" w:rsidRDefault="009960DF" w:rsidP="00F944AA">
      <w:pPr>
        <w:pStyle w:val="ListParagraph"/>
        <w:numPr>
          <w:ilvl w:val="1"/>
          <w:numId w:val="50"/>
        </w:numPr>
        <w:spacing w:after="0" w:line="240" w:lineRule="auto"/>
        <w:ind w:left="567" w:hanging="567"/>
        <w:jc w:val="both"/>
        <w:rPr>
          <w:sz w:val="24"/>
          <w:szCs w:val="24"/>
        </w:rPr>
      </w:pPr>
      <w:r w:rsidRPr="00F901FA">
        <w:rPr>
          <w:sz w:val="24"/>
          <w:szCs w:val="24"/>
        </w:rPr>
        <w:t xml:space="preserve">Jeigu </w:t>
      </w:r>
      <w:r w:rsidR="001E5075" w:rsidRPr="00F901FA">
        <w:rPr>
          <w:sz w:val="24"/>
          <w:szCs w:val="24"/>
        </w:rPr>
        <w:t>dalyvis</w:t>
      </w:r>
      <w:r w:rsidRPr="00F901FA">
        <w:rPr>
          <w:sz w:val="24"/>
          <w:szCs w:val="24"/>
        </w:rPr>
        <w:t>, kuriam buvo pasiūlyta sudaryti pirkimo sutartį, raštu atsisako ją sudaryti arba iki perkančiosios organizacijos nurodyto laiko neatvyksta sudaryti pirkimo sutarties ir nepateikia motyvu</w:t>
      </w:r>
      <w:r w:rsidR="00CC7AF6" w:rsidRPr="00F901FA">
        <w:rPr>
          <w:sz w:val="24"/>
          <w:szCs w:val="24"/>
        </w:rPr>
        <w:t>oto paaiškinimo</w:t>
      </w:r>
      <w:r w:rsidRPr="00F901FA">
        <w:rPr>
          <w:sz w:val="24"/>
          <w:szCs w:val="24"/>
        </w:rPr>
        <w:t xml:space="preserve">, kodėl neatvyko, arba atsisako sudaryti pirkimo sutartį derybose sutartomis sąlygomis, arba atvyksta pasirašyti sutartį, bet jos nepasirašo ir nepateikia svarių motyvų, laikoma, kad jis atsisakė sudaryti pirkimo sutartį. Tokiu atveju </w:t>
      </w:r>
      <w:r w:rsidR="00C95664" w:rsidRPr="00F901FA">
        <w:rPr>
          <w:snapToGrid w:val="0"/>
          <w:sz w:val="24"/>
          <w:szCs w:val="24"/>
        </w:rPr>
        <w:t>Atsakingas asmuo</w:t>
      </w:r>
      <w:r w:rsidRPr="00F901FA">
        <w:rPr>
          <w:sz w:val="24"/>
          <w:szCs w:val="24"/>
        </w:rPr>
        <w:t xml:space="preserve"> siūlo sudaryti pirkimo sutartį antrajam </w:t>
      </w:r>
      <w:r w:rsidR="001E5075" w:rsidRPr="00F901FA">
        <w:rPr>
          <w:sz w:val="24"/>
          <w:szCs w:val="24"/>
        </w:rPr>
        <w:t>dalyviui</w:t>
      </w:r>
      <w:r w:rsidRPr="00F901FA">
        <w:rPr>
          <w:sz w:val="24"/>
          <w:szCs w:val="24"/>
        </w:rPr>
        <w:t>, kurio pasiūlymas pagal derybų rezultatus yra geriausias po atsisakiusiojo sudaryti pirkimo sutartį.</w:t>
      </w:r>
    </w:p>
    <w:p w14:paraId="3C6B9647" w14:textId="7B8903C6" w:rsidR="00FE6725" w:rsidRPr="00F901FA" w:rsidRDefault="00FE6725" w:rsidP="00F944AA">
      <w:pPr>
        <w:pStyle w:val="ListParagraph"/>
        <w:numPr>
          <w:ilvl w:val="1"/>
          <w:numId w:val="50"/>
        </w:numPr>
        <w:spacing w:after="0" w:line="240" w:lineRule="auto"/>
        <w:ind w:left="567" w:hanging="567"/>
        <w:jc w:val="both"/>
        <w:rPr>
          <w:sz w:val="24"/>
          <w:szCs w:val="24"/>
        </w:rPr>
      </w:pPr>
      <w:r w:rsidRPr="00F901FA">
        <w:rPr>
          <w:sz w:val="24"/>
          <w:szCs w:val="24"/>
        </w:rPr>
        <w:t>D</w:t>
      </w:r>
      <w:r w:rsidR="009960DF" w:rsidRPr="00F901FA">
        <w:rPr>
          <w:sz w:val="24"/>
          <w:szCs w:val="24"/>
        </w:rPr>
        <w:t xml:space="preserve">erybas laimėjęs </w:t>
      </w:r>
      <w:r w:rsidR="001E5075" w:rsidRPr="00F901FA">
        <w:rPr>
          <w:sz w:val="24"/>
          <w:szCs w:val="24"/>
        </w:rPr>
        <w:t>dalyvis</w:t>
      </w:r>
      <w:r w:rsidR="009960DF" w:rsidRPr="00F901FA">
        <w:rPr>
          <w:sz w:val="24"/>
          <w:szCs w:val="24"/>
        </w:rPr>
        <w:t xml:space="preserve"> prie </w:t>
      </w:r>
      <w:r w:rsidRPr="00F901FA">
        <w:rPr>
          <w:sz w:val="24"/>
          <w:szCs w:val="24"/>
        </w:rPr>
        <w:t>pirkimo sutarties turi pridėti</w:t>
      </w:r>
      <w:r w:rsidR="009960DF" w:rsidRPr="00F901FA">
        <w:rPr>
          <w:sz w:val="24"/>
          <w:szCs w:val="24"/>
        </w:rPr>
        <w:t xml:space="preserve"> </w:t>
      </w:r>
      <w:r w:rsidRPr="00F901FA">
        <w:rPr>
          <w:sz w:val="24"/>
          <w:szCs w:val="24"/>
        </w:rPr>
        <w:t>žemiau</w:t>
      </w:r>
      <w:r w:rsidR="009960DF" w:rsidRPr="00F901FA">
        <w:rPr>
          <w:sz w:val="24"/>
          <w:szCs w:val="24"/>
        </w:rPr>
        <w:t xml:space="preserve"> nurodytų dokumentų</w:t>
      </w:r>
      <w:r w:rsidR="00CC7AF6" w:rsidRPr="00F901FA">
        <w:rPr>
          <w:sz w:val="24"/>
          <w:szCs w:val="24"/>
        </w:rPr>
        <w:t xml:space="preserve"> nustatyta</w:t>
      </w:r>
      <w:r w:rsidR="009960DF" w:rsidRPr="00F901FA">
        <w:rPr>
          <w:sz w:val="24"/>
          <w:szCs w:val="24"/>
        </w:rPr>
        <w:t xml:space="preserve"> tvarka</w:t>
      </w:r>
      <w:r w:rsidRPr="00F901FA">
        <w:rPr>
          <w:sz w:val="24"/>
          <w:szCs w:val="24"/>
        </w:rPr>
        <w:t xml:space="preserve"> patvirtintas kopijas:</w:t>
      </w:r>
    </w:p>
    <w:p w14:paraId="0670E7B4" w14:textId="1FF099F5" w:rsidR="00FE6725" w:rsidRPr="00F901FA" w:rsidRDefault="00FE6725" w:rsidP="00F944AA">
      <w:pPr>
        <w:pStyle w:val="ListParagraph"/>
        <w:numPr>
          <w:ilvl w:val="2"/>
          <w:numId w:val="50"/>
        </w:numPr>
        <w:tabs>
          <w:tab w:val="left" w:pos="1276"/>
        </w:tabs>
        <w:spacing w:after="0" w:line="240" w:lineRule="auto"/>
        <w:ind w:hanging="153"/>
        <w:jc w:val="both"/>
        <w:rPr>
          <w:snapToGrid w:val="0"/>
          <w:sz w:val="24"/>
          <w:szCs w:val="24"/>
        </w:rPr>
      </w:pPr>
      <w:r w:rsidRPr="00F901FA">
        <w:rPr>
          <w:sz w:val="24"/>
          <w:szCs w:val="24"/>
        </w:rPr>
        <w:t>nuosavybės teisę į nekilnojamuosius daiktus patvirtinančius dokumentus;</w:t>
      </w:r>
    </w:p>
    <w:p w14:paraId="3475A9ED" w14:textId="77777777" w:rsidR="00FE6725" w:rsidRPr="00F901FA" w:rsidRDefault="00FE6725" w:rsidP="00F944AA">
      <w:pPr>
        <w:numPr>
          <w:ilvl w:val="2"/>
          <w:numId w:val="50"/>
        </w:numPr>
        <w:tabs>
          <w:tab w:val="left" w:pos="1276"/>
        </w:tabs>
        <w:spacing w:after="0" w:line="240" w:lineRule="auto"/>
        <w:ind w:left="1276" w:hanging="709"/>
        <w:jc w:val="both"/>
        <w:rPr>
          <w:snapToGrid w:val="0"/>
          <w:sz w:val="24"/>
          <w:szCs w:val="24"/>
        </w:rPr>
      </w:pPr>
      <w:r w:rsidRPr="00F901FA">
        <w:rPr>
          <w:sz w:val="24"/>
          <w:szCs w:val="24"/>
        </w:rPr>
        <w:t>kadastrinių matavimų bylą.</w:t>
      </w:r>
    </w:p>
    <w:p w14:paraId="2104B228" w14:textId="77777777" w:rsidR="009960DF" w:rsidRPr="00F901FA" w:rsidRDefault="009960DF" w:rsidP="00F944AA">
      <w:pPr>
        <w:numPr>
          <w:ilvl w:val="1"/>
          <w:numId w:val="50"/>
        </w:numPr>
        <w:spacing w:after="0" w:line="240" w:lineRule="auto"/>
        <w:ind w:left="567" w:hanging="567"/>
        <w:jc w:val="both"/>
        <w:rPr>
          <w:snapToGrid w:val="0"/>
          <w:sz w:val="24"/>
          <w:szCs w:val="24"/>
        </w:rPr>
      </w:pPr>
      <w:r w:rsidRPr="00F901FA">
        <w:rPr>
          <w:sz w:val="24"/>
          <w:szCs w:val="24"/>
        </w:rPr>
        <w:t>Sudaroma pirkimo sutartis atiti</w:t>
      </w:r>
      <w:r w:rsidR="00AC65A2" w:rsidRPr="00F901FA">
        <w:rPr>
          <w:sz w:val="24"/>
          <w:szCs w:val="24"/>
        </w:rPr>
        <w:t>nka</w:t>
      </w:r>
      <w:r w:rsidRPr="00F901FA">
        <w:rPr>
          <w:sz w:val="24"/>
          <w:szCs w:val="24"/>
        </w:rPr>
        <w:t xml:space="preserve"> laimėjusio dalyvio pasiūlyme nurodytas kainas bei šias Pirkimo </w:t>
      </w:r>
      <w:r w:rsidR="002053A0" w:rsidRPr="00F901FA">
        <w:rPr>
          <w:sz w:val="24"/>
          <w:szCs w:val="24"/>
        </w:rPr>
        <w:t>s</w:t>
      </w:r>
      <w:r w:rsidRPr="00F901FA">
        <w:rPr>
          <w:sz w:val="24"/>
          <w:szCs w:val="24"/>
        </w:rPr>
        <w:t>ąlygas.</w:t>
      </w:r>
      <w:r w:rsidRPr="00F901FA">
        <w:rPr>
          <w:snapToGrid w:val="0"/>
          <w:sz w:val="24"/>
          <w:szCs w:val="24"/>
        </w:rPr>
        <w:t xml:space="preserve"> </w:t>
      </w:r>
      <w:r w:rsidR="00AC65A2" w:rsidRPr="00F901FA">
        <w:rPr>
          <w:sz w:val="24"/>
          <w:szCs w:val="24"/>
        </w:rPr>
        <w:t xml:space="preserve">Pasirašomos sutarties projektas pateikiamas pirkimo dokumentų priede Nr. </w:t>
      </w:r>
      <w:r w:rsidR="006D6C98" w:rsidRPr="00F901FA">
        <w:rPr>
          <w:sz w:val="24"/>
          <w:szCs w:val="24"/>
        </w:rPr>
        <w:t>3</w:t>
      </w:r>
      <w:r w:rsidR="00B604F4" w:rsidRPr="00F901FA">
        <w:rPr>
          <w:sz w:val="24"/>
          <w:szCs w:val="24"/>
        </w:rPr>
        <w:t>.</w:t>
      </w:r>
    </w:p>
    <w:p w14:paraId="4C335FD4" w14:textId="77777777" w:rsidR="00B604F4" w:rsidRPr="00F901FA" w:rsidRDefault="00B604F4" w:rsidP="00B604F4">
      <w:pPr>
        <w:spacing w:after="0" w:line="240" w:lineRule="auto"/>
        <w:jc w:val="both"/>
        <w:rPr>
          <w:snapToGrid w:val="0"/>
          <w:sz w:val="24"/>
          <w:szCs w:val="24"/>
        </w:rPr>
      </w:pPr>
    </w:p>
    <w:p w14:paraId="69F023CD" w14:textId="77777777" w:rsidR="00E0299A" w:rsidRPr="00F901FA" w:rsidRDefault="0017303E" w:rsidP="001E5075">
      <w:pPr>
        <w:pStyle w:val="Heading2"/>
        <w:tabs>
          <w:tab w:val="clear" w:pos="1440"/>
          <w:tab w:val="num" w:pos="426"/>
        </w:tabs>
        <w:spacing w:before="0" w:after="0"/>
        <w:jc w:val="center"/>
        <w:rPr>
          <w:rFonts w:ascii="Times New Roman" w:hAnsi="Times New Roman" w:cs="Times New Roman"/>
          <w:i w:val="0"/>
          <w:sz w:val="24"/>
          <w:szCs w:val="24"/>
        </w:rPr>
      </w:pPr>
      <w:bookmarkStart w:id="8" w:name="_Toc70437952"/>
      <w:bookmarkStart w:id="9" w:name="_Toc74128681"/>
      <w:bookmarkStart w:id="10" w:name="_Toc74360033"/>
      <w:bookmarkStart w:id="11" w:name="_Toc74365783"/>
      <w:bookmarkStart w:id="12" w:name="_Toc74454074"/>
      <w:bookmarkStart w:id="13" w:name="_Toc75156382"/>
      <w:bookmarkStart w:id="14" w:name="_Toc85871972"/>
      <w:bookmarkStart w:id="15" w:name="_Toc133824846"/>
      <w:bookmarkStart w:id="16" w:name="_Toc304885575"/>
      <w:r w:rsidRPr="00F901FA">
        <w:rPr>
          <w:rFonts w:ascii="Times New Roman" w:hAnsi="Times New Roman" w:cs="Times New Roman"/>
          <w:i w:val="0"/>
          <w:sz w:val="24"/>
          <w:szCs w:val="24"/>
        </w:rPr>
        <w:t>PIRKIMO PROCEDŪROS NUTRAUKIMA</w:t>
      </w:r>
      <w:bookmarkEnd w:id="8"/>
      <w:bookmarkEnd w:id="9"/>
      <w:bookmarkEnd w:id="10"/>
      <w:bookmarkEnd w:id="11"/>
      <w:bookmarkEnd w:id="12"/>
      <w:bookmarkEnd w:id="13"/>
      <w:bookmarkEnd w:id="14"/>
      <w:bookmarkEnd w:id="15"/>
      <w:bookmarkEnd w:id="16"/>
      <w:r w:rsidR="001E5075" w:rsidRPr="00F901FA">
        <w:rPr>
          <w:rFonts w:ascii="Times New Roman" w:hAnsi="Times New Roman" w:cs="Times New Roman"/>
          <w:i w:val="0"/>
          <w:sz w:val="24"/>
          <w:szCs w:val="24"/>
        </w:rPr>
        <w:t>S</w:t>
      </w:r>
    </w:p>
    <w:p w14:paraId="3C9A5CDE" w14:textId="77777777" w:rsidR="001E5075" w:rsidRPr="00F901FA" w:rsidRDefault="001E5075" w:rsidP="001E5075">
      <w:pPr>
        <w:spacing w:after="0" w:line="240" w:lineRule="auto"/>
        <w:rPr>
          <w:lang w:val="en-US"/>
        </w:rPr>
      </w:pPr>
    </w:p>
    <w:p w14:paraId="08E991FC" w14:textId="77777777" w:rsidR="001E5075" w:rsidRPr="00F901FA" w:rsidRDefault="001E5075" w:rsidP="00F944AA">
      <w:pPr>
        <w:pStyle w:val="ListParagraph"/>
        <w:numPr>
          <w:ilvl w:val="0"/>
          <w:numId w:val="50"/>
        </w:numPr>
        <w:tabs>
          <w:tab w:val="left" w:pos="567"/>
        </w:tabs>
        <w:spacing w:after="0" w:line="240" w:lineRule="auto"/>
        <w:jc w:val="both"/>
        <w:rPr>
          <w:vanish/>
          <w:sz w:val="24"/>
          <w:szCs w:val="24"/>
        </w:rPr>
      </w:pPr>
    </w:p>
    <w:p w14:paraId="03922227" w14:textId="07E88525" w:rsidR="00311639" w:rsidRPr="00F901FA" w:rsidRDefault="00F944AA" w:rsidP="00F944AA">
      <w:pPr>
        <w:numPr>
          <w:ilvl w:val="1"/>
          <w:numId w:val="50"/>
        </w:numPr>
        <w:tabs>
          <w:tab w:val="left" w:pos="426"/>
        </w:tabs>
        <w:spacing w:after="0" w:line="240" w:lineRule="auto"/>
        <w:ind w:left="709" w:hanging="709"/>
        <w:jc w:val="both"/>
        <w:rPr>
          <w:sz w:val="24"/>
          <w:szCs w:val="24"/>
        </w:rPr>
      </w:pPr>
      <w:r w:rsidRPr="00F901FA">
        <w:rPr>
          <w:sz w:val="24"/>
          <w:szCs w:val="24"/>
        </w:rPr>
        <w:t xml:space="preserve"> </w:t>
      </w:r>
      <w:r w:rsidR="00311639" w:rsidRPr="00F901FA">
        <w:rPr>
          <w:sz w:val="24"/>
          <w:szCs w:val="24"/>
        </w:rPr>
        <w:t>Pirkimo procedūros nutraukiamos esant bent vienai iš šių aplinkybių:</w:t>
      </w:r>
    </w:p>
    <w:p w14:paraId="1834EF16" w14:textId="77777777" w:rsidR="00311639" w:rsidRPr="00F901FA" w:rsidRDefault="00311639" w:rsidP="00F944AA">
      <w:pPr>
        <w:numPr>
          <w:ilvl w:val="2"/>
          <w:numId w:val="50"/>
        </w:numPr>
        <w:tabs>
          <w:tab w:val="left" w:pos="1276"/>
        </w:tabs>
        <w:spacing w:after="0" w:line="240" w:lineRule="auto"/>
        <w:ind w:left="1276" w:hanging="709"/>
        <w:jc w:val="both"/>
        <w:rPr>
          <w:sz w:val="24"/>
          <w:szCs w:val="24"/>
        </w:rPr>
      </w:pPr>
      <w:r w:rsidRPr="00F901FA">
        <w:rPr>
          <w:sz w:val="24"/>
          <w:szCs w:val="24"/>
        </w:rPr>
        <w:t>kai atsiranda aplinkybių, dėl kurių pirkimas tampa nenaudingas ar neteisėtas, o jų iš anksto nebuvo galima numatyti;</w:t>
      </w:r>
    </w:p>
    <w:p w14:paraId="41C4EC52" w14:textId="77777777" w:rsidR="00311639" w:rsidRPr="00F901FA" w:rsidRDefault="00311639" w:rsidP="00F944AA">
      <w:pPr>
        <w:numPr>
          <w:ilvl w:val="2"/>
          <w:numId w:val="50"/>
        </w:numPr>
        <w:tabs>
          <w:tab w:val="left" w:pos="1276"/>
        </w:tabs>
        <w:spacing w:after="0" w:line="240" w:lineRule="auto"/>
        <w:ind w:left="1276" w:hanging="709"/>
        <w:jc w:val="both"/>
        <w:rPr>
          <w:sz w:val="24"/>
          <w:szCs w:val="24"/>
        </w:rPr>
      </w:pPr>
      <w:r w:rsidRPr="00F901FA">
        <w:rPr>
          <w:sz w:val="24"/>
          <w:szCs w:val="24"/>
        </w:rPr>
        <w:t xml:space="preserve">kai </w:t>
      </w:r>
      <w:r w:rsidR="00875F75" w:rsidRPr="00F901FA">
        <w:rPr>
          <w:sz w:val="24"/>
          <w:szCs w:val="24"/>
        </w:rPr>
        <w:t xml:space="preserve">nei su vienu dalyviu </w:t>
      </w:r>
      <w:r w:rsidRPr="00F901FA">
        <w:rPr>
          <w:sz w:val="24"/>
          <w:szCs w:val="24"/>
        </w:rPr>
        <w:t>nesutariama dėl pirkimo kainos ar kitų sąlygų;</w:t>
      </w:r>
    </w:p>
    <w:p w14:paraId="3AAACAA6" w14:textId="77777777" w:rsidR="00311639" w:rsidRPr="00F901FA" w:rsidRDefault="00311639" w:rsidP="00F944AA">
      <w:pPr>
        <w:numPr>
          <w:ilvl w:val="2"/>
          <w:numId w:val="50"/>
        </w:numPr>
        <w:tabs>
          <w:tab w:val="left" w:pos="1276"/>
        </w:tabs>
        <w:spacing w:after="0" w:line="240" w:lineRule="auto"/>
        <w:ind w:left="1276" w:hanging="709"/>
        <w:jc w:val="both"/>
        <w:rPr>
          <w:sz w:val="24"/>
          <w:szCs w:val="24"/>
        </w:rPr>
      </w:pPr>
      <w:r w:rsidRPr="00F901FA">
        <w:rPr>
          <w:sz w:val="24"/>
          <w:szCs w:val="24"/>
        </w:rPr>
        <w:t xml:space="preserve">kai </w:t>
      </w:r>
      <w:r w:rsidR="009303A2" w:rsidRPr="00F901FA">
        <w:rPr>
          <w:sz w:val="24"/>
          <w:szCs w:val="24"/>
        </w:rPr>
        <w:t>dalyvis</w:t>
      </w:r>
      <w:r w:rsidRPr="00F901FA">
        <w:rPr>
          <w:sz w:val="24"/>
          <w:szCs w:val="24"/>
        </w:rPr>
        <w:t xml:space="preserve"> atsisako pasirašyti sutartį ir nėra kit</w:t>
      </w:r>
      <w:r w:rsidR="009960DF" w:rsidRPr="00F901FA">
        <w:rPr>
          <w:sz w:val="24"/>
          <w:szCs w:val="24"/>
        </w:rPr>
        <w:t xml:space="preserve">o </w:t>
      </w:r>
      <w:r w:rsidR="009303A2" w:rsidRPr="00F901FA">
        <w:rPr>
          <w:sz w:val="24"/>
          <w:szCs w:val="24"/>
        </w:rPr>
        <w:t>dalyvio</w:t>
      </w:r>
      <w:r w:rsidR="009960DF" w:rsidRPr="00F901FA">
        <w:rPr>
          <w:sz w:val="24"/>
          <w:szCs w:val="24"/>
        </w:rPr>
        <w:t xml:space="preserve">, kuris atitiktų </w:t>
      </w:r>
      <w:r w:rsidR="00FE6725" w:rsidRPr="00F901FA">
        <w:rPr>
          <w:sz w:val="24"/>
          <w:szCs w:val="24"/>
        </w:rPr>
        <w:t xml:space="preserve">Pirkimo sąlygų </w:t>
      </w:r>
      <w:r w:rsidR="00830D32" w:rsidRPr="00F901FA">
        <w:rPr>
          <w:sz w:val="24"/>
          <w:szCs w:val="24"/>
        </w:rPr>
        <w:t>7</w:t>
      </w:r>
      <w:r w:rsidR="00FE6725" w:rsidRPr="00F901FA">
        <w:rPr>
          <w:sz w:val="24"/>
          <w:szCs w:val="24"/>
        </w:rPr>
        <w:t>.3 p. nustatytas sąlygas.</w:t>
      </w:r>
    </w:p>
    <w:p w14:paraId="452D195F" w14:textId="77777777" w:rsidR="00481381" w:rsidRPr="00F901FA" w:rsidRDefault="00481381" w:rsidP="00752176">
      <w:pPr>
        <w:pStyle w:val="Linija"/>
        <w:jc w:val="left"/>
        <w:rPr>
          <w:rFonts w:ascii="Times New Roman" w:hAnsi="Times New Roman"/>
          <w:sz w:val="24"/>
          <w:szCs w:val="24"/>
          <w:lang w:val="lt-LT" w:eastAsia="lt-LT"/>
        </w:rPr>
      </w:pPr>
    </w:p>
    <w:p w14:paraId="6E332DE5" w14:textId="7A22A378" w:rsidR="00FE6725" w:rsidRPr="00F901FA" w:rsidRDefault="00FE6725" w:rsidP="00752176">
      <w:pPr>
        <w:tabs>
          <w:tab w:val="left" w:pos="7380"/>
        </w:tabs>
        <w:spacing w:after="0" w:line="240" w:lineRule="auto"/>
        <w:jc w:val="right"/>
        <w:rPr>
          <w:b/>
          <w:sz w:val="24"/>
          <w:szCs w:val="24"/>
        </w:rPr>
      </w:pPr>
      <w:r w:rsidRPr="00F901FA">
        <w:rPr>
          <w:sz w:val="24"/>
          <w:szCs w:val="24"/>
          <w:lang w:eastAsia="lt-LT"/>
        </w:rPr>
        <w:br w:type="page"/>
      </w:r>
      <w:r w:rsidRPr="00F901FA">
        <w:rPr>
          <w:b/>
          <w:sz w:val="24"/>
          <w:szCs w:val="24"/>
        </w:rPr>
        <w:lastRenderedPageBreak/>
        <w:t xml:space="preserve">Pirkimo sąlygų </w:t>
      </w:r>
      <w:r w:rsidRPr="00F901FA">
        <w:rPr>
          <w:b/>
          <w:sz w:val="24"/>
          <w:szCs w:val="24"/>
          <w:lang w:val="pt-BR"/>
        </w:rPr>
        <w:t>1</w:t>
      </w:r>
      <w:r w:rsidRPr="00F901FA">
        <w:rPr>
          <w:b/>
          <w:sz w:val="24"/>
          <w:szCs w:val="24"/>
        </w:rPr>
        <w:t xml:space="preserve"> priedas</w:t>
      </w:r>
    </w:p>
    <w:p w14:paraId="1DE61DF8" w14:textId="77777777" w:rsidR="0072559C" w:rsidRPr="00F901FA" w:rsidRDefault="0072559C" w:rsidP="00752176">
      <w:pPr>
        <w:tabs>
          <w:tab w:val="left" w:pos="7380"/>
        </w:tabs>
        <w:spacing w:after="0" w:line="240" w:lineRule="auto"/>
        <w:jc w:val="right"/>
        <w:rPr>
          <w:b/>
          <w:sz w:val="24"/>
          <w:szCs w:val="24"/>
        </w:rPr>
      </w:pPr>
    </w:p>
    <w:p w14:paraId="3C74A8F8" w14:textId="77777777" w:rsidR="008A2078" w:rsidRPr="00F901FA" w:rsidRDefault="008A2078" w:rsidP="008A2078">
      <w:pPr>
        <w:spacing w:after="0" w:line="240" w:lineRule="auto"/>
        <w:jc w:val="right"/>
        <w:rPr>
          <w:rFonts w:eastAsia="Times New Roman"/>
          <w:b/>
          <w:sz w:val="24"/>
          <w:szCs w:val="24"/>
        </w:rPr>
      </w:pPr>
      <w:r w:rsidRPr="00F901FA">
        <w:rPr>
          <w:rFonts w:eastAsia="Times New Roman"/>
          <w:b/>
          <w:sz w:val="24"/>
          <w:szCs w:val="24"/>
        </w:rPr>
        <w:t>(Priedas Nr. 1. Techninė specifikacija</w:t>
      </w:r>
    </w:p>
    <w:p w14:paraId="628318D2" w14:textId="77777777" w:rsidR="008A2078" w:rsidRPr="00F901FA" w:rsidRDefault="008A2078" w:rsidP="008A2078">
      <w:pPr>
        <w:tabs>
          <w:tab w:val="left" w:pos="7380"/>
        </w:tabs>
        <w:spacing w:after="0" w:line="240" w:lineRule="auto"/>
        <w:jc w:val="right"/>
        <w:rPr>
          <w:rFonts w:eastAsia="Times New Roman"/>
          <w:b/>
          <w:bCs/>
          <w:sz w:val="24"/>
          <w:szCs w:val="24"/>
        </w:rPr>
      </w:pPr>
      <w:r w:rsidRPr="00F901FA">
        <w:rPr>
          <w:rFonts w:eastAsia="Times New Roman"/>
          <w:b/>
          <w:sz w:val="24"/>
          <w:szCs w:val="24"/>
        </w:rPr>
        <w:t>prie</w:t>
      </w:r>
      <w:r w:rsidRPr="00F901FA">
        <w:rPr>
          <w:rFonts w:eastAsia="Times New Roman"/>
          <w:sz w:val="24"/>
          <w:szCs w:val="24"/>
        </w:rPr>
        <w:t xml:space="preserve"> </w:t>
      </w:r>
      <w:r w:rsidRPr="00F901FA">
        <w:rPr>
          <w:rFonts w:eastAsia="Times New Roman"/>
          <w:b/>
          <w:bCs/>
          <w:sz w:val="24"/>
          <w:szCs w:val="24"/>
        </w:rPr>
        <w:t>Negyvenamųjų patalpų nuomos sutarties)</w:t>
      </w:r>
    </w:p>
    <w:p w14:paraId="5A5C0B40" w14:textId="77777777" w:rsidR="00D95DA1" w:rsidRPr="00F901FA" w:rsidRDefault="00D95DA1" w:rsidP="00D95DA1">
      <w:pPr>
        <w:spacing w:after="0" w:line="240" w:lineRule="auto"/>
        <w:jc w:val="center"/>
        <w:rPr>
          <w:b/>
          <w:snapToGrid w:val="0"/>
          <w:sz w:val="24"/>
          <w:szCs w:val="24"/>
        </w:rPr>
      </w:pPr>
    </w:p>
    <w:p w14:paraId="182883B9" w14:textId="77777777" w:rsidR="00D95DA1" w:rsidRPr="00F901FA" w:rsidRDefault="00D95DA1" w:rsidP="00D95DA1">
      <w:pPr>
        <w:spacing w:after="0" w:line="240" w:lineRule="auto"/>
        <w:jc w:val="center"/>
        <w:rPr>
          <w:b/>
          <w:snapToGrid w:val="0"/>
          <w:sz w:val="24"/>
          <w:szCs w:val="24"/>
        </w:rPr>
      </w:pPr>
      <w:r w:rsidRPr="00F901FA">
        <w:rPr>
          <w:b/>
          <w:snapToGrid w:val="0"/>
          <w:sz w:val="24"/>
          <w:szCs w:val="24"/>
        </w:rPr>
        <w:t>TECHNINĖ SPECIFIKACIJA</w:t>
      </w:r>
    </w:p>
    <w:p w14:paraId="65521224" w14:textId="77777777" w:rsidR="00D95DA1" w:rsidRPr="00F901FA" w:rsidRDefault="00D95DA1" w:rsidP="00D95DA1">
      <w:pPr>
        <w:spacing w:after="0" w:line="240" w:lineRule="auto"/>
        <w:jc w:val="center"/>
        <w:rPr>
          <w:b/>
          <w:snapToGrid w:val="0"/>
          <w:sz w:val="24"/>
          <w:szCs w:val="24"/>
        </w:rPr>
      </w:pPr>
      <w:r w:rsidRPr="00F901FA">
        <w:rPr>
          <w:b/>
          <w:snapToGrid w:val="0"/>
          <w:sz w:val="24"/>
          <w:szCs w:val="24"/>
        </w:rPr>
        <w:t>DĖL ADMINISTRACINIŲ PATALPŲ NUOMOS</w:t>
      </w:r>
    </w:p>
    <w:p w14:paraId="188EE94A" w14:textId="77777777" w:rsidR="00D95DA1" w:rsidRPr="00F901FA" w:rsidRDefault="00D95DA1" w:rsidP="00D95DA1">
      <w:pPr>
        <w:spacing w:after="0" w:line="240" w:lineRule="auto"/>
        <w:jc w:val="both"/>
        <w:rPr>
          <w:b/>
          <w:snapToGrid w:val="0"/>
          <w:sz w:val="24"/>
          <w:szCs w:val="24"/>
        </w:rPr>
      </w:pPr>
    </w:p>
    <w:p w14:paraId="3D98792D" w14:textId="77777777" w:rsidR="00D95DA1" w:rsidRPr="00F901FA" w:rsidRDefault="00D95DA1" w:rsidP="00D95DA1">
      <w:pPr>
        <w:keepNext/>
        <w:numPr>
          <w:ilvl w:val="0"/>
          <w:numId w:val="19"/>
        </w:numPr>
        <w:spacing w:after="0" w:line="240" w:lineRule="auto"/>
        <w:ind w:left="0" w:firstLine="0"/>
        <w:jc w:val="center"/>
        <w:outlineLvl w:val="0"/>
        <w:rPr>
          <w:rFonts w:eastAsia="Times New Roman"/>
          <w:b/>
          <w:bCs/>
          <w:caps/>
          <w:sz w:val="24"/>
          <w:szCs w:val="24"/>
          <w:lang w:val="x-none"/>
        </w:rPr>
      </w:pPr>
      <w:bookmarkStart w:id="17" w:name="_Toc189293398"/>
      <w:r w:rsidRPr="00F901FA">
        <w:rPr>
          <w:rFonts w:eastAsia="Times New Roman"/>
          <w:b/>
          <w:bCs/>
          <w:caps/>
          <w:sz w:val="24"/>
          <w:szCs w:val="24"/>
        </w:rPr>
        <w:t xml:space="preserve">patalpų </w:t>
      </w:r>
      <w:r w:rsidRPr="00F901FA">
        <w:rPr>
          <w:rFonts w:eastAsia="Times New Roman"/>
          <w:b/>
          <w:bCs/>
          <w:caps/>
          <w:sz w:val="24"/>
          <w:szCs w:val="24"/>
          <w:lang w:val="x-none"/>
        </w:rPr>
        <w:t>P</w:t>
      </w:r>
      <w:r w:rsidRPr="00F901FA">
        <w:rPr>
          <w:rFonts w:eastAsia="Times New Roman"/>
          <w:b/>
          <w:bCs/>
          <w:caps/>
          <w:sz w:val="24"/>
          <w:szCs w:val="24"/>
        </w:rPr>
        <w:t>oreikio</w:t>
      </w:r>
      <w:r w:rsidRPr="00F901FA">
        <w:rPr>
          <w:rFonts w:eastAsia="Times New Roman"/>
          <w:b/>
          <w:bCs/>
          <w:caps/>
          <w:sz w:val="24"/>
          <w:szCs w:val="24"/>
          <w:lang w:val="x-none"/>
        </w:rPr>
        <w:t xml:space="preserve"> tikslas</w:t>
      </w:r>
      <w:bookmarkEnd w:id="17"/>
    </w:p>
    <w:p w14:paraId="1D6D7D28" w14:textId="77777777" w:rsidR="00D95DA1" w:rsidRPr="00F901FA" w:rsidRDefault="00D95DA1" w:rsidP="00D95DA1">
      <w:pPr>
        <w:keepNext/>
        <w:spacing w:after="0" w:line="240" w:lineRule="auto"/>
        <w:jc w:val="both"/>
        <w:outlineLvl w:val="0"/>
        <w:rPr>
          <w:rFonts w:eastAsia="Times New Roman"/>
          <w:b/>
          <w:bCs/>
          <w:caps/>
          <w:sz w:val="24"/>
          <w:szCs w:val="24"/>
          <w:lang w:val="x-none"/>
        </w:rPr>
      </w:pPr>
    </w:p>
    <w:p w14:paraId="0C6717CA" w14:textId="76C69F20" w:rsidR="00D95DA1" w:rsidRPr="00F901FA" w:rsidRDefault="00EF6422" w:rsidP="00D95DA1">
      <w:pPr>
        <w:keepNext/>
        <w:spacing w:after="0" w:line="240" w:lineRule="auto"/>
        <w:ind w:firstLine="709"/>
        <w:jc w:val="both"/>
        <w:outlineLvl w:val="0"/>
        <w:rPr>
          <w:rFonts w:eastAsia="Times New Roman"/>
          <w:b/>
          <w:bCs/>
          <w:caps/>
          <w:sz w:val="24"/>
          <w:szCs w:val="24"/>
        </w:rPr>
      </w:pPr>
      <w:r w:rsidRPr="00F901FA">
        <w:rPr>
          <w:rFonts w:eastAsia="Times New Roman"/>
          <w:sz w:val="24"/>
          <w:szCs w:val="24"/>
        </w:rPr>
        <w:t>Kauno miesto Aleksoto vietos veiklos grupė</w:t>
      </w:r>
      <w:r w:rsidR="00D95DA1" w:rsidRPr="00F901FA">
        <w:rPr>
          <w:rFonts w:eastAsia="Times New Roman"/>
          <w:sz w:val="24"/>
          <w:szCs w:val="24"/>
        </w:rPr>
        <w:t xml:space="preserve"> </w:t>
      </w:r>
      <w:r w:rsidRPr="00F901FA">
        <w:rPr>
          <w:rFonts w:eastAsia="Times New Roman"/>
          <w:sz w:val="24"/>
          <w:szCs w:val="24"/>
        </w:rPr>
        <w:t xml:space="preserve">siekiant įgyvendinti </w:t>
      </w:r>
      <w:r w:rsidR="003D1033" w:rsidRPr="00F901FA">
        <w:rPr>
          <w:rFonts w:eastAsia="Times New Roman"/>
          <w:b/>
          <w:sz w:val="24"/>
          <w:szCs w:val="24"/>
        </w:rPr>
        <w:t>„Kids Go Tech“ projektą</w:t>
      </w:r>
      <w:r w:rsidR="00D95DA1" w:rsidRPr="00F901FA">
        <w:rPr>
          <w:rFonts w:eastAsia="Times New Roman"/>
          <w:sz w:val="24"/>
          <w:szCs w:val="24"/>
        </w:rPr>
        <w:t xml:space="preserve">, ieško administracinių patalpų nuomai.  </w:t>
      </w:r>
    </w:p>
    <w:p w14:paraId="6A0852F5" w14:textId="77777777" w:rsidR="00D95DA1" w:rsidRPr="00F901FA" w:rsidRDefault="00D95DA1" w:rsidP="00D95DA1">
      <w:pPr>
        <w:keepNext/>
        <w:spacing w:after="0" w:line="240" w:lineRule="auto"/>
        <w:jc w:val="both"/>
        <w:outlineLvl w:val="0"/>
        <w:rPr>
          <w:rFonts w:eastAsia="Times New Roman"/>
          <w:b/>
          <w:bCs/>
          <w:caps/>
          <w:sz w:val="24"/>
          <w:szCs w:val="24"/>
        </w:rPr>
      </w:pPr>
    </w:p>
    <w:p w14:paraId="5C637225" w14:textId="77777777" w:rsidR="00D95DA1" w:rsidRPr="00F901FA" w:rsidRDefault="00D95DA1" w:rsidP="00D95DA1">
      <w:pPr>
        <w:keepNext/>
        <w:numPr>
          <w:ilvl w:val="0"/>
          <w:numId w:val="19"/>
        </w:numPr>
        <w:spacing w:after="0" w:line="240" w:lineRule="auto"/>
        <w:ind w:left="0" w:firstLine="0"/>
        <w:jc w:val="center"/>
        <w:outlineLvl w:val="0"/>
        <w:rPr>
          <w:rFonts w:eastAsia="Times New Roman"/>
          <w:b/>
          <w:bCs/>
          <w:caps/>
          <w:sz w:val="24"/>
          <w:szCs w:val="24"/>
          <w:lang w:val="x-none" w:eastAsia="x-none"/>
        </w:rPr>
      </w:pPr>
      <w:bookmarkStart w:id="18" w:name="_Toc189293399"/>
      <w:r w:rsidRPr="00F901FA">
        <w:rPr>
          <w:rFonts w:eastAsia="Times New Roman"/>
          <w:b/>
          <w:bCs/>
          <w:caps/>
          <w:sz w:val="24"/>
          <w:szCs w:val="24"/>
          <w:lang w:val="x-none" w:eastAsia="x-none"/>
        </w:rPr>
        <w:t>P</w:t>
      </w:r>
      <w:r w:rsidRPr="00F901FA">
        <w:rPr>
          <w:rFonts w:eastAsia="Times New Roman"/>
          <w:b/>
          <w:bCs/>
          <w:caps/>
          <w:sz w:val="24"/>
          <w:szCs w:val="24"/>
          <w:lang w:eastAsia="x-none"/>
        </w:rPr>
        <w:t>atalpų</w:t>
      </w:r>
      <w:r w:rsidRPr="00F901FA">
        <w:rPr>
          <w:rFonts w:eastAsia="Times New Roman"/>
          <w:b/>
          <w:bCs/>
          <w:caps/>
          <w:sz w:val="24"/>
          <w:szCs w:val="24"/>
          <w:lang w:val="x-none" w:eastAsia="x-none"/>
        </w:rPr>
        <w:t xml:space="preserve"> charakteristika</w:t>
      </w:r>
      <w:bookmarkEnd w:id="18"/>
    </w:p>
    <w:p w14:paraId="6E1ED9EB" w14:textId="77777777" w:rsidR="00D95DA1" w:rsidRPr="00F901FA" w:rsidRDefault="00D95DA1" w:rsidP="00D95DA1">
      <w:pPr>
        <w:rPr>
          <w:sz w:val="24"/>
          <w:szCs w:val="24"/>
          <w:lang w:val="x-none" w:eastAsia="x-none"/>
        </w:rPr>
      </w:pPr>
    </w:p>
    <w:p w14:paraId="309AFC77" w14:textId="77777777" w:rsidR="00D95DA1" w:rsidRPr="00F901FA" w:rsidRDefault="00D95DA1" w:rsidP="00D95DA1">
      <w:pPr>
        <w:numPr>
          <w:ilvl w:val="0"/>
          <w:numId w:val="7"/>
        </w:numPr>
        <w:tabs>
          <w:tab w:val="left" w:pos="993"/>
        </w:tabs>
        <w:spacing w:after="0" w:line="240" w:lineRule="auto"/>
        <w:ind w:left="0" w:firstLine="709"/>
        <w:jc w:val="both"/>
        <w:rPr>
          <w:snapToGrid w:val="0"/>
          <w:sz w:val="24"/>
          <w:szCs w:val="24"/>
        </w:rPr>
      </w:pPr>
      <w:r w:rsidRPr="00F901FA">
        <w:rPr>
          <w:snapToGrid w:val="0"/>
          <w:sz w:val="24"/>
          <w:szCs w:val="24"/>
        </w:rPr>
        <w:t>Reikalavimai patalpoms:</w:t>
      </w:r>
    </w:p>
    <w:p w14:paraId="44D430E1" w14:textId="150935A4" w:rsidR="00D95DA1" w:rsidRPr="00F901FA" w:rsidRDefault="00020F7E" w:rsidP="00D95DA1">
      <w:pPr>
        <w:numPr>
          <w:ilvl w:val="2"/>
          <w:numId w:val="7"/>
        </w:numPr>
        <w:tabs>
          <w:tab w:val="left" w:pos="1560"/>
        </w:tabs>
        <w:spacing w:after="0" w:line="240" w:lineRule="auto"/>
        <w:ind w:left="0" w:firstLine="709"/>
        <w:jc w:val="both"/>
        <w:rPr>
          <w:rFonts w:eastAsia="Times New Roman"/>
          <w:sz w:val="24"/>
          <w:szCs w:val="24"/>
        </w:rPr>
      </w:pPr>
      <w:r w:rsidRPr="00F901FA">
        <w:rPr>
          <w:rFonts w:eastAsia="Times New Roman"/>
          <w:sz w:val="24"/>
          <w:szCs w:val="24"/>
        </w:rPr>
        <w:t>Bendras plotas ne mažiau kaip 100</w:t>
      </w:r>
      <w:r w:rsidR="00D95DA1" w:rsidRPr="00F901FA">
        <w:rPr>
          <w:rFonts w:eastAsia="Times New Roman"/>
          <w:sz w:val="24"/>
          <w:szCs w:val="24"/>
        </w:rPr>
        <w:t xml:space="preserve"> kv. m ir ne daugiau kaip 1</w:t>
      </w:r>
      <w:r w:rsidR="00041B5C">
        <w:rPr>
          <w:rFonts w:eastAsia="Times New Roman"/>
          <w:sz w:val="24"/>
          <w:szCs w:val="24"/>
        </w:rPr>
        <w:t>5</w:t>
      </w:r>
      <w:bookmarkStart w:id="19" w:name="_GoBack"/>
      <w:bookmarkEnd w:id="19"/>
      <w:r w:rsidR="00D95DA1" w:rsidRPr="00F901FA">
        <w:rPr>
          <w:rFonts w:eastAsia="Times New Roman"/>
          <w:sz w:val="24"/>
          <w:szCs w:val="24"/>
        </w:rPr>
        <w:t>0 kv. m.</w:t>
      </w:r>
      <w:r w:rsidR="003B4128" w:rsidRPr="00F901FA">
        <w:rPr>
          <w:rFonts w:eastAsia="Times New Roman"/>
          <w:sz w:val="24"/>
          <w:szCs w:val="24"/>
        </w:rPr>
        <w:t>,</w:t>
      </w:r>
      <w:r w:rsidR="00D95DA1" w:rsidRPr="00F901FA">
        <w:rPr>
          <w:rFonts w:eastAsia="Times New Roman"/>
          <w:sz w:val="24"/>
          <w:szCs w:val="24"/>
        </w:rPr>
        <w:t xml:space="preserve"> </w:t>
      </w:r>
      <w:r w:rsidR="003B4128" w:rsidRPr="00F901FA">
        <w:rPr>
          <w:rFonts w:eastAsia="Times New Roman"/>
          <w:sz w:val="24"/>
          <w:szCs w:val="24"/>
        </w:rPr>
        <w:t>patalpose</w:t>
      </w:r>
      <w:r w:rsidR="00D95DA1" w:rsidRPr="00F901FA">
        <w:rPr>
          <w:rFonts w:eastAsia="Times New Roman"/>
          <w:sz w:val="24"/>
          <w:szCs w:val="24"/>
        </w:rPr>
        <w:t xml:space="preserve"> turi būti įrengta posėdžių salė (</w:t>
      </w:r>
      <w:r w:rsidR="001E546D">
        <w:rPr>
          <w:rFonts w:eastAsia="Times New Roman"/>
          <w:sz w:val="24"/>
          <w:szCs w:val="24"/>
        </w:rPr>
        <w:t>40 - 6</w:t>
      </w:r>
      <w:r w:rsidR="00734659" w:rsidRPr="00F901FA">
        <w:rPr>
          <w:rFonts w:eastAsia="Times New Roman"/>
          <w:sz w:val="24"/>
          <w:szCs w:val="24"/>
        </w:rPr>
        <w:t>0</w:t>
      </w:r>
      <w:r w:rsidR="00D95DA1" w:rsidRPr="00F901FA">
        <w:rPr>
          <w:rFonts w:eastAsia="Times New Roman"/>
          <w:sz w:val="24"/>
          <w:szCs w:val="24"/>
        </w:rPr>
        <w:t xml:space="preserve"> </w:t>
      </w:r>
      <w:r w:rsidR="00734659" w:rsidRPr="00F901FA">
        <w:rPr>
          <w:rFonts w:eastAsia="Times New Roman"/>
          <w:sz w:val="24"/>
          <w:szCs w:val="24"/>
        </w:rPr>
        <w:t>kv. m.</w:t>
      </w:r>
      <w:r w:rsidR="00D95DA1" w:rsidRPr="00F901FA">
        <w:rPr>
          <w:rFonts w:eastAsia="Times New Roman"/>
          <w:sz w:val="24"/>
          <w:szCs w:val="24"/>
        </w:rPr>
        <w:t>).</w:t>
      </w:r>
    </w:p>
    <w:p w14:paraId="1B6404CD" w14:textId="3191F264" w:rsidR="00D95DA1" w:rsidRPr="00F901FA" w:rsidRDefault="00D95DA1" w:rsidP="00D95DA1">
      <w:pPr>
        <w:numPr>
          <w:ilvl w:val="1"/>
          <w:numId w:val="7"/>
        </w:numPr>
        <w:tabs>
          <w:tab w:val="left" w:pos="567"/>
        </w:tabs>
        <w:spacing w:after="0" w:line="240" w:lineRule="auto"/>
        <w:ind w:left="0" w:firstLine="709"/>
        <w:jc w:val="both"/>
        <w:rPr>
          <w:snapToGrid w:val="0"/>
          <w:sz w:val="24"/>
          <w:szCs w:val="24"/>
        </w:rPr>
      </w:pPr>
      <w:r w:rsidRPr="00F901FA">
        <w:rPr>
          <w:rFonts w:eastAsia="Times New Roman"/>
          <w:sz w:val="24"/>
          <w:szCs w:val="24"/>
        </w:rPr>
        <w:t xml:space="preserve">Vieta - </w:t>
      </w:r>
      <w:r w:rsidRPr="00F901FA">
        <w:rPr>
          <w:sz w:val="24"/>
          <w:szCs w:val="24"/>
        </w:rPr>
        <w:t xml:space="preserve">patalpos turi būti nutolusios </w:t>
      </w:r>
      <w:r w:rsidRPr="00F901FA">
        <w:rPr>
          <w:rFonts w:eastAsia="Times New Roman"/>
          <w:sz w:val="24"/>
          <w:szCs w:val="24"/>
        </w:rPr>
        <w:t xml:space="preserve">ne didesniu nei </w:t>
      </w:r>
      <w:r w:rsidR="00020F7E" w:rsidRPr="00F901FA">
        <w:rPr>
          <w:rFonts w:eastAsia="Times New Roman"/>
          <w:sz w:val="24"/>
          <w:szCs w:val="24"/>
        </w:rPr>
        <w:t>1</w:t>
      </w:r>
      <w:r w:rsidR="00841D67" w:rsidRPr="00F901FA">
        <w:rPr>
          <w:rFonts w:eastAsia="Times New Roman"/>
          <w:sz w:val="24"/>
          <w:szCs w:val="24"/>
        </w:rPr>
        <w:t>5</w:t>
      </w:r>
      <w:r w:rsidRPr="00F901FA">
        <w:rPr>
          <w:rFonts w:eastAsia="Times New Roman"/>
          <w:sz w:val="24"/>
          <w:szCs w:val="24"/>
        </w:rPr>
        <w:t xml:space="preserve">00 m spinduliu nuo </w:t>
      </w:r>
      <w:r w:rsidR="00020F7E" w:rsidRPr="00F901FA">
        <w:rPr>
          <w:rFonts w:eastAsia="Times New Roman"/>
          <w:sz w:val="24"/>
          <w:szCs w:val="24"/>
        </w:rPr>
        <w:t xml:space="preserve">Asociacijos Kauno miesto Aleksoto VVG </w:t>
      </w:r>
      <w:r w:rsidRPr="00F901FA">
        <w:rPr>
          <w:rFonts w:eastAsia="Times New Roman"/>
          <w:sz w:val="24"/>
          <w:szCs w:val="24"/>
        </w:rPr>
        <w:t xml:space="preserve">buveinės, esančios adresu </w:t>
      </w:r>
      <w:bookmarkStart w:id="20" w:name="_Hlk25225536"/>
      <w:r w:rsidR="00020F7E" w:rsidRPr="00F901FA">
        <w:rPr>
          <w:rFonts w:eastAsia="Times New Roman"/>
          <w:sz w:val="24"/>
          <w:szCs w:val="24"/>
        </w:rPr>
        <w:t>Veiverių g 132</w:t>
      </w:r>
      <w:r w:rsidRPr="00F901FA">
        <w:rPr>
          <w:rFonts w:eastAsia="Times New Roman"/>
          <w:sz w:val="24"/>
          <w:szCs w:val="24"/>
        </w:rPr>
        <w:t>,</w:t>
      </w:r>
      <w:bookmarkEnd w:id="20"/>
      <w:r w:rsidR="00020F7E" w:rsidRPr="00F901FA">
        <w:rPr>
          <w:rFonts w:eastAsia="Times New Roman"/>
          <w:sz w:val="24"/>
          <w:szCs w:val="24"/>
        </w:rPr>
        <w:t xml:space="preserve"> Kaunas</w:t>
      </w:r>
      <w:r w:rsidR="00466581" w:rsidRPr="00F901FA">
        <w:rPr>
          <w:rFonts w:eastAsia="Times New Roman"/>
          <w:sz w:val="24"/>
          <w:szCs w:val="24"/>
        </w:rPr>
        <w:t>,</w:t>
      </w:r>
      <w:r w:rsidRPr="00F901FA">
        <w:rPr>
          <w:rFonts w:eastAsia="Times New Roman"/>
          <w:sz w:val="24"/>
          <w:szCs w:val="24"/>
        </w:rPr>
        <w:t xml:space="preserve"> spinduliu. Matavimas atliekamas vadovaujantis </w:t>
      </w:r>
      <w:hyperlink r:id="rId11" w:history="1">
        <w:r w:rsidRPr="00F901FA">
          <w:rPr>
            <w:rFonts w:eastAsia="Times New Roman"/>
            <w:sz w:val="24"/>
            <w:szCs w:val="24"/>
            <w:u w:val="single"/>
          </w:rPr>
          <w:t>www.maps.lt</w:t>
        </w:r>
      </w:hyperlink>
      <w:r w:rsidRPr="00F901FA">
        <w:rPr>
          <w:rFonts w:eastAsia="Times New Roman"/>
          <w:sz w:val="24"/>
          <w:szCs w:val="24"/>
        </w:rPr>
        <w:t xml:space="preserve"> atstumo matavimo įrankiu brėžiant tiesią liniją nuo pastato, kuriame siūlomos nuomoti patalpos artimiausio kampo (jeigu nėra galimybės pažymėti pastato kampo, atstumas skaičiuojamas nuo žymeklio, nurodančio patalpų adreso tašką) iki </w:t>
      </w:r>
      <w:r w:rsidR="00111A8F" w:rsidRPr="00F901FA">
        <w:rPr>
          <w:rFonts w:eastAsia="Times New Roman"/>
          <w:sz w:val="24"/>
          <w:szCs w:val="24"/>
        </w:rPr>
        <w:t>Veiverių g 132, Kaunas</w:t>
      </w:r>
      <w:r w:rsidRPr="00F901FA">
        <w:rPr>
          <w:rFonts w:eastAsia="Times New Roman"/>
          <w:sz w:val="24"/>
          <w:szCs w:val="24"/>
        </w:rPr>
        <w:t xml:space="preserve"> pastato artimiausio taško. </w:t>
      </w:r>
    </w:p>
    <w:p w14:paraId="43C3D760" w14:textId="0A99D47A" w:rsidR="00D95DA1" w:rsidRPr="00F901FA" w:rsidRDefault="00D95DA1" w:rsidP="00841D67">
      <w:pPr>
        <w:numPr>
          <w:ilvl w:val="1"/>
          <w:numId w:val="7"/>
        </w:numPr>
        <w:spacing w:after="0" w:line="240" w:lineRule="auto"/>
        <w:ind w:left="0" w:firstLine="709"/>
        <w:jc w:val="both"/>
        <w:rPr>
          <w:snapToGrid w:val="0"/>
          <w:sz w:val="24"/>
          <w:szCs w:val="24"/>
        </w:rPr>
      </w:pPr>
      <w:r w:rsidRPr="00F901FA">
        <w:rPr>
          <w:rFonts w:eastAsia="Times New Roman"/>
          <w:sz w:val="24"/>
          <w:szCs w:val="24"/>
        </w:rPr>
        <w:t>Patalpos turi atitikti šiuos reikalavimus:</w:t>
      </w:r>
    </w:p>
    <w:p w14:paraId="207D9EAD" w14:textId="77777777" w:rsidR="00F901FA" w:rsidRPr="00F901FA" w:rsidRDefault="001B7F97" w:rsidP="00841D67">
      <w:pPr>
        <w:numPr>
          <w:ilvl w:val="1"/>
          <w:numId w:val="7"/>
        </w:numPr>
        <w:spacing w:after="0" w:line="240" w:lineRule="auto"/>
        <w:ind w:left="0" w:firstLine="709"/>
        <w:jc w:val="both"/>
        <w:rPr>
          <w:snapToGrid w:val="0"/>
          <w:sz w:val="24"/>
          <w:szCs w:val="24"/>
        </w:rPr>
      </w:pPr>
      <w:r w:rsidRPr="00F901FA">
        <w:rPr>
          <w:rFonts w:eastAsia="Times New Roman"/>
          <w:sz w:val="24"/>
          <w:szCs w:val="24"/>
        </w:rPr>
        <w:t>Pastatas turi atilikti visus sanita</w:t>
      </w:r>
      <w:r w:rsidR="00F901FA" w:rsidRPr="00F901FA">
        <w:rPr>
          <w:rFonts w:eastAsia="Times New Roman"/>
          <w:sz w:val="24"/>
          <w:szCs w:val="24"/>
        </w:rPr>
        <w:t>rinius, higieninius reikalvimus;</w:t>
      </w:r>
    </w:p>
    <w:p w14:paraId="4A791560" w14:textId="360DFEB6" w:rsidR="001B7F97" w:rsidRPr="00F901FA" w:rsidRDefault="00F901FA" w:rsidP="00841D67">
      <w:pPr>
        <w:numPr>
          <w:ilvl w:val="1"/>
          <w:numId w:val="7"/>
        </w:numPr>
        <w:spacing w:after="0" w:line="240" w:lineRule="auto"/>
        <w:ind w:left="0" w:firstLine="709"/>
        <w:jc w:val="both"/>
        <w:rPr>
          <w:snapToGrid w:val="0"/>
          <w:sz w:val="24"/>
          <w:szCs w:val="24"/>
        </w:rPr>
      </w:pPr>
      <w:r w:rsidRPr="00F901FA">
        <w:rPr>
          <w:rFonts w:eastAsia="Times New Roman"/>
          <w:sz w:val="24"/>
          <w:szCs w:val="24"/>
        </w:rPr>
        <w:t>Pastatas turi būti pastatytas ne anksčiau</w:t>
      </w:r>
      <w:r w:rsidR="001B7F97" w:rsidRPr="00F901FA">
        <w:rPr>
          <w:rFonts w:eastAsia="Times New Roman"/>
          <w:sz w:val="24"/>
          <w:szCs w:val="24"/>
        </w:rPr>
        <w:t xml:space="preserve"> </w:t>
      </w:r>
      <w:r w:rsidRPr="00F901FA">
        <w:rPr>
          <w:rFonts w:eastAsia="Times New Roman"/>
          <w:sz w:val="24"/>
          <w:szCs w:val="24"/>
        </w:rPr>
        <w:t>nei 201</w:t>
      </w:r>
      <w:r w:rsidR="001E546D">
        <w:rPr>
          <w:rFonts w:eastAsia="Times New Roman"/>
          <w:sz w:val="24"/>
          <w:szCs w:val="24"/>
        </w:rPr>
        <w:t>4</w:t>
      </w:r>
      <w:r w:rsidRPr="00F901FA">
        <w:rPr>
          <w:rFonts w:eastAsia="Times New Roman"/>
          <w:sz w:val="24"/>
          <w:szCs w:val="24"/>
        </w:rPr>
        <w:t xml:space="preserve"> m.</w:t>
      </w:r>
    </w:p>
    <w:p w14:paraId="4B2A5C36" w14:textId="39FD658F" w:rsidR="00D95DA1" w:rsidRPr="00F901FA" w:rsidRDefault="00D95DA1" w:rsidP="00D95DA1">
      <w:pPr>
        <w:numPr>
          <w:ilvl w:val="2"/>
          <w:numId w:val="7"/>
        </w:numPr>
        <w:tabs>
          <w:tab w:val="left" w:pos="1560"/>
        </w:tabs>
        <w:spacing w:after="0" w:line="240" w:lineRule="auto"/>
        <w:ind w:left="0" w:firstLine="709"/>
        <w:jc w:val="both"/>
        <w:rPr>
          <w:rFonts w:eastAsia="Times New Roman"/>
          <w:sz w:val="24"/>
          <w:szCs w:val="24"/>
        </w:rPr>
      </w:pPr>
      <w:r w:rsidRPr="00F901FA">
        <w:rPr>
          <w:rFonts w:eastAsia="Times New Roman"/>
          <w:sz w:val="24"/>
          <w:szCs w:val="24"/>
        </w:rPr>
        <w:t>Posėdžių salė (</w:t>
      </w:r>
      <w:r w:rsidR="001E546D">
        <w:rPr>
          <w:rFonts w:eastAsia="Times New Roman"/>
          <w:sz w:val="24"/>
          <w:szCs w:val="24"/>
        </w:rPr>
        <w:t>40 - 6</w:t>
      </w:r>
      <w:r w:rsidR="00CE45FA" w:rsidRPr="00F901FA">
        <w:rPr>
          <w:rFonts w:eastAsia="Times New Roman"/>
          <w:sz w:val="24"/>
          <w:szCs w:val="24"/>
        </w:rPr>
        <w:t>0</w:t>
      </w:r>
      <w:r w:rsidRPr="00F901FA">
        <w:rPr>
          <w:rFonts w:eastAsia="Times New Roman"/>
          <w:sz w:val="24"/>
          <w:szCs w:val="24"/>
        </w:rPr>
        <w:t xml:space="preserve"> </w:t>
      </w:r>
      <w:r w:rsidR="00CE45FA" w:rsidRPr="00F901FA">
        <w:rPr>
          <w:rFonts w:eastAsia="Times New Roman"/>
          <w:sz w:val="24"/>
          <w:szCs w:val="24"/>
        </w:rPr>
        <w:t>kv. m.</w:t>
      </w:r>
      <w:r w:rsidRPr="00F901FA">
        <w:rPr>
          <w:rFonts w:eastAsia="Times New Roman"/>
          <w:sz w:val="24"/>
          <w:szCs w:val="24"/>
        </w:rPr>
        <w:t>, su galimybe pajungti kompiuterį ir projektorių)</w:t>
      </w:r>
    </w:p>
    <w:p w14:paraId="33205165" w14:textId="2E52469A" w:rsidR="00D95DA1" w:rsidRPr="00F901FA" w:rsidRDefault="00841D67" w:rsidP="00841D67">
      <w:pPr>
        <w:numPr>
          <w:ilvl w:val="2"/>
          <w:numId w:val="7"/>
        </w:numPr>
        <w:tabs>
          <w:tab w:val="left" w:pos="1560"/>
          <w:tab w:val="left" w:pos="1985"/>
        </w:tabs>
        <w:spacing w:after="0" w:line="240" w:lineRule="auto"/>
        <w:ind w:left="0" w:firstLine="709"/>
        <w:jc w:val="both"/>
        <w:rPr>
          <w:snapToGrid w:val="0"/>
          <w:sz w:val="24"/>
          <w:szCs w:val="24"/>
        </w:rPr>
      </w:pPr>
      <w:r w:rsidRPr="00F901FA">
        <w:rPr>
          <w:sz w:val="24"/>
          <w:szCs w:val="24"/>
        </w:rPr>
        <w:t>P</w:t>
      </w:r>
      <w:r w:rsidR="00D95DA1" w:rsidRPr="00F901FA">
        <w:rPr>
          <w:sz w:val="24"/>
          <w:szCs w:val="24"/>
        </w:rPr>
        <w:t>atalp</w:t>
      </w:r>
      <w:r w:rsidR="00D95DA1" w:rsidRPr="00F901FA">
        <w:rPr>
          <w:rFonts w:eastAsia="Times New Roman"/>
          <w:sz w:val="24"/>
          <w:szCs w:val="24"/>
        </w:rPr>
        <w:t>ų vidaus mikroklimatas, temperatūros palaikymas naudojant vėdinimo/šildymo sistemas turi būti kontroliuojamas.</w:t>
      </w:r>
    </w:p>
    <w:p w14:paraId="256B4DED" w14:textId="6BEA9591" w:rsidR="00466581" w:rsidRPr="00F901FA" w:rsidRDefault="00466581" w:rsidP="00841D67">
      <w:pPr>
        <w:numPr>
          <w:ilvl w:val="2"/>
          <w:numId w:val="7"/>
        </w:numPr>
        <w:tabs>
          <w:tab w:val="left" w:pos="1560"/>
          <w:tab w:val="left" w:pos="1985"/>
        </w:tabs>
        <w:spacing w:after="0" w:line="240" w:lineRule="auto"/>
        <w:ind w:left="0" w:firstLine="709"/>
        <w:jc w:val="both"/>
        <w:rPr>
          <w:snapToGrid w:val="0"/>
          <w:sz w:val="24"/>
          <w:szCs w:val="24"/>
        </w:rPr>
      </w:pPr>
      <w:r w:rsidRPr="00F901FA">
        <w:rPr>
          <w:rFonts w:eastAsia="Times New Roman"/>
          <w:sz w:val="24"/>
          <w:szCs w:val="24"/>
        </w:rPr>
        <w:t xml:space="preserve">Privalo būti įrengta oro kondicionavimo </w:t>
      </w:r>
      <w:r w:rsidR="00A77FBE" w:rsidRPr="00F901FA">
        <w:rPr>
          <w:rFonts w:eastAsia="Times New Roman"/>
          <w:sz w:val="24"/>
          <w:szCs w:val="24"/>
        </w:rPr>
        <w:t>sistema;</w:t>
      </w:r>
    </w:p>
    <w:p w14:paraId="79DF57FE" w14:textId="77777777" w:rsidR="00D95DA1" w:rsidRPr="00F901FA" w:rsidRDefault="00D95DA1" w:rsidP="00D95DA1">
      <w:pPr>
        <w:numPr>
          <w:ilvl w:val="1"/>
          <w:numId w:val="7"/>
        </w:numPr>
        <w:tabs>
          <w:tab w:val="left" w:pos="1276"/>
        </w:tabs>
        <w:spacing w:after="0" w:line="240" w:lineRule="auto"/>
        <w:ind w:left="0" w:firstLine="709"/>
        <w:jc w:val="both"/>
        <w:rPr>
          <w:snapToGrid w:val="0"/>
          <w:sz w:val="24"/>
          <w:szCs w:val="24"/>
        </w:rPr>
      </w:pPr>
      <w:r w:rsidRPr="00F901FA">
        <w:rPr>
          <w:sz w:val="24"/>
          <w:szCs w:val="24"/>
        </w:rPr>
        <w:t xml:space="preserve">visos </w:t>
      </w:r>
      <w:r w:rsidRPr="00F901FA">
        <w:rPr>
          <w:rFonts w:eastAsia="Times New Roman"/>
          <w:sz w:val="24"/>
          <w:szCs w:val="24"/>
        </w:rPr>
        <w:t xml:space="preserve">patalpos privalo būti viename pastate, </w:t>
      </w:r>
      <w:r w:rsidR="002053A0" w:rsidRPr="00F901FA">
        <w:rPr>
          <w:rFonts w:eastAsia="Times New Roman"/>
          <w:sz w:val="24"/>
          <w:szCs w:val="24"/>
        </w:rPr>
        <w:t xml:space="preserve">išsidėsčiusios </w:t>
      </w:r>
      <w:r w:rsidRPr="00F901FA">
        <w:rPr>
          <w:rFonts w:eastAsia="Times New Roman"/>
          <w:sz w:val="24"/>
          <w:szCs w:val="24"/>
        </w:rPr>
        <w:t>viename aukšte. Patalpos turi būti 1</w:t>
      </w:r>
      <w:r w:rsidR="002053A0" w:rsidRPr="00F901FA">
        <w:rPr>
          <w:rFonts w:eastAsia="Times New Roman"/>
          <w:sz w:val="24"/>
          <w:szCs w:val="24"/>
        </w:rPr>
        <w:t xml:space="preserve"> (pirmame)</w:t>
      </w:r>
      <w:r w:rsidRPr="00F901FA">
        <w:rPr>
          <w:rFonts w:eastAsia="Times New Roman"/>
          <w:sz w:val="24"/>
          <w:szCs w:val="24"/>
        </w:rPr>
        <w:t xml:space="preserve"> aukšte;</w:t>
      </w:r>
    </w:p>
    <w:p w14:paraId="0F43063E" w14:textId="77777777" w:rsidR="00D95DA1" w:rsidRPr="00F901FA" w:rsidRDefault="00D95DA1" w:rsidP="00D95DA1">
      <w:pPr>
        <w:numPr>
          <w:ilvl w:val="1"/>
          <w:numId w:val="7"/>
        </w:numPr>
        <w:tabs>
          <w:tab w:val="left" w:pos="851"/>
          <w:tab w:val="left" w:pos="1276"/>
        </w:tabs>
        <w:spacing w:after="0" w:line="240" w:lineRule="auto"/>
        <w:ind w:left="0" w:firstLine="709"/>
        <w:jc w:val="both"/>
        <w:rPr>
          <w:rFonts w:eastAsia="Times New Roman"/>
          <w:sz w:val="24"/>
          <w:szCs w:val="24"/>
        </w:rPr>
      </w:pPr>
      <w:r w:rsidRPr="00F901FA">
        <w:rPr>
          <w:rFonts w:eastAsia="Times New Roman"/>
          <w:sz w:val="24"/>
          <w:szCs w:val="24"/>
        </w:rPr>
        <w:t>Patalpose turi būti atskira patalpa dokumentų archyvavimui.</w:t>
      </w:r>
    </w:p>
    <w:p w14:paraId="19533BD0" w14:textId="77777777" w:rsidR="00D95DA1" w:rsidRPr="00F901FA" w:rsidRDefault="00D95DA1" w:rsidP="00D95DA1">
      <w:pPr>
        <w:numPr>
          <w:ilvl w:val="1"/>
          <w:numId w:val="7"/>
        </w:numPr>
        <w:tabs>
          <w:tab w:val="left" w:pos="851"/>
          <w:tab w:val="left" w:pos="1276"/>
          <w:tab w:val="left" w:pos="2694"/>
        </w:tabs>
        <w:spacing w:after="0" w:line="240" w:lineRule="auto"/>
        <w:ind w:left="0" w:firstLine="709"/>
        <w:jc w:val="both"/>
        <w:rPr>
          <w:rFonts w:eastAsia="Times New Roman"/>
          <w:sz w:val="24"/>
          <w:szCs w:val="24"/>
        </w:rPr>
      </w:pPr>
      <w:r w:rsidRPr="00F901FA">
        <w:rPr>
          <w:rFonts w:eastAsia="Times New Roman"/>
          <w:sz w:val="24"/>
          <w:szCs w:val="24"/>
        </w:rPr>
        <w:t>Kiekvienoje patalpoje turi būti įrengti elektros maitinimo lizdai, bent po 4 vnt.</w:t>
      </w:r>
    </w:p>
    <w:p w14:paraId="292A5263" w14:textId="77777777" w:rsidR="00D95DA1" w:rsidRPr="00F901FA" w:rsidRDefault="00D95DA1" w:rsidP="00D95DA1">
      <w:pPr>
        <w:numPr>
          <w:ilvl w:val="1"/>
          <w:numId w:val="7"/>
        </w:numPr>
        <w:tabs>
          <w:tab w:val="left" w:pos="1276"/>
          <w:tab w:val="left" w:pos="2694"/>
        </w:tabs>
        <w:spacing w:after="0" w:line="240" w:lineRule="auto"/>
        <w:ind w:left="0" w:firstLine="709"/>
        <w:jc w:val="both"/>
        <w:rPr>
          <w:rFonts w:eastAsia="Times New Roman"/>
          <w:sz w:val="24"/>
          <w:szCs w:val="24"/>
        </w:rPr>
      </w:pPr>
      <w:r w:rsidRPr="00F901FA">
        <w:rPr>
          <w:rFonts w:eastAsia="Times New Roman"/>
          <w:sz w:val="24"/>
          <w:szCs w:val="24"/>
        </w:rPr>
        <w:t>šalia pastato ar pastate, kuriame būtų nuomojamos patalpos arba po juo, turi būti ne mažiau kaip 1 automobilio stovėjimo vieta.</w:t>
      </w:r>
    </w:p>
    <w:p w14:paraId="57A75FCD" w14:textId="77777777" w:rsidR="00D95DA1" w:rsidRPr="00F901FA" w:rsidRDefault="00D95DA1" w:rsidP="00D95DA1">
      <w:pPr>
        <w:numPr>
          <w:ilvl w:val="2"/>
          <w:numId w:val="7"/>
        </w:numPr>
        <w:tabs>
          <w:tab w:val="left" w:pos="1560"/>
        </w:tabs>
        <w:spacing w:after="0" w:line="240" w:lineRule="auto"/>
        <w:ind w:left="0" w:firstLine="851"/>
        <w:jc w:val="both"/>
        <w:rPr>
          <w:rFonts w:eastAsia="Times New Roman"/>
          <w:sz w:val="24"/>
          <w:szCs w:val="24"/>
        </w:rPr>
      </w:pPr>
      <w:r w:rsidRPr="00F901FA">
        <w:rPr>
          <w:rFonts w:eastAsia="Times New Roman"/>
          <w:sz w:val="24"/>
          <w:szCs w:val="24"/>
        </w:rPr>
        <w:t>Posėdžių salėje įrengtos šviesą nepraleidžiančios žaliuzės (kad gerai matytųsi projektorius).</w:t>
      </w:r>
    </w:p>
    <w:p w14:paraId="4B133262" w14:textId="08B4CAAB" w:rsidR="00D95DA1" w:rsidRPr="00F901FA" w:rsidRDefault="00D95DA1" w:rsidP="00D95DA1">
      <w:pPr>
        <w:numPr>
          <w:ilvl w:val="1"/>
          <w:numId w:val="7"/>
        </w:numPr>
        <w:tabs>
          <w:tab w:val="left" w:pos="1276"/>
          <w:tab w:val="left" w:pos="1560"/>
        </w:tabs>
        <w:spacing w:after="0" w:line="240" w:lineRule="auto"/>
        <w:ind w:left="0" w:firstLine="709"/>
        <w:jc w:val="both"/>
        <w:rPr>
          <w:rFonts w:eastAsia="Times New Roman"/>
          <w:sz w:val="24"/>
          <w:szCs w:val="24"/>
        </w:rPr>
      </w:pPr>
      <w:r w:rsidRPr="00F901FA">
        <w:rPr>
          <w:rFonts w:eastAsia="Times New Roman"/>
          <w:sz w:val="24"/>
          <w:szCs w:val="24"/>
        </w:rPr>
        <w:t>Patalpose įrengtais sanitariniais maz</w:t>
      </w:r>
      <w:r w:rsidR="00701666" w:rsidRPr="00F901FA">
        <w:rPr>
          <w:rFonts w:eastAsia="Times New Roman"/>
          <w:sz w:val="24"/>
          <w:szCs w:val="24"/>
        </w:rPr>
        <w:t>gais turi naudotis tik Aleksoto VVG</w:t>
      </w:r>
      <w:r w:rsidRPr="00F901FA">
        <w:rPr>
          <w:rFonts w:eastAsia="Times New Roman"/>
          <w:sz w:val="24"/>
          <w:szCs w:val="24"/>
        </w:rPr>
        <w:t xml:space="preserve"> darbuotojai.</w:t>
      </w:r>
    </w:p>
    <w:p w14:paraId="3A80BD8E" w14:textId="12A97349" w:rsidR="00D95DA1" w:rsidRPr="00F901FA" w:rsidRDefault="00D95DA1" w:rsidP="00D95DA1">
      <w:pPr>
        <w:numPr>
          <w:ilvl w:val="1"/>
          <w:numId w:val="7"/>
        </w:numPr>
        <w:tabs>
          <w:tab w:val="left" w:pos="1276"/>
          <w:tab w:val="left" w:pos="1560"/>
        </w:tabs>
        <w:spacing w:after="0" w:line="240" w:lineRule="auto"/>
        <w:ind w:left="0" w:firstLine="709"/>
        <w:jc w:val="both"/>
        <w:rPr>
          <w:rFonts w:eastAsia="Times New Roman"/>
          <w:sz w:val="24"/>
          <w:szCs w:val="24"/>
        </w:rPr>
      </w:pPr>
      <w:r w:rsidRPr="00F901FA">
        <w:rPr>
          <w:rFonts w:eastAsia="Times New Roman"/>
          <w:sz w:val="24"/>
          <w:szCs w:val="24"/>
        </w:rPr>
        <w:t>Patalp</w:t>
      </w:r>
      <w:r w:rsidR="00A77FBE" w:rsidRPr="00F901FA">
        <w:rPr>
          <w:rFonts w:eastAsia="Times New Roman"/>
          <w:sz w:val="24"/>
          <w:szCs w:val="24"/>
        </w:rPr>
        <w:t xml:space="preserve">ose įrengtas tualetas. </w:t>
      </w:r>
    </w:p>
    <w:p w14:paraId="09B88260" w14:textId="189D3DC4" w:rsidR="00A77FBE" w:rsidRPr="00F901FA" w:rsidRDefault="001E546D" w:rsidP="00D95DA1">
      <w:pPr>
        <w:numPr>
          <w:ilvl w:val="1"/>
          <w:numId w:val="7"/>
        </w:numPr>
        <w:tabs>
          <w:tab w:val="left" w:pos="1276"/>
          <w:tab w:val="left" w:pos="1560"/>
        </w:tabs>
        <w:spacing w:after="0" w:line="240" w:lineRule="auto"/>
        <w:ind w:left="0" w:firstLine="709"/>
        <w:jc w:val="both"/>
        <w:rPr>
          <w:rFonts w:eastAsia="Times New Roman"/>
          <w:sz w:val="24"/>
          <w:szCs w:val="24"/>
        </w:rPr>
      </w:pPr>
      <w:r>
        <w:rPr>
          <w:rFonts w:eastAsia="Times New Roman"/>
          <w:sz w:val="24"/>
          <w:szCs w:val="24"/>
        </w:rPr>
        <w:t>Patalpose įrengtas dušas bei persirengimo kambarys.</w:t>
      </w:r>
    </w:p>
    <w:p w14:paraId="77F4D643" w14:textId="77777777" w:rsidR="00D95DA1" w:rsidRPr="00F901FA" w:rsidRDefault="006E3419" w:rsidP="00D95DA1">
      <w:pPr>
        <w:numPr>
          <w:ilvl w:val="1"/>
          <w:numId w:val="7"/>
        </w:numPr>
        <w:tabs>
          <w:tab w:val="left" w:pos="1276"/>
          <w:tab w:val="left" w:pos="1560"/>
        </w:tabs>
        <w:spacing w:after="0" w:line="240" w:lineRule="auto"/>
        <w:ind w:left="0" w:firstLine="709"/>
        <w:jc w:val="both"/>
        <w:rPr>
          <w:rFonts w:eastAsia="Times New Roman"/>
          <w:sz w:val="24"/>
          <w:szCs w:val="24"/>
        </w:rPr>
      </w:pPr>
      <w:r w:rsidRPr="00F901FA">
        <w:rPr>
          <w:rFonts w:eastAsia="Times New Roman"/>
          <w:sz w:val="24"/>
          <w:szCs w:val="24"/>
        </w:rPr>
        <w:t>Nuomotojas</w:t>
      </w:r>
      <w:r w:rsidR="00D95DA1" w:rsidRPr="00F901FA">
        <w:rPr>
          <w:rFonts w:eastAsia="Times New Roman"/>
          <w:sz w:val="24"/>
          <w:szCs w:val="24"/>
        </w:rPr>
        <w:t xml:space="preserve"> savo lėšomis turės užtikrinti šias įrengtų ir naudoti paruoštų patalpų administravimo ir eksploatavimo paslaugas:</w:t>
      </w:r>
    </w:p>
    <w:p w14:paraId="06CCB4D7" w14:textId="77777777" w:rsidR="00D95DA1" w:rsidRPr="00F901FA" w:rsidRDefault="00D95DA1" w:rsidP="00D95DA1">
      <w:pPr>
        <w:numPr>
          <w:ilvl w:val="2"/>
          <w:numId w:val="7"/>
        </w:numPr>
        <w:tabs>
          <w:tab w:val="left" w:pos="1276"/>
          <w:tab w:val="left" w:pos="1701"/>
        </w:tabs>
        <w:spacing w:after="0" w:line="240" w:lineRule="auto"/>
        <w:ind w:left="0" w:firstLine="851"/>
        <w:jc w:val="both"/>
        <w:rPr>
          <w:rFonts w:eastAsia="Times New Roman"/>
          <w:sz w:val="24"/>
          <w:szCs w:val="24"/>
        </w:rPr>
      </w:pPr>
      <w:r w:rsidRPr="00F901FA">
        <w:rPr>
          <w:rFonts w:eastAsia="Times New Roman"/>
          <w:sz w:val="24"/>
          <w:szCs w:val="24"/>
        </w:rPr>
        <w:t>visų pastato ir nuomojamų patalpų inžinerinių tinklų, įrenginių bei sistemų priežiūrą ir remontą;</w:t>
      </w:r>
    </w:p>
    <w:p w14:paraId="7642502D" w14:textId="77777777" w:rsidR="00D95DA1" w:rsidRPr="00F901FA" w:rsidRDefault="00D95DA1" w:rsidP="00D95DA1">
      <w:pPr>
        <w:numPr>
          <w:ilvl w:val="2"/>
          <w:numId w:val="7"/>
        </w:numPr>
        <w:tabs>
          <w:tab w:val="left" w:pos="1276"/>
          <w:tab w:val="left" w:pos="1701"/>
        </w:tabs>
        <w:spacing w:after="0" w:line="240" w:lineRule="auto"/>
        <w:ind w:left="0" w:firstLine="851"/>
        <w:jc w:val="both"/>
        <w:rPr>
          <w:rFonts w:eastAsia="Times New Roman"/>
          <w:sz w:val="24"/>
          <w:szCs w:val="24"/>
        </w:rPr>
      </w:pPr>
      <w:r w:rsidRPr="00F901FA">
        <w:rPr>
          <w:rFonts w:eastAsia="Times New Roman"/>
          <w:sz w:val="24"/>
          <w:szCs w:val="24"/>
        </w:rPr>
        <w:t xml:space="preserve">nuomojamų patalpų langų, durų ir kitų pastato dalių remontą, atsirandantį dėl savaiminio jų nusidėvėjimo; </w:t>
      </w:r>
    </w:p>
    <w:p w14:paraId="690AD7C4" w14:textId="77777777" w:rsidR="00D95DA1" w:rsidRPr="00F901FA" w:rsidRDefault="00D95DA1" w:rsidP="00D95DA1">
      <w:pPr>
        <w:numPr>
          <w:ilvl w:val="2"/>
          <w:numId w:val="7"/>
        </w:numPr>
        <w:tabs>
          <w:tab w:val="left" w:pos="1276"/>
          <w:tab w:val="left" w:pos="1701"/>
          <w:tab w:val="left" w:pos="1985"/>
        </w:tabs>
        <w:spacing w:after="0" w:line="240" w:lineRule="auto"/>
        <w:ind w:left="0" w:firstLine="851"/>
        <w:jc w:val="both"/>
        <w:rPr>
          <w:rFonts w:eastAsia="Times New Roman"/>
          <w:sz w:val="24"/>
          <w:szCs w:val="24"/>
        </w:rPr>
      </w:pPr>
      <w:r w:rsidRPr="00F901FA">
        <w:rPr>
          <w:rFonts w:eastAsia="Times New Roman"/>
          <w:sz w:val="24"/>
          <w:szCs w:val="24"/>
        </w:rPr>
        <w:t>patalpų techninę priežiūrą:</w:t>
      </w:r>
    </w:p>
    <w:p w14:paraId="60045923" w14:textId="77777777" w:rsidR="00D95DA1" w:rsidRPr="00F901FA"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F901FA">
        <w:rPr>
          <w:rFonts w:eastAsia="Times New Roman"/>
          <w:sz w:val="24"/>
          <w:szCs w:val="24"/>
        </w:rPr>
        <w:t>vėdinimo sistemų priežiūrą;</w:t>
      </w:r>
    </w:p>
    <w:p w14:paraId="21DC72E0" w14:textId="77777777" w:rsidR="00D95DA1" w:rsidRPr="00F901FA"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F901FA">
        <w:rPr>
          <w:rFonts w:eastAsia="Times New Roman"/>
          <w:sz w:val="24"/>
          <w:szCs w:val="24"/>
        </w:rPr>
        <w:t>kondicionavimo sistemų priežiūrą;</w:t>
      </w:r>
    </w:p>
    <w:p w14:paraId="212FC914" w14:textId="77777777" w:rsidR="00D95DA1" w:rsidRPr="00F901FA"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F901FA">
        <w:rPr>
          <w:rFonts w:eastAsia="Times New Roman"/>
          <w:sz w:val="24"/>
          <w:szCs w:val="24"/>
        </w:rPr>
        <w:lastRenderedPageBreak/>
        <w:t>šildymo sistemos, šilumos punktų eksploataciją ir paruošimą žiemos sezonui;</w:t>
      </w:r>
    </w:p>
    <w:p w14:paraId="4141C59A" w14:textId="77777777" w:rsidR="00D95DA1" w:rsidRPr="00F901FA" w:rsidRDefault="00D95DA1" w:rsidP="00D95DA1">
      <w:pPr>
        <w:numPr>
          <w:ilvl w:val="3"/>
          <w:numId w:val="7"/>
        </w:numPr>
        <w:tabs>
          <w:tab w:val="left" w:pos="1276"/>
          <w:tab w:val="left" w:pos="1843"/>
          <w:tab w:val="left" w:pos="2268"/>
          <w:tab w:val="left" w:pos="2552"/>
        </w:tabs>
        <w:spacing w:after="0" w:line="240" w:lineRule="auto"/>
        <w:ind w:left="0" w:firstLine="851"/>
        <w:jc w:val="both"/>
        <w:rPr>
          <w:rFonts w:eastAsia="Times New Roman"/>
          <w:sz w:val="24"/>
          <w:szCs w:val="24"/>
        </w:rPr>
      </w:pPr>
      <w:r w:rsidRPr="00F901FA">
        <w:rPr>
          <w:rFonts w:eastAsia="Times New Roman"/>
          <w:sz w:val="24"/>
          <w:szCs w:val="24"/>
        </w:rPr>
        <w:t>vidaus vandentiekio ir nuotekų sistemų priežiūra;</w:t>
      </w:r>
    </w:p>
    <w:p w14:paraId="13468DC6" w14:textId="77777777" w:rsidR="00D95DA1" w:rsidRPr="00F901FA" w:rsidRDefault="00D95DA1" w:rsidP="00D95DA1">
      <w:pPr>
        <w:numPr>
          <w:ilvl w:val="3"/>
          <w:numId w:val="7"/>
        </w:numPr>
        <w:tabs>
          <w:tab w:val="left" w:pos="1276"/>
          <w:tab w:val="left" w:pos="1843"/>
          <w:tab w:val="left" w:pos="2268"/>
          <w:tab w:val="left" w:pos="2552"/>
        </w:tabs>
        <w:spacing w:after="0" w:line="240" w:lineRule="auto"/>
        <w:ind w:left="0" w:firstLine="851"/>
        <w:jc w:val="both"/>
        <w:rPr>
          <w:rFonts w:eastAsia="Times New Roman"/>
          <w:sz w:val="24"/>
          <w:szCs w:val="24"/>
        </w:rPr>
      </w:pPr>
      <w:r w:rsidRPr="00F901FA">
        <w:rPr>
          <w:rFonts w:eastAsia="Times New Roman"/>
          <w:sz w:val="24"/>
          <w:szCs w:val="24"/>
        </w:rPr>
        <w:t>gaisro gesinimo sistemų priežiūra;</w:t>
      </w:r>
    </w:p>
    <w:p w14:paraId="14B99CD4" w14:textId="77777777" w:rsidR="00D95DA1" w:rsidRPr="00F901FA"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F901FA">
        <w:rPr>
          <w:rFonts w:eastAsia="Times New Roman"/>
          <w:sz w:val="24"/>
          <w:szCs w:val="24"/>
        </w:rPr>
        <w:t>elektros instaliacijos priežiūra ir kt.</w:t>
      </w:r>
      <w:r w:rsidR="00552CA3" w:rsidRPr="00F901FA">
        <w:rPr>
          <w:rFonts w:eastAsia="Times New Roman"/>
          <w:sz w:val="24"/>
          <w:szCs w:val="24"/>
        </w:rPr>
        <w:t>;</w:t>
      </w:r>
    </w:p>
    <w:p w14:paraId="2FC237D3" w14:textId="77777777" w:rsidR="00D95DA1" w:rsidRPr="00F901FA" w:rsidRDefault="00D95DA1" w:rsidP="00D95DA1">
      <w:pPr>
        <w:numPr>
          <w:ilvl w:val="3"/>
          <w:numId w:val="7"/>
        </w:numPr>
        <w:tabs>
          <w:tab w:val="left" w:pos="1843"/>
        </w:tabs>
        <w:spacing w:after="0" w:line="240" w:lineRule="auto"/>
        <w:ind w:left="0" w:firstLine="851"/>
        <w:jc w:val="both"/>
        <w:rPr>
          <w:rFonts w:eastAsia="Times New Roman"/>
          <w:sz w:val="24"/>
          <w:szCs w:val="24"/>
        </w:rPr>
      </w:pPr>
      <w:r w:rsidRPr="00F901FA">
        <w:rPr>
          <w:rFonts w:eastAsia="Times New Roman"/>
          <w:sz w:val="24"/>
          <w:szCs w:val="24"/>
        </w:rPr>
        <w:t>pastato teritorijos valymą ir priežiūrą;</w:t>
      </w:r>
    </w:p>
    <w:p w14:paraId="48E46614" w14:textId="77777777" w:rsidR="00D95DA1" w:rsidRPr="00F901FA" w:rsidRDefault="00D95DA1" w:rsidP="00D95DA1">
      <w:pPr>
        <w:numPr>
          <w:ilvl w:val="3"/>
          <w:numId w:val="7"/>
        </w:numPr>
        <w:tabs>
          <w:tab w:val="left" w:pos="1276"/>
          <w:tab w:val="left" w:pos="1843"/>
        </w:tabs>
        <w:spacing w:after="0" w:line="240" w:lineRule="auto"/>
        <w:ind w:left="0" w:firstLine="851"/>
        <w:jc w:val="both"/>
        <w:rPr>
          <w:rFonts w:eastAsia="Times New Roman"/>
          <w:sz w:val="24"/>
          <w:szCs w:val="24"/>
        </w:rPr>
      </w:pPr>
      <w:r w:rsidRPr="00F901FA">
        <w:rPr>
          <w:rFonts w:eastAsia="Times New Roman"/>
          <w:sz w:val="24"/>
          <w:szCs w:val="24"/>
        </w:rPr>
        <w:t>šiukšlių išvežimą (mišrių ir specifinių komunalinių atliekų, tarp jų ir antrinių žaliavų surinkimo ir išvežimo paslaugas)</w:t>
      </w:r>
      <w:r w:rsidR="00552CA3" w:rsidRPr="00F901FA">
        <w:rPr>
          <w:rFonts w:eastAsia="Times New Roman"/>
          <w:sz w:val="24"/>
          <w:szCs w:val="24"/>
        </w:rPr>
        <w:t>;</w:t>
      </w:r>
    </w:p>
    <w:p w14:paraId="7D2CF197" w14:textId="77777777" w:rsidR="007D21C5" w:rsidRPr="00F901FA" w:rsidRDefault="007D21C5" w:rsidP="00D95DA1">
      <w:pPr>
        <w:numPr>
          <w:ilvl w:val="3"/>
          <w:numId w:val="7"/>
        </w:numPr>
        <w:tabs>
          <w:tab w:val="left" w:pos="1276"/>
          <w:tab w:val="left" w:pos="1843"/>
        </w:tabs>
        <w:spacing w:after="0" w:line="240" w:lineRule="auto"/>
        <w:ind w:left="0" w:firstLine="851"/>
        <w:jc w:val="both"/>
        <w:rPr>
          <w:rFonts w:eastAsia="Times New Roman"/>
          <w:sz w:val="24"/>
          <w:szCs w:val="24"/>
        </w:rPr>
      </w:pPr>
      <w:r w:rsidRPr="00F901FA">
        <w:rPr>
          <w:rFonts w:eastAsia="Times New Roman"/>
          <w:sz w:val="24"/>
          <w:szCs w:val="24"/>
        </w:rPr>
        <w:t>užtikrinti patalpų draudimą ir patalpose esančio Nuomotojui priklausančio turto draudimą (nekilnojamo ir kilnojamo turto draudimo paslaugas turtui).</w:t>
      </w:r>
    </w:p>
    <w:p w14:paraId="403D3660" w14:textId="77777777" w:rsidR="00552CA3" w:rsidRPr="00F901FA" w:rsidRDefault="00552CA3" w:rsidP="00D95DA1">
      <w:pPr>
        <w:numPr>
          <w:ilvl w:val="3"/>
          <w:numId w:val="7"/>
        </w:numPr>
        <w:tabs>
          <w:tab w:val="left" w:pos="1276"/>
          <w:tab w:val="left" w:pos="1843"/>
        </w:tabs>
        <w:spacing w:after="0" w:line="240" w:lineRule="auto"/>
        <w:ind w:left="0" w:firstLine="851"/>
        <w:jc w:val="both"/>
        <w:rPr>
          <w:rFonts w:eastAsia="Times New Roman"/>
          <w:sz w:val="24"/>
          <w:szCs w:val="24"/>
        </w:rPr>
      </w:pPr>
      <w:r w:rsidRPr="00F901FA">
        <w:rPr>
          <w:rFonts w:eastAsia="Times New Roman"/>
          <w:sz w:val="24"/>
          <w:szCs w:val="24"/>
        </w:rPr>
        <w:t>sąskaitų ir apskaičiavimo už elektros energiją, vandenį, patalpų šildymą, komunalines ir telekomunikacines paslaugas ataskaitų teikimą.</w:t>
      </w:r>
    </w:p>
    <w:p w14:paraId="075BD8EB" w14:textId="77777777" w:rsidR="00E82C7F" w:rsidRPr="00F901FA" w:rsidRDefault="00E82C7F" w:rsidP="00E82C7F">
      <w:pPr>
        <w:tabs>
          <w:tab w:val="left" w:pos="851"/>
          <w:tab w:val="left" w:pos="1276"/>
          <w:tab w:val="left" w:pos="2694"/>
        </w:tabs>
        <w:spacing w:after="0" w:line="240" w:lineRule="auto"/>
        <w:jc w:val="both"/>
        <w:rPr>
          <w:rFonts w:eastAsia="Times New Roman"/>
          <w:sz w:val="24"/>
          <w:szCs w:val="24"/>
        </w:rPr>
      </w:pPr>
    </w:p>
    <w:p w14:paraId="699D7341" w14:textId="77777777" w:rsidR="00E82C7F" w:rsidRPr="00F901FA" w:rsidRDefault="00E82C7F" w:rsidP="00E82C7F">
      <w:pPr>
        <w:tabs>
          <w:tab w:val="left" w:pos="851"/>
          <w:tab w:val="left" w:pos="1276"/>
          <w:tab w:val="left" w:pos="2694"/>
        </w:tabs>
        <w:spacing w:after="0" w:line="240" w:lineRule="auto"/>
        <w:jc w:val="both"/>
        <w:rPr>
          <w:rFonts w:eastAsia="Times New Roman"/>
          <w:sz w:val="24"/>
          <w:szCs w:val="24"/>
        </w:rPr>
      </w:pPr>
    </w:p>
    <w:p w14:paraId="585B742E" w14:textId="77777777" w:rsidR="00E82C7F" w:rsidRPr="00F901FA" w:rsidRDefault="00E82C7F" w:rsidP="00E82C7F">
      <w:pPr>
        <w:tabs>
          <w:tab w:val="left" w:pos="851"/>
          <w:tab w:val="left" w:pos="1276"/>
          <w:tab w:val="left" w:pos="2694"/>
        </w:tabs>
        <w:spacing w:after="0" w:line="240" w:lineRule="auto"/>
        <w:jc w:val="both"/>
        <w:rPr>
          <w:rFonts w:eastAsia="Times New Roman"/>
          <w:sz w:val="24"/>
          <w:szCs w:val="24"/>
        </w:rPr>
      </w:pPr>
    </w:p>
    <w:p w14:paraId="4784F44F" w14:textId="77777777" w:rsidR="00D95DA1" w:rsidRPr="00F901FA" w:rsidRDefault="00D95DA1" w:rsidP="00353072">
      <w:pPr>
        <w:tabs>
          <w:tab w:val="left" w:pos="3105"/>
        </w:tabs>
        <w:spacing w:after="0" w:line="240" w:lineRule="auto"/>
        <w:jc w:val="right"/>
        <w:rPr>
          <w:b/>
        </w:rPr>
      </w:pPr>
    </w:p>
    <w:p w14:paraId="529D4E3E" w14:textId="77777777" w:rsidR="00D95DA1" w:rsidRPr="00F901FA" w:rsidRDefault="00D95DA1" w:rsidP="00353072">
      <w:pPr>
        <w:tabs>
          <w:tab w:val="left" w:pos="3105"/>
        </w:tabs>
        <w:spacing w:after="0" w:line="240" w:lineRule="auto"/>
        <w:jc w:val="right"/>
        <w:rPr>
          <w:b/>
        </w:rPr>
      </w:pPr>
    </w:p>
    <w:p w14:paraId="77CF8EAA" w14:textId="77777777" w:rsidR="00D95DA1" w:rsidRPr="00F901FA" w:rsidRDefault="00D95DA1" w:rsidP="00353072">
      <w:pPr>
        <w:tabs>
          <w:tab w:val="left" w:pos="3105"/>
        </w:tabs>
        <w:spacing w:after="0" w:line="240" w:lineRule="auto"/>
        <w:jc w:val="right"/>
        <w:rPr>
          <w:b/>
        </w:rPr>
      </w:pPr>
    </w:p>
    <w:p w14:paraId="70A11068" w14:textId="77777777" w:rsidR="00D95DA1" w:rsidRPr="00F901FA" w:rsidRDefault="00D95DA1" w:rsidP="00353072">
      <w:pPr>
        <w:tabs>
          <w:tab w:val="left" w:pos="3105"/>
        </w:tabs>
        <w:spacing w:after="0" w:line="240" w:lineRule="auto"/>
        <w:jc w:val="right"/>
        <w:rPr>
          <w:b/>
        </w:rPr>
      </w:pPr>
    </w:p>
    <w:p w14:paraId="6DFF6156" w14:textId="77777777" w:rsidR="00D95DA1" w:rsidRPr="00F901FA" w:rsidRDefault="00D95DA1" w:rsidP="00353072">
      <w:pPr>
        <w:tabs>
          <w:tab w:val="left" w:pos="3105"/>
        </w:tabs>
        <w:spacing w:after="0" w:line="240" w:lineRule="auto"/>
        <w:jc w:val="right"/>
        <w:rPr>
          <w:b/>
        </w:rPr>
      </w:pPr>
    </w:p>
    <w:p w14:paraId="79460E4F" w14:textId="77777777" w:rsidR="00D95DA1" w:rsidRPr="00F901FA" w:rsidRDefault="00D95DA1" w:rsidP="00353072">
      <w:pPr>
        <w:tabs>
          <w:tab w:val="left" w:pos="3105"/>
        </w:tabs>
        <w:spacing w:after="0" w:line="240" w:lineRule="auto"/>
        <w:jc w:val="right"/>
        <w:rPr>
          <w:b/>
        </w:rPr>
      </w:pPr>
    </w:p>
    <w:p w14:paraId="0F9FE676" w14:textId="77777777" w:rsidR="00D95DA1" w:rsidRPr="00F901FA" w:rsidRDefault="00D95DA1" w:rsidP="00353072">
      <w:pPr>
        <w:tabs>
          <w:tab w:val="left" w:pos="3105"/>
        </w:tabs>
        <w:spacing w:after="0" w:line="240" w:lineRule="auto"/>
        <w:jc w:val="right"/>
        <w:rPr>
          <w:b/>
        </w:rPr>
      </w:pPr>
    </w:p>
    <w:p w14:paraId="0458F6CA" w14:textId="77777777" w:rsidR="00D95DA1" w:rsidRPr="00F901FA" w:rsidRDefault="00D95DA1" w:rsidP="00353072">
      <w:pPr>
        <w:tabs>
          <w:tab w:val="left" w:pos="3105"/>
        </w:tabs>
        <w:spacing w:after="0" w:line="240" w:lineRule="auto"/>
        <w:jc w:val="right"/>
        <w:rPr>
          <w:b/>
        </w:rPr>
      </w:pPr>
    </w:p>
    <w:p w14:paraId="64006684" w14:textId="77777777" w:rsidR="00B700C4" w:rsidRPr="00F901FA" w:rsidRDefault="00B700C4" w:rsidP="00353072">
      <w:pPr>
        <w:tabs>
          <w:tab w:val="left" w:pos="3105"/>
        </w:tabs>
        <w:spacing w:after="0" w:line="240" w:lineRule="auto"/>
        <w:jc w:val="right"/>
        <w:rPr>
          <w:b/>
        </w:rPr>
      </w:pPr>
    </w:p>
    <w:p w14:paraId="7E69CC90" w14:textId="77777777" w:rsidR="00D95DA1" w:rsidRPr="00F901FA" w:rsidRDefault="00D95DA1" w:rsidP="00353072">
      <w:pPr>
        <w:tabs>
          <w:tab w:val="left" w:pos="3105"/>
        </w:tabs>
        <w:spacing w:after="0" w:line="240" w:lineRule="auto"/>
        <w:jc w:val="right"/>
        <w:rPr>
          <w:b/>
        </w:rPr>
      </w:pPr>
    </w:p>
    <w:p w14:paraId="3BD99EC2" w14:textId="77777777" w:rsidR="00D95DA1" w:rsidRPr="00F901FA" w:rsidRDefault="00D95DA1" w:rsidP="00353072">
      <w:pPr>
        <w:tabs>
          <w:tab w:val="left" w:pos="3105"/>
        </w:tabs>
        <w:spacing w:after="0" w:line="240" w:lineRule="auto"/>
        <w:jc w:val="right"/>
        <w:rPr>
          <w:b/>
        </w:rPr>
      </w:pPr>
    </w:p>
    <w:p w14:paraId="26AC486D" w14:textId="77777777" w:rsidR="00D95DA1" w:rsidRPr="00F901FA" w:rsidRDefault="00D95DA1" w:rsidP="00353072">
      <w:pPr>
        <w:tabs>
          <w:tab w:val="left" w:pos="3105"/>
        </w:tabs>
        <w:spacing w:after="0" w:line="240" w:lineRule="auto"/>
        <w:jc w:val="right"/>
        <w:rPr>
          <w:b/>
        </w:rPr>
      </w:pPr>
    </w:p>
    <w:p w14:paraId="3A63502B" w14:textId="77777777" w:rsidR="00D95DA1" w:rsidRPr="00F901FA" w:rsidRDefault="00D95DA1" w:rsidP="00353072">
      <w:pPr>
        <w:tabs>
          <w:tab w:val="left" w:pos="3105"/>
        </w:tabs>
        <w:spacing w:after="0" w:line="240" w:lineRule="auto"/>
        <w:jc w:val="right"/>
        <w:rPr>
          <w:b/>
        </w:rPr>
      </w:pPr>
    </w:p>
    <w:p w14:paraId="0F0761E8" w14:textId="77777777" w:rsidR="00D95DA1" w:rsidRPr="00F901FA" w:rsidRDefault="00D95DA1" w:rsidP="00353072">
      <w:pPr>
        <w:tabs>
          <w:tab w:val="left" w:pos="3105"/>
        </w:tabs>
        <w:spacing w:after="0" w:line="240" w:lineRule="auto"/>
        <w:jc w:val="right"/>
        <w:rPr>
          <w:b/>
        </w:rPr>
      </w:pPr>
    </w:p>
    <w:p w14:paraId="2943C46B" w14:textId="77777777" w:rsidR="00D95DA1" w:rsidRPr="00F901FA" w:rsidRDefault="00D95DA1" w:rsidP="00353072">
      <w:pPr>
        <w:tabs>
          <w:tab w:val="left" w:pos="3105"/>
        </w:tabs>
        <w:spacing w:after="0" w:line="240" w:lineRule="auto"/>
        <w:jc w:val="right"/>
        <w:rPr>
          <w:b/>
        </w:rPr>
      </w:pPr>
    </w:p>
    <w:p w14:paraId="27D30D1F" w14:textId="77777777" w:rsidR="00D95DA1" w:rsidRPr="00F901FA" w:rsidRDefault="00D95DA1" w:rsidP="00353072">
      <w:pPr>
        <w:tabs>
          <w:tab w:val="left" w:pos="3105"/>
        </w:tabs>
        <w:spacing w:after="0" w:line="240" w:lineRule="auto"/>
        <w:jc w:val="right"/>
        <w:rPr>
          <w:b/>
        </w:rPr>
      </w:pPr>
    </w:p>
    <w:p w14:paraId="66AB2657" w14:textId="77777777" w:rsidR="00D95DA1" w:rsidRPr="00F901FA" w:rsidRDefault="00D95DA1" w:rsidP="00353072">
      <w:pPr>
        <w:tabs>
          <w:tab w:val="left" w:pos="3105"/>
        </w:tabs>
        <w:spacing w:after="0" w:line="240" w:lineRule="auto"/>
        <w:jc w:val="right"/>
        <w:rPr>
          <w:b/>
        </w:rPr>
      </w:pPr>
    </w:p>
    <w:p w14:paraId="4EEACDC4" w14:textId="77777777" w:rsidR="00D95DA1" w:rsidRPr="00F901FA" w:rsidRDefault="00D95DA1" w:rsidP="00353072">
      <w:pPr>
        <w:tabs>
          <w:tab w:val="left" w:pos="3105"/>
        </w:tabs>
        <w:spacing w:after="0" w:line="240" w:lineRule="auto"/>
        <w:jc w:val="right"/>
        <w:rPr>
          <w:b/>
        </w:rPr>
      </w:pPr>
    </w:p>
    <w:p w14:paraId="20E4C334" w14:textId="77777777" w:rsidR="00D95DA1" w:rsidRPr="00F901FA" w:rsidRDefault="00D95DA1" w:rsidP="00353072">
      <w:pPr>
        <w:tabs>
          <w:tab w:val="left" w:pos="3105"/>
        </w:tabs>
        <w:spacing w:after="0" w:line="240" w:lineRule="auto"/>
        <w:jc w:val="right"/>
        <w:rPr>
          <w:b/>
        </w:rPr>
      </w:pPr>
    </w:p>
    <w:p w14:paraId="0321640E" w14:textId="77777777" w:rsidR="00D95DA1" w:rsidRPr="00F901FA" w:rsidRDefault="00D95DA1" w:rsidP="00353072">
      <w:pPr>
        <w:tabs>
          <w:tab w:val="left" w:pos="3105"/>
        </w:tabs>
        <w:spacing w:after="0" w:line="240" w:lineRule="auto"/>
        <w:jc w:val="right"/>
        <w:rPr>
          <w:b/>
        </w:rPr>
      </w:pPr>
    </w:p>
    <w:p w14:paraId="33082F79" w14:textId="77777777" w:rsidR="00D95DA1" w:rsidRPr="00F901FA" w:rsidRDefault="00D95DA1" w:rsidP="00353072">
      <w:pPr>
        <w:tabs>
          <w:tab w:val="left" w:pos="3105"/>
        </w:tabs>
        <w:spacing w:after="0" w:line="240" w:lineRule="auto"/>
        <w:jc w:val="right"/>
        <w:rPr>
          <w:b/>
        </w:rPr>
      </w:pPr>
    </w:p>
    <w:p w14:paraId="5C120C40" w14:textId="77777777" w:rsidR="00D95DA1" w:rsidRPr="00F901FA" w:rsidRDefault="00D95DA1" w:rsidP="00353072">
      <w:pPr>
        <w:tabs>
          <w:tab w:val="left" w:pos="3105"/>
        </w:tabs>
        <w:spacing w:after="0" w:line="240" w:lineRule="auto"/>
        <w:jc w:val="right"/>
        <w:rPr>
          <w:b/>
        </w:rPr>
      </w:pPr>
    </w:p>
    <w:p w14:paraId="3B6CD52F" w14:textId="77777777" w:rsidR="00D95DA1" w:rsidRPr="00F901FA" w:rsidRDefault="00D95DA1" w:rsidP="00353072">
      <w:pPr>
        <w:tabs>
          <w:tab w:val="left" w:pos="3105"/>
        </w:tabs>
        <w:spacing w:after="0" w:line="240" w:lineRule="auto"/>
        <w:jc w:val="right"/>
        <w:rPr>
          <w:b/>
        </w:rPr>
      </w:pPr>
    </w:p>
    <w:p w14:paraId="593B2F0F" w14:textId="77777777" w:rsidR="00D95DA1" w:rsidRPr="00F901FA" w:rsidRDefault="00D95DA1" w:rsidP="00353072">
      <w:pPr>
        <w:tabs>
          <w:tab w:val="left" w:pos="3105"/>
        </w:tabs>
        <w:spacing w:after="0" w:line="240" w:lineRule="auto"/>
        <w:jc w:val="right"/>
        <w:rPr>
          <w:b/>
        </w:rPr>
      </w:pPr>
    </w:p>
    <w:p w14:paraId="4E893B20" w14:textId="77777777" w:rsidR="00D95DA1" w:rsidRPr="00F901FA" w:rsidRDefault="00D95DA1" w:rsidP="00353072">
      <w:pPr>
        <w:tabs>
          <w:tab w:val="left" w:pos="3105"/>
        </w:tabs>
        <w:spacing w:after="0" w:line="240" w:lineRule="auto"/>
        <w:jc w:val="right"/>
        <w:rPr>
          <w:b/>
        </w:rPr>
      </w:pPr>
    </w:p>
    <w:p w14:paraId="01AE0AF4" w14:textId="77777777" w:rsidR="00D95DA1" w:rsidRPr="00F901FA" w:rsidRDefault="00D95DA1" w:rsidP="00353072">
      <w:pPr>
        <w:tabs>
          <w:tab w:val="left" w:pos="3105"/>
        </w:tabs>
        <w:spacing w:after="0" w:line="240" w:lineRule="auto"/>
        <w:jc w:val="right"/>
        <w:rPr>
          <w:b/>
        </w:rPr>
      </w:pPr>
    </w:p>
    <w:p w14:paraId="0CE6DB55" w14:textId="77777777" w:rsidR="00D95DA1" w:rsidRPr="00F901FA" w:rsidRDefault="00D95DA1" w:rsidP="00353072">
      <w:pPr>
        <w:tabs>
          <w:tab w:val="left" w:pos="3105"/>
        </w:tabs>
        <w:spacing w:after="0" w:line="240" w:lineRule="auto"/>
        <w:jc w:val="right"/>
        <w:rPr>
          <w:b/>
        </w:rPr>
      </w:pPr>
    </w:p>
    <w:p w14:paraId="0F78F133" w14:textId="77777777" w:rsidR="00D95DA1" w:rsidRPr="00F901FA" w:rsidRDefault="00D95DA1" w:rsidP="00353072">
      <w:pPr>
        <w:tabs>
          <w:tab w:val="left" w:pos="3105"/>
        </w:tabs>
        <w:spacing w:after="0" w:line="240" w:lineRule="auto"/>
        <w:jc w:val="right"/>
        <w:rPr>
          <w:b/>
        </w:rPr>
      </w:pPr>
    </w:p>
    <w:p w14:paraId="2DC9E72B" w14:textId="77777777" w:rsidR="00D95DA1" w:rsidRPr="00F901FA" w:rsidRDefault="00D95DA1" w:rsidP="00353072">
      <w:pPr>
        <w:tabs>
          <w:tab w:val="left" w:pos="3105"/>
        </w:tabs>
        <w:spacing w:after="0" w:line="240" w:lineRule="auto"/>
        <w:jc w:val="right"/>
        <w:rPr>
          <w:b/>
        </w:rPr>
      </w:pPr>
    </w:p>
    <w:p w14:paraId="35B62950" w14:textId="77777777" w:rsidR="00D95DA1" w:rsidRPr="00F901FA" w:rsidRDefault="00D95DA1" w:rsidP="00353072">
      <w:pPr>
        <w:tabs>
          <w:tab w:val="left" w:pos="3105"/>
        </w:tabs>
        <w:spacing w:after="0" w:line="240" w:lineRule="auto"/>
        <w:jc w:val="right"/>
        <w:rPr>
          <w:b/>
        </w:rPr>
      </w:pPr>
    </w:p>
    <w:p w14:paraId="285BA53D" w14:textId="77777777" w:rsidR="00D95DA1" w:rsidRPr="00F901FA" w:rsidRDefault="00D95DA1" w:rsidP="00353072">
      <w:pPr>
        <w:tabs>
          <w:tab w:val="left" w:pos="3105"/>
        </w:tabs>
        <w:spacing w:after="0" w:line="240" w:lineRule="auto"/>
        <w:jc w:val="right"/>
        <w:rPr>
          <w:b/>
        </w:rPr>
      </w:pPr>
    </w:p>
    <w:p w14:paraId="5EDED5BF" w14:textId="77777777" w:rsidR="00D95DA1" w:rsidRPr="00F901FA" w:rsidRDefault="00D95DA1" w:rsidP="00353072">
      <w:pPr>
        <w:tabs>
          <w:tab w:val="left" w:pos="3105"/>
        </w:tabs>
        <w:spacing w:after="0" w:line="240" w:lineRule="auto"/>
        <w:jc w:val="right"/>
        <w:rPr>
          <w:b/>
        </w:rPr>
      </w:pPr>
    </w:p>
    <w:p w14:paraId="25BAF042" w14:textId="33603E01" w:rsidR="00D95DA1" w:rsidRPr="00F901FA" w:rsidRDefault="00D95DA1" w:rsidP="00353072">
      <w:pPr>
        <w:tabs>
          <w:tab w:val="left" w:pos="3105"/>
        </w:tabs>
        <w:spacing w:after="0" w:line="240" w:lineRule="auto"/>
        <w:jc w:val="right"/>
        <w:rPr>
          <w:b/>
        </w:rPr>
      </w:pPr>
    </w:p>
    <w:p w14:paraId="0E37799E" w14:textId="0141604B" w:rsidR="009C5185" w:rsidRPr="00F901FA" w:rsidRDefault="009C5185" w:rsidP="00353072">
      <w:pPr>
        <w:tabs>
          <w:tab w:val="left" w:pos="3105"/>
        </w:tabs>
        <w:spacing w:after="0" w:line="240" w:lineRule="auto"/>
        <w:jc w:val="right"/>
        <w:rPr>
          <w:b/>
        </w:rPr>
      </w:pPr>
    </w:p>
    <w:p w14:paraId="4417D212" w14:textId="60E2D88D" w:rsidR="009C5185" w:rsidRPr="00F901FA" w:rsidRDefault="009C5185" w:rsidP="00353072">
      <w:pPr>
        <w:tabs>
          <w:tab w:val="left" w:pos="3105"/>
        </w:tabs>
        <w:spacing w:after="0" w:line="240" w:lineRule="auto"/>
        <w:jc w:val="right"/>
        <w:rPr>
          <w:b/>
        </w:rPr>
      </w:pPr>
    </w:p>
    <w:p w14:paraId="799A809F" w14:textId="77777777" w:rsidR="009C5185" w:rsidRPr="00F901FA" w:rsidRDefault="009C5185" w:rsidP="00353072">
      <w:pPr>
        <w:tabs>
          <w:tab w:val="left" w:pos="3105"/>
        </w:tabs>
        <w:spacing w:after="0" w:line="240" w:lineRule="auto"/>
        <w:jc w:val="right"/>
        <w:rPr>
          <w:b/>
        </w:rPr>
      </w:pPr>
    </w:p>
    <w:p w14:paraId="0F9FCEB9" w14:textId="77777777" w:rsidR="00D95DA1" w:rsidRPr="00F901FA" w:rsidRDefault="00D95DA1" w:rsidP="00353072">
      <w:pPr>
        <w:tabs>
          <w:tab w:val="left" w:pos="3105"/>
        </w:tabs>
        <w:spacing w:after="0" w:line="240" w:lineRule="auto"/>
        <w:jc w:val="right"/>
        <w:rPr>
          <w:b/>
        </w:rPr>
      </w:pPr>
    </w:p>
    <w:p w14:paraId="00CA5246" w14:textId="77777777" w:rsidR="00D95DA1" w:rsidRPr="00F901FA" w:rsidRDefault="00D95DA1" w:rsidP="00353072">
      <w:pPr>
        <w:tabs>
          <w:tab w:val="left" w:pos="3105"/>
        </w:tabs>
        <w:spacing w:after="0" w:line="240" w:lineRule="auto"/>
        <w:jc w:val="right"/>
        <w:rPr>
          <w:b/>
        </w:rPr>
      </w:pPr>
    </w:p>
    <w:p w14:paraId="6CC2EA58" w14:textId="77777777" w:rsidR="00D95DA1" w:rsidRPr="00F901FA" w:rsidRDefault="00D95DA1" w:rsidP="00353072">
      <w:pPr>
        <w:tabs>
          <w:tab w:val="left" w:pos="3105"/>
        </w:tabs>
        <w:spacing w:after="0" w:line="240" w:lineRule="auto"/>
        <w:jc w:val="right"/>
        <w:rPr>
          <w:b/>
        </w:rPr>
      </w:pPr>
    </w:p>
    <w:p w14:paraId="0CA5248A" w14:textId="77777777" w:rsidR="007D21C5" w:rsidRPr="00F901FA" w:rsidRDefault="007D21C5" w:rsidP="00353072">
      <w:pPr>
        <w:tabs>
          <w:tab w:val="left" w:pos="3105"/>
        </w:tabs>
        <w:spacing w:after="0" w:line="240" w:lineRule="auto"/>
        <w:jc w:val="right"/>
        <w:rPr>
          <w:b/>
        </w:rPr>
      </w:pPr>
    </w:p>
    <w:p w14:paraId="367776CF" w14:textId="77777777" w:rsidR="000E4E51" w:rsidRPr="00F901FA" w:rsidRDefault="000E4E51" w:rsidP="00353072">
      <w:pPr>
        <w:tabs>
          <w:tab w:val="left" w:pos="3105"/>
        </w:tabs>
        <w:spacing w:after="0" w:line="240" w:lineRule="auto"/>
        <w:jc w:val="right"/>
        <w:rPr>
          <w:b/>
        </w:rPr>
      </w:pPr>
    </w:p>
    <w:p w14:paraId="4756F373" w14:textId="77777777" w:rsidR="0066206C" w:rsidRPr="00F901FA" w:rsidRDefault="0066206C" w:rsidP="00353072">
      <w:pPr>
        <w:tabs>
          <w:tab w:val="left" w:pos="3105"/>
        </w:tabs>
        <w:spacing w:after="0" w:line="240" w:lineRule="auto"/>
        <w:jc w:val="right"/>
        <w:rPr>
          <w:b/>
        </w:rPr>
      </w:pPr>
    </w:p>
    <w:p w14:paraId="6DC64F6D" w14:textId="77777777" w:rsidR="0066206C" w:rsidRPr="00F901FA" w:rsidRDefault="0066206C" w:rsidP="00353072">
      <w:pPr>
        <w:tabs>
          <w:tab w:val="left" w:pos="3105"/>
        </w:tabs>
        <w:spacing w:after="0" w:line="240" w:lineRule="auto"/>
        <w:jc w:val="right"/>
        <w:rPr>
          <w:b/>
        </w:rPr>
      </w:pPr>
    </w:p>
    <w:p w14:paraId="2015B147" w14:textId="77777777" w:rsidR="00BE50CE" w:rsidRPr="00F901FA" w:rsidRDefault="003474A5" w:rsidP="00353072">
      <w:pPr>
        <w:tabs>
          <w:tab w:val="left" w:pos="3105"/>
        </w:tabs>
        <w:spacing w:after="0" w:line="240" w:lineRule="auto"/>
        <w:jc w:val="right"/>
        <w:rPr>
          <w:b/>
          <w:highlight w:val="red"/>
          <w:lang w:val="de-DE"/>
        </w:rPr>
      </w:pPr>
      <w:r w:rsidRPr="00F901FA">
        <w:rPr>
          <w:b/>
        </w:rPr>
        <w:t>Pirkimo sąlygų 2 priedas</w:t>
      </w:r>
    </w:p>
    <w:p w14:paraId="0CF564C9" w14:textId="77777777" w:rsidR="0066206C" w:rsidRPr="00F901FA" w:rsidRDefault="0066206C" w:rsidP="00752176">
      <w:pPr>
        <w:tabs>
          <w:tab w:val="left" w:pos="3105"/>
        </w:tabs>
        <w:spacing w:after="0" w:line="240" w:lineRule="auto"/>
        <w:jc w:val="center"/>
        <w:rPr>
          <w:b/>
          <w:sz w:val="24"/>
          <w:szCs w:val="24"/>
          <w:lang w:val="de-DE"/>
        </w:rPr>
      </w:pPr>
    </w:p>
    <w:p w14:paraId="3D281FC1" w14:textId="77777777" w:rsidR="0066206C" w:rsidRPr="00F901FA" w:rsidRDefault="0066206C" w:rsidP="00752176">
      <w:pPr>
        <w:tabs>
          <w:tab w:val="left" w:pos="3105"/>
        </w:tabs>
        <w:spacing w:after="0" w:line="240" w:lineRule="auto"/>
        <w:jc w:val="center"/>
        <w:rPr>
          <w:b/>
          <w:sz w:val="24"/>
          <w:szCs w:val="24"/>
          <w:lang w:val="de-DE"/>
        </w:rPr>
      </w:pPr>
    </w:p>
    <w:p w14:paraId="7B3EAE9B" w14:textId="77777777" w:rsidR="00946434" w:rsidRPr="00F901FA" w:rsidRDefault="00946434" w:rsidP="00752176">
      <w:pPr>
        <w:tabs>
          <w:tab w:val="left" w:pos="3105"/>
        </w:tabs>
        <w:spacing w:after="0" w:line="240" w:lineRule="auto"/>
        <w:jc w:val="center"/>
        <w:rPr>
          <w:b/>
          <w:sz w:val="24"/>
          <w:szCs w:val="24"/>
          <w:lang w:val="de-DE"/>
        </w:rPr>
      </w:pPr>
      <w:r w:rsidRPr="00F901FA">
        <w:rPr>
          <w:b/>
          <w:sz w:val="24"/>
          <w:szCs w:val="24"/>
          <w:lang w:val="de-DE"/>
        </w:rPr>
        <w:t>PASIŪLYMAS</w:t>
      </w:r>
    </w:p>
    <w:p w14:paraId="2EBD6AE5" w14:textId="77777777" w:rsidR="00A5506F" w:rsidRPr="00F901FA" w:rsidRDefault="00946434" w:rsidP="00752176">
      <w:pPr>
        <w:tabs>
          <w:tab w:val="left" w:pos="3105"/>
        </w:tabs>
        <w:spacing w:after="0" w:line="240" w:lineRule="auto"/>
        <w:jc w:val="center"/>
        <w:rPr>
          <w:b/>
          <w:sz w:val="24"/>
          <w:szCs w:val="24"/>
          <w:lang w:val="de-DE"/>
        </w:rPr>
      </w:pPr>
      <w:r w:rsidRPr="00F901FA">
        <w:rPr>
          <w:b/>
          <w:sz w:val="24"/>
          <w:szCs w:val="24"/>
          <w:lang w:val="de-DE"/>
        </w:rPr>
        <w:t xml:space="preserve">DĖL NEGYVENAMŲJŲ </w:t>
      </w:r>
      <w:r w:rsidR="00A5506F" w:rsidRPr="00F901FA">
        <w:rPr>
          <w:b/>
          <w:sz w:val="24"/>
          <w:szCs w:val="24"/>
          <w:lang w:val="de-DE"/>
        </w:rPr>
        <w:t xml:space="preserve">PATALPŲ NUOMOS </w:t>
      </w:r>
    </w:p>
    <w:p w14:paraId="33BA8CF6" w14:textId="77777777" w:rsidR="00946434" w:rsidRPr="00F901FA" w:rsidRDefault="00946434" w:rsidP="00946434">
      <w:pPr>
        <w:spacing w:after="0" w:line="240" w:lineRule="auto"/>
        <w:jc w:val="center"/>
      </w:pPr>
      <w:r w:rsidRPr="00F901FA">
        <w:t>____________________</w:t>
      </w:r>
    </w:p>
    <w:p w14:paraId="16BE94EF" w14:textId="77777777" w:rsidR="00946434" w:rsidRPr="00F901FA" w:rsidRDefault="00946434" w:rsidP="00946434">
      <w:pPr>
        <w:spacing w:after="0" w:line="240" w:lineRule="auto"/>
        <w:jc w:val="center"/>
        <w:rPr>
          <w:sz w:val="16"/>
        </w:rPr>
      </w:pPr>
      <w:r w:rsidRPr="00F901FA">
        <w:rPr>
          <w:sz w:val="16"/>
        </w:rPr>
        <w:t>(Data)</w:t>
      </w:r>
    </w:p>
    <w:p w14:paraId="286446F4" w14:textId="77777777" w:rsidR="00946434" w:rsidRPr="00F901FA" w:rsidRDefault="00946434" w:rsidP="00946434">
      <w:pPr>
        <w:spacing w:after="0" w:line="240" w:lineRule="auto"/>
        <w:jc w:val="center"/>
      </w:pPr>
      <w:r w:rsidRPr="00F901FA">
        <w:t>____________________</w:t>
      </w:r>
    </w:p>
    <w:p w14:paraId="2A02C5F9" w14:textId="77777777" w:rsidR="00946434" w:rsidRPr="00F901FA" w:rsidRDefault="00946434" w:rsidP="00946434">
      <w:pPr>
        <w:spacing w:after="0" w:line="240" w:lineRule="auto"/>
        <w:jc w:val="center"/>
        <w:rPr>
          <w:sz w:val="16"/>
        </w:rPr>
      </w:pPr>
      <w:r w:rsidRPr="00F901FA">
        <w:rPr>
          <w:sz w:val="16"/>
        </w:rPr>
        <w:t>(Vieta)</w:t>
      </w:r>
    </w:p>
    <w:p w14:paraId="4771B84C" w14:textId="77777777" w:rsidR="0004678E" w:rsidRPr="00F901FA" w:rsidRDefault="0004678E" w:rsidP="00946434">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946434" w:rsidRPr="00F901FA" w14:paraId="0170BC0E" w14:textId="77777777" w:rsidTr="00D22F59">
        <w:tc>
          <w:tcPr>
            <w:tcW w:w="5920" w:type="dxa"/>
            <w:vAlign w:val="center"/>
          </w:tcPr>
          <w:p w14:paraId="70B82974" w14:textId="77777777" w:rsidR="00946434" w:rsidRPr="00F901FA" w:rsidRDefault="00946434" w:rsidP="00D22F59">
            <w:pPr>
              <w:spacing w:after="0" w:line="240" w:lineRule="auto"/>
              <w:rPr>
                <w:sz w:val="24"/>
                <w:szCs w:val="24"/>
              </w:rPr>
            </w:pPr>
            <w:r w:rsidRPr="00F901FA">
              <w:rPr>
                <w:sz w:val="24"/>
                <w:szCs w:val="24"/>
              </w:rPr>
              <w:t>Tiekėjo pavadinimas (jei Jungtinės veiklos sutarties pagrindu veikiantis teikėjas – visų partnerių pavadinimai)</w:t>
            </w:r>
          </w:p>
        </w:tc>
        <w:tc>
          <w:tcPr>
            <w:tcW w:w="3935" w:type="dxa"/>
          </w:tcPr>
          <w:p w14:paraId="641B2BEB" w14:textId="77777777" w:rsidR="00946434" w:rsidRPr="00F901FA" w:rsidRDefault="00946434" w:rsidP="00D22F59">
            <w:pPr>
              <w:spacing w:after="0" w:line="240" w:lineRule="auto"/>
              <w:jc w:val="both"/>
              <w:rPr>
                <w:sz w:val="24"/>
                <w:szCs w:val="24"/>
              </w:rPr>
            </w:pPr>
          </w:p>
        </w:tc>
      </w:tr>
      <w:tr w:rsidR="00946434" w:rsidRPr="00F901FA" w14:paraId="34A66828" w14:textId="77777777" w:rsidTr="00D22F59">
        <w:tc>
          <w:tcPr>
            <w:tcW w:w="5920" w:type="dxa"/>
            <w:vAlign w:val="center"/>
          </w:tcPr>
          <w:p w14:paraId="5CEB04DB" w14:textId="77777777" w:rsidR="00946434" w:rsidRPr="00F901FA" w:rsidRDefault="00946434" w:rsidP="00D22F59">
            <w:pPr>
              <w:spacing w:after="0" w:line="240" w:lineRule="auto"/>
              <w:rPr>
                <w:sz w:val="24"/>
                <w:szCs w:val="24"/>
              </w:rPr>
            </w:pPr>
            <w:r w:rsidRPr="00F901FA">
              <w:rPr>
                <w:sz w:val="24"/>
                <w:szCs w:val="24"/>
              </w:rPr>
              <w:t>Tiekėjo adresas</w:t>
            </w:r>
          </w:p>
        </w:tc>
        <w:tc>
          <w:tcPr>
            <w:tcW w:w="3935" w:type="dxa"/>
          </w:tcPr>
          <w:p w14:paraId="3F262000" w14:textId="77777777" w:rsidR="00946434" w:rsidRPr="00F901FA" w:rsidRDefault="00946434" w:rsidP="00D22F59">
            <w:pPr>
              <w:spacing w:after="0" w:line="240" w:lineRule="auto"/>
              <w:jc w:val="both"/>
              <w:rPr>
                <w:sz w:val="24"/>
                <w:szCs w:val="24"/>
              </w:rPr>
            </w:pPr>
          </w:p>
        </w:tc>
      </w:tr>
      <w:tr w:rsidR="00946434" w:rsidRPr="00F901FA" w14:paraId="6278A505" w14:textId="77777777" w:rsidTr="00D22F59">
        <w:tc>
          <w:tcPr>
            <w:tcW w:w="5920" w:type="dxa"/>
            <w:vAlign w:val="center"/>
          </w:tcPr>
          <w:p w14:paraId="6EF69D4C" w14:textId="77777777" w:rsidR="00946434" w:rsidRPr="00F901FA" w:rsidRDefault="00946434" w:rsidP="00D22F59">
            <w:pPr>
              <w:spacing w:after="0" w:line="240" w:lineRule="auto"/>
              <w:rPr>
                <w:sz w:val="24"/>
                <w:szCs w:val="24"/>
              </w:rPr>
            </w:pPr>
            <w:r w:rsidRPr="00F901FA">
              <w:rPr>
                <w:sz w:val="24"/>
                <w:szCs w:val="24"/>
              </w:rPr>
              <w:t>Už pasiūlymą atsakingo asmens vardas, pavardė</w:t>
            </w:r>
          </w:p>
        </w:tc>
        <w:tc>
          <w:tcPr>
            <w:tcW w:w="3935" w:type="dxa"/>
          </w:tcPr>
          <w:p w14:paraId="05FD537D" w14:textId="77777777" w:rsidR="00946434" w:rsidRPr="00F901FA" w:rsidRDefault="00946434" w:rsidP="00D22F59">
            <w:pPr>
              <w:spacing w:after="0" w:line="240" w:lineRule="auto"/>
              <w:jc w:val="both"/>
              <w:rPr>
                <w:sz w:val="24"/>
                <w:szCs w:val="24"/>
              </w:rPr>
            </w:pPr>
          </w:p>
        </w:tc>
      </w:tr>
      <w:tr w:rsidR="00946434" w:rsidRPr="00F901FA" w14:paraId="3FF1C9FE" w14:textId="77777777" w:rsidTr="00D22F59">
        <w:tc>
          <w:tcPr>
            <w:tcW w:w="5920" w:type="dxa"/>
            <w:vAlign w:val="center"/>
          </w:tcPr>
          <w:p w14:paraId="495F9D03" w14:textId="77777777" w:rsidR="00946434" w:rsidRPr="00F901FA" w:rsidRDefault="00946434" w:rsidP="00D22F59">
            <w:pPr>
              <w:spacing w:after="0" w:line="240" w:lineRule="auto"/>
              <w:rPr>
                <w:sz w:val="24"/>
                <w:szCs w:val="24"/>
              </w:rPr>
            </w:pPr>
            <w:r w:rsidRPr="00F901FA">
              <w:rPr>
                <w:sz w:val="24"/>
                <w:szCs w:val="24"/>
              </w:rPr>
              <w:t>Telefono numeris</w:t>
            </w:r>
          </w:p>
        </w:tc>
        <w:tc>
          <w:tcPr>
            <w:tcW w:w="3935" w:type="dxa"/>
          </w:tcPr>
          <w:p w14:paraId="74176104" w14:textId="77777777" w:rsidR="00946434" w:rsidRPr="00F901FA" w:rsidRDefault="00946434" w:rsidP="00D22F59">
            <w:pPr>
              <w:spacing w:after="0" w:line="240" w:lineRule="auto"/>
              <w:jc w:val="both"/>
              <w:rPr>
                <w:sz w:val="24"/>
                <w:szCs w:val="24"/>
              </w:rPr>
            </w:pPr>
          </w:p>
        </w:tc>
      </w:tr>
      <w:tr w:rsidR="00946434" w:rsidRPr="00F901FA" w14:paraId="013D8E66" w14:textId="77777777" w:rsidTr="00D22F59">
        <w:tc>
          <w:tcPr>
            <w:tcW w:w="5920" w:type="dxa"/>
            <w:vAlign w:val="center"/>
          </w:tcPr>
          <w:p w14:paraId="39DEF2B6" w14:textId="77777777" w:rsidR="00946434" w:rsidRPr="00F901FA" w:rsidRDefault="00946434" w:rsidP="00D22F59">
            <w:pPr>
              <w:spacing w:after="0" w:line="240" w:lineRule="auto"/>
              <w:rPr>
                <w:sz w:val="24"/>
                <w:szCs w:val="24"/>
              </w:rPr>
            </w:pPr>
            <w:r w:rsidRPr="00F901FA">
              <w:rPr>
                <w:sz w:val="24"/>
                <w:szCs w:val="24"/>
              </w:rPr>
              <w:t>El. pašto adresas</w:t>
            </w:r>
          </w:p>
        </w:tc>
        <w:tc>
          <w:tcPr>
            <w:tcW w:w="3935" w:type="dxa"/>
          </w:tcPr>
          <w:p w14:paraId="3911F700" w14:textId="77777777" w:rsidR="00946434" w:rsidRPr="00F901FA" w:rsidRDefault="00946434" w:rsidP="00D22F59">
            <w:pPr>
              <w:spacing w:after="0" w:line="240" w:lineRule="auto"/>
              <w:jc w:val="both"/>
              <w:rPr>
                <w:sz w:val="24"/>
                <w:szCs w:val="24"/>
              </w:rPr>
            </w:pPr>
          </w:p>
        </w:tc>
      </w:tr>
    </w:tbl>
    <w:p w14:paraId="318C98E7" w14:textId="77777777" w:rsidR="0004678E" w:rsidRPr="00F901FA" w:rsidRDefault="0004678E" w:rsidP="00946434">
      <w:pPr>
        <w:spacing w:after="0" w:line="240" w:lineRule="auto"/>
        <w:ind w:firstLine="720"/>
        <w:jc w:val="both"/>
        <w:rPr>
          <w:sz w:val="24"/>
          <w:szCs w:val="24"/>
        </w:rPr>
      </w:pPr>
    </w:p>
    <w:p w14:paraId="79D29215" w14:textId="77777777" w:rsidR="00946434" w:rsidRPr="00F901FA" w:rsidRDefault="00946434" w:rsidP="00946434">
      <w:pPr>
        <w:spacing w:after="0" w:line="240" w:lineRule="auto"/>
        <w:ind w:firstLine="720"/>
        <w:jc w:val="both"/>
        <w:rPr>
          <w:sz w:val="24"/>
          <w:szCs w:val="24"/>
        </w:rPr>
      </w:pPr>
      <w:r w:rsidRPr="00F901FA">
        <w:rPr>
          <w:sz w:val="24"/>
          <w:szCs w:val="24"/>
        </w:rPr>
        <w:t>Šiuo pasiūlymu pažymime, kad sutinkame su visomis sąlygomis, nustatytomis:</w:t>
      </w:r>
    </w:p>
    <w:p w14:paraId="1E3B35DE" w14:textId="77777777" w:rsidR="00946434" w:rsidRPr="00F901FA" w:rsidRDefault="00946434" w:rsidP="00946434">
      <w:pPr>
        <w:numPr>
          <w:ilvl w:val="0"/>
          <w:numId w:val="41"/>
        </w:numPr>
        <w:spacing w:after="0" w:line="240" w:lineRule="auto"/>
        <w:jc w:val="both"/>
        <w:rPr>
          <w:bCs/>
          <w:sz w:val="24"/>
          <w:szCs w:val="24"/>
        </w:rPr>
      </w:pPr>
      <w:r w:rsidRPr="00F901FA">
        <w:rPr>
          <w:sz w:val="24"/>
          <w:szCs w:val="24"/>
        </w:rPr>
        <w:t>pirkimo skelbime</w:t>
      </w:r>
      <w:r w:rsidRPr="00F901FA">
        <w:rPr>
          <w:bCs/>
          <w:sz w:val="24"/>
          <w:szCs w:val="24"/>
        </w:rPr>
        <w:t>;</w:t>
      </w:r>
    </w:p>
    <w:p w14:paraId="608E35AD" w14:textId="77777777" w:rsidR="00946434" w:rsidRPr="00F901FA" w:rsidRDefault="00946434" w:rsidP="00946434">
      <w:pPr>
        <w:numPr>
          <w:ilvl w:val="0"/>
          <w:numId w:val="41"/>
        </w:numPr>
        <w:spacing w:after="0" w:line="240" w:lineRule="auto"/>
        <w:jc w:val="both"/>
        <w:rPr>
          <w:sz w:val="24"/>
          <w:szCs w:val="24"/>
        </w:rPr>
      </w:pPr>
      <w:r w:rsidRPr="00F901FA">
        <w:rPr>
          <w:sz w:val="24"/>
          <w:szCs w:val="24"/>
        </w:rPr>
        <w:t>pirkimo sąlygose;</w:t>
      </w:r>
    </w:p>
    <w:p w14:paraId="4AAE183F" w14:textId="77777777" w:rsidR="00946434" w:rsidRPr="00F901FA" w:rsidRDefault="00946434" w:rsidP="00946434">
      <w:pPr>
        <w:numPr>
          <w:ilvl w:val="0"/>
          <w:numId w:val="41"/>
        </w:numPr>
        <w:spacing w:after="0" w:line="240" w:lineRule="auto"/>
        <w:jc w:val="both"/>
        <w:rPr>
          <w:sz w:val="24"/>
          <w:szCs w:val="24"/>
        </w:rPr>
      </w:pPr>
      <w:r w:rsidRPr="00F901FA">
        <w:rPr>
          <w:sz w:val="24"/>
          <w:szCs w:val="24"/>
        </w:rPr>
        <w:t>kituose pirkimo dokumentuose.</w:t>
      </w:r>
    </w:p>
    <w:p w14:paraId="13E50008" w14:textId="77777777" w:rsidR="00532CC0" w:rsidRPr="00F901FA" w:rsidRDefault="00946434" w:rsidP="0004678E">
      <w:pPr>
        <w:pStyle w:val="TOC1"/>
      </w:pPr>
      <w:r w:rsidRPr="00F901FA">
        <w:tab/>
      </w:r>
      <w:r w:rsidR="0011197B" w:rsidRPr="00F901FA">
        <w:t>Patvirtiname, kad pa</w:t>
      </w:r>
      <w:r w:rsidRPr="00F901FA">
        <w:t>siūlyme</w:t>
      </w:r>
      <w:r w:rsidR="0011197B" w:rsidRPr="00F901FA">
        <w:t xml:space="preserve"> pateikta informacija yra teisinga, nėra įtraukta jokių nuostatų, prieštaraujančių pirkimo dokumentų nuostatoms.</w:t>
      </w:r>
    </w:p>
    <w:p w14:paraId="533EEFE6" w14:textId="77777777" w:rsidR="00532CC0" w:rsidRPr="00F901FA" w:rsidRDefault="00946434" w:rsidP="0004678E">
      <w:pPr>
        <w:pStyle w:val="TOC1"/>
      </w:pPr>
      <w:r w:rsidRPr="00F901FA">
        <w:tab/>
      </w:r>
      <w:r w:rsidR="0011197B" w:rsidRPr="00F901FA">
        <w:t xml:space="preserve">Patvirtiname, kad siūlomos išnuomoti patalpos nėra </w:t>
      </w:r>
      <w:r w:rsidRPr="00F901FA">
        <w:t>areštuotos, išnuomoto</w:t>
      </w:r>
      <w:r w:rsidR="0011197B" w:rsidRPr="00F901FA">
        <w:t>s ir siūlomos išnuomoti patalpos visiškai atitinka pirkimo dokumentuose nurodytus reikalavimus:</w:t>
      </w:r>
    </w:p>
    <w:p w14:paraId="30861EDA" w14:textId="77777777" w:rsidR="004A7997" w:rsidRPr="00F901FA" w:rsidRDefault="0004678E" w:rsidP="0004678E">
      <w:pPr>
        <w:pStyle w:val="TOC1"/>
      </w:pPr>
      <w:r w:rsidRPr="00F901FA">
        <w:tab/>
      </w:r>
    </w:p>
    <w:p w14:paraId="245A51EF" w14:textId="77777777" w:rsidR="0011197B" w:rsidRPr="00F901FA" w:rsidRDefault="004A7997" w:rsidP="0004678E">
      <w:pPr>
        <w:pStyle w:val="TOC1"/>
      </w:pPr>
      <w:r w:rsidRPr="00F901FA">
        <w:tab/>
      </w:r>
      <w:r w:rsidR="0011197B" w:rsidRPr="00F901FA">
        <w:t xml:space="preserve">Bendras siūlomų išnuomoti patalpų plotas (kv. m.) - </w:t>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r>
      <w:r w:rsidR="0011197B" w:rsidRPr="00F901FA">
        <w:softHyphen/>
        <w:t>_________________;</w:t>
      </w:r>
    </w:p>
    <w:p w14:paraId="38061544" w14:textId="77777777" w:rsidR="004A7997" w:rsidRPr="00F901FA" w:rsidRDefault="004A7997" w:rsidP="004A7997"/>
    <w:p w14:paraId="5C6AAA91" w14:textId="77777777" w:rsidR="0011197B" w:rsidRPr="00F901FA" w:rsidRDefault="004A7997" w:rsidP="0004678E">
      <w:pPr>
        <w:pStyle w:val="TOC1"/>
      </w:pPr>
      <w:r w:rsidRPr="00F901FA">
        <w:tab/>
      </w:r>
      <w:r w:rsidR="0011197B" w:rsidRPr="00F901FA">
        <w:t>Siūlomų išnuomoti Patalpų nuomos mėnesio</w:t>
      </w:r>
      <w:r w:rsidR="00781DCD" w:rsidRPr="00F901FA">
        <w:t xml:space="preserve"> kaina:</w:t>
      </w:r>
    </w:p>
    <w:p w14:paraId="031E66DA" w14:textId="77777777" w:rsidR="00781DCD" w:rsidRPr="00F901FA" w:rsidRDefault="0004678E" w:rsidP="0004678E">
      <w:pPr>
        <w:pStyle w:val="TOC1"/>
      </w:pPr>
      <w:r w:rsidRPr="00F901FA">
        <w:tab/>
      </w:r>
      <w:r w:rsidR="00781DCD" w:rsidRPr="00F901FA">
        <w:t xml:space="preserve">be PVM: ___________________________ </w:t>
      </w:r>
      <w:r w:rsidR="00431E91" w:rsidRPr="00F901FA">
        <w:t>Eur</w:t>
      </w:r>
      <w:r w:rsidR="00781DCD" w:rsidRPr="00F901FA">
        <w:t xml:space="preserve">, (žodžiu) </w:t>
      </w:r>
      <w:r w:rsidR="00431E91" w:rsidRPr="00F901FA">
        <w:t>eur</w:t>
      </w:r>
      <w:r w:rsidR="00781DCD" w:rsidRPr="00F901FA">
        <w:t>ų;</w:t>
      </w:r>
    </w:p>
    <w:p w14:paraId="405C7B6F" w14:textId="77777777" w:rsidR="00781DCD" w:rsidRPr="00F901FA" w:rsidRDefault="0004678E" w:rsidP="0004678E">
      <w:pPr>
        <w:pStyle w:val="TOC1"/>
      </w:pPr>
      <w:r w:rsidRPr="00F901FA">
        <w:tab/>
      </w:r>
      <w:r w:rsidR="00781DCD" w:rsidRPr="00F901FA">
        <w:t xml:space="preserve">su PVM: ___________________________ </w:t>
      </w:r>
      <w:r w:rsidR="00431E91" w:rsidRPr="00F901FA">
        <w:t>Eur</w:t>
      </w:r>
      <w:r w:rsidR="00781DCD" w:rsidRPr="00F901FA">
        <w:t xml:space="preserve">, (žodžiu) </w:t>
      </w:r>
      <w:r w:rsidR="00431E91" w:rsidRPr="00F901FA">
        <w:t>eur</w:t>
      </w:r>
      <w:r w:rsidR="00781DCD" w:rsidRPr="00F901FA">
        <w:t>ų</w:t>
      </w:r>
      <w:r w:rsidR="00FC6BE6" w:rsidRPr="00F901FA">
        <w:t>;</w:t>
      </w:r>
    </w:p>
    <w:p w14:paraId="36F81AAF" w14:textId="77777777" w:rsidR="00FC6BE6" w:rsidRPr="00F901FA" w:rsidRDefault="00FC6BE6" w:rsidP="00FC6BE6">
      <w:pPr>
        <w:pStyle w:val="TOC1"/>
      </w:pPr>
      <w:r w:rsidRPr="00F901FA">
        <w:t xml:space="preserve">       PVM :</w:t>
      </w:r>
      <w:r w:rsidR="00A73418" w:rsidRPr="00F901FA">
        <w:t xml:space="preserve"> ___________________________ Eur, (žodžiu) eurų.</w:t>
      </w:r>
    </w:p>
    <w:p w14:paraId="67246F62" w14:textId="77777777" w:rsidR="00781DCD" w:rsidRPr="00F901FA" w:rsidRDefault="00781DCD" w:rsidP="00752176">
      <w:pPr>
        <w:spacing w:after="0" w:line="240" w:lineRule="auto"/>
        <w:rPr>
          <w:sz w:val="24"/>
          <w:szCs w:val="24"/>
        </w:rPr>
      </w:pPr>
    </w:p>
    <w:p w14:paraId="7BD1EB33" w14:textId="77777777" w:rsidR="00781DCD" w:rsidRPr="00F901FA" w:rsidRDefault="00781DCD" w:rsidP="0004678E">
      <w:pPr>
        <w:pStyle w:val="TOC1"/>
      </w:pPr>
      <w:r w:rsidRPr="00F901FA">
        <w:t>Siūlomomis išnuomoti visiškai įrengtomis patalpomis faktišk</w:t>
      </w:r>
      <w:r w:rsidR="008C097F" w:rsidRPr="00F901FA">
        <w:t>ai bus galima pradėti naudotis:_</w:t>
      </w:r>
      <w:r w:rsidR="00946434" w:rsidRPr="00F901FA">
        <w:t>__</w:t>
      </w:r>
      <w:r w:rsidR="008C097F" w:rsidRPr="00F901FA">
        <w:t>___</w:t>
      </w:r>
      <w:r w:rsidRPr="00F901FA">
        <w:t>.</w:t>
      </w:r>
    </w:p>
    <w:p w14:paraId="3F38F33F" w14:textId="77777777" w:rsidR="00781DCD" w:rsidRPr="00F901FA" w:rsidRDefault="00781DCD" w:rsidP="0004678E">
      <w:pPr>
        <w:pStyle w:val="TOC1"/>
      </w:pPr>
      <w:r w:rsidRPr="00F901FA">
        <w:t xml:space="preserve">Kartu su </w:t>
      </w:r>
      <w:r w:rsidR="00946434" w:rsidRPr="00F901FA">
        <w:t>pasiūlymu</w:t>
      </w:r>
      <w:r w:rsidRPr="00F901FA">
        <w:t xml:space="preserve">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781DCD" w:rsidRPr="00F901FA" w14:paraId="5C53D263" w14:textId="77777777" w:rsidTr="00946434">
        <w:tc>
          <w:tcPr>
            <w:tcW w:w="817" w:type="dxa"/>
            <w:shd w:val="clear" w:color="auto" w:fill="BFBFBF"/>
            <w:vAlign w:val="center"/>
          </w:tcPr>
          <w:p w14:paraId="06D88B23"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Eil. Nr.</w:t>
            </w:r>
          </w:p>
        </w:tc>
        <w:tc>
          <w:tcPr>
            <w:tcW w:w="5469" w:type="dxa"/>
            <w:shd w:val="clear" w:color="auto" w:fill="BFBFBF"/>
            <w:vAlign w:val="center"/>
          </w:tcPr>
          <w:p w14:paraId="3C5E69A0"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Pateiktų dokumentų pavadinimas</w:t>
            </w:r>
          </w:p>
        </w:tc>
        <w:tc>
          <w:tcPr>
            <w:tcW w:w="3603" w:type="dxa"/>
            <w:shd w:val="clear" w:color="auto" w:fill="BFBFBF"/>
            <w:vAlign w:val="center"/>
          </w:tcPr>
          <w:p w14:paraId="0D06E38A"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Dokumentų puslapių skaičius</w:t>
            </w:r>
          </w:p>
        </w:tc>
      </w:tr>
      <w:tr w:rsidR="00781DCD" w:rsidRPr="00F901FA" w14:paraId="1849166F" w14:textId="77777777" w:rsidTr="00946434">
        <w:tc>
          <w:tcPr>
            <w:tcW w:w="817" w:type="dxa"/>
            <w:vAlign w:val="center"/>
          </w:tcPr>
          <w:p w14:paraId="16BB1515"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1.</w:t>
            </w:r>
          </w:p>
        </w:tc>
        <w:tc>
          <w:tcPr>
            <w:tcW w:w="5469" w:type="dxa"/>
            <w:vAlign w:val="center"/>
          </w:tcPr>
          <w:p w14:paraId="2224766F" w14:textId="77777777" w:rsidR="00781DCD" w:rsidRPr="00F901FA" w:rsidRDefault="00781DCD" w:rsidP="00752176">
            <w:pPr>
              <w:spacing w:after="0" w:line="240" w:lineRule="auto"/>
              <w:jc w:val="center"/>
              <w:rPr>
                <w:rFonts w:eastAsia="Times New Roman"/>
                <w:sz w:val="24"/>
                <w:szCs w:val="24"/>
              </w:rPr>
            </w:pPr>
          </w:p>
        </w:tc>
        <w:tc>
          <w:tcPr>
            <w:tcW w:w="3603" w:type="dxa"/>
            <w:vAlign w:val="center"/>
          </w:tcPr>
          <w:p w14:paraId="6BE055D1" w14:textId="77777777" w:rsidR="00781DCD" w:rsidRPr="00F901FA" w:rsidRDefault="00781DCD" w:rsidP="00752176">
            <w:pPr>
              <w:spacing w:after="0" w:line="240" w:lineRule="auto"/>
              <w:jc w:val="center"/>
              <w:rPr>
                <w:rFonts w:eastAsia="Times New Roman"/>
                <w:sz w:val="24"/>
                <w:szCs w:val="24"/>
              </w:rPr>
            </w:pPr>
          </w:p>
        </w:tc>
      </w:tr>
      <w:tr w:rsidR="00781DCD" w:rsidRPr="00F901FA" w14:paraId="09A71D51" w14:textId="77777777" w:rsidTr="00946434">
        <w:tc>
          <w:tcPr>
            <w:tcW w:w="817" w:type="dxa"/>
            <w:vAlign w:val="center"/>
          </w:tcPr>
          <w:p w14:paraId="46EE5C31"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2.</w:t>
            </w:r>
          </w:p>
        </w:tc>
        <w:tc>
          <w:tcPr>
            <w:tcW w:w="5469" w:type="dxa"/>
            <w:vAlign w:val="center"/>
          </w:tcPr>
          <w:p w14:paraId="4153A2A9" w14:textId="77777777" w:rsidR="00781DCD" w:rsidRPr="00F901FA" w:rsidRDefault="00781DCD" w:rsidP="00752176">
            <w:pPr>
              <w:spacing w:after="0" w:line="240" w:lineRule="auto"/>
              <w:jc w:val="center"/>
              <w:rPr>
                <w:rFonts w:eastAsia="Times New Roman"/>
                <w:sz w:val="24"/>
                <w:szCs w:val="24"/>
              </w:rPr>
            </w:pPr>
          </w:p>
        </w:tc>
        <w:tc>
          <w:tcPr>
            <w:tcW w:w="3603" w:type="dxa"/>
            <w:vAlign w:val="center"/>
          </w:tcPr>
          <w:p w14:paraId="40940596" w14:textId="77777777" w:rsidR="00781DCD" w:rsidRPr="00F901FA" w:rsidRDefault="00781DCD" w:rsidP="00752176">
            <w:pPr>
              <w:spacing w:after="0" w:line="240" w:lineRule="auto"/>
              <w:jc w:val="center"/>
              <w:rPr>
                <w:rFonts w:eastAsia="Times New Roman"/>
                <w:sz w:val="24"/>
                <w:szCs w:val="24"/>
              </w:rPr>
            </w:pPr>
          </w:p>
        </w:tc>
      </w:tr>
      <w:tr w:rsidR="00781DCD" w:rsidRPr="00F901FA" w14:paraId="49BAB75A" w14:textId="77777777" w:rsidTr="00946434">
        <w:tc>
          <w:tcPr>
            <w:tcW w:w="817" w:type="dxa"/>
            <w:vAlign w:val="center"/>
          </w:tcPr>
          <w:p w14:paraId="6B1C6D63" w14:textId="77777777" w:rsidR="00781DCD" w:rsidRPr="00F901FA" w:rsidRDefault="00647212" w:rsidP="00752176">
            <w:pPr>
              <w:spacing w:after="0" w:line="240" w:lineRule="auto"/>
              <w:jc w:val="center"/>
              <w:rPr>
                <w:rFonts w:eastAsia="Times New Roman"/>
                <w:sz w:val="24"/>
                <w:szCs w:val="24"/>
              </w:rPr>
            </w:pPr>
            <w:r w:rsidRPr="00F901FA">
              <w:rPr>
                <w:rFonts w:eastAsia="Times New Roman"/>
                <w:sz w:val="24"/>
                <w:szCs w:val="24"/>
              </w:rPr>
              <w:t>...</w:t>
            </w:r>
          </w:p>
        </w:tc>
        <w:tc>
          <w:tcPr>
            <w:tcW w:w="5469" w:type="dxa"/>
            <w:vAlign w:val="center"/>
          </w:tcPr>
          <w:p w14:paraId="3C9D5B50" w14:textId="77777777" w:rsidR="00781DCD" w:rsidRPr="00F901FA" w:rsidRDefault="00781DCD" w:rsidP="00752176">
            <w:pPr>
              <w:spacing w:after="0" w:line="240" w:lineRule="auto"/>
              <w:jc w:val="center"/>
              <w:rPr>
                <w:rFonts w:eastAsia="Times New Roman"/>
                <w:sz w:val="24"/>
                <w:szCs w:val="24"/>
              </w:rPr>
            </w:pPr>
          </w:p>
        </w:tc>
        <w:tc>
          <w:tcPr>
            <w:tcW w:w="3603" w:type="dxa"/>
            <w:vAlign w:val="center"/>
          </w:tcPr>
          <w:p w14:paraId="7BC4D8B6" w14:textId="77777777" w:rsidR="00781DCD" w:rsidRPr="00F901FA" w:rsidRDefault="00781DCD" w:rsidP="00752176">
            <w:pPr>
              <w:spacing w:after="0" w:line="240" w:lineRule="auto"/>
              <w:jc w:val="center"/>
              <w:rPr>
                <w:rFonts w:eastAsia="Times New Roman"/>
                <w:sz w:val="24"/>
                <w:szCs w:val="24"/>
              </w:rPr>
            </w:pPr>
          </w:p>
        </w:tc>
      </w:tr>
    </w:tbl>
    <w:p w14:paraId="1B18CDA4" w14:textId="77777777" w:rsidR="002D094E" w:rsidRPr="00F901FA" w:rsidRDefault="002D094E" w:rsidP="00752176">
      <w:pPr>
        <w:spacing w:after="0" w:line="240" w:lineRule="auto"/>
        <w:jc w:val="both"/>
        <w:rPr>
          <w:sz w:val="24"/>
          <w:szCs w:val="24"/>
        </w:rPr>
      </w:pPr>
    </w:p>
    <w:p w14:paraId="2195CD2B" w14:textId="6D3116D0" w:rsidR="00647212" w:rsidRPr="00F901FA" w:rsidRDefault="00647212" w:rsidP="00752176">
      <w:pPr>
        <w:spacing w:after="0" w:line="240" w:lineRule="auto"/>
        <w:jc w:val="both"/>
        <w:rPr>
          <w:sz w:val="24"/>
          <w:szCs w:val="24"/>
        </w:rPr>
      </w:pPr>
      <w:r w:rsidRPr="00F901FA">
        <w:rPr>
          <w:sz w:val="24"/>
          <w:szCs w:val="24"/>
        </w:rPr>
        <w:t xml:space="preserve">Pasiūlymas galioja iki </w:t>
      </w:r>
      <w:r w:rsidRPr="00F901FA">
        <w:rPr>
          <w:bCs/>
          <w:sz w:val="24"/>
          <w:szCs w:val="24"/>
        </w:rPr>
        <w:t>20</w:t>
      </w:r>
      <w:r w:rsidR="0066206C" w:rsidRPr="00F901FA">
        <w:rPr>
          <w:bCs/>
          <w:sz w:val="24"/>
          <w:szCs w:val="24"/>
        </w:rPr>
        <w:t>21</w:t>
      </w:r>
      <w:r w:rsidRPr="00F901FA">
        <w:rPr>
          <w:bCs/>
          <w:sz w:val="24"/>
          <w:szCs w:val="24"/>
        </w:rPr>
        <w:t xml:space="preserve"> </w:t>
      </w:r>
      <w:r w:rsidR="00946434" w:rsidRPr="00F901FA">
        <w:rPr>
          <w:sz w:val="24"/>
          <w:szCs w:val="24"/>
        </w:rPr>
        <w:t xml:space="preserve">m. </w:t>
      </w:r>
      <w:r w:rsidRPr="00F901FA">
        <w:rPr>
          <w:sz w:val="24"/>
          <w:szCs w:val="24"/>
        </w:rPr>
        <w:t>______________ d.</w:t>
      </w:r>
    </w:p>
    <w:p w14:paraId="0AECB421" w14:textId="77777777" w:rsidR="00462E54" w:rsidRPr="00F901FA" w:rsidRDefault="00462E54" w:rsidP="00752176">
      <w:pPr>
        <w:spacing w:after="0" w:line="240" w:lineRule="auto"/>
        <w:rPr>
          <w:sz w:val="24"/>
          <w:szCs w:val="24"/>
        </w:rPr>
      </w:pPr>
    </w:p>
    <w:p w14:paraId="35C710BC" w14:textId="77777777" w:rsidR="0004678E" w:rsidRPr="00F901FA" w:rsidRDefault="0004678E" w:rsidP="00752176">
      <w:pPr>
        <w:spacing w:after="0" w:line="240" w:lineRule="auto"/>
        <w:rPr>
          <w:sz w:val="24"/>
          <w:szCs w:val="24"/>
        </w:rPr>
      </w:pPr>
    </w:p>
    <w:p w14:paraId="30D9BF5C" w14:textId="77777777" w:rsidR="00647212" w:rsidRPr="00F901FA" w:rsidRDefault="00647212" w:rsidP="00752176">
      <w:pPr>
        <w:spacing w:after="0" w:line="240" w:lineRule="auto"/>
        <w:jc w:val="both"/>
        <w:rPr>
          <w:sz w:val="24"/>
          <w:szCs w:val="24"/>
        </w:rPr>
      </w:pPr>
      <w:r w:rsidRPr="00F901FA">
        <w:rPr>
          <w:sz w:val="24"/>
          <w:szCs w:val="24"/>
        </w:rPr>
        <w:t>______________________________________________________</w:t>
      </w:r>
    </w:p>
    <w:p w14:paraId="2C8EF5B4" w14:textId="77777777" w:rsidR="00647212" w:rsidRPr="00F901FA" w:rsidRDefault="00647212" w:rsidP="00752176">
      <w:pPr>
        <w:spacing w:after="0" w:line="240" w:lineRule="auto"/>
        <w:rPr>
          <w:sz w:val="24"/>
          <w:szCs w:val="24"/>
        </w:rPr>
        <w:sectPr w:rsidR="00647212" w:rsidRPr="00F901FA" w:rsidSect="007F32E3">
          <w:headerReference w:type="even" r:id="rId12"/>
          <w:headerReference w:type="default" r:id="rId13"/>
          <w:footerReference w:type="even" r:id="rId14"/>
          <w:footerReference w:type="default" r:id="rId15"/>
          <w:headerReference w:type="first" r:id="rId16"/>
          <w:pgSz w:w="11907" w:h="16840" w:code="9"/>
          <w:pgMar w:top="1134" w:right="567" w:bottom="1134" w:left="1701" w:header="709" w:footer="709" w:gutter="0"/>
          <w:cols w:space="720"/>
          <w:titlePg/>
          <w:docGrid w:linePitch="360"/>
        </w:sectPr>
      </w:pPr>
      <w:r w:rsidRPr="00F901FA">
        <w:rPr>
          <w:sz w:val="24"/>
          <w:szCs w:val="24"/>
        </w:rPr>
        <w:t>(</w:t>
      </w:r>
      <w:r w:rsidR="009303A2" w:rsidRPr="00F901FA">
        <w:rPr>
          <w:sz w:val="24"/>
          <w:szCs w:val="24"/>
        </w:rPr>
        <w:t>Dalyvio</w:t>
      </w:r>
      <w:r w:rsidRPr="00F901FA">
        <w:rPr>
          <w:sz w:val="24"/>
          <w:szCs w:val="24"/>
        </w:rPr>
        <w:t xml:space="preserve"> arba jo įgalioto asmens vardas, pavardė, parašas)</w:t>
      </w:r>
    </w:p>
    <w:p w14:paraId="0374C699" w14:textId="77777777" w:rsidR="008C097F" w:rsidRPr="00F901FA" w:rsidRDefault="008C097F" w:rsidP="008C097F">
      <w:pPr>
        <w:tabs>
          <w:tab w:val="left" w:pos="7380"/>
        </w:tabs>
        <w:spacing w:after="0" w:line="240" w:lineRule="auto"/>
        <w:jc w:val="right"/>
        <w:rPr>
          <w:rFonts w:eastAsia="Times New Roman"/>
          <w:b/>
        </w:rPr>
      </w:pPr>
      <w:r w:rsidRPr="00F901FA">
        <w:rPr>
          <w:rFonts w:eastAsia="Times New Roman"/>
          <w:b/>
        </w:rPr>
        <w:lastRenderedPageBreak/>
        <w:t xml:space="preserve">Pirkimo sąlygų </w:t>
      </w:r>
      <w:r w:rsidR="00B5468B" w:rsidRPr="00F901FA">
        <w:rPr>
          <w:rFonts w:eastAsia="Times New Roman"/>
          <w:b/>
          <w:lang w:val="pt-BR"/>
        </w:rPr>
        <w:t>3</w:t>
      </w:r>
      <w:r w:rsidRPr="00F901FA">
        <w:rPr>
          <w:rFonts w:eastAsia="Times New Roman"/>
          <w:b/>
        </w:rPr>
        <w:t xml:space="preserve"> priedas</w:t>
      </w:r>
    </w:p>
    <w:p w14:paraId="31F384A5" w14:textId="77777777" w:rsidR="00752176" w:rsidRPr="00F901FA" w:rsidRDefault="00752176" w:rsidP="00752176">
      <w:pPr>
        <w:tabs>
          <w:tab w:val="left" w:pos="7380"/>
        </w:tabs>
        <w:spacing w:after="0" w:line="240" w:lineRule="auto"/>
        <w:jc w:val="right"/>
        <w:rPr>
          <w:rFonts w:eastAsia="Times New Roman"/>
          <w:b/>
        </w:rPr>
      </w:pPr>
    </w:p>
    <w:p w14:paraId="66347618" w14:textId="77777777" w:rsidR="00752176" w:rsidRPr="00F901FA" w:rsidRDefault="00752176" w:rsidP="00752176">
      <w:pPr>
        <w:spacing w:after="0" w:line="240" w:lineRule="auto"/>
        <w:jc w:val="both"/>
        <w:rPr>
          <w:rFonts w:eastAsia="Times New Roman"/>
          <w:b/>
          <w:sz w:val="24"/>
          <w:szCs w:val="24"/>
        </w:rPr>
      </w:pPr>
    </w:p>
    <w:p w14:paraId="05A373DA" w14:textId="77777777" w:rsidR="00752176" w:rsidRPr="00F901FA" w:rsidRDefault="00752176" w:rsidP="00752176">
      <w:pPr>
        <w:keepNext/>
        <w:keepLines/>
        <w:tabs>
          <w:tab w:val="left" w:pos="2268"/>
        </w:tabs>
        <w:suppressAutoHyphens/>
        <w:spacing w:after="0" w:line="240" w:lineRule="auto"/>
        <w:jc w:val="center"/>
        <w:rPr>
          <w:rFonts w:eastAsia="Times New Roman"/>
          <w:b/>
        </w:rPr>
      </w:pPr>
      <w:r w:rsidRPr="00F901FA">
        <w:rPr>
          <w:rFonts w:eastAsia="Times New Roman"/>
          <w:b/>
        </w:rPr>
        <w:t>NEGYVENAMŲJŲ PATALPŲ NUOMOS SUTARTIES</w:t>
      </w:r>
    </w:p>
    <w:p w14:paraId="6AA032B5" w14:textId="77777777" w:rsidR="00752176" w:rsidRPr="00F901FA" w:rsidRDefault="00752176" w:rsidP="00752176">
      <w:pPr>
        <w:keepNext/>
        <w:keepLines/>
        <w:tabs>
          <w:tab w:val="left" w:pos="2268"/>
        </w:tabs>
        <w:suppressAutoHyphens/>
        <w:spacing w:after="0" w:line="240" w:lineRule="auto"/>
        <w:jc w:val="center"/>
        <w:rPr>
          <w:rFonts w:eastAsia="Times New Roman"/>
          <w:b/>
          <w:sz w:val="24"/>
          <w:szCs w:val="24"/>
        </w:rPr>
      </w:pPr>
      <w:r w:rsidRPr="00F901FA">
        <w:rPr>
          <w:rFonts w:eastAsia="Times New Roman"/>
          <w:b/>
        </w:rPr>
        <w:t>PROJEKTAS</w:t>
      </w:r>
    </w:p>
    <w:p w14:paraId="1EC632A8" w14:textId="77777777" w:rsidR="00752176" w:rsidRPr="00F901FA" w:rsidRDefault="00752176" w:rsidP="00752176">
      <w:pPr>
        <w:keepNext/>
        <w:keepLines/>
        <w:tabs>
          <w:tab w:val="left" w:pos="2268"/>
        </w:tabs>
        <w:suppressAutoHyphens/>
        <w:spacing w:after="0" w:line="240" w:lineRule="auto"/>
        <w:jc w:val="both"/>
        <w:rPr>
          <w:rFonts w:eastAsia="Times New Roman"/>
          <w:bCs/>
          <w:sz w:val="24"/>
          <w:szCs w:val="24"/>
        </w:rPr>
      </w:pPr>
    </w:p>
    <w:p w14:paraId="349215E6" w14:textId="77777777" w:rsidR="008C097F" w:rsidRPr="00F901FA" w:rsidRDefault="008C097F" w:rsidP="008C097F">
      <w:pPr>
        <w:keepNext/>
        <w:keepLines/>
        <w:tabs>
          <w:tab w:val="left" w:pos="2268"/>
        </w:tabs>
        <w:suppressAutoHyphens/>
        <w:spacing w:after="0" w:line="240" w:lineRule="auto"/>
        <w:jc w:val="center"/>
        <w:rPr>
          <w:rFonts w:eastAsia="Times New Roman"/>
          <w:b/>
          <w:sz w:val="24"/>
          <w:szCs w:val="24"/>
        </w:rPr>
      </w:pPr>
      <w:r w:rsidRPr="00F901FA">
        <w:rPr>
          <w:rFonts w:eastAsia="Times New Roman"/>
          <w:b/>
          <w:sz w:val="24"/>
          <w:szCs w:val="24"/>
        </w:rPr>
        <w:t xml:space="preserve">NEGYVENAMŲJŲ PATALPŲ NUOMOS SUTARTIS Nr. </w:t>
      </w:r>
    </w:p>
    <w:p w14:paraId="635EDB3D" w14:textId="77777777" w:rsidR="008C097F" w:rsidRPr="00F901FA" w:rsidRDefault="008C097F" w:rsidP="008C097F">
      <w:pPr>
        <w:pStyle w:val="Standard"/>
        <w:jc w:val="both"/>
        <w:rPr>
          <w:sz w:val="24"/>
          <w:szCs w:val="24"/>
        </w:rPr>
      </w:pPr>
    </w:p>
    <w:p w14:paraId="490DA653" w14:textId="1715CE43" w:rsidR="008C097F" w:rsidRPr="00F901FA" w:rsidRDefault="005C01B1" w:rsidP="008C097F">
      <w:pPr>
        <w:pStyle w:val="Standard"/>
        <w:tabs>
          <w:tab w:val="left" w:pos="6379"/>
        </w:tabs>
        <w:jc w:val="both"/>
        <w:rPr>
          <w:i/>
          <w:sz w:val="24"/>
          <w:szCs w:val="24"/>
        </w:rPr>
      </w:pPr>
      <w:r>
        <w:rPr>
          <w:sz w:val="24"/>
          <w:szCs w:val="24"/>
        </w:rPr>
        <w:t>Kaunas</w:t>
      </w:r>
      <w:r w:rsidR="008C097F" w:rsidRPr="00F901FA">
        <w:rPr>
          <w:sz w:val="24"/>
          <w:szCs w:val="24"/>
        </w:rPr>
        <w:t xml:space="preserve">, </w:t>
      </w:r>
      <w:r w:rsidR="008C097F" w:rsidRPr="00F901FA">
        <w:rPr>
          <w:sz w:val="24"/>
          <w:szCs w:val="24"/>
        </w:rPr>
        <w:tab/>
      </w:r>
      <w:r w:rsidR="008C097F" w:rsidRPr="00F901FA">
        <w:rPr>
          <w:sz w:val="24"/>
          <w:szCs w:val="24"/>
        </w:rPr>
        <w:tab/>
        <w:t xml:space="preserve">                 </w:t>
      </w:r>
      <w:r w:rsidR="008C097F" w:rsidRPr="00F901FA">
        <w:rPr>
          <w:i/>
          <w:sz w:val="24"/>
          <w:szCs w:val="24"/>
        </w:rPr>
        <w:t xml:space="preserve">data </w:t>
      </w:r>
      <w:r w:rsidR="008C097F" w:rsidRPr="00F901FA">
        <w:rPr>
          <w:b/>
          <w:i/>
          <w:sz w:val="24"/>
          <w:szCs w:val="24"/>
        </w:rPr>
        <w:t>20</w:t>
      </w:r>
      <w:r w:rsidR="0066206C" w:rsidRPr="00F901FA">
        <w:rPr>
          <w:b/>
          <w:i/>
          <w:sz w:val="24"/>
          <w:szCs w:val="24"/>
        </w:rPr>
        <w:t>21</w:t>
      </w:r>
      <w:r w:rsidR="008C097F" w:rsidRPr="00F901FA">
        <w:rPr>
          <w:b/>
          <w:i/>
          <w:sz w:val="24"/>
          <w:szCs w:val="24"/>
        </w:rPr>
        <w:t>-XX-XX</w:t>
      </w:r>
    </w:p>
    <w:p w14:paraId="2BB29EF6" w14:textId="77777777" w:rsidR="008C097F" w:rsidRPr="00F901FA" w:rsidRDefault="008C097F" w:rsidP="008C097F">
      <w:pPr>
        <w:pStyle w:val="Standard"/>
        <w:tabs>
          <w:tab w:val="left" w:pos="6379"/>
        </w:tabs>
        <w:jc w:val="both"/>
        <w:rPr>
          <w:i/>
          <w:sz w:val="24"/>
          <w:szCs w:val="24"/>
        </w:rPr>
      </w:pPr>
    </w:p>
    <w:p w14:paraId="7E8910EA" w14:textId="77777777" w:rsidR="00752176" w:rsidRPr="00F901FA" w:rsidRDefault="00752176" w:rsidP="008C097F">
      <w:pPr>
        <w:pStyle w:val="Standard"/>
        <w:tabs>
          <w:tab w:val="left" w:pos="6379"/>
        </w:tabs>
        <w:jc w:val="both"/>
        <w:rPr>
          <w:sz w:val="24"/>
          <w:szCs w:val="24"/>
        </w:rPr>
      </w:pPr>
      <w:r w:rsidRPr="00F901FA">
        <w:rPr>
          <w:b/>
          <w:sz w:val="24"/>
          <w:szCs w:val="24"/>
        </w:rPr>
        <w:t>[</w:t>
      </w:r>
      <w:r w:rsidR="00E20710" w:rsidRPr="00F901FA">
        <w:rPr>
          <w:b/>
          <w:i/>
          <w:sz w:val="24"/>
          <w:szCs w:val="24"/>
        </w:rPr>
        <w:t>organizacijos pavadinimas</w:t>
      </w:r>
      <w:r w:rsidRPr="00F901FA">
        <w:rPr>
          <w:b/>
          <w:sz w:val="24"/>
          <w:szCs w:val="24"/>
        </w:rPr>
        <w:t>]</w:t>
      </w:r>
      <w:r w:rsidRPr="00F901FA">
        <w:rPr>
          <w:sz w:val="24"/>
          <w:szCs w:val="24"/>
        </w:rPr>
        <w:t>, juridinio asmens kodas [</w:t>
      </w:r>
      <w:r w:rsidR="00E20710" w:rsidRPr="00F901FA">
        <w:rPr>
          <w:b/>
          <w:i/>
          <w:sz w:val="24"/>
          <w:szCs w:val="24"/>
        </w:rPr>
        <w:t>kodas</w:t>
      </w:r>
      <w:r w:rsidRPr="00F901FA">
        <w:rPr>
          <w:sz w:val="24"/>
          <w:szCs w:val="24"/>
        </w:rPr>
        <w:t>], buveinės adresas [</w:t>
      </w:r>
      <w:r w:rsidR="00E20710" w:rsidRPr="00F901FA">
        <w:rPr>
          <w:b/>
          <w:i/>
          <w:sz w:val="24"/>
          <w:szCs w:val="24"/>
        </w:rPr>
        <w:t>adresas</w:t>
      </w:r>
      <w:r w:rsidR="00E20710" w:rsidRPr="00F901FA">
        <w:rPr>
          <w:sz w:val="24"/>
          <w:szCs w:val="24"/>
        </w:rPr>
        <w:t>]</w:t>
      </w:r>
      <w:r w:rsidRPr="00F901FA">
        <w:rPr>
          <w:sz w:val="24"/>
          <w:szCs w:val="24"/>
        </w:rPr>
        <w:t>, atstovaujama [</w:t>
      </w:r>
      <w:r w:rsidRPr="00F901FA">
        <w:rPr>
          <w:b/>
          <w:i/>
          <w:sz w:val="24"/>
          <w:szCs w:val="24"/>
        </w:rPr>
        <w:t>pareigos</w:t>
      </w:r>
      <w:r w:rsidRPr="00F901FA">
        <w:rPr>
          <w:sz w:val="24"/>
          <w:szCs w:val="24"/>
        </w:rPr>
        <w:t>] [</w:t>
      </w:r>
      <w:r w:rsidRPr="00F901FA">
        <w:rPr>
          <w:b/>
          <w:i/>
          <w:sz w:val="24"/>
          <w:szCs w:val="24"/>
        </w:rPr>
        <w:t>vardas, pavardė</w:t>
      </w:r>
      <w:r w:rsidRPr="00F901FA">
        <w:rPr>
          <w:sz w:val="24"/>
          <w:szCs w:val="24"/>
        </w:rPr>
        <w:t>], veikiančio</w:t>
      </w:r>
      <w:r w:rsidRPr="00F901FA">
        <w:rPr>
          <w:i/>
          <w:sz w:val="24"/>
          <w:szCs w:val="24"/>
        </w:rPr>
        <w:t xml:space="preserve">/s </w:t>
      </w:r>
      <w:r w:rsidRPr="00F901FA">
        <w:rPr>
          <w:sz w:val="24"/>
          <w:szCs w:val="24"/>
        </w:rPr>
        <w:t>pagal [</w:t>
      </w:r>
      <w:r w:rsidR="00E20710" w:rsidRPr="00F901FA">
        <w:rPr>
          <w:b/>
          <w:i/>
          <w:sz w:val="24"/>
          <w:szCs w:val="24"/>
        </w:rPr>
        <w:t>atstovavimo pagrindas</w:t>
      </w:r>
      <w:r w:rsidRPr="00F901FA">
        <w:rPr>
          <w:sz w:val="24"/>
          <w:szCs w:val="24"/>
        </w:rPr>
        <w:t xml:space="preserve">], toliau sutartyje vadinama </w:t>
      </w:r>
      <w:r w:rsidRPr="00F901FA">
        <w:rPr>
          <w:b/>
          <w:sz w:val="24"/>
          <w:szCs w:val="24"/>
        </w:rPr>
        <w:t>„Nuomotoju“</w:t>
      </w:r>
      <w:r w:rsidRPr="00F901FA">
        <w:rPr>
          <w:sz w:val="24"/>
          <w:szCs w:val="24"/>
        </w:rPr>
        <w:t>,</w:t>
      </w:r>
    </w:p>
    <w:p w14:paraId="6B5AE122" w14:textId="77777777" w:rsidR="00752176" w:rsidRPr="00F901FA" w:rsidRDefault="00752176" w:rsidP="00752176">
      <w:pPr>
        <w:spacing w:after="0" w:line="240" w:lineRule="auto"/>
        <w:jc w:val="both"/>
        <w:rPr>
          <w:rFonts w:eastAsia="Times New Roman"/>
          <w:sz w:val="24"/>
          <w:szCs w:val="24"/>
        </w:rPr>
      </w:pPr>
      <w:r w:rsidRPr="00F901FA">
        <w:rPr>
          <w:rFonts w:eastAsia="Times New Roman"/>
          <w:sz w:val="24"/>
          <w:szCs w:val="24"/>
        </w:rPr>
        <w:t>ir</w:t>
      </w:r>
    </w:p>
    <w:p w14:paraId="187BC692" w14:textId="3492B289" w:rsidR="00752176" w:rsidRPr="00F901FA" w:rsidRDefault="0066206C" w:rsidP="00752176">
      <w:pPr>
        <w:spacing w:after="0" w:line="240" w:lineRule="auto"/>
        <w:jc w:val="both"/>
        <w:rPr>
          <w:rFonts w:eastAsia="Times New Roman"/>
          <w:sz w:val="24"/>
          <w:szCs w:val="24"/>
        </w:rPr>
      </w:pPr>
      <w:r w:rsidRPr="00F901FA">
        <w:rPr>
          <w:b/>
          <w:sz w:val="24"/>
          <w:szCs w:val="24"/>
        </w:rPr>
        <w:t>Kauno miesto Aleksoto vietos veiklos grupė</w:t>
      </w:r>
      <w:r w:rsidRPr="00F901FA">
        <w:rPr>
          <w:sz w:val="24"/>
          <w:szCs w:val="24"/>
        </w:rPr>
        <w:t xml:space="preserve">, juridinio asmens kodas </w:t>
      </w:r>
      <w:r w:rsidRPr="00F901FA">
        <w:rPr>
          <w:sz w:val="24"/>
          <w:szCs w:val="24"/>
          <w:lang w:eastAsia="lt-LT"/>
        </w:rPr>
        <w:t>304084529,</w:t>
      </w:r>
      <w:r w:rsidRPr="00F901FA">
        <w:rPr>
          <w:sz w:val="24"/>
          <w:szCs w:val="24"/>
        </w:rPr>
        <w:t xml:space="preserve"> įstaigos buveinės adresas </w:t>
      </w:r>
      <w:r w:rsidRPr="00F901FA">
        <w:rPr>
          <w:sz w:val="24"/>
          <w:szCs w:val="24"/>
          <w:lang w:eastAsia="lt-LT"/>
        </w:rPr>
        <w:t>Veiverių g. 132, Kaunas</w:t>
      </w:r>
      <w:r w:rsidR="00752176" w:rsidRPr="00F901FA">
        <w:rPr>
          <w:rFonts w:eastAsia="Times New Roman"/>
          <w:sz w:val="24"/>
          <w:szCs w:val="24"/>
        </w:rPr>
        <w:t xml:space="preserve">, atstovaujama </w:t>
      </w:r>
      <w:r w:rsidRPr="00F901FA">
        <w:rPr>
          <w:rFonts w:eastAsia="Times New Roman"/>
          <w:sz w:val="24"/>
          <w:szCs w:val="24"/>
        </w:rPr>
        <w:t>pirmininko Arūno Samochino</w:t>
      </w:r>
      <w:r w:rsidR="00752176" w:rsidRPr="00F901FA">
        <w:rPr>
          <w:rFonts w:eastAsia="Times New Roman"/>
          <w:sz w:val="24"/>
          <w:szCs w:val="24"/>
        </w:rPr>
        <w:t xml:space="preserve">, veikiančio pagal įstaigos nuostatus, toliau sutartyje vadinama </w:t>
      </w:r>
      <w:r w:rsidR="00752176" w:rsidRPr="00F901FA">
        <w:rPr>
          <w:rFonts w:eastAsia="Times New Roman"/>
          <w:b/>
          <w:sz w:val="24"/>
          <w:szCs w:val="24"/>
        </w:rPr>
        <w:t>„Nuomininku“</w:t>
      </w:r>
      <w:r w:rsidR="00752176" w:rsidRPr="00F901FA">
        <w:rPr>
          <w:rFonts w:eastAsia="Times New Roman"/>
          <w:sz w:val="24"/>
          <w:szCs w:val="24"/>
        </w:rPr>
        <w:t>,</w:t>
      </w:r>
    </w:p>
    <w:p w14:paraId="5F7D9432" w14:textId="77777777" w:rsidR="00752176" w:rsidRPr="00F901FA" w:rsidRDefault="00752176" w:rsidP="00752176">
      <w:pPr>
        <w:spacing w:after="0" w:line="240" w:lineRule="auto"/>
        <w:jc w:val="both"/>
        <w:rPr>
          <w:rFonts w:eastAsia="Times New Roman"/>
          <w:bCs/>
          <w:sz w:val="24"/>
          <w:szCs w:val="24"/>
        </w:rPr>
      </w:pPr>
      <w:r w:rsidRPr="00F901FA">
        <w:rPr>
          <w:rFonts w:eastAsia="Times New Roman"/>
          <w:sz w:val="24"/>
          <w:szCs w:val="24"/>
        </w:rPr>
        <w:t xml:space="preserve">kartu šioje Sutartyje vadinami </w:t>
      </w:r>
      <w:r w:rsidRPr="00F901FA">
        <w:rPr>
          <w:rFonts w:eastAsia="Times New Roman"/>
          <w:b/>
          <w:bCs/>
          <w:sz w:val="24"/>
          <w:szCs w:val="24"/>
        </w:rPr>
        <w:t>„Šalimis“</w:t>
      </w:r>
      <w:r w:rsidRPr="00F901FA">
        <w:rPr>
          <w:rFonts w:eastAsia="Times New Roman"/>
          <w:sz w:val="24"/>
          <w:szCs w:val="24"/>
        </w:rPr>
        <w:t xml:space="preserve">, o kiekvienas atskirai – </w:t>
      </w:r>
      <w:r w:rsidRPr="00F901FA">
        <w:rPr>
          <w:rFonts w:eastAsia="Times New Roman"/>
          <w:b/>
          <w:bCs/>
          <w:sz w:val="24"/>
          <w:szCs w:val="24"/>
        </w:rPr>
        <w:t>„Šalimi“</w:t>
      </w:r>
      <w:r w:rsidRPr="00F901FA">
        <w:rPr>
          <w:rFonts w:eastAsia="Times New Roman"/>
          <w:bCs/>
          <w:sz w:val="24"/>
          <w:szCs w:val="24"/>
        </w:rPr>
        <w:t>,</w:t>
      </w:r>
    </w:p>
    <w:p w14:paraId="6FAB351A" w14:textId="77777777" w:rsidR="00752176" w:rsidRPr="00F901FA" w:rsidRDefault="00752176" w:rsidP="00752176">
      <w:pPr>
        <w:spacing w:after="0" w:line="240" w:lineRule="auto"/>
        <w:jc w:val="both"/>
        <w:rPr>
          <w:rFonts w:eastAsia="Times New Roman"/>
          <w:b/>
          <w:bCs/>
          <w:sz w:val="24"/>
          <w:szCs w:val="24"/>
        </w:rPr>
      </w:pPr>
    </w:p>
    <w:p w14:paraId="162118B7" w14:textId="77777777" w:rsidR="00752176" w:rsidRPr="00F901FA" w:rsidRDefault="00752176" w:rsidP="00752176">
      <w:pPr>
        <w:spacing w:after="0" w:line="240" w:lineRule="auto"/>
        <w:jc w:val="both"/>
        <w:rPr>
          <w:rFonts w:eastAsia="Times New Roman"/>
          <w:b/>
          <w:sz w:val="24"/>
          <w:szCs w:val="24"/>
        </w:rPr>
      </w:pPr>
      <w:r w:rsidRPr="00F901FA">
        <w:rPr>
          <w:rFonts w:eastAsia="Times New Roman"/>
          <w:b/>
          <w:sz w:val="24"/>
          <w:szCs w:val="24"/>
        </w:rPr>
        <w:t>ATSIŽVELGIANT Į TAI, KAD:</w:t>
      </w:r>
    </w:p>
    <w:p w14:paraId="0EBDD81C" w14:textId="77777777" w:rsidR="00752176" w:rsidRPr="00F901FA" w:rsidRDefault="00752176" w:rsidP="00BC62DA">
      <w:pPr>
        <w:numPr>
          <w:ilvl w:val="0"/>
          <w:numId w:val="24"/>
        </w:numPr>
        <w:spacing w:after="0" w:line="240" w:lineRule="auto"/>
        <w:ind w:hanging="369"/>
        <w:jc w:val="both"/>
        <w:rPr>
          <w:rFonts w:eastAsia="Times New Roman"/>
          <w:sz w:val="24"/>
          <w:szCs w:val="24"/>
        </w:rPr>
      </w:pPr>
      <w:r w:rsidRPr="00F901FA">
        <w:rPr>
          <w:rFonts w:eastAsia="Times New Roman"/>
          <w:sz w:val="24"/>
          <w:szCs w:val="24"/>
        </w:rPr>
        <w:t>Nuomininkas siekia nuomotis negyvenamąsias administracinės paskirties patalpas, dėl kurių nuomos Nuomininkas vykdė skelbiamas derybas teisės aktų nustatyta tvarka;</w:t>
      </w:r>
    </w:p>
    <w:p w14:paraId="2418636B" w14:textId="70416EA9" w:rsidR="00752176" w:rsidRPr="00F901FA" w:rsidRDefault="00752176" w:rsidP="00BC62DA">
      <w:pPr>
        <w:numPr>
          <w:ilvl w:val="0"/>
          <w:numId w:val="24"/>
        </w:numPr>
        <w:spacing w:after="0" w:line="240" w:lineRule="auto"/>
        <w:ind w:hanging="369"/>
        <w:jc w:val="both"/>
        <w:rPr>
          <w:rFonts w:eastAsia="Times New Roman"/>
          <w:sz w:val="24"/>
          <w:szCs w:val="24"/>
        </w:rPr>
      </w:pPr>
      <w:r w:rsidRPr="00F901FA">
        <w:rPr>
          <w:rFonts w:eastAsia="Times New Roman"/>
          <w:sz w:val="24"/>
          <w:szCs w:val="24"/>
        </w:rPr>
        <w:t>Nuomotojas siekia išnuomoti jam nuosavybės teise priklausančias žemiau nurodytas negyvenamąsias patalpas, esančias adresu [</w:t>
      </w:r>
      <w:r w:rsidRPr="00F901FA">
        <w:rPr>
          <w:rFonts w:eastAsia="Times New Roman"/>
          <w:b/>
          <w:i/>
          <w:sz w:val="24"/>
          <w:szCs w:val="24"/>
        </w:rPr>
        <w:t>adres</w:t>
      </w:r>
      <w:r w:rsidR="00E20710" w:rsidRPr="00F901FA">
        <w:rPr>
          <w:rFonts w:eastAsia="Times New Roman"/>
          <w:b/>
          <w:i/>
          <w:sz w:val="24"/>
          <w:szCs w:val="24"/>
        </w:rPr>
        <w:t>as</w:t>
      </w:r>
      <w:r w:rsidR="004663F2" w:rsidRPr="00F901FA">
        <w:rPr>
          <w:rFonts w:eastAsia="Times New Roman"/>
          <w:sz w:val="24"/>
          <w:szCs w:val="24"/>
        </w:rPr>
        <w:t>], Kaunas</w:t>
      </w:r>
      <w:r w:rsidRPr="00F901FA">
        <w:rPr>
          <w:rFonts w:eastAsia="Times New Roman"/>
          <w:sz w:val="24"/>
          <w:szCs w:val="24"/>
        </w:rPr>
        <w:t>, Lietuvos Respublika, ir, atitinkamai, teisės aktų nustatyta tvarka dalyvavo Nuomininko paskelbtose derybose dėl negyvenamųjų patalpų nuomos;</w:t>
      </w:r>
    </w:p>
    <w:p w14:paraId="56AAD104" w14:textId="2BE0455D" w:rsidR="00752176" w:rsidRPr="00F901FA" w:rsidRDefault="00752176" w:rsidP="00BC62DA">
      <w:pPr>
        <w:numPr>
          <w:ilvl w:val="0"/>
          <w:numId w:val="24"/>
        </w:numPr>
        <w:spacing w:after="0" w:line="240" w:lineRule="auto"/>
        <w:ind w:hanging="369"/>
        <w:jc w:val="both"/>
        <w:rPr>
          <w:rFonts w:eastAsia="Times New Roman"/>
          <w:sz w:val="24"/>
          <w:szCs w:val="24"/>
        </w:rPr>
      </w:pPr>
      <w:r w:rsidRPr="00F901FA">
        <w:rPr>
          <w:rFonts w:eastAsia="Times New Roman"/>
          <w:sz w:val="24"/>
          <w:szCs w:val="24"/>
        </w:rPr>
        <w:t xml:space="preserve">Nuomotojas Nuomininko </w:t>
      </w:r>
      <w:r w:rsidR="004663F2" w:rsidRPr="00F901FA">
        <w:rPr>
          <w:rFonts w:eastAsia="Times New Roman"/>
          <w:sz w:val="24"/>
          <w:szCs w:val="24"/>
        </w:rPr>
        <w:t>atsakingo asmens</w:t>
      </w:r>
      <w:r w:rsidRPr="00F901FA">
        <w:rPr>
          <w:rFonts w:eastAsia="Times New Roman"/>
          <w:sz w:val="24"/>
          <w:szCs w:val="24"/>
        </w:rPr>
        <w:t xml:space="preserve"> pripažintas laimėjusiu </w:t>
      </w:r>
      <w:r w:rsidR="00E20710" w:rsidRPr="00F901FA">
        <w:rPr>
          <w:rFonts w:eastAsia="Times New Roman"/>
          <w:sz w:val="24"/>
          <w:szCs w:val="24"/>
        </w:rPr>
        <w:t>dalyviu</w:t>
      </w:r>
      <w:r w:rsidRPr="00F901FA">
        <w:rPr>
          <w:rFonts w:eastAsia="Times New Roman"/>
          <w:sz w:val="24"/>
          <w:szCs w:val="24"/>
        </w:rPr>
        <w:t xml:space="preserve"> negyvenamųjų administracinės paskirties patalpų nuomos sutarčiai sudaryti, ir, atitinkamai, Nuomininkas siekia nuomotis aukščiau nurodytas Nuomotojui nuosavybės teise priklausančias patalpas;</w:t>
      </w:r>
    </w:p>
    <w:p w14:paraId="72217BCA" w14:textId="77777777" w:rsidR="00752176" w:rsidRPr="00F901FA" w:rsidRDefault="00752176" w:rsidP="00BC62DA">
      <w:pPr>
        <w:numPr>
          <w:ilvl w:val="0"/>
          <w:numId w:val="24"/>
        </w:numPr>
        <w:spacing w:after="0" w:line="240" w:lineRule="auto"/>
        <w:ind w:hanging="369"/>
        <w:jc w:val="both"/>
        <w:rPr>
          <w:rFonts w:eastAsia="Times New Roman"/>
          <w:sz w:val="24"/>
          <w:szCs w:val="24"/>
        </w:rPr>
      </w:pPr>
      <w:r w:rsidRPr="00F901FA">
        <w:rPr>
          <w:rFonts w:eastAsia="Times New Roman"/>
          <w:sz w:val="24"/>
          <w:szCs w:val="24"/>
        </w:rPr>
        <w:t>Nuomininkas ir Nuomotojas turi įgaliojimus sudaryti šią nuomos sutartį kaip atitinkamos sutarties šalys,</w:t>
      </w:r>
    </w:p>
    <w:p w14:paraId="0996DF76" w14:textId="77777777" w:rsidR="00752176" w:rsidRPr="00F901FA" w:rsidRDefault="00752176" w:rsidP="00752176">
      <w:pPr>
        <w:tabs>
          <w:tab w:val="left" w:pos="600"/>
        </w:tabs>
        <w:spacing w:after="0" w:line="240" w:lineRule="auto"/>
        <w:jc w:val="both"/>
        <w:rPr>
          <w:rFonts w:eastAsia="Times New Roman"/>
          <w:b/>
          <w:sz w:val="24"/>
          <w:szCs w:val="24"/>
        </w:rPr>
      </w:pPr>
    </w:p>
    <w:p w14:paraId="7C0754B5" w14:textId="77777777" w:rsidR="00752176" w:rsidRPr="00F901FA" w:rsidRDefault="00752176" w:rsidP="00752176">
      <w:pPr>
        <w:spacing w:after="0" w:line="240" w:lineRule="auto"/>
        <w:jc w:val="both"/>
        <w:rPr>
          <w:rFonts w:eastAsia="Times New Roman"/>
          <w:sz w:val="24"/>
          <w:szCs w:val="24"/>
        </w:rPr>
      </w:pPr>
      <w:r w:rsidRPr="00F901FA">
        <w:rPr>
          <w:rFonts w:eastAsia="Times New Roman"/>
          <w:sz w:val="24"/>
          <w:szCs w:val="24"/>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F901FA">
        <w:rPr>
          <w:rFonts w:eastAsia="Times New Roman"/>
          <w:b/>
          <w:sz w:val="24"/>
          <w:szCs w:val="24"/>
        </w:rPr>
        <w:t>„Sutartimi“</w:t>
      </w:r>
      <w:r w:rsidRPr="00F901FA">
        <w:rPr>
          <w:rFonts w:eastAsia="Times New Roman"/>
          <w:sz w:val="24"/>
          <w:szCs w:val="24"/>
        </w:rPr>
        <w:t>):</w:t>
      </w:r>
    </w:p>
    <w:p w14:paraId="40498F5A" w14:textId="77777777" w:rsidR="00752176" w:rsidRPr="00F901FA" w:rsidRDefault="00752176" w:rsidP="00752176">
      <w:pPr>
        <w:spacing w:after="0" w:line="240" w:lineRule="auto"/>
        <w:jc w:val="both"/>
        <w:rPr>
          <w:rFonts w:eastAsia="Times New Roman"/>
          <w:sz w:val="24"/>
          <w:szCs w:val="24"/>
        </w:rPr>
      </w:pPr>
    </w:p>
    <w:p w14:paraId="610D433D" w14:textId="77777777" w:rsidR="00752176" w:rsidRPr="00F901FA"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F901FA">
        <w:rPr>
          <w:rFonts w:eastAsia="Times New Roman"/>
          <w:b/>
          <w:bCs/>
          <w:kern w:val="32"/>
          <w:sz w:val="24"/>
          <w:szCs w:val="24"/>
        </w:rPr>
        <w:t>BENDROSIOS SĄLYGOS IR SĄVOKŲ APIBRĖŽIMAI</w:t>
      </w:r>
    </w:p>
    <w:p w14:paraId="54D9694E" w14:textId="77777777" w:rsidR="00D22F59" w:rsidRPr="00F901FA" w:rsidRDefault="00D22F59" w:rsidP="00D22F59">
      <w:pPr>
        <w:spacing w:after="0" w:line="240" w:lineRule="auto"/>
        <w:jc w:val="both"/>
        <w:outlineLvl w:val="0"/>
        <w:rPr>
          <w:rFonts w:eastAsia="Times New Roman"/>
          <w:b/>
          <w:bCs/>
          <w:kern w:val="32"/>
          <w:sz w:val="24"/>
          <w:szCs w:val="24"/>
        </w:rPr>
      </w:pPr>
    </w:p>
    <w:p w14:paraId="33A9AFA0" w14:textId="77777777" w:rsidR="00752176" w:rsidRPr="00F901FA" w:rsidRDefault="00752176" w:rsidP="00624C4B">
      <w:pPr>
        <w:numPr>
          <w:ilvl w:val="1"/>
          <w:numId w:val="23"/>
        </w:numPr>
        <w:tabs>
          <w:tab w:val="clear" w:pos="744"/>
          <w:tab w:val="num"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Šioje Sutartyje toliau naudojami išsireiškimai turi tokią reikšmę:</w:t>
      </w:r>
    </w:p>
    <w:p w14:paraId="0FC3623F" w14:textId="598188DC"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„Pastatas“</w:t>
      </w:r>
      <w:r w:rsidRPr="00F901FA">
        <w:rPr>
          <w:rFonts w:eastAsia="Times New Roman"/>
          <w:sz w:val="24"/>
          <w:szCs w:val="24"/>
        </w:rPr>
        <w:t xml:space="preserve"> – [</w:t>
      </w:r>
      <w:r w:rsidRPr="00F901FA">
        <w:rPr>
          <w:rFonts w:eastAsia="Times New Roman"/>
          <w:b/>
          <w:i/>
          <w:sz w:val="24"/>
          <w:szCs w:val="24"/>
        </w:rPr>
        <w:t>komercini</w:t>
      </w:r>
      <w:r w:rsidR="00BC62DA" w:rsidRPr="00F901FA">
        <w:rPr>
          <w:rFonts w:eastAsia="Times New Roman"/>
          <w:b/>
          <w:i/>
          <w:sz w:val="24"/>
          <w:szCs w:val="24"/>
        </w:rPr>
        <w:t>s administracinis/</w:t>
      </w:r>
      <w:r w:rsidRPr="00F901FA">
        <w:rPr>
          <w:rFonts w:eastAsia="Times New Roman"/>
          <w:b/>
          <w:i/>
          <w:sz w:val="24"/>
          <w:szCs w:val="24"/>
        </w:rPr>
        <w:t>kt. nurodyti</w:t>
      </w:r>
      <w:r w:rsidRPr="00F901FA">
        <w:rPr>
          <w:rFonts w:eastAsia="Times New Roman"/>
          <w:sz w:val="24"/>
          <w:szCs w:val="24"/>
        </w:rPr>
        <w:t>] pastatas, kurio unikalus Nr. [</w:t>
      </w:r>
      <w:r w:rsidR="00BC62DA" w:rsidRPr="00F901FA">
        <w:rPr>
          <w:rFonts w:eastAsia="Times New Roman"/>
          <w:i/>
          <w:sz w:val="24"/>
          <w:szCs w:val="24"/>
        </w:rPr>
        <w:t>unikalų numeris</w:t>
      </w:r>
      <w:r w:rsidRPr="00F901FA">
        <w:rPr>
          <w:rFonts w:eastAsia="Times New Roman"/>
          <w:sz w:val="24"/>
          <w:szCs w:val="24"/>
        </w:rPr>
        <w:t>], esantis adresu [</w:t>
      </w:r>
      <w:r w:rsidR="00BC62DA" w:rsidRPr="00F901FA">
        <w:rPr>
          <w:rFonts w:eastAsia="Times New Roman"/>
          <w:b/>
          <w:i/>
          <w:sz w:val="24"/>
          <w:szCs w:val="24"/>
        </w:rPr>
        <w:t>adresas</w:t>
      </w:r>
      <w:r w:rsidRPr="00F901FA">
        <w:rPr>
          <w:rFonts w:eastAsia="Times New Roman"/>
          <w:sz w:val="24"/>
          <w:szCs w:val="24"/>
        </w:rPr>
        <w:t xml:space="preserve">], </w:t>
      </w:r>
      <w:r w:rsidR="004663F2" w:rsidRPr="00F901FA">
        <w:rPr>
          <w:rFonts w:eastAsia="Times New Roman"/>
          <w:sz w:val="24"/>
          <w:szCs w:val="24"/>
        </w:rPr>
        <w:t>Kaunas</w:t>
      </w:r>
      <w:r w:rsidRPr="00F901FA">
        <w:rPr>
          <w:rFonts w:eastAsia="Times New Roman"/>
          <w:sz w:val="24"/>
          <w:szCs w:val="24"/>
        </w:rPr>
        <w:t>, Lietuvos Respublika, kuriame yra Nuomojamos patalpos;</w:t>
      </w:r>
    </w:p>
    <w:p w14:paraId="559CCB8D"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„Nuomojamos patalpos“</w:t>
      </w:r>
      <w:r w:rsidRPr="00F901FA">
        <w:rPr>
          <w:rFonts w:eastAsia="Times New Roman"/>
          <w:sz w:val="24"/>
          <w:szCs w:val="24"/>
        </w:rPr>
        <w:t xml:space="preserve"> – Nuomininkui išnuomojama Pastato dalis, kaip tai nurodyta Sutarties </w:t>
      </w:r>
      <w:r w:rsidRPr="00F901FA">
        <w:rPr>
          <w:rFonts w:eastAsia="Times New Roman"/>
          <w:sz w:val="24"/>
          <w:szCs w:val="24"/>
        </w:rPr>
        <w:fldChar w:fldCharType="begin"/>
      </w:r>
      <w:r w:rsidRPr="00F901FA">
        <w:rPr>
          <w:rFonts w:eastAsia="Times New Roman"/>
          <w:sz w:val="24"/>
          <w:szCs w:val="24"/>
        </w:rPr>
        <w:instrText xml:space="preserve"> REF _Ref107217466 \r \h  \* MERGEFORMAT </w:instrText>
      </w:r>
      <w:r w:rsidRPr="00F901FA">
        <w:rPr>
          <w:rFonts w:eastAsia="Times New Roman"/>
          <w:sz w:val="24"/>
          <w:szCs w:val="24"/>
        </w:rPr>
      </w:r>
      <w:r w:rsidRPr="00F901FA">
        <w:rPr>
          <w:rFonts w:eastAsia="Times New Roman"/>
          <w:sz w:val="24"/>
          <w:szCs w:val="24"/>
        </w:rPr>
        <w:fldChar w:fldCharType="separate"/>
      </w:r>
      <w:r w:rsidRPr="00F901FA">
        <w:rPr>
          <w:rFonts w:eastAsia="Times New Roman"/>
          <w:sz w:val="24"/>
          <w:szCs w:val="24"/>
        </w:rPr>
        <w:t>2.1</w:t>
      </w:r>
      <w:r w:rsidRPr="00F901FA">
        <w:rPr>
          <w:rFonts w:eastAsia="Times New Roman"/>
          <w:sz w:val="24"/>
          <w:szCs w:val="24"/>
        </w:rPr>
        <w:fldChar w:fldCharType="end"/>
      </w:r>
      <w:r w:rsidRPr="00F901FA">
        <w:rPr>
          <w:rFonts w:eastAsia="Times New Roman"/>
          <w:sz w:val="24"/>
          <w:szCs w:val="24"/>
        </w:rPr>
        <w:t xml:space="preserve"> punkte. Tikslūs Nuomojamų patalpų identifikaciniai rekvizitai (tikslus Patalpų planas, plotas, unikalus numeris ir kt.) nurodomi Nuomojamų patalpų </w:t>
      </w:r>
      <w:r w:rsidR="00B5468B" w:rsidRPr="00F901FA">
        <w:rPr>
          <w:rFonts w:eastAsia="Times New Roman"/>
          <w:sz w:val="24"/>
          <w:szCs w:val="24"/>
        </w:rPr>
        <w:t xml:space="preserve">perdavimo – </w:t>
      </w:r>
      <w:r w:rsidRPr="00F901FA">
        <w:rPr>
          <w:rFonts w:eastAsia="Times New Roman"/>
          <w:sz w:val="24"/>
          <w:szCs w:val="24"/>
        </w:rPr>
        <w:t>priėmimo</w:t>
      </w:r>
      <w:r w:rsidR="00B5468B" w:rsidRPr="00F901FA">
        <w:rPr>
          <w:rFonts w:eastAsia="Times New Roman"/>
          <w:sz w:val="24"/>
          <w:szCs w:val="24"/>
        </w:rPr>
        <w:t xml:space="preserve"> akte</w:t>
      </w:r>
      <w:r w:rsidRPr="00F901FA">
        <w:rPr>
          <w:rFonts w:eastAsia="Times New Roman"/>
          <w:sz w:val="24"/>
          <w:szCs w:val="24"/>
        </w:rPr>
        <w:t xml:space="preserve">, atlikus kadastrinius matavimus, vadovaujantis Pastato teisinės registracijos ir techninės apskaitos bylos duomenis. Nuomojamų patalpų </w:t>
      </w:r>
      <w:r w:rsidR="00B5468B" w:rsidRPr="00F901FA">
        <w:rPr>
          <w:rFonts w:eastAsia="Times New Roman"/>
          <w:sz w:val="24"/>
          <w:szCs w:val="24"/>
        </w:rPr>
        <w:t>perdavimo – priėmimo</w:t>
      </w:r>
      <w:r w:rsidRPr="00F901FA">
        <w:rPr>
          <w:rFonts w:eastAsia="Times New Roman"/>
          <w:sz w:val="24"/>
          <w:szCs w:val="24"/>
        </w:rPr>
        <w:t xml:space="preserve"> akte nurodytas Nuomojamų patalpų bendras plotas pakeičia šiame punkte nurodytą apytikrį Nuomojamų patalpų bendrą plotą ir laikomas pagrindu tolesniam Nuomos mokesčio ir kitų mokėjimų pagal šią Sutartį apskaičiavimui ir mokėjimui;</w:t>
      </w:r>
    </w:p>
    <w:p w14:paraId="7B39B0B1"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 xml:space="preserve">„Nuomos terminas“ </w:t>
      </w:r>
      <w:r w:rsidRPr="00F901FA">
        <w:rPr>
          <w:rFonts w:eastAsia="Times New Roman"/>
          <w:sz w:val="24"/>
          <w:szCs w:val="24"/>
        </w:rPr>
        <w:t>– 3.1 punkte nurodytas terminas;</w:t>
      </w:r>
    </w:p>
    <w:p w14:paraId="6F3C79A6"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lastRenderedPageBreak/>
        <w:t>„Nuomos mokestis“</w:t>
      </w:r>
      <w:r w:rsidRPr="00F901FA">
        <w:rPr>
          <w:rFonts w:eastAsia="Times New Roman"/>
          <w:sz w:val="24"/>
          <w:szCs w:val="24"/>
        </w:rPr>
        <w:t xml:space="preserve"> – nuomos mokesčio mokėjimai, kurių dydis nustatomas pagal šios Sutarties </w:t>
      </w:r>
      <w:r w:rsidR="00E645EB" w:rsidRPr="00F901FA">
        <w:rPr>
          <w:rFonts w:eastAsia="Times New Roman"/>
          <w:sz w:val="24"/>
          <w:szCs w:val="24"/>
        </w:rPr>
        <w:t>V</w:t>
      </w:r>
      <w:r w:rsidRPr="00F901FA">
        <w:rPr>
          <w:rFonts w:eastAsia="Times New Roman"/>
          <w:sz w:val="24"/>
          <w:szCs w:val="24"/>
        </w:rPr>
        <w:t xml:space="preserve"> skyriaus nuostatas;</w:t>
      </w:r>
    </w:p>
    <w:p w14:paraId="7E13BF2D"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„Raštu“</w:t>
      </w:r>
      <w:r w:rsidRPr="00F901FA">
        <w:rPr>
          <w:rFonts w:eastAsia="Times New Roman"/>
          <w:sz w:val="24"/>
          <w:szCs w:val="24"/>
        </w:rPr>
        <w:t xml:space="preserve"> – keitimasis bet kokia informacija </w:t>
      </w:r>
      <w:r w:rsidR="002236E7" w:rsidRPr="00F901FA">
        <w:rPr>
          <w:rFonts w:eastAsia="Times New Roman"/>
          <w:sz w:val="24"/>
          <w:szCs w:val="24"/>
        </w:rPr>
        <w:t>el. paštu</w:t>
      </w:r>
      <w:r w:rsidRPr="00F901FA">
        <w:rPr>
          <w:rFonts w:eastAsia="Times New Roman"/>
          <w:sz w:val="24"/>
          <w:szCs w:val="24"/>
        </w:rPr>
        <w:t>, asmeniškai pristatant adresatui pasirašytinai ar registruotu paštu;</w:t>
      </w:r>
    </w:p>
    <w:p w14:paraId="569A1483"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„Laiku“</w:t>
      </w:r>
      <w:r w:rsidRPr="00F901FA">
        <w:rPr>
          <w:rFonts w:eastAsia="Times New Roman"/>
          <w:sz w:val="24"/>
          <w:szCs w:val="24"/>
        </w:rPr>
        <w:t xml:space="preserve"> – bet kokių veiksmų atlikimas ar įvykdymas nustatytomis sąlygomis per laiką, paprastai reikalingą tokiam tikslui pasiekti, arba per Sutartyje nustatytą terminą;</w:t>
      </w:r>
    </w:p>
    <w:p w14:paraId="7011C678"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„Diena“</w:t>
      </w:r>
      <w:r w:rsidRPr="00F901FA">
        <w:rPr>
          <w:rFonts w:eastAsia="Times New Roman"/>
          <w:sz w:val="24"/>
          <w:szCs w:val="24"/>
        </w:rPr>
        <w:t xml:space="preserve"> – kalendorinė diena;</w:t>
      </w:r>
    </w:p>
    <w:p w14:paraId="74F7E479"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„Darbo diena“</w:t>
      </w:r>
      <w:r w:rsidRPr="00F901FA">
        <w:rPr>
          <w:rFonts w:eastAsia="Times New Roman"/>
          <w:sz w:val="24"/>
          <w:szCs w:val="24"/>
        </w:rPr>
        <w:t xml:space="preserve"> – bet kuri kalendorinė diena, išskyrus šeštadienius, sekmadienius, švenčių ir nedarbo dienas, laikomas nedarbo dienomis pagal Lietuvos Respublikos įstatymus;</w:t>
      </w:r>
    </w:p>
    <w:p w14:paraId="6504F1F6"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„Teisės aktai“</w:t>
      </w:r>
      <w:r w:rsidRPr="00F901FA">
        <w:rPr>
          <w:rFonts w:eastAsia="Times New Roman"/>
          <w:sz w:val="24"/>
          <w:szCs w:val="24"/>
        </w:rPr>
        <w:t xml:space="preserve"> – visi paskelbti Lietuvos Respublikos įstatymai, Lietuvos Respublikos Vyriausybės nutarimai ir kiti Lietuvos Respublikoje galiojantys teisės aktai;</w:t>
      </w:r>
    </w:p>
    <w:p w14:paraId="09C35BE3"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„Bendro naudojimo patalpos“</w:t>
      </w:r>
      <w:r w:rsidRPr="00F901FA">
        <w:rPr>
          <w:rFonts w:eastAsia="Times New Roman"/>
          <w:sz w:val="24"/>
          <w:szCs w:val="24"/>
        </w:rPr>
        <w:t xml:space="preserve"> – Pastato dalis, bendrai naudo</w:t>
      </w:r>
      <w:r w:rsidR="00BC62DA" w:rsidRPr="00F901FA">
        <w:rPr>
          <w:rFonts w:eastAsia="Times New Roman"/>
          <w:sz w:val="24"/>
          <w:szCs w:val="24"/>
        </w:rPr>
        <w:t>jama Nuomininko ir Nuomotojo ir</w:t>
      </w:r>
      <w:r w:rsidRPr="00F901FA">
        <w:rPr>
          <w:rFonts w:eastAsia="Times New Roman"/>
          <w:sz w:val="24"/>
          <w:szCs w:val="24"/>
        </w:rPr>
        <w:t>/ar</w:t>
      </w:r>
      <w:r w:rsidR="00BC62DA" w:rsidRPr="00F901FA">
        <w:rPr>
          <w:rFonts w:eastAsia="Times New Roman"/>
          <w:sz w:val="24"/>
          <w:szCs w:val="24"/>
        </w:rPr>
        <w:t>ba</w:t>
      </w:r>
      <w:r w:rsidRPr="00F901FA">
        <w:rPr>
          <w:rFonts w:eastAsia="Times New Roman"/>
          <w:sz w:val="24"/>
          <w:szCs w:val="24"/>
        </w:rPr>
        <w:t xml:space="preserve"> kit</w:t>
      </w:r>
      <w:r w:rsidR="00BC62DA" w:rsidRPr="00F901FA">
        <w:rPr>
          <w:rFonts w:eastAsia="Times New Roman"/>
          <w:sz w:val="24"/>
          <w:szCs w:val="24"/>
        </w:rPr>
        <w:t>ų patalpų Pastate nuomininkų ir/</w:t>
      </w:r>
      <w:r w:rsidRPr="00F901FA">
        <w:rPr>
          <w:rFonts w:eastAsia="Times New Roman"/>
          <w:sz w:val="24"/>
          <w:szCs w:val="24"/>
        </w:rPr>
        <w:t>ar</w:t>
      </w:r>
      <w:r w:rsidR="00BC62DA" w:rsidRPr="00F901FA">
        <w:rPr>
          <w:rFonts w:eastAsia="Times New Roman"/>
          <w:sz w:val="24"/>
          <w:szCs w:val="24"/>
        </w:rPr>
        <w:t>ba</w:t>
      </w:r>
      <w:r w:rsidRPr="00F901FA">
        <w:rPr>
          <w:rFonts w:eastAsia="Times New Roman"/>
          <w:sz w:val="24"/>
          <w:szCs w:val="24"/>
        </w:rPr>
        <w:t xml:space="preserve"> asmenų, turinčių teisę naudotis patalpomis Pastate kitais pagrindais;</w:t>
      </w:r>
    </w:p>
    <w:p w14:paraId="26A8CE10" w14:textId="77777777" w:rsidR="00D22F59"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F901FA">
        <w:rPr>
          <w:rFonts w:eastAsia="Times New Roman"/>
          <w:b/>
          <w:sz w:val="24"/>
          <w:szCs w:val="24"/>
        </w:rPr>
        <w:t>„</w:t>
      </w:r>
      <w:r w:rsidRPr="00F901FA">
        <w:rPr>
          <w:rFonts w:eastAsia="Times New Roman"/>
          <w:b/>
          <w:bCs/>
          <w:sz w:val="24"/>
          <w:szCs w:val="24"/>
        </w:rPr>
        <w:t xml:space="preserve">Stovėjimo </w:t>
      </w:r>
      <w:r w:rsidR="00AD68F2" w:rsidRPr="00F901FA">
        <w:rPr>
          <w:rFonts w:eastAsia="Times New Roman"/>
          <w:b/>
          <w:bCs/>
          <w:sz w:val="24"/>
          <w:szCs w:val="24"/>
        </w:rPr>
        <w:t>vieta</w:t>
      </w:r>
      <w:r w:rsidRPr="00F901FA">
        <w:rPr>
          <w:rFonts w:eastAsia="Times New Roman"/>
          <w:b/>
          <w:sz w:val="24"/>
          <w:szCs w:val="24"/>
        </w:rPr>
        <w:t>“</w:t>
      </w:r>
      <w:r w:rsidRPr="00F901FA">
        <w:rPr>
          <w:rFonts w:eastAsia="Times New Roman"/>
          <w:sz w:val="24"/>
          <w:szCs w:val="24"/>
        </w:rPr>
        <w:t xml:space="preserve"> – automobilių stovėjimo viet</w:t>
      </w:r>
      <w:r w:rsidR="00AD68F2" w:rsidRPr="00F901FA">
        <w:rPr>
          <w:rFonts w:eastAsia="Times New Roman"/>
          <w:sz w:val="24"/>
          <w:szCs w:val="24"/>
        </w:rPr>
        <w:t>a</w:t>
      </w:r>
      <w:r w:rsidRPr="00F901FA">
        <w:rPr>
          <w:rFonts w:eastAsia="Times New Roman"/>
          <w:sz w:val="24"/>
          <w:szCs w:val="24"/>
        </w:rPr>
        <w:t xml:space="preserve">, šios Sutarties pagrindu suteiktos valdyti ir naudotis Nuomininkui Sutartyje nustatyta tvarka, kaip tai nurodyta Sutarties </w:t>
      </w:r>
      <w:r w:rsidRPr="00F901FA">
        <w:rPr>
          <w:rFonts w:eastAsia="Times New Roman"/>
          <w:sz w:val="24"/>
          <w:szCs w:val="24"/>
        </w:rPr>
        <w:fldChar w:fldCharType="begin"/>
      </w:r>
      <w:r w:rsidRPr="00F901FA">
        <w:rPr>
          <w:rFonts w:eastAsia="Times New Roman"/>
          <w:sz w:val="24"/>
          <w:szCs w:val="24"/>
        </w:rPr>
        <w:instrText xml:space="preserve"> REF _Ref107217466 \r \h  \* MERGEFORMAT </w:instrText>
      </w:r>
      <w:r w:rsidRPr="00F901FA">
        <w:rPr>
          <w:rFonts w:eastAsia="Times New Roman"/>
          <w:sz w:val="24"/>
          <w:szCs w:val="24"/>
        </w:rPr>
      </w:r>
      <w:r w:rsidRPr="00F901FA">
        <w:rPr>
          <w:rFonts w:eastAsia="Times New Roman"/>
          <w:sz w:val="24"/>
          <w:szCs w:val="24"/>
        </w:rPr>
        <w:fldChar w:fldCharType="separate"/>
      </w:r>
      <w:r w:rsidRPr="00F901FA">
        <w:rPr>
          <w:rFonts w:eastAsia="Times New Roman"/>
          <w:sz w:val="24"/>
          <w:szCs w:val="24"/>
        </w:rPr>
        <w:t>2.1</w:t>
      </w:r>
      <w:r w:rsidRPr="00F901FA">
        <w:rPr>
          <w:rFonts w:eastAsia="Times New Roman"/>
          <w:sz w:val="24"/>
          <w:szCs w:val="24"/>
        </w:rPr>
        <w:fldChar w:fldCharType="end"/>
      </w:r>
      <w:r w:rsidR="00E645EB" w:rsidRPr="00F901FA">
        <w:rPr>
          <w:rFonts w:eastAsia="Times New Roman"/>
          <w:sz w:val="24"/>
          <w:szCs w:val="24"/>
        </w:rPr>
        <w:t>.2</w:t>
      </w:r>
      <w:r w:rsidRPr="00F901FA">
        <w:rPr>
          <w:rFonts w:eastAsia="Times New Roman"/>
          <w:sz w:val="24"/>
          <w:szCs w:val="24"/>
        </w:rPr>
        <w:t xml:space="preserve"> punkte; </w:t>
      </w:r>
    </w:p>
    <w:p w14:paraId="34F5F0F0" w14:textId="77777777" w:rsidR="00752176" w:rsidRPr="00F901FA"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bookmarkStart w:id="21" w:name="_Hlk46755938"/>
      <w:r w:rsidRPr="00F901FA">
        <w:rPr>
          <w:rFonts w:eastAsia="Times New Roman"/>
          <w:b/>
          <w:sz w:val="24"/>
          <w:szCs w:val="24"/>
        </w:rPr>
        <w:t xml:space="preserve">„Komunalinės paslaugos“ – </w:t>
      </w:r>
      <w:r w:rsidRPr="00F901FA">
        <w:rPr>
          <w:rFonts w:eastAsia="Times New Roman"/>
          <w:sz w:val="24"/>
          <w:szCs w:val="24"/>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21"/>
      <w:r w:rsidRPr="00F901FA">
        <w:rPr>
          <w:rFonts w:eastAsia="Times New Roman"/>
          <w:sz w:val="24"/>
          <w:szCs w:val="24"/>
        </w:rPr>
        <w:t xml:space="preserve"> </w:t>
      </w:r>
    </w:p>
    <w:p w14:paraId="5A28F8B5" w14:textId="77777777" w:rsidR="00BC62DA" w:rsidRPr="00F901FA" w:rsidRDefault="00BC62DA" w:rsidP="00BC62DA">
      <w:pPr>
        <w:spacing w:after="0" w:line="240" w:lineRule="auto"/>
        <w:jc w:val="both"/>
        <w:rPr>
          <w:rFonts w:eastAsia="Times New Roman"/>
          <w:sz w:val="24"/>
          <w:szCs w:val="24"/>
        </w:rPr>
      </w:pPr>
    </w:p>
    <w:p w14:paraId="70DA2991" w14:textId="77777777" w:rsidR="00752176" w:rsidRPr="00F901FA"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F901FA">
        <w:rPr>
          <w:rFonts w:eastAsia="Times New Roman"/>
          <w:b/>
          <w:bCs/>
          <w:kern w:val="32"/>
          <w:sz w:val="24"/>
          <w:szCs w:val="24"/>
        </w:rPr>
        <w:t>NUOMOJAMOS PATALPOS</w:t>
      </w:r>
    </w:p>
    <w:p w14:paraId="7C799C81" w14:textId="77777777" w:rsidR="00752176" w:rsidRPr="00F901FA" w:rsidRDefault="00752176" w:rsidP="00752176">
      <w:pPr>
        <w:spacing w:after="0" w:line="240" w:lineRule="auto"/>
        <w:rPr>
          <w:rFonts w:eastAsia="Times New Roman"/>
          <w:sz w:val="24"/>
          <w:szCs w:val="24"/>
        </w:rPr>
      </w:pPr>
    </w:p>
    <w:p w14:paraId="6075F261" w14:textId="77777777" w:rsidR="00752176" w:rsidRPr="00F901FA" w:rsidRDefault="00752176" w:rsidP="00624C4B">
      <w:pPr>
        <w:numPr>
          <w:ilvl w:val="1"/>
          <w:numId w:val="42"/>
        </w:numPr>
        <w:spacing w:after="0" w:line="240" w:lineRule="auto"/>
        <w:ind w:left="567" w:hanging="567"/>
        <w:jc w:val="both"/>
        <w:outlineLvl w:val="1"/>
        <w:rPr>
          <w:rFonts w:eastAsia="Times New Roman"/>
          <w:bCs/>
          <w:iCs/>
          <w:sz w:val="24"/>
          <w:szCs w:val="24"/>
          <w:lang w:val="en-GB"/>
        </w:rPr>
      </w:pPr>
      <w:bookmarkStart w:id="22" w:name="_Ref107217466"/>
      <w:bookmarkStart w:id="23" w:name="_Ref93998654"/>
      <w:r w:rsidRPr="00F901FA">
        <w:rPr>
          <w:rFonts w:eastAsia="Times New Roman"/>
          <w:bCs/>
          <w:iCs/>
          <w:sz w:val="24"/>
          <w:szCs w:val="24"/>
          <w:lang w:val="en-GB"/>
        </w:rPr>
        <w:t xml:space="preserve">Nuomotojas </w:t>
      </w:r>
      <w:r w:rsidR="00A33609" w:rsidRPr="00F901FA">
        <w:rPr>
          <w:rFonts w:eastAsia="Times New Roman"/>
          <w:bCs/>
          <w:iCs/>
          <w:sz w:val="24"/>
          <w:szCs w:val="24"/>
          <w:lang w:val="en-GB"/>
        </w:rPr>
        <w:t>pagal techninėje specifikacijoje (Priedas Nr. 1. Techninė specifikacija) ir šioje Sutartyje</w:t>
      </w:r>
      <w:r w:rsidRPr="00F901FA">
        <w:rPr>
          <w:rFonts w:eastAsia="Times New Roman"/>
          <w:bCs/>
          <w:iCs/>
          <w:sz w:val="24"/>
          <w:szCs w:val="24"/>
          <w:lang w:val="en-GB"/>
        </w:rPr>
        <w:t xml:space="preserve"> </w:t>
      </w:r>
      <w:r w:rsidR="00A33609" w:rsidRPr="00F901FA">
        <w:rPr>
          <w:rFonts w:eastAsia="Times New Roman"/>
          <w:bCs/>
          <w:iCs/>
          <w:sz w:val="24"/>
          <w:szCs w:val="24"/>
          <w:lang w:val="en-GB"/>
        </w:rPr>
        <w:t xml:space="preserve">nurodytas sąlygas įsipareigoja </w:t>
      </w:r>
      <w:r w:rsidRPr="00F901FA">
        <w:rPr>
          <w:rFonts w:eastAsia="Times New Roman"/>
          <w:bCs/>
          <w:iCs/>
          <w:sz w:val="24"/>
          <w:szCs w:val="24"/>
          <w:lang w:val="en-GB"/>
        </w:rPr>
        <w:t>perduoti</w:t>
      </w:r>
      <w:r w:rsidR="00A33609" w:rsidRPr="00F901FA">
        <w:rPr>
          <w:rFonts w:eastAsia="Times New Roman"/>
          <w:bCs/>
          <w:iCs/>
          <w:sz w:val="24"/>
          <w:szCs w:val="24"/>
          <w:lang w:val="en-GB"/>
        </w:rPr>
        <w:t xml:space="preserve"> ir prižiūrėti negyvenamąsias patalpas</w:t>
      </w:r>
      <w:r w:rsidRPr="00F901FA">
        <w:rPr>
          <w:rFonts w:eastAsia="Times New Roman"/>
          <w:bCs/>
          <w:iCs/>
          <w:sz w:val="24"/>
          <w:szCs w:val="24"/>
          <w:lang w:val="en-GB"/>
        </w:rPr>
        <w:t>, o Nuomininkas įsipareigoja priimti savo naudojimui Nuomojamas patalpas Pastate, iš viso užimančias [</w:t>
      </w:r>
      <w:r w:rsidR="00BC62DA" w:rsidRPr="00F901FA">
        <w:rPr>
          <w:rFonts w:eastAsia="Times New Roman"/>
          <w:b/>
          <w:bCs/>
          <w:i/>
          <w:iCs/>
          <w:sz w:val="24"/>
          <w:szCs w:val="24"/>
          <w:lang w:val="en-GB"/>
        </w:rPr>
        <w:t>plotas</w:t>
      </w:r>
      <w:r w:rsidRPr="00F901FA">
        <w:rPr>
          <w:rFonts w:eastAsia="Times New Roman"/>
          <w:bCs/>
          <w:iCs/>
          <w:sz w:val="24"/>
          <w:szCs w:val="24"/>
          <w:lang w:val="en-GB"/>
        </w:rPr>
        <w:t>] </w:t>
      </w:r>
      <w:proofErr w:type="gramStart"/>
      <w:r w:rsidRPr="00F901FA">
        <w:rPr>
          <w:rFonts w:eastAsia="Times New Roman"/>
          <w:bCs/>
          <w:iCs/>
          <w:sz w:val="24"/>
          <w:szCs w:val="24"/>
          <w:lang w:val="en-GB"/>
        </w:rPr>
        <w:t>kv.m.,</w:t>
      </w:r>
      <w:proofErr w:type="gramEnd"/>
      <w:r w:rsidRPr="00F901FA">
        <w:rPr>
          <w:rFonts w:eastAsia="Times New Roman"/>
          <w:bCs/>
          <w:iCs/>
          <w:sz w:val="24"/>
          <w:szCs w:val="24"/>
          <w:lang w:val="en-GB"/>
        </w:rPr>
        <w:t xml:space="preserve"> pažymėtas Priede Nr. </w:t>
      </w:r>
      <w:bookmarkEnd w:id="22"/>
      <w:r w:rsidR="00E645EB" w:rsidRPr="00F901FA">
        <w:rPr>
          <w:rFonts w:eastAsia="Times New Roman"/>
          <w:bCs/>
          <w:iCs/>
          <w:sz w:val="24"/>
          <w:szCs w:val="24"/>
          <w:lang w:val="en-GB"/>
        </w:rPr>
        <w:t>2</w:t>
      </w:r>
      <w:r w:rsidRPr="00F901FA">
        <w:rPr>
          <w:rFonts w:eastAsia="Times New Roman"/>
          <w:bCs/>
          <w:iCs/>
          <w:sz w:val="24"/>
          <w:szCs w:val="24"/>
          <w:lang w:val="en-GB"/>
        </w:rPr>
        <w:t>.</w:t>
      </w:r>
    </w:p>
    <w:p w14:paraId="27E05446" w14:textId="77777777" w:rsidR="00D22F59" w:rsidRPr="00F901FA" w:rsidRDefault="00752176" w:rsidP="00624C4B">
      <w:pPr>
        <w:numPr>
          <w:ilvl w:val="2"/>
          <w:numId w:val="42"/>
        </w:numPr>
        <w:spacing w:after="0" w:line="240" w:lineRule="auto"/>
        <w:ind w:left="1276" w:hanging="709"/>
        <w:jc w:val="both"/>
        <w:outlineLvl w:val="1"/>
        <w:rPr>
          <w:rFonts w:eastAsia="Times New Roman"/>
          <w:bCs/>
          <w:iCs/>
          <w:sz w:val="24"/>
          <w:szCs w:val="24"/>
          <w:lang w:val="en-GB"/>
        </w:rPr>
      </w:pPr>
      <w:r w:rsidRPr="00F901FA">
        <w:rPr>
          <w:rFonts w:eastAsia="Times New Roman"/>
          <w:bCs/>
          <w:iCs/>
          <w:sz w:val="24"/>
          <w:szCs w:val="24"/>
          <w:lang w:val="en-GB"/>
        </w:rPr>
        <w:t>Nuomojamų patalpų paskirtis Sutarties sudarymo dieną yra administracinės patalpos.</w:t>
      </w:r>
    </w:p>
    <w:p w14:paraId="640DBD85" w14:textId="77777777" w:rsidR="00752176" w:rsidRPr="00F901FA" w:rsidRDefault="00752176" w:rsidP="00624C4B">
      <w:pPr>
        <w:numPr>
          <w:ilvl w:val="2"/>
          <w:numId w:val="42"/>
        </w:numPr>
        <w:spacing w:after="0" w:line="240" w:lineRule="auto"/>
        <w:ind w:left="1276" w:hanging="709"/>
        <w:jc w:val="both"/>
        <w:outlineLvl w:val="1"/>
        <w:rPr>
          <w:rFonts w:eastAsia="Times New Roman"/>
          <w:bCs/>
          <w:iCs/>
          <w:sz w:val="24"/>
          <w:szCs w:val="24"/>
          <w:lang w:val="en-GB"/>
        </w:rPr>
      </w:pPr>
      <w:r w:rsidRPr="00F901FA">
        <w:rPr>
          <w:rFonts w:eastAsia="Times New Roman"/>
          <w:bCs/>
          <w:iCs/>
          <w:sz w:val="24"/>
          <w:szCs w:val="24"/>
          <w:lang w:val="en-GB"/>
        </w:rPr>
        <w:t>Kartu su Nuomojamomis patalpomis Nuomininkui naudoti perduodam</w:t>
      </w:r>
      <w:r w:rsidR="006B5E2D" w:rsidRPr="00F901FA">
        <w:rPr>
          <w:rFonts w:eastAsia="Times New Roman"/>
          <w:bCs/>
          <w:iCs/>
          <w:sz w:val="24"/>
          <w:szCs w:val="24"/>
          <w:lang w:val="en-GB"/>
        </w:rPr>
        <w:t>a</w:t>
      </w:r>
      <w:r w:rsidRPr="00F901FA">
        <w:rPr>
          <w:rFonts w:eastAsia="Times New Roman"/>
          <w:bCs/>
          <w:iCs/>
          <w:sz w:val="24"/>
          <w:szCs w:val="24"/>
          <w:lang w:val="en-GB"/>
        </w:rPr>
        <w:t xml:space="preserve"> Stovėjimo </w:t>
      </w:r>
      <w:r w:rsidR="00FD6801" w:rsidRPr="00F901FA">
        <w:rPr>
          <w:rFonts w:eastAsia="Times New Roman"/>
          <w:bCs/>
          <w:iCs/>
          <w:sz w:val="24"/>
          <w:szCs w:val="24"/>
          <w:lang w:val="en-GB"/>
        </w:rPr>
        <w:t>vieta</w:t>
      </w:r>
      <w:r w:rsidRPr="00F901FA">
        <w:rPr>
          <w:rFonts w:eastAsia="Times New Roman"/>
          <w:bCs/>
          <w:iCs/>
          <w:sz w:val="24"/>
          <w:szCs w:val="24"/>
          <w:lang w:val="en-GB"/>
        </w:rPr>
        <w:t xml:space="preserve"> – </w:t>
      </w:r>
      <w:r w:rsidR="00FD6801" w:rsidRPr="00F901FA">
        <w:rPr>
          <w:rFonts w:eastAsia="Times New Roman"/>
          <w:bCs/>
          <w:iCs/>
          <w:sz w:val="24"/>
          <w:szCs w:val="24"/>
          <w:lang w:val="en-GB"/>
        </w:rPr>
        <w:t>a</w:t>
      </w:r>
      <w:r w:rsidRPr="00F901FA">
        <w:rPr>
          <w:rFonts w:eastAsia="Times New Roman"/>
          <w:bCs/>
          <w:iCs/>
          <w:sz w:val="24"/>
          <w:szCs w:val="24"/>
          <w:lang w:val="en-GB"/>
        </w:rPr>
        <w:t>utomobilių parkavimo viet</w:t>
      </w:r>
      <w:r w:rsidR="00FD6801" w:rsidRPr="00F901FA">
        <w:rPr>
          <w:rFonts w:eastAsia="Times New Roman"/>
          <w:bCs/>
          <w:iCs/>
          <w:sz w:val="24"/>
          <w:szCs w:val="24"/>
          <w:lang w:val="en-GB"/>
        </w:rPr>
        <w:t>a</w:t>
      </w:r>
      <w:r w:rsidRPr="00F901FA">
        <w:rPr>
          <w:rFonts w:eastAsia="Times New Roman"/>
          <w:bCs/>
          <w:iCs/>
          <w:sz w:val="24"/>
          <w:szCs w:val="24"/>
          <w:lang w:val="en-GB"/>
        </w:rPr>
        <w:t xml:space="preserve">, </w:t>
      </w:r>
      <w:r w:rsidR="00FD6801" w:rsidRPr="00F901FA">
        <w:rPr>
          <w:rFonts w:eastAsia="Times New Roman"/>
          <w:bCs/>
          <w:iCs/>
          <w:sz w:val="24"/>
          <w:szCs w:val="24"/>
          <w:lang w:val="en-GB"/>
        </w:rPr>
        <w:t>e</w:t>
      </w:r>
      <w:r w:rsidRPr="00F901FA">
        <w:rPr>
          <w:rFonts w:eastAsia="Times New Roman"/>
          <w:bCs/>
          <w:iCs/>
          <w:sz w:val="24"/>
          <w:szCs w:val="24"/>
          <w:lang w:val="en-GB"/>
        </w:rPr>
        <w:t>san</w:t>
      </w:r>
      <w:r w:rsidR="00FD6801" w:rsidRPr="00F901FA">
        <w:rPr>
          <w:rFonts w:eastAsia="Times New Roman"/>
          <w:bCs/>
          <w:iCs/>
          <w:sz w:val="24"/>
          <w:szCs w:val="24"/>
          <w:lang w:val="en-GB"/>
        </w:rPr>
        <w:t>ti prie Pastato</w:t>
      </w:r>
      <w:r w:rsidRPr="00F901FA">
        <w:rPr>
          <w:rFonts w:eastAsia="Times New Roman"/>
          <w:bCs/>
          <w:iCs/>
          <w:sz w:val="24"/>
          <w:szCs w:val="24"/>
          <w:lang w:val="en-GB"/>
        </w:rPr>
        <w:t>.</w:t>
      </w:r>
    </w:p>
    <w:p w14:paraId="7E2C8B14" w14:textId="77777777" w:rsidR="00752176" w:rsidRPr="00F901FA" w:rsidRDefault="00752176" w:rsidP="00752176">
      <w:pPr>
        <w:spacing w:after="0" w:line="240" w:lineRule="auto"/>
        <w:rPr>
          <w:rFonts w:eastAsia="Times New Roman"/>
          <w:sz w:val="24"/>
          <w:szCs w:val="24"/>
        </w:rPr>
      </w:pPr>
    </w:p>
    <w:p w14:paraId="0DE07076" w14:textId="77777777" w:rsidR="00752176" w:rsidRPr="00F901FA"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bookmarkStart w:id="24" w:name="_Ref93998665"/>
      <w:bookmarkEnd w:id="23"/>
      <w:r w:rsidRPr="00F901FA">
        <w:rPr>
          <w:rFonts w:eastAsia="Times New Roman"/>
          <w:b/>
          <w:bCs/>
          <w:kern w:val="32"/>
          <w:sz w:val="24"/>
          <w:szCs w:val="24"/>
        </w:rPr>
        <w:t xml:space="preserve">NUOMOS SUTARTIES </w:t>
      </w:r>
      <w:bookmarkEnd w:id="24"/>
      <w:r w:rsidRPr="00F901FA">
        <w:rPr>
          <w:rFonts w:eastAsia="Times New Roman"/>
          <w:b/>
          <w:bCs/>
          <w:kern w:val="32"/>
          <w:sz w:val="24"/>
          <w:szCs w:val="24"/>
        </w:rPr>
        <w:t>TERMINAS</w:t>
      </w:r>
    </w:p>
    <w:p w14:paraId="76470B72" w14:textId="77777777" w:rsidR="00752176" w:rsidRPr="00F901FA" w:rsidRDefault="00752176" w:rsidP="00752176">
      <w:pPr>
        <w:spacing w:after="0" w:line="240" w:lineRule="auto"/>
        <w:rPr>
          <w:rFonts w:eastAsia="Times New Roman"/>
          <w:sz w:val="24"/>
          <w:szCs w:val="24"/>
        </w:rPr>
      </w:pPr>
    </w:p>
    <w:p w14:paraId="1E8F178A" w14:textId="17AA81A5"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bookmarkStart w:id="25" w:name="_Ref94322991"/>
      <w:r w:rsidRPr="00F901FA">
        <w:rPr>
          <w:rFonts w:eastAsia="Times New Roman"/>
          <w:bCs/>
          <w:iCs/>
          <w:sz w:val="24"/>
          <w:szCs w:val="24"/>
        </w:rPr>
        <w:t xml:space="preserve">Sutartis įsigalioja nuo tos dienos, kai ją pasirašo abi Šalys ir galioja </w:t>
      </w:r>
      <w:r w:rsidR="00EF07AB" w:rsidRPr="00F901FA">
        <w:rPr>
          <w:sz w:val="24"/>
          <w:szCs w:val="24"/>
        </w:rPr>
        <w:t>24 (dvi</w:t>
      </w:r>
      <w:r w:rsidR="00821014">
        <w:rPr>
          <w:sz w:val="24"/>
          <w:szCs w:val="24"/>
        </w:rPr>
        <w:t>dešimt keturis</w:t>
      </w:r>
      <w:r w:rsidR="00D22F59" w:rsidRPr="00F901FA">
        <w:rPr>
          <w:sz w:val="24"/>
          <w:szCs w:val="24"/>
        </w:rPr>
        <w:t>) mėnesius</w:t>
      </w:r>
      <w:r w:rsidRPr="00F901FA">
        <w:rPr>
          <w:rFonts w:eastAsia="Times New Roman"/>
          <w:bCs/>
          <w:iCs/>
          <w:sz w:val="24"/>
          <w:szCs w:val="24"/>
        </w:rPr>
        <w:t xml:space="preserve"> nuo jos sudarymo</w:t>
      </w:r>
      <w:r w:rsidR="00D22F59" w:rsidRPr="00F901FA">
        <w:rPr>
          <w:rFonts w:eastAsia="Times New Roman"/>
          <w:bCs/>
          <w:iCs/>
          <w:sz w:val="24"/>
          <w:szCs w:val="24"/>
        </w:rPr>
        <w:t>.</w:t>
      </w:r>
    </w:p>
    <w:p w14:paraId="7286DE2C"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 xml:space="preserve">Sutartis gali būti pratęsiama </w:t>
      </w:r>
      <w:r w:rsidRPr="00F901FA">
        <w:rPr>
          <w:rFonts w:eastAsia="Times New Roman"/>
          <w:b/>
          <w:bCs/>
          <w:iCs/>
          <w:sz w:val="24"/>
          <w:szCs w:val="24"/>
          <w:lang w:val="en-GB"/>
        </w:rPr>
        <w:t>2 (du) kartus po 12 (dvylika) mėnesių</w:t>
      </w:r>
      <w:bookmarkEnd w:id="25"/>
      <w:r w:rsidR="00D22F59" w:rsidRPr="00F901FA">
        <w:rPr>
          <w:rFonts w:eastAsia="Times New Roman"/>
          <w:bCs/>
          <w:iCs/>
          <w:sz w:val="24"/>
          <w:szCs w:val="24"/>
          <w:lang w:val="en-GB"/>
        </w:rPr>
        <w:t>.</w:t>
      </w:r>
    </w:p>
    <w:p w14:paraId="3B064468"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lang w:val="en-GB"/>
        </w:rPr>
        <w:t>Nuomininkas pasibaigus Nuomos terminui turi pirmenybės teisę pratęsti šios Sutarties galiojimo terminą</w:t>
      </w:r>
      <w:r w:rsidRPr="00F901FA">
        <w:rPr>
          <w:rFonts w:eastAsia="Times New Roman"/>
          <w:bCs/>
          <w:iCs/>
          <w:sz w:val="24"/>
          <w:szCs w:val="24"/>
        </w:rPr>
        <w:t>.</w:t>
      </w:r>
    </w:p>
    <w:p w14:paraId="7A7B1E86" w14:textId="77777777" w:rsidR="00752176" w:rsidRPr="00F901FA" w:rsidRDefault="00752176" w:rsidP="00752176">
      <w:pPr>
        <w:spacing w:after="0" w:line="240" w:lineRule="auto"/>
        <w:rPr>
          <w:rFonts w:eastAsia="Times New Roman"/>
          <w:sz w:val="24"/>
          <w:szCs w:val="24"/>
        </w:rPr>
      </w:pPr>
    </w:p>
    <w:p w14:paraId="604EE53A" w14:textId="77777777" w:rsidR="00752176" w:rsidRPr="00F901FA" w:rsidRDefault="00566A55"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F901FA">
        <w:rPr>
          <w:rFonts w:eastAsia="Times New Roman"/>
          <w:b/>
          <w:bCs/>
          <w:kern w:val="32"/>
          <w:sz w:val="24"/>
          <w:szCs w:val="24"/>
        </w:rPr>
        <w:t>NUOMOJAMŲ PATALPŲ PRIĖMIMAS – PERDAVIMAS</w:t>
      </w:r>
    </w:p>
    <w:p w14:paraId="4DBCC74C" w14:textId="77777777" w:rsidR="00752176" w:rsidRPr="00F901FA" w:rsidRDefault="00752176" w:rsidP="00752176">
      <w:pPr>
        <w:spacing w:after="0" w:line="240" w:lineRule="auto"/>
        <w:rPr>
          <w:rFonts w:eastAsia="Times New Roman"/>
          <w:sz w:val="24"/>
          <w:szCs w:val="24"/>
        </w:rPr>
      </w:pPr>
    </w:p>
    <w:p w14:paraId="5E3697A8"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6" w:name="_Ref113241656"/>
      <w:r w:rsidRPr="00F901FA">
        <w:rPr>
          <w:rFonts w:eastAsia="Times New Roman"/>
          <w:bCs/>
          <w:iCs/>
          <w:sz w:val="24"/>
          <w:szCs w:val="24"/>
          <w:lang w:val="en-GB"/>
        </w:rPr>
        <w:t>Nuomininkas patvirtina, kad Nuomojamas patalpas yra apžiūrėjęs iki šios Sutarties pasirašymo dienos. Šalys susitaria, kad Nuomotojas pagal Nuomininko nurodymus iki [</w:t>
      </w:r>
      <w:r w:rsidR="00D22F59" w:rsidRPr="00F901FA">
        <w:rPr>
          <w:rFonts w:eastAsia="Times New Roman"/>
          <w:b/>
          <w:bCs/>
          <w:i/>
          <w:iCs/>
          <w:sz w:val="24"/>
          <w:szCs w:val="24"/>
          <w:lang w:val="en-GB"/>
        </w:rPr>
        <w:t>terminas</w:t>
      </w:r>
      <w:r w:rsidRPr="00F901FA">
        <w:rPr>
          <w:rFonts w:eastAsia="Times New Roman"/>
          <w:bCs/>
          <w:iCs/>
          <w:sz w:val="24"/>
          <w:szCs w:val="24"/>
          <w:lang w:val="en-GB"/>
        </w:rPr>
        <w:t xml:space="preserve">]  parengs </w:t>
      </w:r>
      <w:r w:rsidRPr="00F901FA">
        <w:rPr>
          <w:rFonts w:eastAsia="Times New Roman"/>
          <w:bCs/>
          <w:iCs/>
          <w:sz w:val="24"/>
          <w:szCs w:val="24"/>
          <w:lang w:val="en-GB"/>
        </w:rPr>
        <w:lastRenderedPageBreak/>
        <w:t>Nuomojamų patalpų išdėstymo planą, ir vadovaudamasis išdėstymo planu ir papildomais Nuomininko nurodymais, Šalių suderintais Raštais, savo sąskaita įrengs Nuomojamas patalpas per terminą, ne ilgesnį, nei [</w:t>
      </w:r>
      <w:r w:rsidR="00D22F59" w:rsidRPr="00F901FA">
        <w:rPr>
          <w:rFonts w:eastAsia="Times New Roman"/>
          <w:b/>
          <w:bCs/>
          <w:i/>
          <w:iCs/>
          <w:sz w:val="24"/>
          <w:szCs w:val="24"/>
          <w:lang w:val="en-GB"/>
        </w:rPr>
        <w:t>terminas</w:t>
      </w:r>
      <w:r w:rsidRPr="00F901FA">
        <w:rPr>
          <w:rFonts w:eastAsia="Times New Roman"/>
          <w:bCs/>
          <w:iCs/>
          <w:sz w:val="24"/>
          <w:szCs w:val="24"/>
          <w:lang w:val="en-GB"/>
        </w:rPr>
        <w:t>].</w:t>
      </w:r>
    </w:p>
    <w:p w14:paraId="6F64FB32"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7" w:name="_Ref124828035"/>
      <w:r w:rsidRPr="00F901FA">
        <w:rPr>
          <w:rFonts w:eastAsia="Times New Roman"/>
          <w:bCs/>
          <w:iCs/>
          <w:sz w:val="24"/>
          <w:szCs w:val="24"/>
          <w:lang w:val="en-GB"/>
        </w:rPr>
        <w:t xml:space="preserve">Nuomininkas įsipareigoja priimti Nuomojamas patalpas iš Nuomotojo, o Nuomotojas privalo perduoti Nuomojamas patalpas kartu su Stovėjimo </w:t>
      </w:r>
      <w:r w:rsidR="00FD6801" w:rsidRPr="00F901FA">
        <w:rPr>
          <w:rFonts w:eastAsia="Times New Roman"/>
          <w:bCs/>
          <w:iCs/>
          <w:sz w:val="24"/>
          <w:szCs w:val="24"/>
          <w:lang w:val="en-GB"/>
        </w:rPr>
        <w:t>vieta</w:t>
      </w:r>
      <w:r w:rsidRPr="00F901FA">
        <w:rPr>
          <w:rFonts w:eastAsia="Times New Roman"/>
          <w:bCs/>
          <w:iCs/>
          <w:sz w:val="24"/>
          <w:szCs w:val="24"/>
          <w:lang w:val="en-GB"/>
        </w:rPr>
        <w:t xml:space="preserve"> Nuomininkui ne vėliau kaip iki [</w:t>
      </w:r>
      <w:r w:rsidR="00D22F59" w:rsidRPr="00F901FA">
        <w:rPr>
          <w:rFonts w:eastAsia="Times New Roman"/>
          <w:b/>
          <w:bCs/>
          <w:i/>
          <w:iCs/>
          <w:sz w:val="24"/>
          <w:szCs w:val="24"/>
          <w:lang w:val="en-GB"/>
        </w:rPr>
        <w:t>data</w:t>
      </w:r>
      <w:r w:rsidRPr="00F901FA">
        <w:rPr>
          <w:rFonts w:eastAsia="Times New Roman"/>
          <w:bCs/>
          <w:iCs/>
          <w:sz w:val="24"/>
          <w:szCs w:val="24"/>
          <w:lang w:val="en-GB"/>
        </w:rPr>
        <w:t xml:space="preserve">], pasirašant Sutarties </w:t>
      </w:r>
      <w:r w:rsidR="00E645EB" w:rsidRPr="00F901FA">
        <w:rPr>
          <w:rFonts w:eastAsia="Times New Roman"/>
          <w:bCs/>
          <w:iCs/>
          <w:sz w:val="24"/>
          <w:szCs w:val="24"/>
          <w:lang w:val="en-GB"/>
        </w:rPr>
        <w:t>Priede Nr. 4</w:t>
      </w:r>
      <w:r w:rsidRPr="00F901FA">
        <w:rPr>
          <w:rFonts w:eastAsia="Times New Roman"/>
          <w:bCs/>
          <w:iCs/>
          <w:sz w:val="24"/>
          <w:szCs w:val="24"/>
          <w:lang w:val="en-GB"/>
        </w:rPr>
        <w:t xml:space="preserve"> nustatytos formos perdavimo – priėmimo aktą, kuris yra neatskiriama šios Sutarties dalis. </w:t>
      </w:r>
      <w:bookmarkEnd w:id="26"/>
      <w:bookmarkEnd w:id="27"/>
      <w:r w:rsidRPr="00F901FA">
        <w:rPr>
          <w:rFonts w:eastAsia="Times New Roman"/>
          <w:bCs/>
          <w:iCs/>
          <w:sz w:val="24"/>
          <w:szCs w:val="24"/>
          <w:lang w:val="en-GB"/>
        </w:rPr>
        <w:t xml:space="preserve">Jeigu Nuomininkas nepagrįstai neatvyksta šioje Sutartyje ar rašytiniame Nuomotojo pranešime nurodytu laiku pasirašyti Nuomojamų patalpų priėmimo </w:t>
      </w:r>
      <w:r w:rsidR="00D22F59" w:rsidRPr="00F901FA">
        <w:rPr>
          <w:rFonts w:eastAsia="Times New Roman"/>
          <w:bCs/>
          <w:iCs/>
          <w:sz w:val="24"/>
          <w:szCs w:val="24"/>
          <w:lang w:val="en-GB"/>
        </w:rPr>
        <w:t>–</w:t>
      </w:r>
      <w:r w:rsidRPr="00F901FA">
        <w:rPr>
          <w:rFonts w:eastAsia="Times New Roman"/>
          <w:bCs/>
          <w:iCs/>
          <w:sz w:val="24"/>
          <w:szCs w:val="24"/>
          <w:lang w:val="en-GB"/>
        </w:rPr>
        <w:t xml:space="preserve"> perdavimo akto ir nepasirašo </w:t>
      </w:r>
      <w:proofErr w:type="gramStart"/>
      <w:r w:rsidRPr="00F901FA">
        <w:rPr>
          <w:rFonts w:eastAsia="Times New Roman"/>
          <w:bCs/>
          <w:iCs/>
          <w:sz w:val="24"/>
          <w:szCs w:val="24"/>
          <w:lang w:val="en-GB"/>
        </w:rPr>
        <w:t>jo</w:t>
      </w:r>
      <w:proofErr w:type="gramEnd"/>
      <w:r w:rsidRPr="00F901FA">
        <w:rPr>
          <w:rFonts w:eastAsia="Times New Roman"/>
          <w:bCs/>
          <w:iCs/>
          <w:sz w:val="24"/>
          <w:szCs w:val="24"/>
          <w:lang w:val="en-GB"/>
        </w:rPr>
        <w:t xml:space="preserve"> per 7 </w:t>
      </w:r>
      <w:r w:rsidR="00284908" w:rsidRPr="00F901FA">
        <w:rPr>
          <w:rFonts w:eastAsia="Times New Roman"/>
          <w:bCs/>
          <w:iCs/>
          <w:sz w:val="24"/>
          <w:szCs w:val="24"/>
          <w:lang w:val="en-GB"/>
        </w:rPr>
        <w:t>(septyni</w:t>
      </w:r>
      <w:r w:rsidR="00B13338" w:rsidRPr="00F901FA">
        <w:rPr>
          <w:rFonts w:eastAsia="Times New Roman"/>
          <w:bCs/>
          <w:iCs/>
          <w:sz w:val="24"/>
          <w:szCs w:val="24"/>
          <w:lang w:val="en-GB"/>
        </w:rPr>
        <w:t>a</w:t>
      </w:r>
      <w:r w:rsidR="00284908" w:rsidRPr="00F901FA">
        <w:rPr>
          <w:rFonts w:eastAsia="Times New Roman"/>
          <w:bCs/>
          <w:iCs/>
          <w:sz w:val="24"/>
          <w:szCs w:val="24"/>
          <w:lang w:val="en-GB"/>
        </w:rPr>
        <w:t xml:space="preserve">s) </w:t>
      </w:r>
      <w:r w:rsidRPr="00F901FA">
        <w:rPr>
          <w:rFonts w:eastAsia="Times New Roman"/>
          <w:bCs/>
          <w:iCs/>
          <w:sz w:val="24"/>
          <w:szCs w:val="24"/>
          <w:lang w:val="en-GB"/>
        </w:rPr>
        <w:t>d</w:t>
      </w:r>
      <w:r w:rsidR="00D22F59" w:rsidRPr="00F901FA">
        <w:rPr>
          <w:rFonts w:eastAsia="Times New Roman"/>
          <w:bCs/>
          <w:iCs/>
          <w:sz w:val="24"/>
          <w:szCs w:val="24"/>
          <w:lang w:val="en-GB"/>
        </w:rPr>
        <w:t>ienas</w:t>
      </w:r>
      <w:r w:rsidRPr="00F901FA">
        <w:rPr>
          <w:rFonts w:eastAsia="Times New Roman"/>
          <w:bCs/>
          <w:iCs/>
          <w:sz w:val="24"/>
          <w:szCs w:val="24"/>
          <w:lang w:val="en-GB"/>
        </w:rPr>
        <w:t xml:space="preserve"> nuo pranešime nurodyto laiko arba atsisako jį pasirašyti nepagrįstai, tai Nuomotojas turi teisę nutraukti Sutartį, įspėjęs apie tai Nuomininką prieš 7 (septynias) kalendorines dienas. Šiuo atveju laikoma, jog Sutartis nutraukta </w:t>
      </w:r>
      <w:proofErr w:type="gramStart"/>
      <w:r w:rsidRPr="00F901FA">
        <w:rPr>
          <w:rFonts w:eastAsia="Times New Roman"/>
          <w:bCs/>
          <w:iCs/>
          <w:sz w:val="24"/>
          <w:szCs w:val="24"/>
          <w:lang w:val="en-GB"/>
        </w:rPr>
        <w:t>dėl</w:t>
      </w:r>
      <w:proofErr w:type="gramEnd"/>
      <w:r w:rsidRPr="00F901FA">
        <w:rPr>
          <w:rFonts w:eastAsia="Times New Roman"/>
          <w:bCs/>
          <w:iCs/>
          <w:sz w:val="24"/>
          <w:szCs w:val="24"/>
          <w:lang w:val="en-GB"/>
        </w:rPr>
        <w:t xml:space="preserve"> Nuomininko kaltės.</w:t>
      </w:r>
    </w:p>
    <w:p w14:paraId="10058DFA"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8" w:name="_Ref93998678"/>
      <w:r w:rsidRPr="00F901FA">
        <w:rPr>
          <w:rFonts w:eastAsia="Times New Roman"/>
          <w:bCs/>
          <w:iCs/>
          <w:sz w:val="24"/>
          <w:szCs w:val="24"/>
          <w:lang w:val="en-GB"/>
        </w:rPr>
        <w:t xml:space="preserve">Pasibaigus šiai Sutarčiai ar </w:t>
      </w:r>
      <w:proofErr w:type="gramStart"/>
      <w:r w:rsidRPr="00F901FA">
        <w:rPr>
          <w:rFonts w:eastAsia="Times New Roman"/>
          <w:bCs/>
          <w:iCs/>
          <w:sz w:val="24"/>
          <w:szCs w:val="24"/>
          <w:lang w:val="en-GB"/>
        </w:rPr>
        <w:t>ją</w:t>
      </w:r>
      <w:proofErr w:type="gramEnd"/>
      <w:r w:rsidRPr="00F901FA">
        <w:rPr>
          <w:rFonts w:eastAsia="Times New Roman"/>
          <w:bCs/>
          <w:iCs/>
          <w:sz w:val="24"/>
          <w:szCs w:val="24"/>
          <w:lang w:val="en-GB"/>
        </w:rPr>
        <w:t xml:space="preserve"> nutraukus, Nuomininkas grąžina Nuomojamas patalpas Nuomotojui tokios būklės, </w:t>
      </w:r>
      <w:bookmarkStart w:id="29" w:name="_Ref90269115"/>
      <w:r w:rsidRPr="00F901FA">
        <w:rPr>
          <w:rFonts w:eastAsia="Times New Roman"/>
          <w:bCs/>
          <w:iCs/>
          <w:sz w:val="24"/>
          <w:szCs w:val="24"/>
          <w:lang w:val="en-GB"/>
        </w:rPr>
        <w:t xml:space="preserve">kokios gavo, </w:t>
      </w:r>
      <w:bookmarkEnd w:id="29"/>
      <w:r w:rsidRPr="00F901FA">
        <w:rPr>
          <w:rFonts w:eastAsia="Times New Roman"/>
          <w:bCs/>
          <w:iCs/>
          <w:sz w:val="24"/>
          <w:szCs w:val="24"/>
          <w:lang w:val="en-GB"/>
        </w:rPr>
        <w:t>atsižvelgiant į normalų nusidėvėjimą bei pakeit</w:t>
      </w:r>
      <w:r w:rsidR="00D22F59" w:rsidRPr="00F901FA">
        <w:rPr>
          <w:rFonts w:eastAsia="Times New Roman"/>
          <w:bCs/>
          <w:iCs/>
          <w:sz w:val="24"/>
          <w:szCs w:val="24"/>
          <w:lang w:val="en-GB"/>
        </w:rPr>
        <w:t>imus ir/</w:t>
      </w:r>
      <w:r w:rsidRPr="00F901FA">
        <w:rPr>
          <w:rFonts w:eastAsia="Times New Roman"/>
          <w:bCs/>
          <w:iCs/>
          <w:sz w:val="24"/>
          <w:szCs w:val="24"/>
          <w:lang w:val="en-GB"/>
        </w:rPr>
        <w:t>ar</w:t>
      </w:r>
      <w:r w:rsidR="00D22F59" w:rsidRPr="00F901FA">
        <w:rPr>
          <w:rFonts w:eastAsia="Times New Roman"/>
          <w:bCs/>
          <w:iCs/>
          <w:sz w:val="24"/>
          <w:szCs w:val="24"/>
          <w:lang w:val="en-GB"/>
        </w:rPr>
        <w:t>ba</w:t>
      </w:r>
      <w:r w:rsidRPr="00F901FA">
        <w:rPr>
          <w:rFonts w:eastAsia="Times New Roman"/>
          <w:bCs/>
          <w:iCs/>
          <w:sz w:val="24"/>
          <w:szCs w:val="24"/>
          <w:lang w:val="en-GB"/>
        </w:rPr>
        <w:t xml:space="preserve"> pagerinimus, atliktus Sutartyje nustatyta tvarka. Nuomojamų patalpų perdavimas (grąžinimas) fiksuojamas Nuomojamų patalpų ir Stovėjimo </w:t>
      </w:r>
      <w:r w:rsidR="00FD6801" w:rsidRPr="00F901FA">
        <w:rPr>
          <w:rFonts w:eastAsia="Times New Roman"/>
          <w:bCs/>
          <w:iCs/>
          <w:sz w:val="24"/>
          <w:szCs w:val="24"/>
          <w:lang w:val="en-GB"/>
        </w:rPr>
        <w:t>vietos</w:t>
      </w:r>
      <w:r w:rsidRPr="00F901FA">
        <w:rPr>
          <w:rFonts w:eastAsia="Times New Roman"/>
          <w:bCs/>
          <w:iCs/>
          <w:sz w:val="24"/>
          <w:szCs w:val="24"/>
          <w:lang w:val="en-GB"/>
        </w:rPr>
        <w:t xml:space="preserve"> perdavimo – priėmimo aktu, analogišku išdėstytajam Sutarties </w:t>
      </w:r>
      <w:r w:rsidR="00E645EB" w:rsidRPr="00F901FA">
        <w:rPr>
          <w:rFonts w:eastAsia="Times New Roman"/>
          <w:bCs/>
          <w:iCs/>
          <w:sz w:val="24"/>
          <w:szCs w:val="24"/>
          <w:lang w:val="en-GB"/>
        </w:rPr>
        <w:t>Priede Nr. 4</w:t>
      </w:r>
      <w:r w:rsidRPr="00F901FA">
        <w:rPr>
          <w:rFonts w:eastAsia="Times New Roman"/>
          <w:bCs/>
          <w:iCs/>
          <w:sz w:val="24"/>
          <w:szCs w:val="24"/>
          <w:lang w:val="en-GB"/>
        </w:rPr>
        <w:t xml:space="preserve">, kurį Nuomotojas ir Nuomininkas pasirašo Šalių sutartu laiku. Nuomininkas Raštu pakviečia Nuomotoją pasirašyti perdavimo – priėmimo aktą ne vėliau kaip prieš 5 (penkias) darbo dienas iki planuojamo perdavimo – priėmimo akto pasirašymo dienos. Nuomos mokestis bei kiti šioje Sutartyje nustatyti mokėjimai skaičiuojami pagal šioje Sutartyje nustatytą tvarką iki Nuomojamų patalpų grąžinimo Nuomotojui dienos, išskyrus atvejus, kai Sutartis nutraukiama </w:t>
      </w:r>
      <w:proofErr w:type="gramStart"/>
      <w:r w:rsidRPr="00F901FA">
        <w:rPr>
          <w:rFonts w:eastAsia="Times New Roman"/>
          <w:bCs/>
          <w:iCs/>
          <w:sz w:val="24"/>
          <w:szCs w:val="24"/>
          <w:lang w:val="en-GB"/>
        </w:rPr>
        <w:t>dėl</w:t>
      </w:r>
      <w:proofErr w:type="gramEnd"/>
      <w:r w:rsidRPr="00F901FA">
        <w:rPr>
          <w:rFonts w:eastAsia="Times New Roman"/>
          <w:bCs/>
          <w:iCs/>
          <w:sz w:val="24"/>
          <w:szCs w:val="24"/>
          <w:lang w:val="en-GB"/>
        </w:rPr>
        <w:t xml:space="preserve"> Nuomininko negalėjimo tinkamai naudotis Nuomojamomis patalpo</w:t>
      </w:r>
      <w:r w:rsidR="00284908" w:rsidRPr="00F901FA">
        <w:rPr>
          <w:rFonts w:eastAsia="Times New Roman"/>
          <w:bCs/>
          <w:iCs/>
          <w:sz w:val="24"/>
          <w:szCs w:val="24"/>
          <w:lang w:val="en-GB"/>
        </w:rPr>
        <w:t>mis ir</w:t>
      </w:r>
      <w:r w:rsidRPr="00F901FA">
        <w:rPr>
          <w:rFonts w:eastAsia="Times New Roman"/>
          <w:bCs/>
          <w:iCs/>
          <w:sz w:val="24"/>
          <w:szCs w:val="24"/>
          <w:lang w:val="en-GB"/>
        </w:rPr>
        <w:t>/ar</w:t>
      </w:r>
      <w:r w:rsidR="00284908" w:rsidRPr="00F901FA">
        <w:rPr>
          <w:rFonts w:eastAsia="Times New Roman"/>
          <w:bCs/>
          <w:iCs/>
          <w:sz w:val="24"/>
          <w:szCs w:val="24"/>
          <w:lang w:val="en-GB"/>
        </w:rPr>
        <w:t>ba</w:t>
      </w:r>
      <w:r w:rsidRPr="00F901FA">
        <w:rPr>
          <w:rFonts w:eastAsia="Times New Roman"/>
          <w:bCs/>
          <w:iCs/>
          <w:sz w:val="24"/>
          <w:szCs w:val="24"/>
          <w:lang w:val="en-GB"/>
        </w:rPr>
        <w:t xml:space="preserve"> kai Nuomotojas vengia Laiku ir tinkamai priimti grąžinamas Nuomojamas patalpas.</w:t>
      </w:r>
    </w:p>
    <w:p w14:paraId="40245702"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Jeigu Nuomininkas pablogina Nuomojamų patalpų būklę, lyginant su būkle, buvusia Nuomojamų patalpų perdavimo Nuomininkui metu, išskyrus normalų nusidėvėjimą, jis privalo atstatyti Nuomojamų patalpų būklę į pradinę padėtį arba atlyginti Nuomotojui dėl to atsiradusius nuostolius, kurių dydis nustatomas Šalims įvertinus Nuomojamų patalpų atstatymui į pradinę padėtį išlaidas.</w:t>
      </w:r>
    </w:p>
    <w:p w14:paraId="4D2AC17D" w14:textId="77777777" w:rsidR="00752176" w:rsidRPr="00F901FA" w:rsidRDefault="00752176" w:rsidP="00752176">
      <w:pPr>
        <w:spacing w:after="0" w:line="240" w:lineRule="auto"/>
        <w:jc w:val="both"/>
        <w:outlineLvl w:val="0"/>
        <w:rPr>
          <w:rFonts w:eastAsia="Times New Roman"/>
          <w:b/>
          <w:bCs/>
          <w:kern w:val="32"/>
          <w:sz w:val="24"/>
          <w:szCs w:val="24"/>
        </w:rPr>
      </w:pPr>
      <w:bookmarkStart w:id="30" w:name="_Ref94338679"/>
      <w:bookmarkEnd w:id="28"/>
    </w:p>
    <w:p w14:paraId="7C4DC979" w14:textId="77777777" w:rsidR="00752176" w:rsidRPr="00F901FA" w:rsidRDefault="00566A55" w:rsidP="00284908">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F901FA">
        <w:rPr>
          <w:rFonts w:eastAsia="Times New Roman"/>
          <w:b/>
          <w:bCs/>
          <w:kern w:val="32"/>
          <w:sz w:val="24"/>
          <w:szCs w:val="24"/>
        </w:rPr>
        <w:t>NUOMOS MOKESTIS IR KITI MOKĖJI</w:t>
      </w:r>
      <w:bookmarkEnd w:id="30"/>
      <w:r w:rsidRPr="00F901FA">
        <w:rPr>
          <w:rFonts w:eastAsia="Times New Roman"/>
          <w:b/>
          <w:bCs/>
          <w:kern w:val="32"/>
          <w:sz w:val="24"/>
          <w:szCs w:val="24"/>
        </w:rPr>
        <w:t>MAI</w:t>
      </w:r>
    </w:p>
    <w:p w14:paraId="4F372AD5" w14:textId="77777777" w:rsidR="00752176" w:rsidRPr="00F901FA" w:rsidRDefault="00752176" w:rsidP="00752176">
      <w:pPr>
        <w:spacing w:after="0" w:line="240" w:lineRule="auto"/>
        <w:rPr>
          <w:rFonts w:eastAsia="Times New Roman"/>
          <w:sz w:val="24"/>
          <w:szCs w:val="24"/>
        </w:rPr>
      </w:pPr>
    </w:p>
    <w:p w14:paraId="1272FB3C"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bookmarkStart w:id="31" w:name="_Ref97433086"/>
      <w:r w:rsidRPr="00F901FA">
        <w:rPr>
          <w:rFonts w:eastAsia="Times New Roman"/>
          <w:bCs/>
          <w:iCs/>
          <w:sz w:val="24"/>
          <w:szCs w:val="24"/>
        </w:rPr>
        <w:t>Nuomininkas už Nuomojamas patalpas kiekvieną mėnesį moka Nuomotojui nuomos mokestį, sudarantį [</w:t>
      </w:r>
      <w:r w:rsidR="00284908" w:rsidRPr="00F901FA">
        <w:rPr>
          <w:rFonts w:eastAsia="Times New Roman"/>
          <w:b/>
          <w:bCs/>
          <w:i/>
          <w:iCs/>
          <w:sz w:val="24"/>
          <w:szCs w:val="24"/>
        </w:rPr>
        <w:t>nuomos mokestis</w:t>
      </w:r>
      <w:r w:rsidRPr="00F901FA">
        <w:rPr>
          <w:rFonts w:eastAsia="Times New Roman"/>
          <w:b/>
          <w:bCs/>
          <w:i/>
          <w:iCs/>
          <w:sz w:val="24"/>
          <w:szCs w:val="24"/>
        </w:rPr>
        <w:t xml:space="preserve"> skaičiais (žodžiais)</w:t>
      </w:r>
      <w:r w:rsidRPr="00F901FA">
        <w:rPr>
          <w:rFonts w:eastAsia="Times New Roman"/>
          <w:bCs/>
          <w:iCs/>
          <w:sz w:val="24"/>
          <w:szCs w:val="24"/>
        </w:rPr>
        <w:t xml:space="preserve">] </w:t>
      </w:r>
      <w:r w:rsidR="00421E85" w:rsidRPr="00F901FA">
        <w:rPr>
          <w:rFonts w:eastAsia="Times New Roman"/>
          <w:bCs/>
          <w:iCs/>
          <w:sz w:val="24"/>
          <w:szCs w:val="24"/>
        </w:rPr>
        <w:t>eur</w:t>
      </w:r>
      <w:r w:rsidRPr="00F901FA">
        <w:rPr>
          <w:rFonts w:eastAsia="Times New Roman"/>
          <w:bCs/>
          <w:iCs/>
          <w:sz w:val="24"/>
          <w:szCs w:val="24"/>
        </w:rPr>
        <w:t>ų už vieną Nuomojamų patalpų kvadratinį metrą, iš viso [</w:t>
      </w:r>
      <w:r w:rsidR="00284908" w:rsidRPr="00F901FA">
        <w:rPr>
          <w:rFonts w:eastAsia="Times New Roman"/>
          <w:b/>
          <w:bCs/>
          <w:i/>
          <w:iCs/>
          <w:sz w:val="24"/>
          <w:szCs w:val="24"/>
        </w:rPr>
        <w:t>nuomos mokestis</w:t>
      </w:r>
      <w:r w:rsidRPr="00F901FA">
        <w:rPr>
          <w:rFonts w:eastAsia="Times New Roman"/>
          <w:b/>
          <w:bCs/>
          <w:i/>
          <w:iCs/>
          <w:sz w:val="24"/>
          <w:szCs w:val="24"/>
        </w:rPr>
        <w:t xml:space="preserve"> skaičiais (žodžiais)</w:t>
      </w:r>
      <w:r w:rsidRPr="00F901FA">
        <w:rPr>
          <w:rFonts w:eastAsia="Times New Roman"/>
          <w:bCs/>
          <w:iCs/>
          <w:sz w:val="24"/>
          <w:szCs w:val="24"/>
        </w:rPr>
        <w:t xml:space="preserve">] </w:t>
      </w:r>
      <w:r w:rsidR="00421E85" w:rsidRPr="00F901FA">
        <w:rPr>
          <w:rFonts w:eastAsia="Times New Roman"/>
          <w:bCs/>
          <w:iCs/>
          <w:sz w:val="24"/>
          <w:szCs w:val="24"/>
        </w:rPr>
        <w:t>eur</w:t>
      </w:r>
      <w:r w:rsidRPr="00F901FA">
        <w:rPr>
          <w:rFonts w:eastAsia="Times New Roman"/>
          <w:bCs/>
          <w:iCs/>
          <w:sz w:val="24"/>
          <w:szCs w:val="24"/>
        </w:rPr>
        <w:t>ų per mėnesį bei pridėtinės vertės mokestį (toliau – PVM), kuris sudaro [</w:t>
      </w:r>
      <w:r w:rsidRPr="00F901FA">
        <w:rPr>
          <w:rFonts w:eastAsia="Times New Roman"/>
          <w:b/>
          <w:bCs/>
          <w:i/>
          <w:iCs/>
          <w:sz w:val="24"/>
          <w:szCs w:val="24"/>
        </w:rPr>
        <w:t>nurodyti</w:t>
      </w:r>
      <w:r w:rsidRPr="00F901FA">
        <w:rPr>
          <w:rFonts w:eastAsia="Times New Roman"/>
          <w:bCs/>
          <w:iCs/>
          <w:sz w:val="24"/>
          <w:szCs w:val="24"/>
        </w:rPr>
        <w:t>].</w:t>
      </w:r>
    </w:p>
    <w:p w14:paraId="601CD5B5"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Nuomos mokestis, nurodytas 5.1 punkte, pradedamas skaičiuoti nuo perdavimo – priėmimo akto pasirašymo dienos ir mokamas iki Nuomojamų patalpų perdavimo (grąžinimo) Nuomotojui dienos.</w:t>
      </w:r>
      <w:bookmarkEnd w:id="31"/>
    </w:p>
    <w:p w14:paraId="4D3F6156"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r w:rsidRPr="00F901FA">
        <w:rPr>
          <w:rFonts w:eastAsia="Times New Roman"/>
          <w:bCs/>
          <w:iCs/>
          <w:sz w:val="24"/>
          <w:szCs w:val="24"/>
          <w:lang w:val="en-GB"/>
        </w:rPr>
        <w:t>Nuomos mokestis mokamas už einamąjį mėnesį.</w:t>
      </w:r>
    </w:p>
    <w:p w14:paraId="1385FF41"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32" w:name="_Ref101258312"/>
      <w:r w:rsidRPr="00F901FA">
        <w:rPr>
          <w:rFonts w:eastAsia="Times New Roman"/>
          <w:bCs/>
          <w:iCs/>
          <w:sz w:val="24"/>
          <w:szCs w:val="24"/>
          <w:lang w:val="en-GB"/>
        </w:rPr>
        <w:t>Papildomai prie Nuomos mokesčio, Nuomininkas moka:</w:t>
      </w:r>
      <w:bookmarkStart w:id="33" w:name="_Ref100714365"/>
      <w:bookmarkStart w:id="34" w:name="_Ref99420750"/>
      <w:bookmarkEnd w:id="32"/>
    </w:p>
    <w:p w14:paraId="169E2061" w14:textId="77777777" w:rsidR="00752176" w:rsidRPr="00F901FA" w:rsidRDefault="00284908" w:rsidP="00624C4B">
      <w:pPr>
        <w:spacing w:after="0" w:line="240" w:lineRule="auto"/>
        <w:ind w:left="1134" w:hanging="567"/>
        <w:jc w:val="both"/>
        <w:outlineLvl w:val="2"/>
        <w:rPr>
          <w:rFonts w:eastAsia="Times New Roman"/>
          <w:bCs/>
          <w:sz w:val="24"/>
          <w:szCs w:val="24"/>
        </w:rPr>
      </w:pPr>
      <w:bookmarkStart w:id="35" w:name="_Ref101757232"/>
      <w:r w:rsidRPr="00F901FA">
        <w:rPr>
          <w:rFonts w:eastAsia="Times New Roman"/>
          <w:bCs/>
          <w:sz w:val="24"/>
          <w:szCs w:val="24"/>
        </w:rPr>
        <w:t>5.5.1.</w:t>
      </w:r>
      <w:r w:rsidRPr="00F901FA">
        <w:rPr>
          <w:rFonts w:eastAsia="Times New Roman"/>
          <w:bCs/>
          <w:sz w:val="24"/>
          <w:szCs w:val="24"/>
        </w:rPr>
        <w:tab/>
      </w:r>
      <w:r w:rsidR="00752176" w:rsidRPr="00F901FA">
        <w:rPr>
          <w:rFonts w:eastAsia="Times New Roman"/>
          <w:bCs/>
          <w:sz w:val="24"/>
          <w:szCs w:val="24"/>
        </w:rPr>
        <w:t xml:space="preserve">mokestį už Nuomojamų patalpų atžvilgiu suteiktas Komunalines paslaugas. Šis mokestis lygus faktiniam Nuomininko suvartojimui, apskaičiuotam pagal apskaitos prietaisų parodymus, o tokių nesant - proporcingai pagal Nuomojamų patalpų </w:t>
      </w:r>
      <w:r w:rsidRPr="00F901FA">
        <w:rPr>
          <w:rFonts w:eastAsia="Times New Roman"/>
          <w:bCs/>
          <w:sz w:val="24"/>
          <w:szCs w:val="24"/>
        </w:rPr>
        <w:t>ir bendro Pastato ploto santykį. Nuomotojas privalo papildomai pateikti ataskaitą už Nuomininkui šiame punkte aprašytas ir suteiktas Komunalines paslaugas.</w:t>
      </w:r>
    </w:p>
    <w:p w14:paraId="4B4CF2D1" w14:textId="77777777" w:rsidR="00752176" w:rsidRPr="00F901FA" w:rsidRDefault="00752176" w:rsidP="00624C4B">
      <w:pPr>
        <w:spacing w:after="0" w:line="240" w:lineRule="auto"/>
        <w:ind w:left="1134" w:hanging="567"/>
        <w:jc w:val="both"/>
        <w:rPr>
          <w:rFonts w:eastAsia="Times New Roman"/>
          <w:sz w:val="24"/>
          <w:szCs w:val="24"/>
        </w:rPr>
      </w:pPr>
      <w:r w:rsidRPr="00F901FA">
        <w:rPr>
          <w:rFonts w:eastAsia="Times New Roman"/>
          <w:sz w:val="24"/>
          <w:szCs w:val="24"/>
        </w:rPr>
        <w:lastRenderedPageBreak/>
        <w:t>5.5.2.</w:t>
      </w:r>
      <w:bookmarkStart w:id="36" w:name="_Ref101255097"/>
      <w:bookmarkStart w:id="37" w:name="_Ref101255055"/>
      <w:bookmarkStart w:id="38" w:name="_Ref101757246"/>
      <w:bookmarkEnd w:id="33"/>
      <w:bookmarkEnd w:id="35"/>
      <w:r w:rsidR="00284908" w:rsidRPr="00F901FA">
        <w:rPr>
          <w:rFonts w:eastAsia="Times New Roman"/>
          <w:sz w:val="24"/>
          <w:szCs w:val="24"/>
        </w:rPr>
        <w:tab/>
      </w:r>
      <w:r w:rsidRPr="00F901FA">
        <w:rPr>
          <w:rFonts w:eastAsia="Times New Roman"/>
          <w:sz w:val="24"/>
          <w:szCs w:val="24"/>
        </w:rPr>
        <w:t>mokestį už Bendro naudojimo patalpų atžvilgiu suteiktas Komunalines paslaugas. Šis mokestis apskaičiuojamas proporcingai pagal Nuomojamų patalpų ir bendro Pastato ploto santykį.</w:t>
      </w:r>
      <w:r w:rsidR="00284908" w:rsidRPr="00F901FA">
        <w:rPr>
          <w:rFonts w:eastAsia="Times New Roman"/>
          <w:sz w:val="24"/>
          <w:szCs w:val="24"/>
        </w:rPr>
        <w:t xml:space="preserve"> </w:t>
      </w:r>
      <w:r w:rsidR="00284908" w:rsidRPr="00F901FA">
        <w:rPr>
          <w:rFonts w:eastAsia="Times New Roman"/>
          <w:bCs/>
          <w:sz w:val="24"/>
          <w:szCs w:val="24"/>
        </w:rPr>
        <w:t>Nuomotojas privalo papildomai pateikti ataskaitą už Nuomininkui šiame punkte aprašytas ir suteiktas Komunalines paslaugas.</w:t>
      </w:r>
    </w:p>
    <w:bookmarkEnd w:id="36"/>
    <w:bookmarkEnd w:id="37"/>
    <w:bookmarkEnd w:id="38"/>
    <w:p w14:paraId="620C2400"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Sutarties 5.5</w:t>
      </w:r>
      <w:r w:rsidR="00D423B8" w:rsidRPr="00F901FA">
        <w:rPr>
          <w:rFonts w:eastAsia="Times New Roman"/>
          <w:bCs/>
          <w:iCs/>
          <w:sz w:val="24"/>
          <w:szCs w:val="24"/>
        </w:rPr>
        <w:t>.</w:t>
      </w:r>
      <w:r w:rsidRPr="00F901FA">
        <w:rPr>
          <w:rFonts w:eastAsia="Times New Roman"/>
          <w:bCs/>
          <w:iCs/>
          <w:sz w:val="24"/>
          <w:szCs w:val="24"/>
        </w:rPr>
        <w:t xml:space="preserve"> punkte nustatytus mokėjimus į Nuomotojo nurodytą sąskaitą už Komunalines paslaugas </w:t>
      </w:r>
      <w:r w:rsidR="00D423B8" w:rsidRPr="00F901FA">
        <w:rPr>
          <w:rFonts w:eastAsia="Times New Roman"/>
          <w:bCs/>
          <w:iCs/>
          <w:sz w:val="24"/>
          <w:szCs w:val="24"/>
        </w:rPr>
        <w:t xml:space="preserve">aprašytas 5.5.1. ir 5.5.2. punktuose </w:t>
      </w:r>
      <w:r w:rsidRPr="00F901FA">
        <w:rPr>
          <w:rFonts w:eastAsia="Times New Roman"/>
          <w:bCs/>
          <w:iCs/>
          <w:sz w:val="24"/>
          <w:szCs w:val="24"/>
        </w:rPr>
        <w:t xml:space="preserve">Nuomininkas privalo atlikti ne vėliau kaip per 30 (trisdešimt) dienų </w:t>
      </w:r>
      <w:r w:rsidR="00D423B8" w:rsidRPr="00F901FA">
        <w:rPr>
          <w:rFonts w:eastAsia="Times New Roman"/>
          <w:bCs/>
          <w:iCs/>
          <w:sz w:val="24"/>
          <w:szCs w:val="24"/>
        </w:rPr>
        <w:t>nuo sąskaitos</w:t>
      </w:r>
      <w:r w:rsidRPr="00F901FA">
        <w:rPr>
          <w:rFonts w:eastAsia="Times New Roman"/>
          <w:bCs/>
          <w:iCs/>
          <w:sz w:val="24"/>
          <w:szCs w:val="24"/>
        </w:rPr>
        <w:t xml:space="preserve"> </w:t>
      </w:r>
      <w:r w:rsidR="00D423B8" w:rsidRPr="00F901FA">
        <w:rPr>
          <w:rFonts w:eastAsia="Times New Roman"/>
          <w:bCs/>
          <w:iCs/>
          <w:sz w:val="24"/>
          <w:szCs w:val="24"/>
        </w:rPr>
        <w:t xml:space="preserve">ir ataskaitų </w:t>
      </w:r>
      <w:r w:rsidRPr="00F901FA">
        <w:rPr>
          <w:rFonts w:eastAsia="Times New Roman"/>
          <w:bCs/>
          <w:iCs/>
          <w:sz w:val="24"/>
          <w:szCs w:val="24"/>
        </w:rPr>
        <w:t>gavim</w:t>
      </w:r>
      <w:bookmarkEnd w:id="34"/>
      <w:r w:rsidRPr="00F901FA">
        <w:rPr>
          <w:rFonts w:eastAsia="Times New Roman"/>
          <w:bCs/>
          <w:iCs/>
          <w:sz w:val="24"/>
          <w:szCs w:val="24"/>
        </w:rPr>
        <w:t>o</w:t>
      </w:r>
      <w:r w:rsidR="00D423B8" w:rsidRPr="00F901FA">
        <w:rPr>
          <w:rFonts w:eastAsia="Times New Roman"/>
          <w:bCs/>
          <w:iCs/>
          <w:sz w:val="24"/>
          <w:szCs w:val="24"/>
        </w:rPr>
        <w:t xml:space="preserve"> dienos</w:t>
      </w:r>
      <w:r w:rsidRPr="00F901FA">
        <w:rPr>
          <w:rFonts w:eastAsia="Times New Roman"/>
          <w:bCs/>
          <w:iCs/>
          <w:sz w:val="24"/>
          <w:szCs w:val="24"/>
        </w:rPr>
        <w:t>.</w:t>
      </w:r>
    </w:p>
    <w:p w14:paraId="06CDF94F" w14:textId="77777777" w:rsidR="00752176" w:rsidRPr="00F901FA" w:rsidRDefault="00752176" w:rsidP="00752176">
      <w:pPr>
        <w:spacing w:after="0" w:line="240" w:lineRule="auto"/>
        <w:rPr>
          <w:rFonts w:eastAsia="Times New Roman"/>
          <w:sz w:val="24"/>
          <w:szCs w:val="24"/>
        </w:rPr>
      </w:pPr>
    </w:p>
    <w:p w14:paraId="26E1EEFE" w14:textId="77777777" w:rsidR="00752176" w:rsidRPr="00F901FA" w:rsidRDefault="00566A55" w:rsidP="00284908">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F901FA">
        <w:rPr>
          <w:rFonts w:eastAsia="Times New Roman"/>
          <w:b/>
          <w:bCs/>
          <w:kern w:val="32"/>
          <w:sz w:val="24"/>
          <w:szCs w:val="24"/>
        </w:rPr>
        <w:t>REMONTAS IR TECHNINĖ PRIEŽIŪRA</w:t>
      </w:r>
    </w:p>
    <w:p w14:paraId="449A4EF4" w14:textId="77777777" w:rsidR="00752176" w:rsidRPr="00F901FA" w:rsidRDefault="00752176" w:rsidP="00752176">
      <w:pPr>
        <w:spacing w:after="0" w:line="240" w:lineRule="auto"/>
        <w:rPr>
          <w:rFonts w:eastAsia="Times New Roman"/>
          <w:sz w:val="24"/>
          <w:szCs w:val="24"/>
        </w:rPr>
      </w:pPr>
    </w:p>
    <w:p w14:paraId="6ED3C7D2" w14:textId="77777777" w:rsidR="00752176" w:rsidRPr="00F901FA"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Nuom</w:t>
      </w:r>
      <w:r w:rsidR="00E55B91" w:rsidRPr="00F901FA">
        <w:rPr>
          <w:rFonts w:eastAsia="Times New Roman"/>
          <w:bCs/>
          <w:iCs/>
          <w:sz w:val="24"/>
          <w:szCs w:val="24"/>
        </w:rPr>
        <w:t>otojas</w:t>
      </w:r>
      <w:r w:rsidRPr="00F901FA">
        <w:rPr>
          <w:rFonts w:eastAsia="Times New Roman"/>
          <w:bCs/>
          <w:iCs/>
          <w:sz w:val="24"/>
          <w:szCs w:val="24"/>
        </w:rPr>
        <w:t xml:space="preserve"> Laiku, tinkamai bei savo sąskaita vykdo Nuomojamų patalpų techninę priežiūrą ir einamąjį remontą, atsižvelgdamas į savo poreikius</w:t>
      </w:r>
      <w:r w:rsidR="00D423B8" w:rsidRPr="00F901FA">
        <w:rPr>
          <w:rFonts w:eastAsia="Times New Roman"/>
          <w:bCs/>
          <w:iCs/>
          <w:sz w:val="24"/>
          <w:szCs w:val="24"/>
        </w:rPr>
        <w:t>,</w:t>
      </w:r>
      <w:r w:rsidRPr="00F901FA">
        <w:rPr>
          <w:rFonts w:eastAsia="Times New Roman"/>
          <w:bCs/>
          <w:iCs/>
          <w:sz w:val="24"/>
          <w:szCs w:val="24"/>
        </w:rPr>
        <w:t xml:space="preserve"> normalų Nuomojamų patalpų nusidėvėjimą</w:t>
      </w:r>
      <w:r w:rsidR="00D423B8" w:rsidRPr="00F901FA">
        <w:rPr>
          <w:rFonts w:eastAsia="Times New Roman"/>
          <w:bCs/>
          <w:iCs/>
          <w:sz w:val="24"/>
          <w:szCs w:val="24"/>
        </w:rPr>
        <w:t xml:space="preserve"> ir Nuom</w:t>
      </w:r>
      <w:r w:rsidR="00E55B91" w:rsidRPr="00F901FA">
        <w:rPr>
          <w:rFonts w:eastAsia="Times New Roman"/>
          <w:bCs/>
          <w:iCs/>
          <w:sz w:val="24"/>
          <w:szCs w:val="24"/>
        </w:rPr>
        <w:t>ininko</w:t>
      </w:r>
      <w:r w:rsidR="00D423B8" w:rsidRPr="00F901FA">
        <w:rPr>
          <w:rFonts w:eastAsia="Times New Roman"/>
          <w:bCs/>
          <w:iCs/>
          <w:sz w:val="24"/>
          <w:szCs w:val="24"/>
        </w:rPr>
        <w:t xml:space="preserve"> pageidavim</w:t>
      </w:r>
      <w:r w:rsidR="003E4218" w:rsidRPr="00F901FA">
        <w:rPr>
          <w:rFonts w:eastAsia="Times New Roman"/>
          <w:bCs/>
          <w:iCs/>
          <w:sz w:val="24"/>
          <w:szCs w:val="24"/>
        </w:rPr>
        <w:t>us</w:t>
      </w:r>
      <w:r w:rsidRPr="00F901FA">
        <w:rPr>
          <w:rFonts w:eastAsia="Times New Roman"/>
          <w:bCs/>
          <w:iCs/>
          <w:sz w:val="24"/>
          <w:szCs w:val="24"/>
        </w:rPr>
        <w:t>.</w:t>
      </w:r>
    </w:p>
    <w:p w14:paraId="4DA5B3AE" w14:textId="77777777" w:rsidR="00752176" w:rsidRPr="00F901FA"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Nuomotojas privalo savo sąskai</w:t>
      </w:r>
      <w:r w:rsidR="002409D9" w:rsidRPr="00F901FA">
        <w:rPr>
          <w:rFonts w:eastAsia="Times New Roman"/>
          <w:bCs/>
          <w:iCs/>
          <w:sz w:val="24"/>
          <w:szCs w:val="24"/>
          <w:lang w:val="en-GB"/>
        </w:rPr>
        <w:t>ta atlikti Nuomojamų patalpų ir/</w:t>
      </w:r>
      <w:r w:rsidRPr="00F901FA">
        <w:rPr>
          <w:rFonts w:eastAsia="Times New Roman"/>
          <w:bCs/>
          <w:iCs/>
          <w:sz w:val="24"/>
          <w:szCs w:val="24"/>
          <w:lang w:val="en-GB"/>
        </w:rPr>
        <w:t>ar</w:t>
      </w:r>
      <w:r w:rsidR="002409D9" w:rsidRPr="00F901FA">
        <w:rPr>
          <w:rFonts w:eastAsia="Times New Roman"/>
          <w:bCs/>
          <w:iCs/>
          <w:sz w:val="24"/>
          <w:szCs w:val="24"/>
          <w:lang w:val="en-GB"/>
        </w:rPr>
        <w:t>ba</w:t>
      </w:r>
      <w:r w:rsidRPr="00F901FA">
        <w:rPr>
          <w:rFonts w:eastAsia="Times New Roman"/>
          <w:bCs/>
          <w:iCs/>
          <w:sz w:val="24"/>
          <w:szCs w:val="24"/>
          <w:lang w:val="en-GB"/>
        </w:rPr>
        <w:t xml:space="preserve"> Pastato kapitalinį remontą. Nuomotojas savo sąskaita vykdo pagrindinių Pastato konstrukcijų elementų techninę priežiūrą taip, kad jų būklė atitiktų techninius, sanitarijos ir priešgaisrinės apsaugos reikalavimus, numatytus Teisės aktuose.</w:t>
      </w:r>
    </w:p>
    <w:p w14:paraId="68EB05BB" w14:textId="77777777" w:rsidR="00752176" w:rsidRPr="00F901FA"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 xml:space="preserve">Nuomotojas privalo </w:t>
      </w:r>
      <w:r w:rsidR="002409D9" w:rsidRPr="00F901FA">
        <w:rPr>
          <w:rFonts w:eastAsia="Times New Roman"/>
          <w:bCs/>
          <w:iCs/>
          <w:sz w:val="24"/>
          <w:szCs w:val="24"/>
          <w:lang w:val="en-GB"/>
        </w:rPr>
        <w:t>suderinti su Nuomininku</w:t>
      </w:r>
      <w:r w:rsidRPr="00F901FA">
        <w:rPr>
          <w:rFonts w:eastAsia="Times New Roman"/>
          <w:bCs/>
          <w:iCs/>
          <w:sz w:val="24"/>
          <w:szCs w:val="24"/>
          <w:lang w:val="en-GB"/>
        </w:rPr>
        <w:t xml:space="preserve"> planuojamą atlikti Pastato kapitalinį remontą ne vėliau kaip prieš 2 (du) mėnesius iki planuojamo remonto atlikimo pradžios. Kapitalinio remonto vykdymo metu Nuom</w:t>
      </w:r>
      <w:r w:rsidR="00E55B91" w:rsidRPr="00F901FA">
        <w:rPr>
          <w:rFonts w:eastAsia="Times New Roman"/>
          <w:bCs/>
          <w:iCs/>
          <w:sz w:val="24"/>
          <w:szCs w:val="24"/>
          <w:lang w:val="en-GB"/>
        </w:rPr>
        <w:t>ininkas</w:t>
      </w:r>
      <w:r w:rsidRPr="00F901FA">
        <w:rPr>
          <w:rFonts w:eastAsia="Times New Roman"/>
          <w:bCs/>
          <w:iCs/>
          <w:sz w:val="24"/>
          <w:szCs w:val="24"/>
          <w:lang w:val="en-GB"/>
        </w:rPr>
        <w:t xml:space="preserve"> turi teisę reikalauti sustabdyti nuomos sutarties vykdymą. Tokiu atveju Nuomininkas nemoka Nuomos mokesčio ir kitų mokėjimų, susijusių su Nuomojamomis patalpomis. Nuomininkas turi teisę reikalauti atlyginti </w:t>
      </w:r>
      <w:proofErr w:type="gramStart"/>
      <w:r w:rsidRPr="00F901FA">
        <w:rPr>
          <w:rFonts w:eastAsia="Times New Roman"/>
          <w:bCs/>
          <w:iCs/>
          <w:sz w:val="24"/>
          <w:szCs w:val="24"/>
          <w:lang w:val="en-GB"/>
        </w:rPr>
        <w:t>dėl</w:t>
      </w:r>
      <w:proofErr w:type="gramEnd"/>
      <w:r w:rsidRPr="00F901FA">
        <w:rPr>
          <w:rFonts w:eastAsia="Times New Roman"/>
          <w:bCs/>
          <w:iCs/>
          <w:sz w:val="24"/>
          <w:szCs w:val="24"/>
          <w:lang w:val="en-GB"/>
        </w:rPr>
        <w:t xml:space="preserve"> Nuomos sutarties vykdymo sustabdymo patiriamus nuostolius.</w:t>
      </w:r>
    </w:p>
    <w:p w14:paraId="1B47C9E0" w14:textId="77777777" w:rsidR="00752176" w:rsidRPr="00F901FA"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 xml:space="preserve">Nuomotojas yra atsakingas už Bendro naudojimo patalpų visą reikalingą remontą, valymą ir techninę priežiūrą, t.y., be kita ko, Nuomotojas turi užtikrinti, kad Bendro naudojimo patalpų būklė bet kuriuo metu atitiktų teisės aktų reikalavimus, laiku būtų atliekamas kapitalinis ir einamasis šių patalpų remontas, netrukdant įprastinei Nuomininko veiklai ir jį iš anksto informavus, jog Bendro naudojimo patalpos ir Stovėjimo </w:t>
      </w:r>
      <w:r w:rsidR="00FD6801" w:rsidRPr="00F901FA">
        <w:rPr>
          <w:rFonts w:eastAsia="Times New Roman"/>
          <w:bCs/>
          <w:iCs/>
          <w:sz w:val="24"/>
          <w:szCs w:val="24"/>
          <w:lang w:val="en-GB"/>
        </w:rPr>
        <w:t>vieta</w:t>
      </w:r>
      <w:r w:rsidRPr="00F901FA">
        <w:rPr>
          <w:rFonts w:eastAsia="Times New Roman"/>
          <w:bCs/>
          <w:iCs/>
          <w:sz w:val="24"/>
          <w:szCs w:val="24"/>
          <w:lang w:val="en-GB"/>
        </w:rPr>
        <w:t xml:space="preserve"> būtų tinkamai apšviestos, esant objektyviai galimybei (atsižvelgiant į Bendro naudojimo patalpų išdėstymo ir įrengimo pobūdį) – šildomos, kondicionuojamos, taip pat jog į tokias teritorijas neturės galimybės pakliūti pašaliniai asmenys. Grindys Bendrojo naudojimo patalpose turi būti valomos </w:t>
      </w:r>
      <w:r w:rsidR="002409D9" w:rsidRPr="00F901FA">
        <w:rPr>
          <w:rFonts w:eastAsia="Times New Roman"/>
          <w:bCs/>
          <w:iCs/>
          <w:sz w:val="24"/>
          <w:szCs w:val="24"/>
          <w:lang w:val="en-GB"/>
        </w:rPr>
        <w:t>kiekvieną darbo dieną</w:t>
      </w:r>
      <w:r w:rsidRPr="00F901FA">
        <w:rPr>
          <w:rFonts w:eastAsia="Times New Roman"/>
          <w:bCs/>
          <w:iCs/>
          <w:sz w:val="24"/>
          <w:szCs w:val="24"/>
          <w:lang w:val="en-GB"/>
        </w:rPr>
        <w:t>, taip pat Nuomotojas turi užtikrinti, jog kiti paviršiai ir langai Bendrojo naudojimo patalpose bet kuriuo metu būtų švarūs</w:t>
      </w:r>
      <w:r w:rsidRPr="00F901FA" w:rsidDel="00062FCD">
        <w:rPr>
          <w:rFonts w:eastAsia="Times New Roman"/>
          <w:bCs/>
          <w:iCs/>
          <w:sz w:val="24"/>
          <w:szCs w:val="24"/>
          <w:lang w:val="en-GB"/>
        </w:rPr>
        <w:t xml:space="preserve"> </w:t>
      </w:r>
      <w:r w:rsidRPr="00F901FA">
        <w:rPr>
          <w:rFonts w:eastAsia="Times New Roman"/>
          <w:bCs/>
          <w:iCs/>
          <w:sz w:val="24"/>
          <w:szCs w:val="24"/>
          <w:lang w:val="en-GB"/>
        </w:rPr>
        <w:t xml:space="preserve">o bet kokia jose esanti įranga – techniškai tvarkinga. Stovėjimo </w:t>
      </w:r>
      <w:r w:rsidR="006B5E2D" w:rsidRPr="00F901FA">
        <w:rPr>
          <w:rFonts w:eastAsia="Times New Roman"/>
          <w:bCs/>
          <w:iCs/>
          <w:sz w:val="24"/>
          <w:szCs w:val="24"/>
          <w:lang w:val="en-GB"/>
        </w:rPr>
        <w:t>vietos</w:t>
      </w:r>
      <w:r w:rsidRPr="00F901FA">
        <w:rPr>
          <w:rFonts w:eastAsia="Times New Roman"/>
          <w:bCs/>
          <w:iCs/>
          <w:sz w:val="24"/>
          <w:szCs w:val="24"/>
          <w:lang w:val="en-GB"/>
        </w:rPr>
        <w:t xml:space="preserve"> danga turi būti valoma ne rečiau nei [</w:t>
      </w:r>
      <w:r w:rsidR="002409D9" w:rsidRPr="00F901FA">
        <w:rPr>
          <w:rFonts w:eastAsia="Times New Roman"/>
          <w:b/>
          <w:bCs/>
          <w:i/>
          <w:iCs/>
          <w:sz w:val="24"/>
          <w:szCs w:val="24"/>
          <w:lang w:val="en-GB"/>
        </w:rPr>
        <w:t>reguliarumas</w:t>
      </w:r>
      <w:r w:rsidRPr="00F901FA">
        <w:rPr>
          <w:rFonts w:eastAsia="Times New Roman"/>
          <w:bCs/>
          <w:iCs/>
          <w:sz w:val="24"/>
          <w:szCs w:val="24"/>
          <w:lang w:val="en-GB"/>
        </w:rPr>
        <w:t xml:space="preserve">]; šaltuoju metu laiku Nuomotojas turi užtikrinti, jog į Stovėjimo </w:t>
      </w:r>
      <w:r w:rsidR="006B5E2D" w:rsidRPr="00F901FA">
        <w:rPr>
          <w:rFonts w:eastAsia="Times New Roman"/>
          <w:bCs/>
          <w:iCs/>
          <w:sz w:val="24"/>
          <w:szCs w:val="24"/>
          <w:lang w:val="en-GB"/>
        </w:rPr>
        <w:t>vietą</w:t>
      </w:r>
      <w:r w:rsidRPr="00F901FA">
        <w:rPr>
          <w:rFonts w:eastAsia="Times New Roman"/>
          <w:bCs/>
          <w:iCs/>
          <w:sz w:val="24"/>
          <w:szCs w:val="24"/>
          <w:lang w:val="en-GB"/>
        </w:rPr>
        <w:t xml:space="preserve"> bet kuriuo metu bus įmanoma įvažiuoti (jei aikštelės po atviru dangumi – jog bus nuvalytas sniegas ir imamasi priemonių užtikrinti, kad danga aikštelėse</w:t>
      </w:r>
      <w:r w:rsidR="006B5E2D" w:rsidRPr="00F901FA">
        <w:rPr>
          <w:rFonts w:eastAsia="Times New Roman"/>
          <w:bCs/>
          <w:iCs/>
          <w:sz w:val="24"/>
          <w:szCs w:val="24"/>
          <w:lang w:val="en-GB"/>
        </w:rPr>
        <w:t>, kurioje yra Stovėjimo vieta</w:t>
      </w:r>
      <w:r w:rsidRPr="00F901FA">
        <w:rPr>
          <w:rFonts w:eastAsia="Times New Roman"/>
          <w:bCs/>
          <w:iCs/>
          <w:sz w:val="24"/>
          <w:szCs w:val="24"/>
          <w:lang w:val="en-GB"/>
        </w:rPr>
        <w:t xml:space="preserve"> nebus slidi</w:t>
      </w:r>
      <w:r w:rsidR="006B5E2D" w:rsidRPr="00F901FA">
        <w:rPr>
          <w:rFonts w:eastAsia="Times New Roman"/>
          <w:bCs/>
          <w:iCs/>
          <w:sz w:val="24"/>
          <w:szCs w:val="24"/>
          <w:lang w:val="en-GB"/>
        </w:rPr>
        <w:t>)</w:t>
      </w:r>
      <w:r w:rsidRPr="00F901FA">
        <w:rPr>
          <w:rFonts w:eastAsia="Times New Roman"/>
          <w:bCs/>
          <w:iCs/>
          <w:sz w:val="24"/>
          <w:szCs w:val="24"/>
          <w:lang w:val="en-GB"/>
        </w:rPr>
        <w:t>. Nuomotojas įsipareigoja pašalinti visus gedimus, nešvarumus bei kitas kliūtis tinkamam naudojimuisi Bendro naudojimo patalpose nedelsiant po Nuomininko pareikštų pastabų, bet kuriuo atveju priemonių turi bū</w:t>
      </w:r>
      <w:r w:rsidR="00566A55" w:rsidRPr="00F901FA">
        <w:rPr>
          <w:rFonts w:eastAsia="Times New Roman"/>
          <w:bCs/>
          <w:iCs/>
          <w:sz w:val="24"/>
          <w:szCs w:val="24"/>
          <w:lang w:val="en-GB"/>
        </w:rPr>
        <w:t>ti imamasi ne vėliau nei per 1 (vieną) d</w:t>
      </w:r>
      <w:r w:rsidRPr="00F901FA">
        <w:rPr>
          <w:rFonts w:eastAsia="Times New Roman"/>
          <w:bCs/>
          <w:iCs/>
          <w:sz w:val="24"/>
          <w:szCs w:val="24"/>
          <w:lang w:val="en-GB"/>
        </w:rPr>
        <w:t>arbo dieną.</w:t>
      </w:r>
    </w:p>
    <w:p w14:paraId="2C186247" w14:textId="77777777" w:rsidR="00752176" w:rsidRPr="00F901FA" w:rsidRDefault="00752176" w:rsidP="00752176">
      <w:pPr>
        <w:tabs>
          <w:tab w:val="left" w:pos="567"/>
        </w:tabs>
        <w:spacing w:after="0" w:line="240" w:lineRule="auto"/>
        <w:jc w:val="both"/>
        <w:outlineLvl w:val="1"/>
        <w:rPr>
          <w:rFonts w:eastAsia="Times New Roman"/>
          <w:bCs/>
          <w:iCs/>
          <w:sz w:val="24"/>
          <w:szCs w:val="24"/>
          <w:lang w:val="en-GB"/>
        </w:rPr>
      </w:pPr>
    </w:p>
    <w:p w14:paraId="3E7F17B5" w14:textId="77777777" w:rsidR="00752176" w:rsidRPr="00F901FA" w:rsidRDefault="00566A55" w:rsidP="00566A55">
      <w:pPr>
        <w:numPr>
          <w:ilvl w:val="0"/>
          <w:numId w:val="42"/>
        </w:numPr>
        <w:tabs>
          <w:tab w:val="num" w:pos="567"/>
        </w:tabs>
        <w:spacing w:after="0" w:line="240" w:lineRule="auto"/>
        <w:ind w:left="567" w:hanging="567"/>
        <w:jc w:val="both"/>
        <w:outlineLvl w:val="0"/>
        <w:rPr>
          <w:rFonts w:eastAsia="Times New Roman"/>
          <w:b/>
          <w:bCs/>
          <w:kern w:val="32"/>
          <w:sz w:val="24"/>
          <w:szCs w:val="24"/>
        </w:rPr>
      </w:pPr>
      <w:r w:rsidRPr="00F901FA">
        <w:rPr>
          <w:rFonts w:eastAsia="Times New Roman"/>
          <w:b/>
          <w:bCs/>
          <w:kern w:val="32"/>
          <w:sz w:val="24"/>
          <w:szCs w:val="24"/>
        </w:rPr>
        <w:t>NUOMININKO ATLIEKAMI PAGERINIMAI</w:t>
      </w:r>
    </w:p>
    <w:p w14:paraId="2CBD5365" w14:textId="77777777" w:rsidR="00752176" w:rsidRPr="00F901FA" w:rsidRDefault="00752176" w:rsidP="00752176">
      <w:pPr>
        <w:spacing w:after="0" w:line="240" w:lineRule="auto"/>
        <w:rPr>
          <w:rFonts w:eastAsia="Times New Roman"/>
          <w:sz w:val="24"/>
          <w:szCs w:val="24"/>
        </w:rPr>
      </w:pPr>
    </w:p>
    <w:p w14:paraId="76351EF5"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
          <w:sz w:val="24"/>
          <w:szCs w:val="24"/>
          <w:u w:val="single"/>
        </w:rPr>
      </w:pPr>
      <w:bookmarkStart w:id="39" w:name="_Ref94344269"/>
      <w:r w:rsidRPr="00F901FA">
        <w:rPr>
          <w:rFonts w:eastAsia="Times New Roman"/>
          <w:bCs/>
          <w:iCs/>
          <w:sz w:val="24"/>
          <w:szCs w:val="24"/>
        </w:rPr>
        <w:t>N</w:t>
      </w:r>
      <w:r w:rsidR="00566A55" w:rsidRPr="00F901FA">
        <w:rPr>
          <w:rFonts w:eastAsia="Times New Roman"/>
          <w:bCs/>
          <w:iCs/>
          <w:sz w:val="24"/>
          <w:szCs w:val="24"/>
        </w:rPr>
        <w:t>uomininkas turi teisę keisti ir/</w:t>
      </w:r>
      <w:r w:rsidRPr="00F901FA">
        <w:rPr>
          <w:rFonts w:eastAsia="Times New Roman"/>
          <w:bCs/>
          <w:iCs/>
          <w:sz w:val="24"/>
          <w:szCs w:val="24"/>
        </w:rPr>
        <w:t>ar</w:t>
      </w:r>
      <w:r w:rsidR="00566A55" w:rsidRPr="00F901FA">
        <w:rPr>
          <w:rFonts w:eastAsia="Times New Roman"/>
          <w:bCs/>
          <w:iCs/>
          <w:sz w:val="24"/>
          <w:szCs w:val="24"/>
        </w:rPr>
        <w:t>ba</w:t>
      </w:r>
      <w:r w:rsidRPr="00F901FA">
        <w:rPr>
          <w:rFonts w:eastAsia="Times New Roman"/>
          <w:bCs/>
          <w:iCs/>
          <w:sz w:val="24"/>
          <w:szCs w:val="24"/>
        </w:rPr>
        <w:t xml:space="preserve"> pagerinti Nuomojamas patalpas tik tuo atveju, jei yra gautas išankstinis Nuomotojo rašytinis sutikimas.</w:t>
      </w:r>
      <w:bookmarkEnd w:id="39"/>
      <w:r w:rsidRPr="00F901FA">
        <w:rPr>
          <w:rFonts w:eastAsia="Times New Roman"/>
          <w:bCs/>
          <w:iCs/>
          <w:sz w:val="24"/>
          <w:szCs w:val="24"/>
        </w:rPr>
        <w:t xml:space="preserve"> Nuomotojas patvirtina, kad jis suteikia sutikimą Nuominin</w:t>
      </w:r>
      <w:r w:rsidR="00566A55" w:rsidRPr="00F901FA">
        <w:rPr>
          <w:rFonts w:eastAsia="Times New Roman"/>
          <w:bCs/>
          <w:iCs/>
          <w:sz w:val="24"/>
          <w:szCs w:val="24"/>
        </w:rPr>
        <w:t>kui atlikti šiuos pakeitimus ir/</w:t>
      </w:r>
      <w:r w:rsidRPr="00F901FA">
        <w:rPr>
          <w:rFonts w:eastAsia="Times New Roman"/>
          <w:bCs/>
          <w:iCs/>
          <w:sz w:val="24"/>
          <w:szCs w:val="24"/>
        </w:rPr>
        <w:t>ar</w:t>
      </w:r>
      <w:r w:rsidR="00566A55" w:rsidRPr="00F901FA">
        <w:rPr>
          <w:rFonts w:eastAsia="Times New Roman"/>
          <w:bCs/>
          <w:iCs/>
          <w:sz w:val="24"/>
          <w:szCs w:val="24"/>
        </w:rPr>
        <w:t>ba pagerinimus</w:t>
      </w:r>
      <w:r w:rsidRPr="00F901FA">
        <w:rPr>
          <w:rFonts w:eastAsia="Times New Roman"/>
          <w:bCs/>
          <w:iCs/>
          <w:sz w:val="24"/>
          <w:szCs w:val="24"/>
        </w:rPr>
        <w:t xml:space="preserve">/PASTABA: </w:t>
      </w:r>
      <w:r w:rsidRPr="00F901FA">
        <w:rPr>
          <w:rFonts w:eastAsia="Times New Roman"/>
          <w:bCs/>
          <w:i/>
          <w:sz w:val="24"/>
          <w:szCs w:val="24"/>
          <w:u w:val="single"/>
        </w:rPr>
        <w:t>nuostata reikalinga</w:t>
      </w:r>
      <w:r w:rsidR="00566A55" w:rsidRPr="00F901FA">
        <w:rPr>
          <w:rFonts w:eastAsia="Times New Roman"/>
          <w:bCs/>
          <w:i/>
          <w:sz w:val="24"/>
          <w:szCs w:val="24"/>
          <w:u w:val="single"/>
        </w:rPr>
        <w:t>, jei reikalingi pagerinimai ir/</w:t>
      </w:r>
      <w:r w:rsidRPr="00F901FA">
        <w:rPr>
          <w:rFonts w:eastAsia="Times New Roman"/>
          <w:bCs/>
          <w:i/>
          <w:sz w:val="24"/>
          <w:szCs w:val="24"/>
          <w:u w:val="single"/>
        </w:rPr>
        <w:t>ar</w:t>
      </w:r>
      <w:r w:rsidR="00566A55" w:rsidRPr="00F901FA">
        <w:rPr>
          <w:rFonts w:eastAsia="Times New Roman"/>
          <w:bCs/>
          <w:i/>
          <w:sz w:val="24"/>
          <w:szCs w:val="24"/>
          <w:u w:val="single"/>
        </w:rPr>
        <w:t>ba</w:t>
      </w:r>
      <w:r w:rsidRPr="00F901FA">
        <w:rPr>
          <w:rFonts w:eastAsia="Times New Roman"/>
          <w:bCs/>
          <w:i/>
          <w:sz w:val="24"/>
          <w:szCs w:val="24"/>
          <w:u w:val="single"/>
        </w:rPr>
        <w:t xml:space="preserve"> pakeitimai, kurių Nuomotojas neatlieka, arba, nors ir atlieka, Nuomininkas savarankiškai atliks (ar siekia turėti teisę at</w:t>
      </w:r>
      <w:r w:rsidR="00566A55" w:rsidRPr="00F901FA">
        <w:rPr>
          <w:rFonts w:eastAsia="Times New Roman"/>
          <w:bCs/>
          <w:i/>
          <w:sz w:val="24"/>
          <w:szCs w:val="24"/>
          <w:u w:val="single"/>
        </w:rPr>
        <w:t>likti) papildomus pakeitimus ir/</w:t>
      </w:r>
      <w:r w:rsidRPr="00F901FA">
        <w:rPr>
          <w:rFonts w:eastAsia="Times New Roman"/>
          <w:bCs/>
          <w:i/>
          <w:sz w:val="24"/>
          <w:szCs w:val="24"/>
          <w:u w:val="single"/>
        </w:rPr>
        <w:t>ar</w:t>
      </w:r>
      <w:r w:rsidR="00566A55" w:rsidRPr="00F901FA">
        <w:rPr>
          <w:rFonts w:eastAsia="Times New Roman"/>
          <w:bCs/>
          <w:i/>
          <w:sz w:val="24"/>
          <w:szCs w:val="24"/>
          <w:u w:val="single"/>
        </w:rPr>
        <w:t>ba</w:t>
      </w:r>
      <w:r w:rsidRPr="00F901FA">
        <w:rPr>
          <w:rFonts w:eastAsia="Times New Roman"/>
          <w:bCs/>
          <w:i/>
          <w:sz w:val="24"/>
          <w:szCs w:val="24"/>
          <w:u w:val="single"/>
        </w:rPr>
        <w:t xml:space="preserve"> pagerinimus savarankiškai/:</w:t>
      </w:r>
    </w:p>
    <w:p w14:paraId="6EF191F7" w14:textId="77777777" w:rsidR="00752176" w:rsidRPr="00F901FA" w:rsidRDefault="00752176"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F901FA">
        <w:rPr>
          <w:rFonts w:eastAsia="Times New Roman"/>
          <w:bCs/>
          <w:sz w:val="24"/>
          <w:szCs w:val="24"/>
        </w:rPr>
        <w:t>[</w:t>
      </w:r>
      <w:r w:rsidR="00566A55" w:rsidRPr="00F901FA">
        <w:rPr>
          <w:rFonts w:eastAsia="Times New Roman"/>
          <w:b/>
          <w:bCs/>
          <w:i/>
          <w:sz w:val="24"/>
          <w:szCs w:val="24"/>
        </w:rPr>
        <w:t>pakeitimas/pagerinimas</w:t>
      </w:r>
      <w:r w:rsidRPr="00F901FA">
        <w:rPr>
          <w:rFonts w:eastAsia="Times New Roman"/>
          <w:bCs/>
          <w:sz w:val="24"/>
          <w:szCs w:val="24"/>
        </w:rPr>
        <w:t>];</w:t>
      </w:r>
    </w:p>
    <w:p w14:paraId="44799F66" w14:textId="77777777" w:rsidR="00752176" w:rsidRPr="00F901FA" w:rsidRDefault="00566A55"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F901FA">
        <w:rPr>
          <w:rFonts w:eastAsia="Times New Roman"/>
          <w:bCs/>
          <w:sz w:val="24"/>
          <w:szCs w:val="24"/>
        </w:rPr>
        <w:t>[</w:t>
      </w:r>
      <w:r w:rsidRPr="00F901FA">
        <w:rPr>
          <w:rFonts w:eastAsia="Times New Roman"/>
          <w:b/>
          <w:bCs/>
          <w:i/>
          <w:sz w:val="24"/>
          <w:szCs w:val="24"/>
        </w:rPr>
        <w:t>pakeitimas/pagerinimas</w:t>
      </w:r>
      <w:r w:rsidRPr="00F901FA">
        <w:rPr>
          <w:rFonts w:eastAsia="Times New Roman"/>
          <w:bCs/>
          <w:sz w:val="24"/>
          <w:szCs w:val="24"/>
        </w:rPr>
        <w:t>];</w:t>
      </w:r>
    </w:p>
    <w:p w14:paraId="08E4F0D6" w14:textId="77777777" w:rsidR="00752176" w:rsidRPr="00F901FA" w:rsidRDefault="00752176"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F901FA">
        <w:rPr>
          <w:rFonts w:eastAsia="Times New Roman"/>
          <w:bCs/>
          <w:sz w:val="24"/>
          <w:szCs w:val="24"/>
        </w:rPr>
        <w:t>[</w:t>
      </w:r>
      <w:r w:rsidRPr="00F901FA">
        <w:rPr>
          <w:rFonts w:eastAsia="Times New Roman"/>
          <w:b/>
          <w:bCs/>
          <w:i/>
          <w:sz w:val="24"/>
          <w:szCs w:val="24"/>
        </w:rPr>
        <w:t>t.t.</w:t>
      </w:r>
      <w:r w:rsidRPr="00F901FA">
        <w:rPr>
          <w:rFonts w:eastAsia="Times New Roman"/>
          <w:bCs/>
          <w:sz w:val="24"/>
          <w:szCs w:val="24"/>
        </w:rPr>
        <w:t>].</w:t>
      </w:r>
    </w:p>
    <w:p w14:paraId="51F800FB"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lastRenderedPageBreak/>
        <w:t>Pasibaigus šiai Sutarčiai ar ją nutraukus joje nustatyta tvarka, Nuomininkas turi grąžinti Nuomojamas patalpas Nuomotojui su visais N</w:t>
      </w:r>
      <w:r w:rsidR="00566A55" w:rsidRPr="00F901FA">
        <w:rPr>
          <w:rFonts w:eastAsia="Times New Roman"/>
          <w:bCs/>
          <w:iCs/>
          <w:sz w:val="24"/>
          <w:szCs w:val="24"/>
        </w:rPr>
        <w:t>uomojamų patalpų pakeitimais ir/</w:t>
      </w:r>
      <w:r w:rsidRPr="00F901FA">
        <w:rPr>
          <w:rFonts w:eastAsia="Times New Roman"/>
          <w:bCs/>
          <w:iCs/>
          <w:sz w:val="24"/>
          <w:szCs w:val="24"/>
        </w:rPr>
        <w:t>ar</w:t>
      </w:r>
      <w:r w:rsidR="00566A55" w:rsidRPr="00F901FA">
        <w:rPr>
          <w:rFonts w:eastAsia="Times New Roman"/>
          <w:bCs/>
          <w:iCs/>
          <w:sz w:val="24"/>
          <w:szCs w:val="24"/>
        </w:rPr>
        <w:t>ba</w:t>
      </w:r>
      <w:r w:rsidRPr="00F901FA">
        <w:rPr>
          <w:rFonts w:eastAsia="Times New Roman"/>
          <w:bCs/>
          <w:iCs/>
          <w:sz w:val="24"/>
          <w:szCs w:val="24"/>
        </w:rPr>
        <w:t xml:space="preserve"> pagerinimais, kurių negalima atskirti ar panaikinti be žalos Nuomojamoms patalpoms. Nuomotojas at</w:t>
      </w:r>
      <w:r w:rsidR="00566A55" w:rsidRPr="00F901FA">
        <w:rPr>
          <w:rFonts w:eastAsia="Times New Roman"/>
          <w:bCs/>
          <w:iCs/>
          <w:sz w:val="24"/>
          <w:szCs w:val="24"/>
        </w:rPr>
        <w:t>lygina Nuomininkui pakeitimų ir/</w:t>
      </w:r>
      <w:r w:rsidRPr="00F901FA">
        <w:rPr>
          <w:rFonts w:eastAsia="Times New Roman"/>
          <w:bCs/>
          <w:iCs/>
          <w:sz w:val="24"/>
          <w:szCs w:val="24"/>
        </w:rPr>
        <w:t>ar</w:t>
      </w:r>
      <w:r w:rsidR="00566A55" w:rsidRPr="00F901FA">
        <w:rPr>
          <w:rFonts w:eastAsia="Times New Roman"/>
          <w:bCs/>
          <w:iCs/>
          <w:sz w:val="24"/>
          <w:szCs w:val="24"/>
        </w:rPr>
        <w:t>ba</w:t>
      </w:r>
      <w:r w:rsidRPr="00F901FA">
        <w:rPr>
          <w:rFonts w:eastAsia="Times New Roman"/>
          <w:bCs/>
          <w:iCs/>
          <w:sz w:val="24"/>
          <w:szCs w:val="24"/>
        </w:rPr>
        <w:t xml:space="preserve"> pagerinimų išlaidas tuo atveju, jeigu egzistuoja žemiau nurodytos sąlygos:</w:t>
      </w:r>
    </w:p>
    <w:p w14:paraId="324A82B6" w14:textId="77777777" w:rsidR="00752176" w:rsidRPr="00F901FA" w:rsidRDefault="00566A55" w:rsidP="00624C4B">
      <w:pPr>
        <w:tabs>
          <w:tab w:val="left" w:pos="1134"/>
        </w:tabs>
        <w:spacing w:after="0" w:line="240" w:lineRule="auto"/>
        <w:ind w:left="1134" w:hanging="567"/>
        <w:jc w:val="both"/>
        <w:rPr>
          <w:rFonts w:eastAsia="Times New Roman"/>
          <w:sz w:val="24"/>
          <w:szCs w:val="24"/>
        </w:rPr>
      </w:pPr>
      <w:r w:rsidRPr="00F901FA">
        <w:rPr>
          <w:rFonts w:eastAsia="Times New Roman"/>
          <w:sz w:val="24"/>
          <w:szCs w:val="24"/>
        </w:rPr>
        <w:t>7.2.1.</w:t>
      </w:r>
      <w:r w:rsidRPr="00F901FA">
        <w:rPr>
          <w:rFonts w:eastAsia="Times New Roman"/>
          <w:sz w:val="24"/>
          <w:szCs w:val="24"/>
        </w:rPr>
        <w:tab/>
      </w:r>
      <w:r w:rsidR="00752176" w:rsidRPr="00F901FA">
        <w:rPr>
          <w:rFonts w:eastAsia="Times New Roman"/>
          <w:sz w:val="24"/>
          <w:szCs w:val="24"/>
        </w:rPr>
        <w:t xml:space="preserve">Nuomininkas atliko pakeitimus </w:t>
      </w:r>
      <w:r w:rsidRPr="00F901FA">
        <w:rPr>
          <w:rFonts w:eastAsia="Times New Roman"/>
          <w:sz w:val="24"/>
          <w:szCs w:val="24"/>
        </w:rPr>
        <w:t>su rašytiniu nuomotojo sutikimu</w:t>
      </w:r>
      <w:r w:rsidR="00752176" w:rsidRPr="00F901FA">
        <w:rPr>
          <w:rFonts w:eastAsia="Times New Roman"/>
          <w:sz w:val="24"/>
          <w:szCs w:val="24"/>
        </w:rPr>
        <w:t>;</w:t>
      </w:r>
    </w:p>
    <w:p w14:paraId="6F855EAD" w14:textId="77777777" w:rsidR="00752176" w:rsidRPr="00F901FA" w:rsidRDefault="00566A55" w:rsidP="00624C4B">
      <w:pPr>
        <w:tabs>
          <w:tab w:val="left" w:pos="1134"/>
        </w:tabs>
        <w:spacing w:after="0" w:line="240" w:lineRule="auto"/>
        <w:ind w:left="1134" w:hanging="567"/>
        <w:jc w:val="both"/>
        <w:rPr>
          <w:rFonts w:eastAsia="Times New Roman"/>
          <w:sz w:val="24"/>
          <w:szCs w:val="24"/>
        </w:rPr>
      </w:pPr>
      <w:r w:rsidRPr="00F901FA">
        <w:rPr>
          <w:rFonts w:eastAsia="Times New Roman"/>
          <w:sz w:val="24"/>
          <w:szCs w:val="24"/>
        </w:rPr>
        <w:t>7.2.2.</w:t>
      </w:r>
      <w:r w:rsidRPr="00F901FA">
        <w:rPr>
          <w:rFonts w:eastAsia="Times New Roman"/>
          <w:sz w:val="24"/>
          <w:szCs w:val="24"/>
        </w:rPr>
        <w:tab/>
      </w:r>
      <w:r w:rsidR="00752176" w:rsidRPr="00F901FA">
        <w:rPr>
          <w:rFonts w:eastAsia="Times New Roman"/>
          <w:sz w:val="24"/>
          <w:szCs w:val="24"/>
        </w:rPr>
        <w:t>pagerinimų negalima atskirti nuo Nuomojamų patalpų nepadarant joms žalos.</w:t>
      </w:r>
    </w:p>
    <w:p w14:paraId="6A8DF587"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pacing w:val="-3"/>
          <w:sz w:val="24"/>
          <w:szCs w:val="24"/>
        </w:rPr>
      </w:pPr>
      <w:r w:rsidRPr="00F901FA">
        <w:rPr>
          <w:rFonts w:eastAsia="Times New Roman"/>
          <w:bCs/>
          <w:iCs/>
          <w:sz w:val="24"/>
          <w:szCs w:val="24"/>
        </w:rPr>
        <w:t xml:space="preserve">Nuomininkas, grąžindamas Nuomojamas patalpas Nuomotojui Sutarties pasibaigimo atveju, privalo pasiimti visus jo atliktus </w:t>
      </w:r>
      <w:r w:rsidR="00566A55" w:rsidRPr="00F901FA">
        <w:rPr>
          <w:rFonts w:eastAsia="Times New Roman"/>
          <w:bCs/>
          <w:iCs/>
          <w:sz w:val="24"/>
          <w:szCs w:val="24"/>
        </w:rPr>
        <w:t>Nuomojamų patalpų pakeitimus ir/</w:t>
      </w:r>
      <w:r w:rsidRPr="00F901FA">
        <w:rPr>
          <w:rFonts w:eastAsia="Times New Roman"/>
          <w:bCs/>
          <w:iCs/>
          <w:sz w:val="24"/>
          <w:szCs w:val="24"/>
        </w:rPr>
        <w:t>ar</w:t>
      </w:r>
      <w:r w:rsidR="00566A55" w:rsidRPr="00F901FA">
        <w:rPr>
          <w:rFonts w:eastAsia="Times New Roman"/>
          <w:bCs/>
          <w:iCs/>
          <w:sz w:val="24"/>
          <w:szCs w:val="24"/>
        </w:rPr>
        <w:t>ba</w:t>
      </w:r>
      <w:r w:rsidRPr="00F901FA">
        <w:rPr>
          <w:rFonts w:eastAsia="Times New Roman"/>
          <w:bCs/>
          <w:iCs/>
          <w:sz w:val="24"/>
          <w:szCs w:val="24"/>
        </w:rPr>
        <w:t xml:space="preserve"> pagerinimus, kuriuos galima atskirti be žalos Nuomojamoms patalpoms.</w:t>
      </w:r>
    </w:p>
    <w:p w14:paraId="63111E6C" w14:textId="77777777" w:rsidR="00752176" w:rsidRPr="00F901FA" w:rsidRDefault="00752176" w:rsidP="00752176">
      <w:pPr>
        <w:spacing w:after="0" w:line="240" w:lineRule="auto"/>
        <w:rPr>
          <w:rFonts w:eastAsia="Times New Roman"/>
          <w:sz w:val="24"/>
          <w:szCs w:val="24"/>
        </w:rPr>
      </w:pPr>
    </w:p>
    <w:p w14:paraId="22C90208" w14:textId="77777777" w:rsidR="00752176" w:rsidRPr="00F901FA" w:rsidRDefault="00566A55" w:rsidP="00566A55">
      <w:pPr>
        <w:numPr>
          <w:ilvl w:val="0"/>
          <w:numId w:val="42"/>
        </w:numPr>
        <w:tabs>
          <w:tab w:val="num" w:pos="567"/>
        </w:tabs>
        <w:spacing w:after="0" w:line="240" w:lineRule="auto"/>
        <w:ind w:left="567" w:hanging="567"/>
        <w:jc w:val="both"/>
        <w:outlineLvl w:val="0"/>
        <w:rPr>
          <w:rFonts w:eastAsia="Times New Roman"/>
          <w:b/>
          <w:bCs/>
          <w:kern w:val="32"/>
          <w:sz w:val="24"/>
          <w:szCs w:val="24"/>
        </w:rPr>
      </w:pPr>
      <w:r w:rsidRPr="00F901FA">
        <w:rPr>
          <w:rFonts w:eastAsia="Times New Roman"/>
          <w:b/>
          <w:bCs/>
          <w:kern w:val="32"/>
          <w:sz w:val="24"/>
          <w:szCs w:val="24"/>
        </w:rPr>
        <w:t>NUOMININKO ĮSIPAREIGOJIMAI</w:t>
      </w:r>
    </w:p>
    <w:p w14:paraId="145FBCDC" w14:textId="77777777" w:rsidR="00752176" w:rsidRPr="00F901FA" w:rsidRDefault="00752176" w:rsidP="00752176">
      <w:pPr>
        <w:spacing w:after="0" w:line="240" w:lineRule="auto"/>
        <w:rPr>
          <w:rFonts w:eastAsia="Times New Roman"/>
          <w:sz w:val="24"/>
          <w:szCs w:val="24"/>
        </w:rPr>
      </w:pPr>
    </w:p>
    <w:p w14:paraId="37DCF021" w14:textId="77777777" w:rsidR="00752176" w:rsidRPr="00F901FA" w:rsidRDefault="00752176"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Nuomininkas įsipareigoja:</w:t>
      </w:r>
    </w:p>
    <w:p w14:paraId="31F50246"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w:t>
      </w:r>
      <w:r w:rsidR="006B5E2D" w:rsidRPr="00F901FA">
        <w:rPr>
          <w:rFonts w:eastAsia="Times New Roman"/>
          <w:bCs/>
          <w:iCs/>
          <w:sz w:val="24"/>
          <w:szCs w:val="24"/>
        </w:rPr>
        <w:t>vieta</w:t>
      </w:r>
      <w:r w:rsidRPr="00F901FA">
        <w:rPr>
          <w:rFonts w:eastAsia="Times New Roman"/>
          <w:bCs/>
          <w:iCs/>
          <w:sz w:val="24"/>
          <w:szCs w:val="24"/>
        </w:rPr>
        <w:t xml:space="preserve"> tvarką, kurios tvirtinamos atski</w:t>
      </w:r>
      <w:r w:rsidR="00E55B91" w:rsidRPr="00F901FA">
        <w:rPr>
          <w:rFonts w:eastAsia="Times New Roman"/>
          <w:bCs/>
          <w:iCs/>
          <w:sz w:val="24"/>
          <w:szCs w:val="24"/>
        </w:rPr>
        <w:t>ru Šalių rašytiniu susitarimu</w:t>
      </w:r>
      <w:r w:rsidRPr="00F901FA">
        <w:rPr>
          <w:rFonts w:eastAsia="Times New Roman"/>
          <w:bCs/>
          <w:iCs/>
          <w:sz w:val="24"/>
          <w:szCs w:val="24"/>
        </w:rPr>
        <w:t xml:space="preserve">. </w:t>
      </w:r>
    </w:p>
    <w:p w14:paraId="1F64FA91"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rPr>
        <w:t xml:space="preserve">Leisti Nuomotojo paskirtiems atstovams nevaržomai patekti į Nuomojamas patalpas, siekiant patikrinti, ar Nuomininko veikla atitinka Sutarties sąlygas. Patikrinimo laikas turi būti suderintas su Nuomininko įgaliotu asmeniu ne vėliau kaip prieš 3 (tris) darbo dienas iki tokio patikrinimo. </w:t>
      </w:r>
      <w:r w:rsidRPr="00F901FA">
        <w:rPr>
          <w:rFonts w:eastAsia="Times New Roman"/>
          <w:bCs/>
          <w:iCs/>
          <w:sz w:val="24"/>
          <w:szCs w:val="24"/>
          <w:lang w:val="en-GB"/>
        </w:rPr>
        <w:t>Patikrinimas atliekamas Nuomininko darbo valandomis.</w:t>
      </w:r>
    </w:p>
    <w:p w14:paraId="7FED5CEC"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Nuomininkas nedelsiant praneša Nuomotojo įgaliotiems asmenims apie bet kokias jam žinomas avarijas, gaisrą ar kitus nelaimingus atsitikimus Nuomojamose patalpose ir imasi skubių bei pagrįstų priemonių galimai tokio tipo nelaimingų atsitikimų padarytai žalai išvengti ir/ar</w:t>
      </w:r>
      <w:r w:rsidR="00E55B91" w:rsidRPr="00F901FA">
        <w:rPr>
          <w:rFonts w:eastAsia="Times New Roman"/>
          <w:bCs/>
          <w:iCs/>
          <w:sz w:val="24"/>
          <w:szCs w:val="24"/>
          <w:lang w:val="en-GB"/>
        </w:rPr>
        <w:t>ba</w:t>
      </w:r>
      <w:r w:rsidRPr="00F901FA">
        <w:rPr>
          <w:rFonts w:eastAsia="Times New Roman"/>
          <w:bCs/>
          <w:iCs/>
          <w:sz w:val="24"/>
          <w:szCs w:val="24"/>
          <w:lang w:val="en-GB"/>
        </w:rPr>
        <w:t xml:space="preserve"> jai sušvelninti. </w:t>
      </w:r>
    </w:p>
    <w:p w14:paraId="5012B82E"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Nuomininkas užtikrina Nuomotojo patekimą į Nuomojamas patalpas, siekiant užkirsti kelią ar kaip įmanoma grei</w:t>
      </w:r>
      <w:r w:rsidR="00E55B91" w:rsidRPr="00F901FA">
        <w:rPr>
          <w:rFonts w:eastAsia="Times New Roman"/>
          <w:bCs/>
          <w:iCs/>
          <w:sz w:val="24"/>
          <w:szCs w:val="24"/>
          <w:lang w:val="en-GB"/>
        </w:rPr>
        <w:t>čiau imtis priemonių avarijų ir/</w:t>
      </w:r>
      <w:r w:rsidRPr="00F901FA">
        <w:rPr>
          <w:rFonts w:eastAsia="Times New Roman"/>
          <w:bCs/>
          <w:iCs/>
          <w:sz w:val="24"/>
          <w:szCs w:val="24"/>
          <w:lang w:val="en-GB"/>
        </w:rPr>
        <w:t>ar</w:t>
      </w:r>
      <w:r w:rsidR="00E55B91" w:rsidRPr="00F901FA">
        <w:rPr>
          <w:rFonts w:eastAsia="Times New Roman"/>
          <w:bCs/>
          <w:iCs/>
          <w:sz w:val="24"/>
          <w:szCs w:val="24"/>
          <w:lang w:val="en-GB"/>
        </w:rPr>
        <w:t>ba</w:t>
      </w:r>
      <w:r w:rsidRPr="00F901FA">
        <w:rPr>
          <w:rFonts w:eastAsia="Times New Roman"/>
          <w:bCs/>
          <w:iCs/>
          <w:sz w:val="24"/>
          <w:szCs w:val="24"/>
          <w:lang w:val="en-GB"/>
        </w:rPr>
        <w:t xml:space="preserve"> nelaimingų atsitikimų atveju, jeigu jie gali kelti pavojų Pastate esančiam turtui ar asmenims. Nuomotojo atstovas praneša Nuomininkui apie įėjimą į Nuomojamas patalpas ir tokį įėjimą sąlygojusias priežastis, prieš patekdamas į jas, išskyrus tuos atvejus, kai, atsižvelgiant į avarinę padėtį, į Nuomojamas patalpas reikia patekti nedelsiant (gaisras, vandens išsiliejimas, vagystė su įsilaužimu, riaušės ir pan.).</w:t>
      </w:r>
    </w:p>
    <w:p w14:paraId="79308CA8"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Nuomininkas laikosi Nuomojamoms patalpoms ir Pastatui taikomų sanitarijos, priešgaisrinės saugos, eksploatavimo ir kitų taisykl</w:t>
      </w:r>
      <w:r w:rsidR="00624C4B" w:rsidRPr="00F901FA">
        <w:rPr>
          <w:rFonts w:eastAsia="Times New Roman"/>
          <w:bCs/>
          <w:iCs/>
          <w:sz w:val="24"/>
          <w:szCs w:val="24"/>
          <w:lang w:val="en-GB"/>
        </w:rPr>
        <w:t>ių, nustatytų Teisės aktuose ir/</w:t>
      </w:r>
      <w:r w:rsidRPr="00F901FA">
        <w:rPr>
          <w:rFonts w:eastAsia="Times New Roman"/>
          <w:bCs/>
          <w:iCs/>
          <w:sz w:val="24"/>
          <w:szCs w:val="24"/>
          <w:lang w:val="en-GB"/>
        </w:rPr>
        <w:t>arba Šalių Raštu patvirtintose Pastato vidaus tvarkos taisyklėse.</w:t>
      </w:r>
    </w:p>
    <w:p w14:paraId="569101F7" w14:textId="77777777" w:rsidR="00752176" w:rsidRPr="00F901FA"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F901FA">
        <w:rPr>
          <w:rFonts w:eastAsia="Times New Roman"/>
          <w:bCs/>
          <w:iCs/>
          <w:sz w:val="24"/>
          <w:szCs w:val="24"/>
          <w:lang w:val="en-GB"/>
        </w:rPr>
        <w:t xml:space="preserve">Nuomininko jungimosi, dalijimosi ar reorganizavimo atveju, po kurio pasikeičia šios Sutarties šalis, Nuomininkas privalo apie tai pranešti Nuomotojui Raštu, nurodydamas teisių ir pareigų perėmėjo pavadinimą ir adresą. Jeigu Nuomininkas nutraukia veiklą, bankrutuoja ar </w:t>
      </w:r>
      <w:proofErr w:type="gramStart"/>
      <w:r w:rsidRPr="00F901FA">
        <w:rPr>
          <w:rFonts w:eastAsia="Times New Roman"/>
          <w:bCs/>
          <w:iCs/>
          <w:sz w:val="24"/>
          <w:szCs w:val="24"/>
          <w:lang w:val="en-GB"/>
        </w:rPr>
        <w:t>tampa</w:t>
      </w:r>
      <w:proofErr w:type="gramEnd"/>
      <w:r w:rsidRPr="00F901FA">
        <w:rPr>
          <w:rFonts w:eastAsia="Times New Roman"/>
          <w:bCs/>
          <w:iCs/>
          <w:sz w:val="24"/>
          <w:szCs w:val="24"/>
          <w:lang w:val="en-GB"/>
        </w:rPr>
        <w:t xml:space="preserve"> nemokus, Nuomotojui turi būti pranešta apie atitinkamą sprendimą nutraukti veiklą, bankrotą ar nemokumą. </w:t>
      </w:r>
    </w:p>
    <w:p w14:paraId="1405412B" w14:textId="77777777" w:rsidR="00752176" w:rsidRPr="00F901FA" w:rsidRDefault="00752176" w:rsidP="00624C4B">
      <w:pPr>
        <w:numPr>
          <w:ilvl w:val="1"/>
          <w:numId w:val="42"/>
        </w:numPr>
        <w:tabs>
          <w:tab w:val="left" w:pos="567"/>
        </w:tabs>
        <w:spacing w:after="0" w:line="240" w:lineRule="auto"/>
        <w:ind w:left="567" w:hanging="567"/>
        <w:jc w:val="both"/>
        <w:rPr>
          <w:rFonts w:eastAsia="Times New Roman"/>
          <w:sz w:val="24"/>
          <w:szCs w:val="24"/>
        </w:rPr>
      </w:pPr>
      <w:r w:rsidRPr="00F901FA">
        <w:rPr>
          <w:rFonts w:eastAsia="Times New Roman"/>
          <w:sz w:val="24"/>
          <w:szCs w:val="24"/>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28A1B955" w14:textId="77777777" w:rsidR="003A47C5" w:rsidRPr="00F901FA" w:rsidRDefault="003A47C5" w:rsidP="003A47C5">
      <w:pPr>
        <w:tabs>
          <w:tab w:val="left" w:pos="567"/>
        </w:tabs>
        <w:spacing w:after="0" w:line="240" w:lineRule="auto"/>
        <w:jc w:val="both"/>
        <w:rPr>
          <w:rFonts w:eastAsia="Times New Roman"/>
          <w:sz w:val="24"/>
          <w:szCs w:val="24"/>
        </w:rPr>
      </w:pPr>
    </w:p>
    <w:p w14:paraId="5F4FB9E2" w14:textId="77777777" w:rsidR="003A47C5" w:rsidRPr="00F901FA" w:rsidRDefault="003A47C5" w:rsidP="003A47C5">
      <w:pPr>
        <w:numPr>
          <w:ilvl w:val="0"/>
          <w:numId w:val="42"/>
        </w:numPr>
        <w:spacing w:after="0" w:line="240" w:lineRule="auto"/>
        <w:ind w:left="567" w:hanging="567"/>
        <w:jc w:val="both"/>
        <w:outlineLvl w:val="0"/>
        <w:rPr>
          <w:rFonts w:eastAsia="Times New Roman"/>
          <w:b/>
          <w:bCs/>
          <w:kern w:val="32"/>
          <w:sz w:val="24"/>
          <w:szCs w:val="24"/>
        </w:rPr>
      </w:pPr>
      <w:r w:rsidRPr="00F901FA">
        <w:rPr>
          <w:rFonts w:eastAsia="Times New Roman"/>
          <w:b/>
          <w:bCs/>
          <w:kern w:val="32"/>
          <w:sz w:val="24"/>
          <w:szCs w:val="24"/>
        </w:rPr>
        <w:t>NUOMININKO TEISĖS</w:t>
      </w:r>
    </w:p>
    <w:p w14:paraId="109B024C" w14:textId="77777777" w:rsidR="003A47C5" w:rsidRPr="00F901FA" w:rsidRDefault="003A47C5" w:rsidP="003A47C5">
      <w:pPr>
        <w:spacing w:after="0" w:line="240" w:lineRule="auto"/>
        <w:rPr>
          <w:rFonts w:eastAsia="Times New Roman"/>
          <w:sz w:val="24"/>
          <w:szCs w:val="24"/>
        </w:rPr>
      </w:pPr>
    </w:p>
    <w:p w14:paraId="25B3E65E" w14:textId="77777777" w:rsidR="003A47C5" w:rsidRPr="00F901FA" w:rsidRDefault="003A47C5" w:rsidP="003A47C5">
      <w:pPr>
        <w:widowControl w:val="0"/>
        <w:tabs>
          <w:tab w:val="left" w:pos="600"/>
          <w:tab w:val="num" w:pos="1200"/>
        </w:tabs>
        <w:spacing w:after="0" w:line="240" w:lineRule="auto"/>
        <w:jc w:val="both"/>
        <w:rPr>
          <w:rFonts w:eastAsia="Times New Roman"/>
          <w:sz w:val="24"/>
          <w:szCs w:val="24"/>
        </w:rPr>
      </w:pPr>
      <w:r w:rsidRPr="00F901FA">
        <w:rPr>
          <w:rFonts w:eastAsia="Times New Roman"/>
          <w:sz w:val="24"/>
          <w:szCs w:val="24"/>
        </w:rPr>
        <w:t>Nuomininkas gali naudotis šiomis teisėmis:</w:t>
      </w:r>
    </w:p>
    <w:p w14:paraId="019965F1" w14:textId="77777777" w:rsidR="003A47C5" w:rsidRPr="00F901FA"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lastRenderedPageBreak/>
        <w:t>Nuomininkas turi teisę subnuomoti Nuomojamas patalpas ar jų dalį, iš anksto tai suderinęs su Nuomotoju ir gavęs jo rašytinį sutikimą. Nuomotojas neturi teisės nesuteikti rašytinio sutikimo Nuomotojui, nesant tam svarbių priežasčių.</w:t>
      </w:r>
    </w:p>
    <w:p w14:paraId="74E86E18" w14:textId="77777777" w:rsidR="003A47C5" w:rsidRPr="00F901FA"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Nuomininkas gali pakeisti Nuomojamų patalpų ar jų dalies paskirtį Teisės aktų nustatyta tvarka, gavęs išankstinį rašytinį Nuomotojo sutikimą.</w:t>
      </w:r>
    </w:p>
    <w:p w14:paraId="13D47A9F" w14:textId="77777777" w:rsidR="003A47C5" w:rsidRPr="00F901FA"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F901FA">
        <w:rPr>
          <w:rFonts w:eastAsia="Times New Roman"/>
          <w:bCs/>
          <w:iCs/>
          <w:sz w:val="24"/>
          <w:szCs w:val="24"/>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5970D3FE" w14:textId="77777777" w:rsidR="003A47C5" w:rsidRPr="00F901FA" w:rsidRDefault="003A47C5" w:rsidP="003A47C5">
      <w:pPr>
        <w:tabs>
          <w:tab w:val="left" w:pos="567"/>
        </w:tabs>
        <w:spacing w:after="0" w:line="240" w:lineRule="auto"/>
        <w:jc w:val="both"/>
        <w:rPr>
          <w:rFonts w:eastAsia="Times New Roman"/>
          <w:sz w:val="24"/>
          <w:szCs w:val="24"/>
        </w:rPr>
      </w:pPr>
    </w:p>
    <w:p w14:paraId="588193E2" w14:textId="77777777" w:rsidR="00752176" w:rsidRPr="00F901FA" w:rsidRDefault="00624C4B" w:rsidP="008E1B89">
      <w:pPr>
        <w:numPr>
          <w:ilvl w:val="0"/>
          <w:numId w:val="42"/>
        </w:numPr>
        <w:tabs>
          <w:tab w:val="left" w:pos="567"/>
          <w:tab w:val="num" w:pos="851"/>
        </w:tabs>
        <w:spacing w:after="0" w:line="240" w:lineRule="auto"/>
        <w:ind w:left="567" w:hanging="567"/>
        <w:jc w:val="both"/>
        <w:outlineLvl w:val="0"/>
        <w:rPr>
          <w:rFonts w:eastAsia="Times New Roman"/>
          <w:b/>
          <w:bCs/>
          <w:kern w:val="32"/>
          <w:sz w:val="24"/>
          <w:szCs w:val="24"/>
        </w:rPr>
      </w:pPr>
      <w:r w:rsidRPr="00F901FA">
        <w:rPr>
          <w:rFonts w:eastAsia="Times New Roman"/>
          <w:b/>
          <w:bCs/>
          <w:kern w:val="32"/>
          <w:sz w:val="24"/>
          <w:szCs w:val="24"/>
        </w:rPr>
        <w:t>NUOMOTOJO ĮSIPAREIGOJIMAI IR TEISĖS</w:t>
      </w:r>
    </w:p>
    <w:p w14:paraId="7E13326B" w14:textId="77777777" w:rsidR="00752176" w:rsidRPr="00F901FA" w:rsidRDefault="00752176" w:rsidP="00752176">
      <w:pPr>
        <w:spacing w:after="0" w:line="240" w:lineRule="auto"/>
        <w:rPr>
          <w:rFonts w:eastAsia="Times New Roman"/>
          <w:sz w:val="24"/>
          <w:szCs w:val="24"/>
        </w:rPr>
      </w:pPr>
    </w:p>
    <w:p w14:paraId="41823399" w14:textId="77777777" w:rsidR="00752176" w:rsidRPr="00F901FA" w:rsidRDefault="00752176"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Nuomotojas įsipareigoja:</w:t>
      </w:r>
    </w:p>
    <w:p w14:paraId="3B0250D2"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 xml:space="preserve">Užtikrinti, kad jis turi teisę išnuomoti </w:t>
      </w:r>
      <w:r w:rsidR="003A47C5" w:rsidRPr="00F901FA">
        <w:rPr>
          <w:rFonts w:eastAsia="Times New Roman"/>
          <w:bCs/>
          <w:iCs/>
          <w:sz w:val="24"/>
          <w:szCs w:val="24"/>
        </w:rPr>
        <w:t xml:space="preserve">ir prižiūrėti </w:t>
      </w:r>
      <w:r w:rsidRPr="00F901FA">
        <w:rPr>
          <w:rFonts w:eastAsia="Times New Roman"/>
          <w:bCs/>
          <w:iCs/>
          <w:sz w:val="24"/>
          <w:szCs w:val="24"/>
        </w:rPr>
        <w:t xml:space="preserve">Nuomojamas patalpas Nuomininkui ir jokie tretieji asmenys neturės jokių teisių į Nuomojamas patalpas šios Sutarties sudarymo metu, išskyrus Sutartyje numatytus atvejus. </w:t>
      </w:r>
    </w:p>
    <w:p w14:paraId="62E352C4"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Garantuoti, kad Nuomininkas galės visapusiškai ir nepertraukiamai naudotis Nuomojamomis patalpomis, Komunalinėmis paslaugomis ir komunikacijų sistemomis, susijusiomis su Nuomojamomis patalpomis bei Bendro naudojimo patalpomis be jokių trukdymų Nuomininko veiklai, išskyrus šioje Sutartyje nurodytus atvejus.</w:t>
      </w:r>
    </w:p>
    <w:p w14:paraId="45EB182C"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Užtikrinti Nuomininko lankytojų patekimą į Pastatą ir Nuomojamas patalpas Nuomininko darbo valandomis, ir Nuomininko darbuotojų, atstovų patekimą į Pastatą ir Nuomojamas patalpas bet kuriuo metu.</w:t>
      </w:r>
    </w:p>
    <w:p w14:paraId="670B2A32"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325EB4AE"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Nuo</w:t>
      </w:r>
      <w:r w:rsidR="003A47C5" w:rsidRPr="00F901FA">
        <w:rPr>
          <w:rFonts w:eastAsia="Times New Roman"/>
          <w:bCs/>
          <w:iCs/>
          <w:sz w:val="24"/>
          <w:szCs w:val="24"/>
        </w:rPr>
        <w:t>motojas</w:t>
      </w:r>
      <w:r w:rsidRPr="00F901FA">
        <w:rPr>
          <w:rFonts w:eastAsia="Times New Roman"/>
          <w:bCs/>
          <w:iCs/>
          <w:sz w:val="24"/>
          <w:szCs w:val="24"/>
        </w:rPr>
        <w:t xml:space="preserve"> įsipareigoja leisti Nuomininkui savo sąskaita įrengti Nuomojamų patalpų išorinę reklamą ir</w:t>
      </w:r>
      <w:r w:rsidR="003A47C5" w:rsidRPr="00F901FA">
        <w:rPr>
          <w:rFonts w:eastAsia="Times New Roman"/>
          <w:bCs/>
          <w:iCs/>
          <w:sz w:val="24"/>
          <w:szCs w:val="24"/>
        </w:rPr>
        <w:t>/</w:t>
      </w:r>
      <w:r w:rsidRPr="00F901FA">
        <w:rPr>
          <w:rFonts w:eastAsia="Times New Roman"/>
          <w:bCs/>
          <w:iCs/>
          <w:sz w:val="24"/>
          <w:szCs w:val="24"/>
        </w:rPr>
        <w:t>ar</w:t>
      </w:r>
      <w:r w:rsidR="003A47C5" w:rsidRPr="00F901FA">
        <w:rPr>
          <w:rFonts w:eastAsia="Times New Roman"/>
          <w:bCs/>
          <w:iCs/>
          <w:sz w:val="24"/>
          <w:szCs w:val="24"/>
        </w:rPr>
        <w:t>ba</w:t>
      </w:r>
      <w:r w:rsidRPr="00F901FA">
        <w:rPr>
          <w:rFonts w:eastAsia="Times New Roman"/>
          <w:bCs/>
          <w:iCs/>
          <w:sz w:val="24"/>
          <w:szCs w:val="24"/>
        </w:rPr>
        <w:t xml:space="preserve">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w:t>
      </w:r>
      <w:r w:rsidR="003A47C5" w:rsidRPr="00F901FA">
        <w:rPr>
          <w:rFonts w:eastAsia="Times New Roman"/>
          <w:bCs/>
          <w:iCs/>
          <w:sz w:val="24"/>
          <w:szCs w:val="24"/>
        </w:rPr>
        <w:t>/</w:t>
      </w:r>
      <w:r w:rsidRPr="00F901FA">
        <w:rPr>
          <w:rFonts w:eastAsia="Times New Roman"/>
          <w:bCs/>
          <w:iCs/>
          <w:sz w:val="24"/>
          <w:szCs w:val="24"/>
        </w:rPr>
        <w:t>ar</w:t>
      </w:r>
      <w:r w:rsidR="003A47C5" w:rsidRPr="00F901FA">
        <w:rPr>
          <w:rFonts w:eastAsia="Times New Roman"/>
          <w:bCs/>
          <w:iCs/>
          <w:sz w:val="24"/>
          <w:szCs w:val="24"/>
        </w:rPr>
        <w:t>ba</w:t>
      </w:r>
      <w:r w:rsidRPr="00F901FA">
        <w:rPr>
          <w:rFonts w:eastAsia="Times New Roman"/>
          <w:bCs/>
          <w:iCs/>
          <w:sz w:val="24"/>
          <w:szCs w:val="24"/>
        </w:rPr>
        <w:t xml:space="preserve"> iškabų įrengimo, jei jie bus reikalingi Nuomininkui siekia</w:t>
      </w:r>
      <w:r w:rsidR="003A47C5" w:rsidRPr="00F901FA">
        <w:rPr>
          <w:rFonts w:eastAsia="Times New Roman"/>
          <w:bCs/>
          <w:iCs/>
          <w:sz w:val="24"/>
          <w:szCs w:val="24"/>
        </w:rPr>
        <w:t>nt gauti susijusius leidimus ir</w:t>
      </w:r>
      <w:r w:rsidRPr="00F901FA">
        <w:rPr>
          <w:rFonts w:eastAsia="Times New Roman"/>
          <w:bCs/>
          <w:iCs/>
          <w:sz w:val="24"/>
          <w:szCs w:val="24"/>
        </w:rPr>
        <w:t>/ar</w:t>
      </w:r>
      <w:r w:rsidR="003A47C5" w:rsidRPr="00F901FA">
        <w:rPr>
          <w:rFonts w:eastAsia="Times New Roman"/>
          <w:bCs/>
          <w:iCs/>
          <w:sz w:val="24"/>
          <w:szCs w:val="24"/>
        </w:rPr>
        <w:t>ba</w:t>
      </w:r>
      <w:r w:rsidRPr="00F901FA">
        <w:rPr>
          <w:rFonts w:eastAsia="Times New Roman"/>
          <w:bCs/>
          <w:iCs/>
          <w:sz w:val="24"/>
          <w:szCs w:val="24"/>
        </w:rPr>
        <w:t xml:space="preserve"> sutikimus iš valstybinių institucijų.</w:t>
      </w:r>
    </w:p>
    <w:p w14:paraId="76463BFE"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Nuomotojas įsipareigoja apdrausti Pastatą.</w:t>
      </w:r>
    </w:p>
    <w:p w14:paraId="7F7875BB"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Nuomotojas įsipareigoja užtikrinti, kad Sutarties galiojimo laikotarpiu Nuomojamos pa</w:t>
      </w:r>
      <w:r w:rsidR="003A47C5" w:rsidRPr="00F901FA">
        <w:rPr>
          <w:rFonts w:eastAsia="Times New Roman"/>
          <w:bCs/>
          <w:iCs/>
          <w:sz w:val="24"/>
          <w:szCs w:val="24"/>
          <w:lang w:val="en-GB"/>
        </w:rPr>
        <w:t xml:space="preserve">talpos bus </w:t>
      </w:r>
      <w:r w:rsidRPr="00F901FA">
        <w:rPr>
          <w:rFonts w:eastAsia="Times New Roman"/>
          <w:bCs/>
          <w:iCs/>
          <w:sz w:val="24"/>
          <w:szCs w:val="24"/>
          <w:lang w:val="en-GB"/>
        </w:rPr>
        <w:t>nesuvaržytos jokiomis šioje Sutartyje nenurodytomis ar vėliau Šalių nesuderintomis trečiųjų asmenų teisėmis.</w:t>
      </w:r>
    </w:p>
    <w:p w14:paraId="4B498DE1"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Nuomotojas įsipareigoja savo sąskaita ir iniciatyva tvarkyti, spręsti ar kitaip šalinti trečiųjų asmenų reikalavimus, pretenzijas, dalyvauti teisminiuose procesuose ir kituose ginčuose, kurie susiję su Nuomininko teise naudotis Nuomojamomis patalpomis nuomos teise, ar darančius įtakos šios Sutarties nuostatų galiojimui ar reikšmei, taip pat visapusiškai ginti Nuomininko teisę naudotis ir valdyti Nuomojamas patalpas bei kitus Nuomininko interesus, susijusius su Patalpomis, jeigu apie tai Nuomininkas raštu informuoja Nuomotoją.</w:t>
      </w:r>
    </w:p>
    <w:p w14:paraId="5FD4CFD2"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Sutarties galiojimo metu Nuomotojas įsipareigoja teikti Nuomininkui visus sutikimus (leidimus), kurie gali būti reikalingi tinkamam</w:t>
      </w:r>
      <w:r w:rsidR="003A47C5" w:rsidRPr="00F901FA">
        <w:rPr>
          <w:rFonts w:eastAsia="Times New Roman"/>
          <w:bCs/>
          <w:iCs/>
          <w:sz w:val="24"/>
          <w:szCs w:val="24"/>
          <w:lang w:val="en-GB"/>
        </w:rPr>
        <w:t xml:space="preserve"> Nuomininko veiklos vykdymui ir/</w:t>
      </w:r>
      <w:r w:rsidRPr="00F901FA">
        <w:rPr>
          <w:rFonts w:eastAsia="Times New Roman"/>
          <w:bCs/>
          <w:iCs/>
          <w:sz w:val="24"/>
          <w:szCs w:val="24"/>
          <w:lang w:val="en-GB"/>
        </w:rPr>
        <w:t>ar</w:t>
      </w:r>
      <w:r w:rsidR="003A47C5" w:rsidRPr="00F901FA">
        <w:rPr>
          <w:rFonts w:eastAsia="Times New Roman"/>
          <w:bCs/>
          <w:iCs/>
          <w:sz w:val="24"/>
          <w:szCs w:val="24"/>
          <w:lang w:val="en-GB"/>
        </w:rPr>
        <w:t>ba</w:t>
      </w:r>
      <w:r w:rsidRPr="00F901FA">
        <w:rPr>
          <w:rFonts w:eastAsia="Times New Roman"/>
          <w:bCs/>
          <w:iCs/>
          <w:sz w:val="24"/>
          <w:szCs w:val="24"/>
          <w:lang w:val="en-GB"/>
        </w:rPr>
        <w:t xml:space="preserve"> Nuomojamų patalpų netrukdomam ir tinkamam naudojimui.</w:t>
      </w:r>
    </w:p>
    <w:p w14:paraId="02359864"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lastRenderedPageBreak/>
        <w:t>Nuomotojas įsipareigoja pašalinti bet kokius Nuomojamose patalpose ar jas aptarnaujančiose sistemose kilusius gedimus arba, Nuomojamų patalpų būklei pablogėjus ne dėl Nuomininko kaltės, atstatyti Nuomojamas patalpas į pradinę būklę įmanomai greičiausiais terminais, bet kuriuo atveju ne vėliau, nei per 2 (dvi) darbo dienas (išskyrus atvejus, kai dėl darbų pobūdžio jų atlikimui objektyviai reikalingas ilgesnis terminas), po to, kai Nuomotojui tampa žinoma apie gedimą.</w:t>
      </w:r>
    </w:p>
    <w:p w14:paraId="5D23D36C"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Nuomotojas įsipareigoja užtikrinti, kad Nuomininkas bet kuriuo metu darbo valandomis turės galimybę susisiekti su Nuo</w:t>
      </w:r>
      <w:r w:rsidR="003A47C5" w:rsidRPr="00F901FA">
        <w:rPr>
          <w:rFonts w:eastAsia="Times New Roman"/>
          <w:bCs/>
          <w:iCs/>
          <w:sz w:val="24"/>
          <w:szCs w:val="24"/>
          <w:lang w:val="en-GB"/>
        </w:rPr>
        <w:t xml:space="preserve">motojo </w:t>
      </w:r>
      <w:r w:rsidRPr="00F901FA">
        <w:rPr>
          <w:rFonts w:eastAsia="Times New Roman"/>
          <w:bCs/>
          <w:iCs/>
          <w:sz w:val="24"/>
          <w:szCs w:val="24"/>
          <w:lang w:val="en-GB"/>
        </w:rPr>
        <w:t>atstovu informacijai apie bet kokius gedimus bei bet kuriai kita</w:t>
      </w:r>
      <w:r w:rsidR="003A47C5" w:rsidRPr="00F901FA">
        <w:rPr>
          <w:rFonts w:eastAsia="Times New Roman"/>
          <w:bCs/>
          <w:iCs/>
          <w:sz w:val="24"/>
          <w:szCs w:val="24"/>
          <w:lang w:val="en-GB"/>
        </w:rPr>
        <w:t>i informacijai pateikti ir/</w:t>
      </w:r>
      <w:r w:rsidRPr="00F901FA">
        <w:rPr>
          <w:rFonts w:eastAsia="Times New Roman"/>
          <w:bCs/>
          <w:iCs/>
          <w:sz w:val="24"/>
          <w:szCs w:val="24"/>
          <w:lang w:val="en-GB"/>
        </w:rPr>
        <w:t>ar</w:t>
      </w:r>
      <w:r w:rsidR="003A47C5" w:rsidRPr="00F901FA">
        <w:rPr>
          <w:rFonts w:eastAsia="Times New Roman"/>
          <w:bCs/>
          <w:iCs/>
          <w:sz w:val="24"/>
          <w:szCs w:val="24"/>
          <w:lang w:val="en-GB"/>
        </w:rPr>
        <w:t>ba</w:t>
      </w:r>
      <w:r w:rsidRPr="00F901FA">
        <w:rPr>
          <w:rFonts w:eastAsia="Times New Roman"/>
          <w:bCs/>
          <w:iCs/>
          <w:sz w:val="24"/>
          <w:szCs w:val="24"/>
          <w:lang w:val="en-GB"/>
        </w:rPr>
        <w:t xml:space="preserve"> gauti, o esant neatidėliotinai būtinybei – ir nedarbo metu.</w:t>
      </w:r>
    </w:p>
    <w:p w14:paraId="4272BEB0" w14:textId="77777777" w:rsidR="00624C4B" w:rsidRPr="00F901FA" w:rsidRDefault="00624C4B"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bookmarkStart w:id="40" w:name="_Ref94344183"/>
      <w:bookmarkStart w:id="41" w:name="_Ref113241522"/>
      <w:r w:rsidRPr="00F901FA">
        <w:rPr>
          <w:rFonts w:eastAsia="Times New Roman"/>
          <w:bCs/>
          <w:iCs/>
          <w:sz w:val="24"/>
          <w:szCs w:val="24"/>
          <w:lang w:val="en-GB"/>
        </w:rPr>
        <w:t>Ne vėliau kaip per 14 (keturiolika) dienų po Sutarties pasirašymo Nuom</w:t>
      </w:r>
      <w:r w:rsidR="003A47C5" w:rsidRPr="00F901FA">
        <w:rPr>
          <w:rFonts w:eastAsia="Times New Roman"/>
          <w:bCs/>
          <w:iCs/>
          <w:sz w:val="24"/>
          <w:szCs w:val="24"/>
          <w:lang w:val="en-GB"/>
        </w:rPr>
        <w:t>otojas</w:t>
      </w:r>
      <w:r w:rsidRPr="00F901FA">
        <w:rPr>
          <w:rFonts w:eastAsia="Times New Roman"/>
          <w:bCs/>
          <w:iCs/>
          <w:sz w:val="24"/>
          <w:szCs w:val="24"/>
          <w:lang w:val="en-GB"/>
        </w:rPr>
        <w:t xml:space="preserve"> Raštu pateikia Nuom</w:t>
      </w:r>
      <w:r w:rsidR="003A47C5" w:rsidRPr="00F901FA">
        <w:rPr>
          <w:rFonts w:eastAsia="Times New Roman"/>
          <w:bCs/>
          <w:iCs/>
          <w:sz w:val="24"/>
          <w:szCs w:val="24"/>
          <w:lang w:val="en-GB"/>
        </w:rPr>
        <w:t>ininkui</w:t>
      </w:r>
      <w:r w:rsidRPr="00F901FA">
        <w:rPr>
          <w:rFonts w:eastAsia="Times New Roman"/>
          <w:bCs/>
          <w:iCs/>
          <w:sz w:val="24"/>
          <w:szCs w:val="24"/>
          <w:lang w:val="en-GB"/>
        </w:rPr>
        <w:t xml:space="preserve"> tvirtinimui </w:t>
      </w:r>
      <w:r w:rsidR="003A47C5" w:rsidRPr="00F901FA">
        <w:rPr>
          <w:rFonts w:eastAsia="Times New Roman"/>
          <w:bCs/>
          <w:iCs/>
          <w:sz w:val="24"/>
          <w:szCs w:val="24"/>
          <w:lang w:val="en-GB"/>
        </w:rPr>
        <w:t xml:space="preserve">jau su Nuomininku suderintą </w:t>
      </w:r>
      <w:r w:rsidRPr="00F901FA">
        <w:rPr>
          <w:rFonts w:eastAsia="Times New Roman"/>
          <w:bCs/>
          <w:iCs/>
          <w:sz w:val="24"/>
          <w:szCs w:val="24"/>
          <w:lang w:val="en-GB"/>
        </w:rPr>
        <w:t>detalų Nuomojamų patalpų interjero ir eksterjero projektą, patvirtintą Nuom</w:t>
      </w:r>
      <w:r w:rsidR="003A47C5" w:rsidRPr="00F901FA">
        <w:rPr>
          <w:rFonts w:eastAsia="Times New Roman"/>
          <w:bCs/>
          <w:iCs/>
          <w:sz w:val="24"/>
          <w:szCs w:val="24"/>
          <w:lang w:val="en-GB"/>
        </w:rPr>
        <w:t>otojo</w:t>
      </w:r>
      <w:r w:rsidRPr="00F901FA">
        <w:rPr>
          <w:rFonts w:eastAsia="Times New Roman"/>
          <w:bCs/>
          <w:iCs/>
          <w:sz w:val="24"/>
          <w:szCs w:val="24"/>
          <w:lang w:val="en-GB"/>
        </w:rPr>
        <w:t xml:space="preserve"> parašu. </w:t>
      </w:r>
      <w:bookmarkEnd w:id="40"/>
      <w:bookmarkEnd w:id="41"/>
      <w:r w:rsidRPr="00F901FA">
        <w:rPr>
          <w:rFonts w:eastAsia="Times New Roman"/>
          <w:bCs/>
          <w:iCs/>
          <w:sz w:val="24"/>
          <w:szCs w:val="24"/>
          <w:lang w:val="en-GB"/>
        </w:rPr>
        <w:t>Nuom</w:t>
      </w:r>
      <w:r w:rsidR="003A47C5" w:rsidRPr="00F901FA">
        <w:rPr>
          <w:rFonts w:eastAsia="Times New Roman"/>
          <w:bCs/>
          <w:iCs/>
          <w:sz w:val="24"/>
          <w:szCs w:val="24"/>
          <w:lang w:val="en-GB"/>
        </w:rPr>
        <w:t>ininkas</w:t>
      </w:r>
      <w:r w:rsidRPr="00F901FA">
        <w:rPr>
          <w:rFonts w:eastAsia="Times New Roman"/>
          <w:bCs/>
          <w:iCs/>
          <w:sz w:val="24"/>
          <w:szCs w:val="24"/>
          <w:lang w:val="en-GB"/>
        </w:rPr>
        <w:t xml:space="preserve"> patvirtina Nuom</w:t>
      </w:r>
      <w:r w:rsidR="003A47C5" w:rsidRPr="00F901FA">
        <w:rPr>
          <w:rFonts w:eastAsia="Times New Roman"/>
          <w:bCs/>
          <w:iCs/>
          <w:sz w:val="24"/>
          <w:szCs w:val="24"/>
          <w:lang w:val="en-GB"/>
        </w:rPr>
        <w:t>otojo</w:t>
      </w:r>
      <w:r w:rsidRPr="00F901FA">
        <w:rPr>
          <w:rFonts w:eastAsia="Times New Roman"/>
          <w:bCs/>
          <w:iCs/>
          <w:sz w:val="24"/>
          <w:szCs w:val="24"/>
          <w:lang w:val="en-GB"/>
        </w:rPr>
        <w:t xml:space="preserve"> pateiktą projektą ne vėliau kaip per 14 (keturiolika) dienų nuo projekto gavimo iš Nuom</w:t>
      </w:r>
      <w:r w:rsidR="003A47C5" w:rsidRPr="00F901FA">
        <w:rPr>
          <w:rFonts w:eastAsia="Times New Roman"/>
          <w:bCs/>
          <w:iCs/>
          <w:sz w:val="24"/>
          <w:szCs w:val="24"/>
          <w:lang w:val="en-GB"/>
        </w:rPr>
        <w:t>otojo</w:t>
      </w:r>
      <w:r w:rsidRPr="00F901FA">
        <w:rPr>
          <w:rFonts w:eastAsia="Times New Roman"/>
          <w:bCs/>
          <w:iCs/>
          <w:sz w:val="24"/>
          <w:szCs w:val="24"/>
          <w:lang w:val="en-GB"/>
        </w:rPr>
        <w:t>. Nuom</w:t>
      </w:r>
      <w:r w:rsidR="003A47C5" w:rsidRPr="00F901FA">
        <w:rPr>
          <w:rFonts w:eastAsia="Times New Roman"/>
          <w:bCs/>
          <w:iCs/>
          <w:sz w:val="24"/>
          <w:szCs w:val="24"/>
          <w:lang w:val="en-GB"/>
        </w:rPr>
        <w:t>ininkas</w:t>
      </w:r>
      <w:r w:rsidRPr="00F901FA">
        <w:rPr>
          <w:rFonts w:eastAsia="Times New Roman"/>
          <w:bCs/>
          <w:iCs/>
          <w:sz w:val="24"/>
          <w:szCs w:val="24"/>
          <w:lang w:val="en-GB"/>
        </w:rPr>
        <w:t xml:space="preserve"> turi teisę reikalauti, kad Nuom</w:t>
      </w:r>
      <w:r w:rsidR="003A47C5" w:rsidRPr="00F901FA">
        <w:rPr>
          <w:rFonts w:eastAsia="Times New Roman"/>
          <w:bCs/>
          <w:iCs/>
          <w:sz w:val="24"/>
          <w:szCs w:val="24"/>
          <w:lang w:val="en-GB"/>
        </w:rPr>
        <w:t>otojas</w:t>
      </w:r>
      <w:r w:rsidRPr="00F901FA">
        <w:rPr>
          <w:rFonts w:eastAsia="Times New Roman"/>
          <w:bCs/>
          <w:iCs/>
          <w:sz w:val="24"/>
          <w:szCs w:val="24"/>
          <w:lang w:val="en-GB"/>
        </w:rPr>
        <w:t xml:space="preserve"> atliktų pateikto projekto pakeitimus, t.y.</w:t>
      </w:r>
      <w:r w:rsidR="003A47C5" w:rsidRPr="00F901FA">
        <w:rPr>
          <w:rFonts w:eastAsia="Times New Roman"/>
          <w:bCs/>
          <w:iCs/>
          <w:sz w:val="24"/>
          <w:szCs w:val="24"/>
          <w:lang w:val="en-GB"/>
        </w:rPr>
        <w:t xml:space="preserve"> atsižvelgiant į papildomas Nuomininko pastabas pakartotinai suderintu su Nuomininku patalpų interjero ir eksterjero projektą</w:t>
      </w:r>
      <w:r w:rsidRPr="00F901FA">
        <w:rPr>
          <w:rFonts w:eastAsia="Times New Roman"/>
          <w:bCs/>
          <w:iCs/>
          <w:sz w:val="24"/>
          <w:szCs w:val="24"/>
          <w:lang w:val="en-GB"/>
        </w:rPr>
        <w:t>.</w:t>
      </w:r>
    </w:p>
    <w:p w14:paraId="470A385C" w14:textId="77777777" w:rsidR="00624C4B" w:rsidRPr="00F901FA" w:rsidRDefault="00624C4B"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Nuom</w:t>
      </w:r>
      <w:r w:rsidR="003A47C5" w:rsidRPr="00F901FA">
        <w:rPr>
          <w:rFonts w:eastAsia="Times New Roman"/>
          <w:bCs/>
          <w:iCs/>
          <w:sz w:val="24"/>
          <w:szCs w:val="24"/>
          <w:lang w:val="en-GB"/>
        </w:rPr>
        <w:t>otojas</w:t>
      </w:r>
      <w:r w:rsidRPr="00F901FA">
        <w:rPr>
          <w:rFonts w:eastAsia="Times New Roman"/>
          <w:bCs/>
          <w:iCs/>
          <w:sz w:val="24"/>
          <w:szCs w:val="24"/>
          <w:lang w:val="en-GB"/>
        </w:rPr>
        <w:t xml:space="preserve"> įsipareigoja įregistruoti Nuomos sutartį Nekilnojamojo turto registre per 30 (trisdešimt) dienų nuo </w:t>
      </w:r>
      <w:proofErr w:type="gramStart"/>
      <w:r w:rsidRPr="00F901FA">
        <w:rPr>
          <w:rFonts w:eastAsia="Times New Roman"/>
          <w:bCs/>
          <w:iCs/>
          <w:sz w:val="24"/>
          <w:szCs w:val="24"/>
          <w:lang w:val="en-GB"/>
        </w:rPr>
        <w:t>jos</w:t>
      </w:r>
      <w:proofErr w:type="gramEnd"/>
      <w:r w:rsidRPr="00F901FA">
        <w:rPr>
          <w:rFonts w:eastAsia="Times New Roman"/>
          <w:bCs/>
          <w:iCs/>
          <w:sz w:val="24"/>
          <w:szCs w:val="24"/>
          <w:lang w:val="en-GB"/>
        </w:rPr>
        <w:t xml:space="preserve"> Sudarymo. Registracijos išlaidas </w:t>
      </w:r>
      <w:r w:rsidR="003A47C5" w:rsidRPr="00F901FA">
        <w:rPr>
          <w:rFonts w:eastAsia="Times New Roman"/>
          <w:bCs/>
          <w:iCs/>
          <w:sz w:val="24"/>
          <w:szCs w:val="24"/>
          <w:lang w:val="en-GB"/>
        </w:rPr>
        <w:t>padengia Nuomotojas</w:t>
      </w:r>
      <w:r w:rsidRPr="00F901FA">
        <w:rPr>
          <w:rFonts w:eastAsia="Times New Roman"/>
          <w:bCs/>
          <w:iCs/>
          <w:sz w:val="24"/>
          <w:szCs w:val="24"/>
          <w:lang w:val="en-GB"/>
        </w:rPr>
        <w:t>.</w:t>
      </w:r>
    </w:p>
    <w:p w14:paraId="6E20F3C4" w14:textId="77777777" w:rsidR="00752176" w:rsidRPr="00F901FA" w:rsidRDefault="00752176" w:rsidP="00752176">
      <w:pPr>
        <w:spacing w:after="0" w:line="240" w:lineRule="auto"/>
        <w:rPr>
          <w:rFonts w:eastAsia="Times New Roman"/>
          <w:sz w:val="24"/>
          <w:szCs w:val="24"/>
        </w:rPr>
      </w:pPr>
    </w:p>
    <w:p w14:paraId="013497F3" w14:textId="77777777" w:rsidR="00752176" w:rsidRPr="00F901FA" w:rsidRDefault="00752176" w:rsidP="00752176">
      <w:pPr>
        <w:spacing w:after="0" w:line="240" w:lineRule="auto"/>
        <w:rPr>
          <w:rFonts w:eastAsia="Times New Roman"/>
          <w:sz w:val="24"/>
          <w:szCs w:val="24"/>
        </w:rPr>
      </w:pPr>
    </w:p>
    <w:p w14:paraId="59B5EE90" w14:textId="77777777" w:rsidR="00752176" w:rsidRPr="00F901FA"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ATSAKOMYBĖ IR ŽALOS ATLYGINIMAS</w:t>
      </w:r>
    </w:p>
    <w:p w14:paraId="338DE760" w14:textId="77777777" w:rsidR="00752176" w:rsidRPr="00F901FA" w:rsidRDefault="00752176" w:rsidP="00752176">
      <w:pPr>
        <w:spacing w:after="0" w:line="240" w:lineRule="auto"/>
        <w:rPr>
          <w:rFonts w:eastAsia="Times New Roman"/>
          <w:sz w:val="24"/>
          <w:szCs w:val="24"/>
        </w:rPr>
      </w:pPr>
    </w:p>
    <w:p w14:paraId="65F223BE"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2" w:name="_Ref96768074"/>
      <w:bookmarkStart w:id="43" w:name="_Ref94318435"/>
      <w:r w:rsidRPr="00F901FA">
        <w:rPr>
          <w:rFonts w:eastAsia="Times New Roman"/>
          <w:bCs/>
          <w:iCs/>
          <w:sz w:val="24"/>
          <w:szCs w:val="24"/>
        </w:rPr>
        <w:t xml:space="preserve">Laiku </w:t>
      </w:r>
      <w:r w:rsidR="008E1B89" w:rsidRPr="00F901FA">
        <w:rPr>
          <w:rFonts w:eastAsia="Times New Roman"/>
          <w:bCs/>
          <w:iCs/>
          <w:sz w:val="24"/>
          <w:szCs w:val="24"/>
        </w:rPr>
        <w:t>nesumokėjęs Nuomos mokesčio ir/arba</w:t>
      </w:r>
      <w:r w:rsidRPr="00F901FA">
        <w:rPr>
          <w:rFonts w:eastAsia="Times New Roman"/>
          <w:bCs/>
          <w:iCs/>
          <w:sz w:val="24"/>
          <w:szCs w:val="24"/>
        </w:rPr>
        <w:t xml:space="preserve">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w:t>
      </w:r>
      <w:r w:rsidR="008E1B89" w:rsidRPr="00F901FA">
        <w:rPr>
          <w:rFonts w:eastAsia="Times New Roman"/>
          <w:bCs/>
          <w:iCs/>
          <w:sz w:val="24"/>
          <w:szCs w:val="24"/>
        </w:rPr>
        <w:t xml:space="preserve"> Nuomos mokestį ir/arba</w:t>
      </w:r>
      <w:r w:rsidRPr="00F901FA">
        <w:rPr>
          <w:rFonts w:eastAsia="Times New Roman"/>
          <w:bCs/>
          <w:iCs/>
          <w:sz w:val="24"/>
          <w:szCs w:val="24"/>
        </w:rPr>
        <w:t xml:space="preserve"> kitus mokėjimus, privalomus Nuomininkui pagal šią Sutartį.</w:t>
      </w:r>
      <w:bookmarkEnd w:id="42"/>
      <w:r w:rsidRPr="00F901FA">
        <w:rPr>
          <w:rFonts w:eastAsia="Times New Roman"/>
          <w:bCs/>
          <w:iCs/>
          <w:sz w:val="24"/>
          <w:szCs w:val="24"/>
        </w:rPr>
        <w:t xml:space="preserve"> </w:t>
      </w:r>
    </w:p>
    <w:p w14:paraId="15521002"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4" w:name="_Ref94340964"/>
      <w:r w:rsidRPr="00F901FA">
        <w:rPr>
          <w:rFonts w:eastAsia="Times New Roman"/>
          <w:bCs/>
          <w:iCs/>
          <w:sz w:val="24"/>
          <w:szCs w:val="24"/>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43"/>
      <w:bookmarkEnd w:id="44"/>
    </w:p>
    <w:p w14:paraId="083CEA5B"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 xml:space="preserve">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lygi </w:t>
      </w:r>
      <w:r w:rsidR="00D17C95" w:rsidRPr="00F901FA">
        <w:rPr>
          <w:rFonts w:eastAsia="Times New Roman"/>
          <w:bCs/>
          <w:iCs/>
          <w:sz w:val="24"/>
          <w:szCs w:val="24"/>
        </w:rPr>
        <w:t>30 (trisdešimt) eurų</w:t>
      </w:r>
      <w:r w:rsidRPr="00F901FA">
        <w:rPr>
          <w:rFonts w:eastAsia="Times New Roman"/>
          <w:bCs/>
          <w:iCs/>
          <w:sz w:val="24"/>
          <w:szCs w:val="24"/>
        </w:rPr>
        <w:t xml:space="preserve"> už kiekvieną termino praleidimo dieną iki įsipareigojimo įvykdymo dienos.</w:t>
      </w:r>
    </w:p>
    <w:p w14:paraId="23F75F6E" w14:textId="77777777" w:rsidR="00752176" w:rsidRPr="00F901FA" w:rsidRDefault="00752176" w:rsidP="00752176">
      <w:pPr>
        <w:spacing w:after="0" w:line="240" w:lineRule="auto"/>
        <w:rPr>
          <w:rFonts w:eastAsia="Times New Roman"/>
          <w:sz w:val="24"/>
          <w:szCs w:val="24"/>
        </w:rPr>
      </w:pPr>
    </w:p>
    <w:p w14:paraId="6414C58B" w14:textId="77777777" w:rsidR="00752176" w:rsidRPr="00F901FA"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SUTARTIES PAKEITIMAI</w:t>
      </w:r>
    </w:p>
    <w:p w14:paraId="0BEB4362" w14:textId="77777777" w:rsidR="00752176" w:rsidRPr="00F901FA" w:rsidRDefault="00752176" w:rsidP="00752176">
      <w:pPr>
        <w:spacing w:after="0" w:line="240" w:lineRule="auto"/>
        <w:rPr>
          <w:rFonts w:eastAsia="Times New Roman"/>
          <w:sz w:val="24"/>
          <w:szCs w:val="24"/>
        </w:rPr>
      </w:pPr>
    </w:p>
    <w:p w14:paraId="5B84D0EE"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Šios Sutarties sąlygų pakeitimai yra galiojantys tik jeigu jie sudaryti raštišku abiejų Šalių susitarimu.</w:t>
      </w:r>
    </w:p>
    <w:p w14:paraId="11501B7F"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493B933B" w14:textId="77777777" w:rsidR="00752176" w:rsidRPr="00F901FA" w:rsidRDefault="00752176" w:rsidP="00752176">
      <w:pPr>
        <w:spacing w:after="0" w:line="240" w:lineRule="auto"/>
        <w:rPr>
          <w:rFonts w:eastAsia="Times New Roman"/>
          <w:sz w:val="24"/>
          <w:szCs w:val="24"/>
        </w:rPr>
      </w:pPr>
    </w:p>
    <w:p w14:paraId="0D8C0BD7" w14:textId="77777777" w:rsidR="00752176" w:rsidRPr="00F901FA"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NENUGALIMOS JĖGOS (</w:t>
      </w:r>
      <w:r w:rsidRPr="00F901FA">
        <w:rPr>
          <w:rFonts w:eastAsia="Times New Roman"/>
          <w:b/>
          <w:bCs/>
          <w:i/>
          <w:kern w:val="32"/>
          <w:sz w:val="24"/>
          <w:szCs w:val="24"/>
        </w:rPr>
        <w:t>FORCE MAJEURE</w:t>
      </w:r>
      <w:r w:rsidRPr="00F901FA">
        <w:rPr>
          <w:rFonts w:eastAsia="Times New Roman"/>
          <w:b/>
          <w:bCs/>
          <w:kern w:val="32"/>
          <w:sz w:val="24"/>
          <w:szCs w:val="24"/>
        </w:rPr>
        <w:t>) APLINKYBĖS</w:t>
      </w:r>
    </w:p>
    <w:p w14:paraId="50AEDC92" w14:textId="77777777" w:rsidR="00752176" w:rsidRPr="00F901FA" w:rsidRDefault="00752176" w:rsidP="00752176">
      <w:pPr>
        <w:spacing w:after="0" w:line="240" w:lineRule="auto"/>
        <w:rPr>
          <w:rFonts w:eastAsia="Times New Roman"/>
          <w:sz w:val="24"/>
          <w:szCs w:val="24"/>
        </w:rPr>
      </w:pPr>
    </w:p>
    <w:p w14:paraId="5F509FFC"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lastRenderedPageBreak/>
        <w:t>Sutarties Šalis atleidžiama nuo atsakomybės už savo įsipareigojimų nevykdymą, jeigu ji įrodo, kad šių įsipareigojimų nebuvo galima įvykdyti dėl nenugalimos jėgos aplinkybių (</w:t>
      </w:r>
      <w:r w:rsidRPr="00F901FA">
        <w:rPr>
          <w:rFonts w:eastAsia="Times New Roman"/>
          <w:bCs/>
          <w:i/>
          <w:iCs/>
          <w:sz w:val="24"/>
          <w:szCs w:val="24"/>
        </w:rPr>
        <w:t>force majeure</w:t>
      </w:r>
      <w:r w:rsidRPr="00F901FA">
        <w:rPr>
          <w:rFonts w:eastAsia="Times New Roman"/>
          <w:bCs/>
          <w:iCs/>
          <w:sz w:val="24"/>
          <w:szCs w:val="24"/>
        </w:rPr>
        <w:t>), kurių ši Šalis negalėjo ir neturėjo numatyti Sutarties sudarymo metu.</w:t>
      </w:r>
    </w:p>
    <w:p w14:paraId="3316634F"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Sutarties neįvykdžiusi Šalis ne vėliau kaip per 3 (tris) darbo dienas privalo Raštu pranešti kitai Šaliai apie nenugalimos jėgos (</w:t>
      </w:r>
      <w:r w:rsidRPr="00F901FA">
        <w:rPr>
          <w:rFonts w:eastAsia="Times New Roman"/>
          <w:bCs/>
          <w:i/>
          <w:iCs/>
          <w:sz w:val="24"/>
          <w:szCs w:val="24"/>
        </w:rPr>
        <w:t>force majeure</w:t>
      </w:r>
      <w:r w:rsidRPr="00F901FA">
        <w:rPr>
          <w:rFonts w:eastAsia="Times New Roman"/>
          <w:bCs/>
          <w:iCs/>
          <w:sz w:val="24"/>
          <w:szCs w:val="24"/>
        </w:rPr>
        <w:t>) aplinkybės atsiradimą bei jos įtaką Sutarties vykdymui. Jei šio pranešimo kita Šalis negauna per šiame punkte nurodytą laikotarpį po to, kai Sutarties neįvykdžiusi Šalis sužinojo ar turėjo sužinoti apie nenugalimos jėgos veikimą, tai pastaroji Šalis privalo atlyginti kitai Šaliai nuostolius, kuriuos kita Šalis patyrė dėl pranešimo negavimo.</w:t>
      </w:r>
    </w:p>
    <w:p w14:paraId="7CECA297"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 xml:space="preserve">Nustatant </w:t>
      </w:r>
      <w:r w:rsidRPr="00F901FA">
        <w:rPr>
          <w:rFonts w:eastAsia="Times New Roman"/>
          <w:bCs/>
          <w:i/>
          <w:iCs/>
          <w:sz w:val="24"/>
          <w:szCs w:val="24"/>
          <w:lang w:val="en-GB"/>
        </w:rPr>
        <w:t>force majeure</w:t>
      </w:r>
      <w:r w:rsidRPr="00F901FA">
        <w:rPr>
          <w:rFonts w:eastAsia="Times New Roman"/>
          <w:bCs/>
          <w:iCs/>
          <w:sz w:val="24"/>
          <w:szCs w:val="24"/>
          <w:lang w:val="en-GB"/>
        </w:rPr>
        <w:t xml:space="preserve"> aplinkybes, taikomos Lietuvos Respublikos civilinio kodekso nuostatos.</w:t>
      </w:r>
    </w:p>
    <w:p w14:paraId="1D267358"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Nenugalimos jėgos aplinkybės neatleidžia Šalių nuo jų įsipareigojimo dėti visas pastangas tokioms aplinkybėms pašalinti. Šalys vėl pradeda vykdyti savo sutartinius įsipareigojimus iš karto, kai išnyksta nenugalimos jėgos aplinkybės.</w:t>
      </w:r>
    </w:p>
    <w:p w14:paraId="6723AD71" w14:textId="77777777" w:rsidR="00752176" w:rsidRPr="00F901FA" w:rsidRDefault="00752176" w:rsidP="00752176">
      <w:pPr>
        <w:spacing w:after="0" w:line="240" w:lineRule="auto"/>
        <w:rPr>
          <w:rFonts w:eastAsia="Times New Roman"/>
          <w:sz w:val="24"/>
          <w:szCs w:val="24"/>
        </w:rPr>
      </w:pPr>
    </w:p>
    <w:p w14:paraId="5EC1A3E9" w14:textId="77777777" w:rsidR="00752176" w:rsidRPr="00F901FA"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TAIKYTINA TEISĖ IR GINČŲ SPRENDIMAS</w:t>
      </w:r>
    </w:p>
    <w:p w14:paraId="45BA1602" w14:textId="77777777" w:rsidR="00752176" w:rsidRPr="00F901FA" w:rsidRDefault="00752176" w:rsidP="00752176">
      <w:pPr>
        <w:spacing w:after="0" w:line="240" w:lineRule="auto"/>
        <w:rPr>
          <w:rFonts w:eastAsia="Times New Roman"/>
          <w:sz w:val="24"/>
          <w:szCs w:val="24"/>
        </w:rPr>
      </w:pPr>
    </w:p>
    <w:p w14:paraId="0EEB27F1"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bookmarkStart w:id="45" w:name="_Ref90268823"/>
      <w:r w:rsidRPr="00F901FA">
        <w:rPr>
          <w:rFonts w:eastAsia="Times New Roman"/>
          <w:bCs/>
          <w:iCs/>
          <w:sz w:val="24"/>
          <w:szCs w:val="24"/>
          <w:lang w:val="en-GB"/>
        </w:rPr>
        <w:t>Sutartis yra sudaryta ir jai taikoma Lietuvos Respublikos teisė.</w:t>
      </w:r>
    </w:p>
    <w:p w14:paraId="6E67FA87" w14:textId="77777777" w:rsidR="00752176" w:rsidRPr="00F901FA" w:rsidRDefault="008E1B89"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Bet kokius ginčus ir/</w:t>
      </w:r>
      <w:r w:rsidR="00752176" w:rsidRPr="00F901FA">
        <w:rPr>
          <w:rFonts w:eastAsia="Times New Roman"/>
          <w:bCs/>
          <w:iCs/>
          <w:sz w:val="24"/>
          <w:szCs w:val="24"/>
          <w:lang w:val="en-GB"/>
        </w:rPr>
        <w:t>ar</w:t>
      </w:r>
      <w:r w:rsidRPr="00F901FA">
        <w:rPr>
          <w:rFonts w:eastAsia="Times New Roman"/>
          <w:bCs/>
          <w:iCs/>
          <w:sz w:val="24"/>
          <w:szCs w:val="24"/>
          <w:lang w:val="en-GB"/>
        </w:rPr>
        <w:t>ba</w:t>
      </w:r>
      <w:r w:rsidR="00752176" w:rsidRPr="00F901FA">
        <w:rPr>
          <w:rFonts w:eastAsia="Times New Roman"/>
          <w:bCs/>
          <w:iCs/>
          <w:sz w:val="24"/>
          <w:szCs w:val="24"/>
          <w:lang w:val="en-GB"/>
        </w:rPr>
        <w:t xml:space="preserve"> nesutarimus, kylančius iš Sutarties ar susijusius su Sutartimi, Šalys sprendžia tarpusavio derybomis.</w:t>
      </w:r>
    </w:p>
    <w:p w14:paraId="2602ECCE"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 xml:space="preserve">Šalims nepasiekus susitarimo derybų metu, ginčai sprendžiami Lietuvos Respublikos teisme Lietuvos Respublikos </w:t>
      </w:r>
      <w:r w:rsidR="008E1B89" w:rsidRPr="00F901FA">
        <w:rPr>
          <w:rFonts w:eastAsia="Times New Roman"/>
          <w:bCs/>
          <w:iCs/>
          <w:sz w:val="24"/>
          <w:szCs w:val="24"/>
          <w:lang w:val="en-GB"/>
        </w:rPr>
        <w:t xml:space="preserve">teisės aktų </w:t>
      </w:r>
      <w:r w:rsidRPr="00F901FA">
        <w:rPr>
          <w:rFonts w:eastAsia="Times New Roman"/>
          <w:bCs/>
          <w:iCs/>
          <w:sz w:val="24"/>
          <w:szCs w:val="24"/>
          <w:lang w:val="en-GB"/>
        </w:rPr>
        <w:t>nustatyta tvarka.</w:t>
      </w:r>
      <w:bookmarkEnd w:id="45"/>
    </w:p>
    <w:p w14:paraId="594353B5" w14:textId="77777777" w:rsidR="00752176" w:rsidRPr="00F901FA" w:rsidRDefault="00752176" w:rsidP="00752176">
      <w:pPr>
        <w:spacing w:after="0" w:line="240" w:lineRule="auto"/>
        <w:rPr>
          <w:rFonts w:eastAsia="Times New Roman"/>
          <w:sz w:val="24"/>
          <w:szCs w:val="24"/>
        </w:rPr>
      </w:pPr>
    </w:p>
    <w:p w14:paraId="06EF1B6D" w14:textId="77777777" w:rsidR="00752176" w:rsidRPr="00F901FA"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SUTARTIES NUTRAUKIMAS</w:t>
      </w:r>
    </w:p>
    <w:p w14:paraId="1DFBE1D1" w14:textId="77777777" w:rsidR="00752176" w:rsidRPr="00F901FA" w:rsidRDefault="00752176" w:rsidP="00752176">
      <w:pPr>
        <w:spacing w:after="0" w:line="240" w:lineRule="auto"/>
        <w:rPr>
          <w:rFonts w:eastAsia="Times New Roman"/>
          <w:sz w:val="24"/>
          <w:szCs w:val="24"/>
        </w:rPr>
      </w:pPr>
    </w:p>
    <w:p w14:paraId="6312D1C3"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6" w:name="_Ref98227780"/>
      <w:r w:rsidRPr="00F901FA">
        <w:rPr>
          <w:rFonts w:eastAsia="Times New Roman"/>
          <w:bCs/>
          <w:iCs/>
          <w:sz w:val="24"/>
          <w:szCs w:val="24"/>
        </w:rPr>
        <w:t>Nuomininkas turi teisę vienašališkai ir nesikreipdamas į teismą nutraukti S</w:t>
      </w:r>
      <w:r w:rsidR="008E1B89" w:rsidRPr="00F901FA">
        <w:rPr>
          <w:rFonts w:eastAsia="Times New Roman"/>
          <w:bCs/>
          <w:iCs/>
          <w:sz w:val="24"/>
          <w:szCs w:val="24"/>
        </w:rPr>
        <w:t xml:space="preserve">utartį įspėjęs Nuomotoją prieš </w:t>
      </w:r>
      <w:r w:rsidR="00513D93" w:rsidRPr="00F901FA">
        <w:rPr>
          <w:rFonts w:eastAsia="Times New Roman"/>
          <w:bCs/>
          <w:iCs/>
          <w:sz w:val="24"/>
          <w:szCs w:val="24"/>
        </w:rPr>
        <w:t>3</w:t>
      </w:r>
      <w:r w:rsidRPr="00F901FA">
        <w:rPr>
          <w:rFonts w:eastAsia="Times New Roman"/>
          <w:bCs/>
          <w:iCs/>
          <w:sz w:val="24"/>
          <w:szCs w:val="24"/>
        </w:rPr>
        <w:t>0 (trisdešimt) dienų, jeigu:</w:t>
      </w:r>
    </w:p>
    <w:p w14:paraId="64060093" w14:textId="77777777"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15.1.1.</w:t>
      </w:r>
      <w:r w:rsidRPr="00F901FA">
        <w:rPr>
          <w:rFonts w:eastAsia="Times New Roman"/>
          <w:bCs/>
          <w:sz w:val="24"/>
          <w:szCs w:val="24"/>
        </w:rPr>
        <w:tab/>
      </w:r>
      <w:r w:rsidR="00752176" w:rsidRPr="00F901FA">
        <w:rPr>
          <w:rFonts w:eastAsia="Times New Roman"/>
          <w:bCs/>
          <w:sz w:val="24"/>
          <w:szCs w:val="24"/>
        </w:rPr>
        <w:t>Nuomotojas iš esmės pažeidžia Sutartį ir neištaiso pažeidimų ilgiau kaip 30 (trisdešimt) dienų nuo Nuomininko informavimo apie pažeidimą dienos;</w:t>
      </w:r>
    </w:p>
    <w:p w14:paraId="55510654" w14:textId="77777777"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15.1.2.</w:t>
      </w:r>
      <w:r w:rsidRPr="00F901FA">
        <w:rPr>
          <w:rFonts w:eastAsia="Times New Roman"/>
          <w:bCs/>
          <w:sz w:val="24"/>
          <w:szCs w:val="24"/>
        </w:rPr>
        <w:tab/>
      </w:r>
      <w:r w:rsidR="00752176" w:rsidRPr="00F901FA">
        <w:rPr>
          <w:rFonts w:eastAsia="Times New Roman"/>
          <w:bCs/>
          <w:sz w:val="24"/>
          <w:szCs w:val="24"/>
        </w:rPr>
        <w:t>Nuomotojas perleidžia nuosavybės teises į Pastatą trečiajam asmeniui;</w:t>
      </w:r>
    </w:p>
    <w:p w14:paraId="206CB92E" w14:textId="77777777"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15.1.3.</w:t>
      </w:r>
      <w:r w:rsidRPr="00F901FA">
        <w:rPr>
          <w:rFonts w:eastAsia="Times New Roman"/>
          <w:bCs/>
          <w:sz w:val="24"/>
          <w:szCs w:val="24"/>
        </w:rPr>
        <w:tab/>
      </w:r>
      <w:r w:rsidR="00752176" w:rsidRPr="00F901FA">
        <w:rPr>
          <w:rFonts w:eastAsia="Times New Roman"/>
          <w:bCs/>
          <w:sz w:val="24"/>
          <w:szCs w:val="24"/>
        </w:rPr>
        <w:t xml:space="preserve">Nuomotojas neperduoda Nuomojamų patalpų Nuomininkui ilgiau nei </w:t>
      </w:r>
      <w:r w:rsidR="00513D93" w:rsidRPr="00F901FA">
        <w:rPr>
          <w:rFonts w:eastAsia="Times New Roman"/>
          <w:bCs/>
          <w:sz w:val="24"/>
          <w:szCs w:val="24"/>
        </w:rPr>
        <w:t>2</w:t>
      </w:r>
      <w:r w:rsidR="00752176" w:rsidRPr="00F901FA">
        <w:rPr>
          <w:rFonts w:eastAsia="Times New Roman"/>
          <w:bCs/>
          <w:sz w:val="24"/>
          <w:szCs w:val="24"/>
        </w:rPr>
        <w:t xml:space="preserve"> (</w:t>
      </w:r>
      <w:r w:rsidR="00513D93" w:rsidRPr="00F901FA">
        <w:rPr>
          <w:rFonts w:eastAsia="Times New Roman"/>
          <w:bCs/>
          <w:sz w:val="24"/>
          <w:szCs w:val="24"/>
        </w:rPr>
        <w:t>du</w:t>
      </w:r>
      <w:r w:rsidR="00752176" w:rsidRPr="00F901FA">
        <w:rPr>
          <w:rFonts w:eastAsia="Times New Roman"/>
          <w:bCs/>
          <w:sz w:val="24"/>
          <w:szCs w:val="24"/>
        </w:rPr>
        <w:t>) kalendorinius mėnesiu</w:t>
      </w:r>
      <w:r w:rsidR="00513D93" w:rsidRPr="00F901FA">
        <w:rPr>
          <w:rFonts w:eastAsia="Times New Roman"/>
          <w:bCs/>
          <w:sz w:val="24"/>
          <w:szCs w:val="24"/>
        </w:rPr>
        <w:t>s ir/</w:t>
      </w:r>
      <w:r w:rsidR="00752176" w:rsidRPr="00F901FA">
        <w:rPr>
          <w:rFonts w:eastAsia="Times New Roman"/>
          <w:bCs/>
          <w:sz w:val="24"/>
          <w:szCs w:val="24"/>
        </w:rPr>
        <w:t>arba kliudo naudotis Nuomojamomis patalpomis pagal paskirtį ir Sutarties sąlygas;</w:t>
      </w:r>
    </w:p>
    <w:p w14:paraId="0608EC70" w14:textId="77777777"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15.1.4.</w:t>
      </w:r>
      <w:r w:rsidRPr="00F901FA">
        <w:rPr>
          <w:rFonts w:eastAsia="Times New Roman"/>
          <w:bCs/>
          <w:sz w:val="24"/>
          <w:szCs w:val="24"/>
        </w:rPr>
        <w:tab/>
      </w:r>
      <w:r w:rsidR="00752176" w:rsidRPr="00F901FA">
        <w:rPr>
          <w:rFonts w:eastAsia="Times New Roman"/>
          <w:bCs/>
          <w:sz w:val="24"/>
          <w:szCs w:val="24"/>
        </w:rPr>
        <w:t>Nuomotojas sistemingai pažeidžia pareigą užtikrinti tvarką Bendrojo naudojimo patalpose;</w:t>
      </w:r>
    </w:p>
    <w:p w14:paraId="1F63262F" w14:textId="0F5F9268"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15.1.5.</w:t>
      </w:r>
      <w:r w:rsidRPr="00F901FA">
        <w:rPr>
          <w:rFonts w:eastAsia="Times New Roman"/>
          <w:bCs/>
          <w:sz w:val="24"/>
          <w:szCs w:val="24"/>
        </w:rPr>
        <w:tab/>
      </w:r>
      <w:r w:rsidR="00752176" w:rsidRPr="00F901FA">
        <w:rPr>
          <w:rFonts w:eastAsia="Times New Roman"/>
          <w:bCs/>
          <w:sz w:val="24"/>
          <w:szCs w:val="24"/>
        </w:rPr>
        <w:t>Nuomininkas ne dėl nuomininko kaltės neturi galimybės patekti į Nuomojamas patalpas;</w:t>
      </w:r>
    </w:p>
    <w:p w14:paraId="39BC93F8" w14:textId="77777777" w:rsidR="00513D93" w:rsidRPr="00F901FA" w:rsidRDefault="00513D93"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15.1.6.</w:t>
      </w:r>
      <w:r w:rsidRPr="00F901FA">
        <w:rPr>
          <w:rFonts w:eastAsia="Times New Roman"/>
          <w:bCs/>
          <w:sz w:val="24"/>
          <w:szCs w:val="24"/>
        </w:rPr>
        <w:tab/>
        <w:t xml:space="preserve">Nuomininkas negauna finansavimo ir negali vykdyti </w:t>
      </w:r>
      <w:r w:rsidR="009A59F9" w:rsidRPr="00F901FA">
        <w:rPr>
          <w:rFonts w:eastAsia="Times New Roman"/>
          <w:bCs/>
          <w:sz w:val="24"/>
          <w:szCs w:val="24"/>
        </w:rPr>
        <w:t>Sutartinių finansinių įsipareigojimų</w:t>
      </w:r>
      <w:r w:rsidRPr="00F901FA">
        <w:rPr>
          <w:rFonts w:eastAsia="Times New Roman"/>
          <w:bCs/>
          <w:sz w:val="24"/>
          <w:szCs w:val="24"/>
        </w:rPr>
        <w:t>;</w:t>
      </w:r>
    </w:p>
    <w:p w14:paraId="12856218" w14:textId="77777777" w:rsidR="00752176" w:rsidRPr="00F901FA" w:rsidRDefault="008E1B89" w:rsidP="008E1B89">
      <w:pPr>
        <w:spacing w:after="0" w:line="240" w:lineRule="auto"/>
        <w:ind w:left="1418" w:hanging="709"/>
        <w:jc w:val="both"/>
        <w:outlineLvl w:val="2"/>
        <w:rPr>
          <w:rFonts w:eastAsia="Times New Roman"/>
          <w:bCs/>
          <w:sz w:val="24"/>
          <w:szCs w:val="24"/>
        </w:rPr>
      </w:pPr>
      <w:r w:rsidRPr="00F901FA">
        <w:rPr>
          <w:rFonts w:eastAsia="Times New Roman"/>
          <w:bCs/>
          <w:sz w:val="24"/>
          <w:szCs w:val="24"/>
        </w:rPr>
        <w:t>15.1.6.</w:t>
      </w:r>
      <w:r w:rsidRPr="00F901FA">
        <w:rPr>
          <w:rFonts w:eastAsia="Times New Roman"/>
          <w:bCs/>
          <w:sz w:val="24"/>
          <w:szCs w:val="24"/>
        </w:rPr>
        <w:tab/>
      </w:r>
      <w:r w:rsidR="00752176" w:rsidRPr="00F901FA">
        <w:rPr>
          <w:rFonts w:eastAsia="Times New Roman"/>
          <w:bCs/>
          <w:sz w:val="24"/>
          <w:szCs w:val="24"/>
        </w:rPr>
        <w:t>Nuomojamos patalpos tampa netinkamos naudoti dėl aplinkybių, už kurias Nuomininkas nėra atsakingas, t.y.:</w:t>
      </w:r>
    </w:p>
    <w:p w14:paraId="2210F3C2" w14:textId="77777777" w:rsidR="00752176" w:rsidRPr="00F901FA" w:rsidRDefault="008E1B89" w:rsidP="008E1B89">
      <w:pPr>
        <w:tabs>
          <w:tab w:val="left" w:pos="2410"/>
        </w:tabs>
        <w:spacing w:after="0" w:line="240" w:lineRule="auto"/>
        <w:ind w:left="2410" w:hanging="992"/>
        <w:jc w:val="both"/>
        <w:rPr>
          <w:rFonts w:eastAsia="Times New Roman"/>
          <w:sz w:val="24"/>
          <w:szCs w:val="24"/>
        </w:rPr>
      </w:pPr>
      <w:r w:rsidRPr="00F901FA">
        <w:rPr>
          <w:rFonts w:eastAsia="Times New Roman"/>
          <w:sz w:val="24"/>
          <w:szCs w:val="24"/>
        </w:rPr>
        <w:t>15.1.6.1.</w:t>
      </w:r>
      <w:r w:rsidRPr="00F901FA">
        <w:rPr>
          <w:rFonts w:eastAsia="Times New Roman"/>
          <w:sz w:val="24"/>
          <w:szCs w:val="24"/>
        </w:rPr>
        <w:tab/>
      </w:r>
      <w:r w:rsidR="00752176" w:rsidRPr="00F901FA">
        <w:rPr>
          <w:rFonts w:eastAsia="Times New Roman"/>
          <w:sz w:val="24"/>
          <w:szCs w:val="24"/>
        </w:rPr>
        <w:t>Nuomotojas nevykdo savo įsipareigojimų daryti kapitalinį remontą ir dėl šios priežasties yra arba tampa nebeįmanoma tinkamai naudotis Nuomojamomis patalpomis pagal jų tikslinę paskirtį;</w:t>
      </w:r>
    </w:p>
    <w:p w14:paraId="7F64266D" w14:textId="77777777" w:rsidR="00752176" w:rsidRPr="00F901FA" w:rsidRDefault="008E1B89" w:rsidP="008E1B89">
      <w:pPr>
        <w:tabs>
          <w:tab w:val="left" w:pos="2410"/>
        </w:tabs>
        <w:spacing w:after="0" w:line="240" w:lineRule="auto"/>
        <w:ind w:left="2410" w:hanging="992"/>
        <w:jc w:val="both"/>
        <w:rPr>
          <w:rFonts w:eastAsia="Times New Roman"/>
          <w:sz w:val="24"/>
          <w:szCs w:val="24"/>
        </w:rPr>
      </w:pPr>
      <w:r w:rsidRPr="00F901FA">
        <w:rPr>
          <w:rFonts w:eastAsia="Times New Roman"/>
          <w:sz w:val="24"/>
          <w:szCs w:val="24"/>
        </w:rPr>
        <w:t>15.1.6.2.</w:t>
      </w:r>
      <w:r w:rsidRPr="00F901FA">
        <w:rPr>
          <w:rFonts w:eastAsia="Times New Roman"/>
          <w:sz w:val="24"/>
          <w:szCs w:val="24"/>
        </w:rPr>
        <w:tab/>
      </w:r>
      <w:r w:rsidR="00752176" w:rsidRPr="00F901FA">
        <w:rPr>
          <w:rFonts w:eastAsia="Times New Roman"/>
          <w:sz w:val="24"/>
          <w:szCs w:val="24"/>
        </w:rPr>
        <w:t>Nuomojamos patalpos dėl trūkumų, už kuriuos neatsako Nuomininkas, yra arba tampa netinkamos naudotis arba tokie trūkumai paaiškėja po Sutarties sudarymo ir Raštu pranešus Nuomotojui, jis per protingą laiko tarpą nepašalina šių trūkumų.</w:t>
      </w:r>
    </w:p>
    <w:p w14:paraId="40231258"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7" w:name="_Ref94344899"/>
      <w:bookmarkEnd w:id="46"/>
      <w:r w:rsidRPr="00F901FA">
        <w:rPr>
          <w:rFonts w:eastAsia="Times New Roman"/>
          <w:bCs/>
          <w:iCs/>
          <w:sz w:val="24"/>
          <w:szCs w:val="24"/>
        </w:rPr>
        <w:t>Nuomotojas turi teisę vienašališkai, nesikreipdamas į teismą, nutraukti Sutartį įspėjęs Nuomininką prieš 30 (trisdešimt) dienų, jeigu Nuomininkas:</w:t>
      </w:r>
    </w:p>
    <w:p w14:paraId="1C837F6E" w14:textId="77777777" w:rsidR="00752176" w:rsidRPr="00F901FA"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F901FA">
        <w:rPr>
          <w:rFonts w:eastAsia="Times New Roman"/>
          <w:sz w:val="24"/>
          <w:szCs w:val="24"/>
        </w:rPr>
        <w:t>naudoja Nuomojamas patalpas ne pagal Sutartyje nurodytą paskirtį;</w:t>
      </w:r>
    </w:p>
    <w:p w14:paraId="04E3EB25" w14:textId="77777777" w:rsidR="00752176" w:rsidRPr="00F901FA"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F901FA">
        <w:rPr>
          <w:rFonts w:eastAsia="Times New Roman"/>
          <w:sz w:val="24"/>
          <w:szCs w:val="24"/>
        </w:rPr>
        <w:lastRenderedPageBreak/>
        <w:t>sistemingai pažeidžia Pastato vidaus tvarkos taisykles, jei jos yra Šalių patvirtintos ir jeigu Nuomininkas t</w:t>
      </w:r>
      <w:r w:rsidR="00513D93" w:rsidRPr="00F901FA">
        <w:rPr>
          <w:rFonts w:eastAsia="Times New Roman"/>
          <w:sz w:val="24"/>
          <w:szCs w:val="24"/>
        </w:rPr>
        <w:t>okių pažeidimų nepašalina per 14</w:t>
      </w:r>
      <w:r w:rsidRPr="00F901FA">
        <w:rPr>
          <w:rFonts w:eastAsia="Times New Roman"/>
          <w:sz w:val="24"/>
          <w:szCs w:val="24"/>
        </w:rPr>
        <w:t xml:space="preserve"> (</w:t>
      </w:r>
      <w:r w:rsidR="00513D93" w:rsidRPr="00F901FA">
        <w:rPr>
          <w:rFonts w:eastAsia="Times New Roman"/>
          <w:sz w:val="24"/>
          <w:szCs w:val="24"/>
        </w:rPr>
        <w:t>keturiolika</w:t>
      </w:r>
      <w:r w:rsidRPr="00F901FA">
        <w:rPr>
          <w:rFonts w:eastAsia="Times New Roman"/>
          <w:sz w:val="24"/>
          <w:szCs w:val="24"/>
        </w:rPr>
        <w:t>) dienų nuo Raštiško Nuomotojo įspėjimo gavimo dienos;</w:t>
      </w:r>
    </w:p>
    <w:p w14:paraId="36C09F91" w14:textId="77777777" w:rsidR="00752176" w:rsidRPr="00F901FA"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F901FA">
        <w:rPr>
          <w:rFonts w:eastAsia="Times New Roman"/>
          <w:sz w:val="24"/>
          <w:szCs w:val="24"/>
        </w:rPr>
        <w:t>subnuomoja Nuomojamas patalpas ar bet kurią jų dalį ar kokiu nors kitu būdu perduoda jas naudoti tretiesiems asmenims, nesant rašytinio Nuomotojo sutikimo.</w:t>
      </w:r>
    </w:p>
    <w:p w14:paraId="16B64F33"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8" w:name="OLE_LINK1"/>
      <w:bookmarkStart w:id="49" w:name="OLE_LINK2"/>
      <w:bookmarkEnd w:id="47"/>
      <w:r w:rsidRPr="00F901FA">
        <w:rPr>
          <w:rFonts w:eastAsia="Times New Roman"/>
          <w:bCs/>
          <w:iCs/>
          <w:sz w:val="24"/>
          <w:szCs w:val="24"/>
        </w:rPr>
        <w:t xml:space="preserve">Jeigu Sutartis nutraukiama 15.1 ar </w:t>
      </w:r>
      <w:r w:rsidRPr="00F901FA">
        <w:rPr>
          <w:rFonts w:eastAsia="Times New Roman"/>
          <w:bCs/>
          <w:iCs/>
          <w:sz w:val="24"/>
          <w:szCs w:val="24"/>
          <w:lang w:val="en-GB"/>
        </w:rPr>
        <w:fldChar w:fldCharType="begin"/>
      </w:r>
      <w:r w:rsidRPr="00F901FA">
        <w:rPr>
          <w:rFonts w:eastAsia="Times New Roman"/>
          <w:bCs/>
          <w:iCs/>
          <w:sz w:val="24"/>
          <w:szCs w:val="24"/>
        </w:rPr>
        <w:instrText xml:space="preserve"> REF _Ref94344899 \r \h  \* MERGEFORMAT </w:instrText>
      </w:r>
      <w:r w:rsidRPr="00F901FA">
        <w:rPr>
          <w:rFonts w:eastAsia="Times New Roman"/>
          <w:bCs/>
          <w:iCs/>
          <w:sz w:val="24"/>
          <w:szCs w:val="24"/>
          <w:lang w:val="en-GB"/>
        </w:rPr>
      </w:r>
      <w:r w:rsidRPr="00F901FA">
        <w:rPr>
          <w:rFonts w:eastAsia="Times New Roman"/>
          <w:bCs/>
          <w:iCs/>
          <w:sz w:val="24"/>
          <w:szCs w:val="24"/>
          <w:lang w:val="en-GB"/>
        </w:rPr>
        <w:fldChar w:fldCharType="separate"/>
      </w:r>
      <w:r w:rsidRPr="00F901FA">
        <w:rPr>
          <w:rFonts w:eastAsia="Times New Roman"/>
          <w:bCs/>
          <w:iCs/>
          <w:sz w:val="24"/>
          <w:szCs w:val="24"/>
        </w:rPr>
        <w:t>15.2</w:t>
      </w:r>
      <w:r w:rsidRPr="00F901FA">
        <w:rPr>
          <w:rFonts w:eastAsia="Times New Roman"/>
          <w:bCs/>
          <w:iCs/>
          <w:sz w:val="24"/>
          <w:szCs w:val="24"/>
          <w:lang w:val="en-GB"/>
        </w:rPr>
        <w:fldChar w:fldCharType="end"/>
      </w:r>
      <w:r w:rsidRPr="00F901FA">
        <w:rPr>
          <w:rFonts w:eastAsia="Times New Roman"/>
          <w:bCs/>
          <w:iCs/>
          <w:sz w:val="24"/>
          <w:szCs w:val="24"/>
        </w:rPr>
        <w:t xml:space="preserve"> punkte nustatytais pagrindais, Šalis, dėl kurios kaltės Sutartis yra nutraukta, privalo sumokėti kitai Šaliai baudą, lygią </w:t>
      </w:r>
      <w:r w:rsidR="00513D93" w:rsidRPr="00F901FA">
        <w:rPr>
          <w:rFonts w:eastAsia="Times New Roman"/>
          <w:bCs/>
          <w:iCs/>
          <w:sz w:val="24"/>
          <w:szCs w:val="24"/>
        </w:rPr>
        <w:t>3</w:t>
      </w:r>
      <w:r w:rsidRPr="00F901FA">
        <w:rPr>
          <w:rFonts w:eastAsia="Times New Roman"/>
          <w:bCs/>
          <w:iCs/>
          <w:sz w:val="24"/>
          <w:szCs w:val="24"/>
        </w:rPr>
        <w:t xml:space="preserve"> (</w:t>
      </w:r>
      <w:r w:rsidR="00513D93" w:rsidRPr="00F901FA">
        <w:rPr>
          <w:rFonts w:eastAsia="Times New Roman"/>
          <w:bCs/>
          <w:iCs/>
          <w:sz w:val="24"/>
          <w:szCs w:val="24"/>
        </w:rPr>
        <w:t>trijų</w:t>
      </w:r>
      <w:r w:rsidRPr="00F901FA">
        <w:rPr>
          <w:rFonts w:eastAsia="Times New Roman"/>
          <w:bCs/>
          <w:iCs/>
          <w:sz w:val="24"/>
          <w:szCs w:val="24"/>
        </w:rPr>
        <w:t xml:space="preserve">) mėnesių Nuomos mokesčių dydžiui. </w:t>
      </w:r>
    </w:p>
    <w:bookmarkEnd w:id="48"/>
    <w:bookmarkEnd w:id="49"/>
    <w:p w14:paraId="6B0922FA"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 xml:space="preserve">Nuomotojas prieš Nuomos terminą turi teisę nutraukti Sutartį tik Sutarties 15.2 nustatytais pagrindais. </w:t>
      </w:r>
    </w:p>
    <w:p w14:paraId="588FCDA6"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Sutartis gali būti nutraukta bet kuriuo metu abipusiu raštišku Šalių susitarimu.</w:t>
      </w:r>
    </w:p>
    <w:p w14:paraId="1FD14AD3" w14:textId="77777777" w:rsidR="00752176" w:rsidRPr="00F901FA"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Nuosavybės teisių į Pastatą perdavimo trečiajam asmeniui atveju Sutartis lieka galioti. Nuomotojas įsipareigoja užtikrinti, kad apie tokį galimą perleidimą Nuomininkas būtų informuotas ne vėliau nei prieš 14 (keturiolika) dienų iki perleidimo, taip pat kad nuosavybės teisę perimantis tretysis asmuo būtų informuotas apie Sutarties egzistavimą ir privalomumą, ir įsipareigoja atlyginti bet kokius Nuomininko nuostolius dėl šiame Sutarties punkte nurodytos pareigos netinkamo įvykdymo.</w:t>
      </w:r>
    </w:p>
    <w:p w14:paraId="3B303B3F" w14:textId="77777777" w:rsidR="00752176" w:rsidRPr="00F901FA" w:rsidRDefault="00752176" w:rsidP="00752176">
      <w:pPr>
        <w:spacing w:after="0" w:line="240" w:lineRule="auto"/>
        <w:rPr>
          <w:rFonts w:eastAsia="Times New Roman"/>
          <w:sz w:val="24"/>
          <w:szCs w:val="24"/>
        </w:rPr>
      </w:pPr>
    </w:p>
    <w:p w14:paraId="445DBB60" w14:textId="77777777" w:rsidR="00752176" w:rsidRPr="00F901FA" w:rsidRDefault="00513D93" w:rsidP="00513D93">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ŠALIŲ OFICIALŪS ASMENYS SUSISIEKIMUI IR PRANEŠIMAI</w:t>
      </w:r>
    </w:p>
    <w:p w14:paraId="5AEA2365" w14:textId="77777777" w:rsidR="00752176" w:rsidRPr="00F901FA" w:rsidRDefault="00752176" w:rsidP="00752176">
      <w:pPr>
        <w:spacing w:after="0" w:line="240" w:lineRule="auto"/>
        <w:rPr>
          <w:rFonts w:eastAsia="Times New Roman"/>
          <w:sz w:val="24"/>
          <w:szCs w:val="24"/>
        </w:rPr>
      </w:pPr>
    </w:p>
    <w:p w14:paraId="635CCB81" w14:textId="77777777" w:rsidR="00752176" w:rsidRPr="00F901FA" w:rsidRDefault="00752176" w:rsidP="00513D93">
      <w:pPr>
        <w:numPr>
          <w:ilvl w:val="1"/>
          <w:numId w:val="42"/>
        </w:numPr>
        <w:tabs>
          <w:tab w:val="left" w:pos="709"/>
        </w:tabs>
        <w:spacing w:after="0" w:line="240" w:lineRule="auto"/>
        <w:ind w:left="0" w:firstLine="0"/>
        <w:jc w:val="both"/>
        <w:outlineLvl w:val="1"/>
        <w:rPr>
          <w:rFonts w:eastAsia="Times New Roman"/>
          <w:bCs/>
          <w:iCs/>
          <w:sz w:val="24"/>
          <w:szCs w:val="24"/>
          <w:lang w:val="en-GB"/>
        </w:rPr>
      </w:pPr>
      <w:bookmarkStart w:id="50" w:name="_Ref94344505"/>
      <w:r w:rsidRPr="00F901FA">
        <w:rPr>
          <w:rFonts w:eastAsia="Times New Roman"/>
          <w:bCs/>
          <w:iCs/>
          <w:sz w:val="24"/>
          <w:szCs w:val="24"/>
          <w:lang w:val="en-GB"/>
        </w:rPr>
        <w:t>Oficialūs asmenys bet kokios korespondencijos, derybų ar pranešimų atvejais yra:</w:t>
      </w:r>
      <w:bookmarkEnd w:id="50"/>
    </w:p>
    <w:p w14:paraId="79F810B1" w14:textId="77777777" w:rsidR="00752176" w:rsidRPr="00F901FA" w:rsidRDefault="00752176" w:rsidP="00513D93">
      <w:pPr>
        <w:numPr>
          <w:ilvl w:val="1"/>
          <w:numId w:val="42"/>
        </w:numPr>
        <w:tabs>
          <w:tab w:val="left" w:pos="709"/>
        </w:tabs>
        <w:spacing w:after="0" w:line="240" w:lineRule="auto"/>
        <w:ind w:left="0" w:firstLine="0"/>
        <w:jc w:val="both"/>
        <w:outlineLvl w:val="1"/>
        <w:rPr>
          <w:rFonts w:eastAsia="Times New Roman"/>
          <w:bCs/>
          <w:iCs/>
          <w:sz w:val="24"/>
          <w:szCs w:val="24"/>
          <w:lang w:val="en-GB"/>
        </w:rPr>
      </w:pPr>
      <w:r w:rsidRPr="00F901FA">
        <w:rPr>
          <w:rFonts w:eastAsia="Times New Roman"/>
          <w:bCs/>
          <w:iCs/>
          <w:sz w:val="24"/>
          <w:szCs w:val="24"/>
          <w:lang w:val="en-GB"/>
        </w:rPr>
        <w:t>Nuomotojo atstovas:</w:t>
      </w:r>
    </w:p>
    <w:p w14:paraId="3CA547AB" w14:textId="77777777" w:rsidR="00752176" w:rsidRPr="00F901FA" w:rsidRDefault="00752176" w:rsidP="00752176">
      <w:pPr>
        <w:tabs>
          <w:tab w:val="left" w:pos="600"/>
          <w:tab w:val="num" w:pos="1200"/>
          <w:tab w:val="left" w:pos="1440"/>
        </w:tabs>
        <w:spacing w:after="0" w:line="240" w:lineRule="auto"/>
        <w:jc w:val="both"/>
        <w:rPr>
          <w:rFonts w:eastAsia="Times New Roman"/>
          <w:sz w:val="24"/>
          <w:szCs w:val="24"/>
        </w:rPr>
      </w:pPr>
      <w:r w:rsidRPr="00F901FA">
        <w:rPr>
          <w:rFonts w:eastAsia="Times New Roman"/>
          <w:sz w:val="24"/>
          <w:szCs w:val="24"/>
        </w:rPr>
        <w:t>Vardas, pava</w:t>
      </w:r>
      <w:r w:rsidR="00513D93" w:rsidRPr="00F901FA">
        <w:rPr>
          <w:rFonts w:eastAsia="Times New Roman"/>
          <w:sz w:val="24"/>
          <w:szCs w:val="24"/>
        </w:rPr>
        <w:t>rdė:........................</w:t>
      </w:r>
      <w:r w:rsidRPr="00F901FA">
        <w:rPr>
          <w:rFonts w:eastAsia="Times New Roman"/>
          <w:sz w:val="24"/>
          <w:szCs w:val="24"/>
        </w:rPr>
        <w:t>............................................................................................................</w:t>
      </w:r>
    </w:p>
    <w:p w14:paraId="2BBB3E38" w14:textId="77777777" w:rsidR="00752176" w:rsidRPr="00F901FA" w:rsidRDefault="00752176"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adresas</w:t>
      </w:r>
      <w:r w:rsidR="00513D93" w:rsidRPr="00F901FA">
        <w:rPr>
          <w:rFonts w:eastAsia="Times New Roman"/>
          <w:sz w:val="24"/>
          <w:szCs w:val="24"/>
        </w:rPr>
        <w:t>: ..........................</w:t>
      </w:r>
      <w:r w:rsidRPr="00F901FA">
        <w:rPr>
          <w:rFonts w:eastAsia="Times New Roman"/>
          <w:sz w:val="24"/>
          <w:szCs w:val="24"/>
        </w:rPr>
        <w:t>........................................................................................................................</w:t>
      </w:r>
    </w:p>
    <w:p w14:paraId="494EAEAE" w14:textId="77777777" w:rsidR="00752176" w:rsidRPr="00F901FA" w:rsidRDefault="00752176"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telefonas: .................</w:t>
      </w:r>
      <w:r w:rsidR="00513D93" w:rsidRPr="00F901FA">
        <w:rPr>
          <w:rFonts w:eastAsia="Times New Roman"/>
          <w:sz w:val="24"/>
          <w:szCs w:val="24"/>
        </w:rPr>
        <w:t>.............................</w:t>
      </w:r>
      <w:r w:rsidRPr="00F901FA">
        <w:rPr>
          <w:rFonts w:eastAsia="Times New Roman"/>
          <w:sz w:val="24"/>
          <w:szCs w:val="24"/>
        </w:rPr>
        <w:t>..................................................................................................</w:t>
      </w:r>
    </w:p>
    <w:p w14:paraId="6A9015DC" w14:textId="77777777" w:rsidR="00752176" w:rsidRPr="00F901FA" w:rsidRDefault="00752176"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faksas: ..............</w:t>
      </w:r>
      <w:r w:rsidR="00513D93" w:rsidRPr="00F901FA">
        <w:rPr>
          <w:rFonts w:eastAsia="Times New Roman"/>
          <w:sz w:val="24"/>
          <w:szCs w:val="24"/>
        </w:rPr>
        <w:t>...........................</w:t>
      </w:r>
      <w:r w:rsidRPr="00F901FA">
        <w:rPr>
          <w:rFonts w:eastAsia="Times New Roman"/>
          <w:sz w:val="24"/>
          <w:szCs w:val="24"/>
        </w:rPr>
        <w:t>..........................................................................................................</w:t>
      </w:r>
    </w:p>
    <w:p w14:paraId="34A39228" w14:textId="77777777" w:rsidR="00752176" w:rsidRPr="00F901FA" w:rsidRDefault="00752176" w:rsidP="00752176">
      <w:pPr>
        <w:tabs>
          <w:tab w:val="left" w:pos="600"/>
          <w:tab w:val="num" w:pos="1200"/>
          <w:tab w:val="left" w:pos="1440"/>
        </w:tabs>
        <w:spacing w:after="0" w:line="240" w:lineRule="auto"/>
        <w:jc w:val="both"/>
        <w:rPr>
          <w:rFonts w:eastAsia="Times New Roman"/>
          <w:sz w:val="24"/>
          <w:szCs w:val="24"/>
        </w:rPr>
      </w:pPr>
      <w:r w:rsidRPr="00F901FA">
        <w:rPr>
          <w:rFonts w:eastAsia="Times New Roman"/>
          <w:sz w:val="24"/>
          <w:szCs w:val="24"/>
        </w:rPr>
        <w:t>el. paštas ...........................</w:t>
      </w:r>
      <w:r w:rsidR="00513D93" w:rsidRPr="00F901FA">
        <w:rPr>
          <w:rFonts w:eastAsia="Times New Roman"/>
          <w:sz w:val="24"/>
          <w:szCs w:val="24"/>
        </w:rPr>
        <w:t>...........................</w:t>
      </w:r>
      <w:r w:rsidRPr="00F901FA">
        <w:rPr>
          <w:rFonts w:eastAsia="Times New Roman"/>
          <w:sz w:val="24"/>
          <w:szCs w:val="24"/>
        </w:rPr>
        <w:t>.........................................................................................</w:t>
      </w:r>
    </w:p>
    <w:p w14:paraId="022ADE54" w14:textId="77777777" w:rsidR="00752176" w:rsidRPr="00F901FA" w:rsidRDefault="00752176" w:rsidP="00752176">
      <w:pPr>
        <w:tabs>
          <w:tab w:val="left" w:pos="600"/>
          <w:tab w:val="num" w:pos="1200"/>
        </w:tabs>
        <w:spacing w:after="0" w:line="240" w:lineRule="auto"/>
        <w:jc w:val="both"/>
        <w:rPr>
          <w:rFonts w:eastAsia="Times New Roman"/>
          <w:sz w:val="24"/>
          <w:szCs w:val="24"/>
        </w:rPr>
      </w:pPr>
    </w:p>
    <w:p w14:paraId="419FEF2B" w14:textId="77777777" w:rsidR="00752176" w:rsidRPr="00F901FA" w:rsidRDefault="00752176" w:rsidP="00513D93">
      <w:pPr>
        <w:numPr>
          <w:ilvl w:val="2"/>
          <w:numId w:val="27"/>
        </w:numPr>
        <w:spacing w:after="0" w:line="240" w:lineRule="auto"/>
        <w:jc w:val="both"/>
        <w:outlineLvl w:val="2"/>
        <w:rPr>
          <w:rFonts w:eastAsia="Times New Roman"/>
          <w:bCs/>
          <w:sz w:val="24"/>
          <w:szCs w:val="24"/>
        </w:rPr>
      </w:pPr>
      <w:r w:rsidRPr="00F901FA">
        <w:rPr>
          <w:rFonts w:eastAsia="Times New Roman"/>
          <w:bCs/>
          <w:sz w:val="24"/>
          <w:szCs w:val="24"/>
        </w:rPr>
        <w:t>Nuomininko atstovas:</w:t>
      </w:r>
    </w:p>
    <w:p w14:paraId="2FA7165F" w14:textId="459B0330" w:rsidR="00752176" w:rsidRPr="00F901FA" w:rsidRDefault="00513D93" w:rsidP="00752176">
      <w:pPr>
        <w:tabs>
          <w:tab w:val="left" w:pos="600"/>
          <w:tab w:val="num" w:pos="1200"/>
          <w:tab w:val="left" w:pos="1440"/>
        </w:tabs>
        <w:spacing w:after="0" w:line="240" w:lineRule="auto"/>
        <w:jc w:val="both"/>
        <w:rPr>
          <w:rFonts w:eastAsia="Times New Roman"/>
          <w:b/>
          <w:sz w:val="24"/>
          <w:szCs w:val="24"/>
        </w:rPr>
      </w:pPr>
      <w:r w:rsidRPr="00F901FA">
        <w:rPr>
          <w:rFonts w:eastAsia="Times New Roman"/>
          <w:sz w:val="24"/>
          <w:szCs w:val="24"/>
        </w:rPr>
        <w:t>Vardas, pavardė:</w:t>
      </w:r>
      <w:r w:rsidRPr="00F901FA">
        <w:rPr>
          <w:rFonts w:eastAsia="Times New Roman"/>
          <w:sz w:val="24"/>
          <w:szCs w:val="24"/>
        </w:rPr>
        <w:tab/>
      </w:r>
      <w:r w:rsidR="00EF07AB" w:rsidRPr="00F901FA">
        <w:rPr>
          <w:rFonts w:eastAsia="Times New Roman"/>
          <w:bCs/>
          <w:sz w:val="24"/>
          <w:szCs w:val="24"/>
        </w:rPr>
        <w:t>Arūnas Samochinas</w:t>
      </w:r>
    </w:p>
    <w:p w14:paraId="38120B83" w14:textId="4018ED86" w:rsidR="00752176" w:rsidRPr="00F901FA" w:rsidRDefault="00513D93" w:rsidP="00752176">
      <w:pPr>
        <w:tabs>
          <w:tab w:val="left" w:pos="600"/>
          <w:tab w:val="num" w:pos="1200"/>
        </w:tabs>
        <w:spacing w:after="0" w:line="240" w:lineRule="auto"/>
        <w:jc w:val="both"/>
        <w:rPr>
          <w:rFonts w:eastAsia="Times New Roman"/>
          <w:sz w:val="24"/>
          <w:szCs w:val="24"/>
        </w:rPr>
      </w:pPr>
      <w:r w:rsidRPr="00F901FA">
        <w:rPr>
          <w:rFonts w:eastAsia="Times New Roman"/>
          <w:sz w:val="24"/>
          <w:szCs w:val="24"/>
        </w:rPr>
        <w:t>adresas:</w:t>
      </w:r>
      <w:r w:rsidRPr="00F901FA">
        <w:rPr>
          <w:rFonts w:eastAsia="Times New Roman"/>
          <w:sz w:val="24"/>
          <w:szCs w:val="24"/>
        </w:rPr>
        <w:tab/>
      </w:r>
      <w:r w:rsidRPr="00F901FA">
        <w:rPr>
          <w:rFonts w:eastAsia="Times New Roman"/>
          <w:sz w:val="24"/>
          <w:szCs w:val="24"/>
        </w:rPr>
        <w:tab/>
      </w:r>
      <w:r w:rsidRPr="00F901FA">
        <w:rPr>
          <w:rFonts w:eastAsia="Times New Roman"/>
          <w:sz w:val="24"/>
          <w:szCs w:val="24"/>
        </w:rPr>
        <w:tab/>
      </w:r>
      <w:r w:rsidR="00EF07AB" w:rsidRPr="00F901FA">
        <w:rPr>
          <w:rFonts w:eastAsia="Times New Roman"/>
          <w:b/>
          <w:sz w:val="24"/>
          <w:szCs w:val="24"/>
        </w:rPr>
        <w:t>__________________</w:t>
      </w:r>
    </w:p>
    <w:p w14:paraId="275061A1" w14:textId="4054C37D" w:rsidR="00752176" w:rsidRPr="00F901FA" w:rsidRDefault="00835C71" w:rsidP="00752176">
      <w:pPr>
        <w:tabs>
          <w:tab w:val="left" w:pos="600"/>
          <w:tab w:val="num" w:pos="1200"/>
        </w:tabs>
        <w:spacing w:after="0" w:line="240" w:lineRule="auto"/>
        <w:jc w:val="both"/>
        <w:rPr>
          <w:rFonts w:eastAsia="Times New Roman"/>
          <w:b/>
          <w:sz w:val="24"/>
          <w:szCs w:val="24"/>
        </w:rPr>
      </w:pPr>
      <w:r w:rsidRPr="00F901FA">
        <w:rPr>
          <w:rFonts w:eastAsia="Times New Roman"/>
          <w:sz w:val="24"/>
          <w:szCs w:val="24"/>
        </w:rPr>
        <w:t>telefonas:</w:t>
      </w:r>
      <w:r w:rsidRPr="00F901FA">
        <w:rPr>
          <w:rFonts w:eastAsia="Times New Roman"/>
          <w:sz w:val="24"/>
          <w:szCs w:val="24"/>
        </w:rPr>
        <w:tab/>
      </w:r>
      <w:r w:rsidRPr="00F901FA">
        <w:rPr>
          <w:rFonts w:eastAsia="Times New Roman"/>
          <w:sz w:val="24"/>
          <w:szCs w:val="24"/>
        </w:rPr>
        <w:tab/>
      </w:r>
      <w:r w:rsidRPr="00F901FA">
        <w:rPr>
          <w:rFonts w:eastAsia="Times New Roman"/>
          <w:sz w:val="24"/>
          <w:szCs w:val="24"/>
        </w:rPr>
        <w:tab/>
      </w:r>
      <w:r w:rsidR="00EF07AB" w:rsidRPr="00F901FA">
        <w:rPr>
          <w:sz w:val="24"/>
          <w:szCs w:val="24"/>
        </w:rPr>
        <w:t>869858895</w:t>
      </w:r>
    </w:p>
    <w:p w14:paraId="51BE2A70" w14:textId="05C90FF8" w:rsidR="00752176" w:rsidRPr="00F901FA" w:rsidRDefault="00752176" w:rsidP="00752176">
      <w:pPr>
        <w:tabs>
          <w:tab w:val="left" w:pos="600"/>
          <w:tab w:val="num" w:pos="1200"/>
          <w:tab w:val="left" w:pos="1440"/>
        </w:tabs>
        <w:spacing w:after="0" w:line="240" w:lineRule="auto"/>
        <w:jc w:val="both"/>
        <w:rPr>
          <w:rFonts w:eastAsia="Times New Roman"/>
          <w:sz w:val="24"/>
          <w:szCs w:val="24"/>
          <w:lang w:val="en-US"/>
        </w:rPr>
      </w:pPr>
      <w:r w:rsidRPr="00F901FA">
        <w:rPr>
          <w:rFonts w:eastAsia="Times New Roman"/>
          <w:sz w:val="24"/>
          <w:szCs w:val="24"/>
        </w:rPr>
        <w:t>el. paštas:</w:t>
      </w:r>
      <w:r w:rsidR="00835C71" w:rsidRPr="00F901FA">
        <w:rPr>
          <w:rFonts w:eastAsia="Times New Roman"/>
          <w:sz w:val="24"/>
          <w:szCs w:val="24"/>
        </w:rPr>
        <w:tab/>
      </w:r>
      <w:r w:rsidR="00835C71" w:rsidRPr="00F901FA">
        <w:rPr>
          <w:rFonts w:eastAsia="Times New Roman"/>
          <w:sz w:val="24"/>
          <w:szCs w:val="24"/>
        </w:rPr>
        <w:tab/>
      </w:r>
      <w:r w:rsidR="00835C71" w:rsidRPr="00F901FA">
        <w:rPr>
          <w:rFonts w:eastAsia="Times New Roman"/>
          <w:sz w:val="24"/>
          <w:szCs w:val="24"/>
        </w:rPr>
        <w:tab/>
      </w:r>
      <w:r w:rsidR="00EF07AB" w:rsidRPr="00F901FA">
        <w:rPr>
          <w:sz w:val="24"/>
          <w:szCs w:val="24"/>
          <w:shd w:val="clear" w:color="auto" w:fill="FFFFFF"/>
        </w:rPr>
        <w:t>vvgaleksotas@gmail.com</w:t>
      </w:r>
    </w:p>
    <w:p w14:paraId="076EF96F" w14:textId="77777777" w:rsidR="00752176" w:rsidRPr="00F901FA" w:rsidRDefault="00752176" w:rsidP="00513D93">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 xml:space="preserve">Šalys tinkamai ir Laiku informuos viena kitą apie bet kokius oficialių atstovų pasikeitimus. Naujų oficialių atstovų vardai ir pavardės pridedami prie Sutarties kaip </w:t>
      </w:r>
      <w:proofErr w:type="gramStart"/>
      <w:r w:rsidRPr="00F901FA">
        <w:rPr>
          <w:rFonts w:eastAsia="Times New Roman"/>
          <w:bCs/>
          <w:iCs/>
          <w:sz w:val="24"/>
          <w:szCs w:val="24"/>
          <w:lang w:val="en-GB"/>
        </w:rPr>
        <w:t>jos</w:t>
      </w:r>
      <w:proofErr w:type="gramEnd"/>
      <w:r w:rsidRPr="00F901FA">
        <w:rPr>
          <w:rFonts w:eastAsia="Times New Roman"/>
          <w:bCs/>
          <w:iCs/>
          <w:sz w:val="24"/>
          <w:szCs w:val="24"/>
          <w:lang w:val="en-GB"/>
        </w:rPr>
        <w:t xml:space="preserve"> naujas priedas.</w:t>
      </w:r>
    </w:p>
    <w:p w14:paraId="4763DCA2" w14:textId="77777777" w:rsidR="00752176" w:rsidRPr="00F901FA" w:rsidRDefault="00752176" w:rsidP="00513D93">
      <w:pPr>
        <w:numPr>
          <w:ilvl w:val="1"/>
          <w:numId w:val="42"/>
        </w:numPr>
        <w:tabs>
          <w:tab w:val="left" w:pos="709"/>
        </w:tabs>
        <w:spacing w:after="0" w:line="240" w:lineRule="auto"/>
        <w:ind w:left="709" w:hanging="709"/>
        <w:jc w:val="both"/>
        <w:outlineLvl w:val="1"/>
        <w:rPr>
          <w:rFonts w:eastAsia="Times New Roman"/>
          <w:bCs/>
          <w:iCs/>
          <w:sz w:val="24"/>
          <w:szCs w:val="24"/>
          <w:lang w:val="en-GB"/>
        </w:rPr>
      </w:pPr>
      <w:r w:rsidRPr="00F901FA">
        <w:rPr>
          <w:rFonts w:eastAsia="Times New Roman"/>
          <w:bCs/>
          <w:iCs/>
          <w:sz w:val="24"/>
          <w:szCs w:val="24"/>
          <w:lang w:val="en-GB"/>
        </w:rPr>
        <w:t>Visi pranešimai, derybų paraiškos ir pretenzijos, susijusios su šios Sutarties vykdymu, pateikiami lietuvių kalba ir pateikiami Raštu kitos Šalies oficialiam atstovui. Raštiški pranešimai yra laikomi tinkamai gauti:</w:t>
      </w:r>
    </w:p>
    <w:p w14:paraId="5D140D5D" w14:textId="77777777" w:rsidR="00752176" w:rsidRPr="00F901FA"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F901FA">
        <w:rPr>
          <w:rFonts w:eastAsia="Times New Roman"/>
          <w:bCs/>
          <w:sz w:val="24"/>
          <w:szCs w:val="24"/>
        </w:rPr>
        <w:t>siunčiant registruotu paštu – per penkias (5) darbo dienas nuo jų išsiuntimo;</w:t>
      </w:r>
    </w:p>
    <w:p w14:paraId="655192CF" w14:textId="77777777" w:rsidR="00752176" w:rsidRPr="00F901FA"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F901FA">
        <w:rPr>
          <w:rFonts w:eastAsia="Times New Roman"/>
          <w:bCs/>
          <w:sz w:val="24"/>
          <w:szCs w:val="24"/>
        </w:rPr>
        <w:t xml:space="preserve">siunčiant </w:t>
      </w:r>
      <w:r w:rsidR="00082E9B" w:rsidRPr="00F901FA">
        <w:rPr>
          <w:rFonts w:eastAsia="Times New Roman"/>
          <w:sz w:val="24"/>
          <w:szCs w:val="24"/>
        </w:rPr>
        <w:t>el. paštu</w:t>
      </w:r>
      <w:r w:rsidRPr="00F901FA">
        <w:rPr>
          <w:rFonts w:eastAsia="Times New Roman"/>
          <w:bCs/>
          <w:sz w:val="24"/>
          <w:szCs w:val="24"/>
        </w:rPr>
        <w:t xml:space="preserve"> – pranešimo išsiuntimo dieną arba, jeigu tokia diena yra nėra darbo diena, artimiausią darbo dieną;</w:t>
      </w:r>
    </w:p>
    <w:p w14:paraId="0579E9DE" w14:textId="77777777" w:rsidR="00752176" w:rsidRPr="00F901FA"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F901FA">
        <w:rPr>
          <w:rFonts w:eastAsia="Times New Roman"/>
          <w:bCs/>
          <w:sz w:val="24"/>
          <w:szCs w:val="24"/>
        </w:rPr>
        <w:t>pristatant asmeniškai – pristatymo gavėjo adresu pasirašytinai dieną.</w:t>
      </w:r>
    </w:p>
    <w:p w14:paraId="310D94E2" w14:textId="37454714" w:rsidR="00752176" w:rsidRPr="00F901FA" w:rsidRDefault="00752176" w:rsidP="00752176">
      <w:pPr>
        <w:spacing w:after="0" w:line="240" w:lineRule="auto"/>
        <w:rPr>
          <w:rFonts w:eastAsia="Times New Roman"/>
          <w:sz w:val="24"/>
          <w:szCs w:val="24"/>
        </w:rPr>
      </w:pPr>
    </w:p>
    <w:p w14:paraId="77C492B8" w14:textId="4B3D8F7C" w:rsidR="009C5185" w:rsidRPr="00F901FA" w:rsidRDefault="009C5185" w:rsidP="00752176">
      <w:pPr>
        <w:spacing w:after="0" w:line="240" w:lineRule="auto"/>
        <w:rPr>
          <w:rFonts w:eastAsia="Times New Roman"/>
          <w:sz w:val="24"/>
          <w:szCs w:val="24"/>
        </w:rPr>
      </w:pPr>
    </w:p>
    <w:p w14:paraId="13B65E98" w14:textId="77777777" w:rsidR="009C5185" w:rsidRPr="00F901FA" w:rsidRDefault="009C5185" w:rsidP="00752176">
      <w:pPr>
        <w:spacing w:after="0" w:line="240" w:lineRule="auto"/>
        <w:rPr>
          <w:rFonts w:eastAsia="Times New Roman"/>
          <w:sz w:val="24"/>
          <w:szCs w:val="24"/>
        </w:rPr>
      </w:pPr>
    </w:p>
    <w:p w14:paraId="71157485" w14:textId="77777777" w:rsidR="00752176" w:rsidRPr="00F901FA" w:rsidRDefault="00835C71" w:rsidP="00835C71">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BAIGIAMOSIOS NUOSTATOS</w:t>
      </w:r>
    </w:p>
    <w:p w14:paraId="5F240B06" w14:textId="77777777" w:rsidR="00752176" w:rsidRPr="00F901FA" w:rsidRDefault="00752176" w:rsidP="00752176">
      <w:pPr>
        <w:spacing w:after="0" w:line="240" w:lineRule="auto"/>
        <w:rPr>
          <w:rFonts w:eastAsia="Times New Roman"/>
          <w:sz w:val="24"/>
          <w:szCs w:val="24"/>
        </w:rPr>
      </w:pPr>
    </w:p>
    <w:p w14:paraId="04C7D700" w14:textId="77777777" w:rsidR="00752176" w:rsidRPr="00F901FA" w:rsidRDefault="00752176" w:rsidP="00835C71">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 xml:space="preserve">Ši Sutartis ir jos Priedai </w:t>
      </w:r>
      <w:r w:rsidR="00835C71" w:rsidRPr="00F901FA">
        <w:rPr>
          <w:rFonts w:eastAsia="Times New Roman"/>
          <w:bCs/>
          <w:iCs/>
          <w:sz w:val="24"/>
          <w:szCs w:val="24"/>
        </w:rPr>
        <w:t>sudaryti 3</w:t>
      </w:r>
      <w:r w:rsidRPr="00F901FA">
        <w:rPr>
          <w:rFonts w:eastAsia="Times New Roman"/>
          <w:bCs/>
          <w:iCs/>
          <w:sz w:val="24"/>
          <w:szCs w:val="24"/>
        </w:rPr>
        <w:t xml:space="preserve"> (</w:t>
      </w:r>
      <w:r w:rsidR="00835C71" w:rsidRPr="00F901FA">
        <w:rPr>
          <w:rFonts w:eastAsia="Times New Roman"/>
          <w:bCs/>
          <w:iCs/>
          <w:sz w:val="24"/>
          <w:szCs w:val="24"/>
        </w:rPr>
        <w:t>trimis</w:t>
      </w:r>
      <w:r w:rsidRPr="00F901FA">
        <w:rPr>
          <w:rFonts w:eastAsia="Times New Roman"/>
          <w:bCs/>
          <w:iCs/>
          <w:sz w:val="24"/>
          <w:szCs w:val="24"/>
        </w:rPr>
        <w:t>) vienodą teisinę galią turinčiais egzemplioriais lietuvių kalba, po 1 (vieną) egzempliorių Nuomotojui, Nuomininkui ir VĮ „Registrų centras“.</w:t>
      </w:r>
    </w:p>
    <w:p w14:paraId="018FCB1C" w14:textId="77777777" w:rsidR="00752176" w:rsidRPr="00F901FA" w:rsidRDefault="00752176" w:rsidP="00835C71">
      <w:pPr>
        <w:numPr>
          <w:ilvl w:val="1"/>
          <w:numId w:val="42"/>
        </w:numPr>
        <w:tabs>
          <w:tab w:val="left" w:pos="709"/>
        </w:tabs>
        <w:spacing w:after="0" w:line="240" w:lineRule="auto"/>
        <w:ind w:left="709" w:hanging="709"/>
        <w:jc w:val="both"/>
        <w:outlineLvl w:val="1"/>
        <w:rPr>
          <w:rFonts w:eastAsia="Times New Roman"/>
          <w:bCs/>
          <w:iCs/>
          <w:sz w:val="24"/>
          <w:szCs w:val="24"/>
        </w:rPr>
      </w:pPr>
      <w:r w:rsidRPr="00F901FA">
        <w:rPr>
          <w:rFonts w:eastAsia="Times New Roman"/>
          <w:bCs/>
          <w:iCs/>
          <w:sz w:val="24"/>
          <w:szCs w:val="24"/>
        </w:rPr>
        <w:t xml:space="preserve">Ši Sutartis, jos nuostatų turinys bei visa informacija, Šalių atskleidžiama viena kitai Sutarties sudarymo ir vykdymo tikslais, laikoma konfidencialia ir neatskleidžiama tretiesiems </w:t>
      </w:r>
      <w:r w:rsidRPr="00F901FA">
        <w:rPr>
          <w:rFonts w:eastAsia="Times New Roman"/>
          <w:bCs/>
          <w:iCs/>
          <w:sz w:val="24"/>
          <w:szCs w:val="24"/>
        </w:rPr>
        <w:lastRenderedPageBreak/>
        <w:t>asmenims be išankstinio raštiško kitos Šalies sutikimo, išskyrus Teisės aktuose nustatytus privalomus atskleidimo atvejais.</w:t>
      </w:r>
    </w:p>
    <w:p w14:paraId="046F95D1" w14:textId="77777777" w:rsidR="00752176" w:rsidRPr="00F901FA" w:rsidRDefault="00752176" w:rsidP="00752176">
      <w:pPr>
        <w:spacing w:after="0" w:line="240" w:lineRule="auto"/>
        <w:rPr>
          <w:rFonts w:eastAsia="Times New Roman"/>
          <w:sz w:val="24"/>
          <w:szCs w:val="24"/>
        </w:rPr>
      </w:pPr>
    </w:p>
    <w:p w14:paraId="47D31F96" w14:textId="77777777" w:rsidR="00752176" w:rsidRPr="00F901FA" w:rsidRDefault="00835C71" w:rsidP="00835C71">
      <w:pPr>
        <w:numPr>
          <w:ilvl w:val="0"/>
          <w:numId w:val="42"/>
        </w:numPr>
        <w:spacing w:after="0" w:line="240" w:lineRule="auto"/>
        <w:ind w:left="709" w:hanging="709"/>
        <w:jc w:val="both"/>
        <w:outlineLvl w:val="0"/>
        <w:rPr>
          <w:rFonts w:eastAsia="Times New Roman"/>
          <w:b/>
          <w:bCs/>
          <w:kern w:val="32"/>
          <w:sz w:val="24"/>
          <w:szCs w:val="24"/>
        </w:rPr>
      </w:pPr>
      <w:r w:rsidRPr="00F901FA">
        <w:rPr>
          <w:rFonts w:eastAsia="Times New Roman"/>
          <w:b/>
          <w:bCs/>
          <w:kern w:val="32"/>
          <w:sz w:val="24"/>
          <w:szCs w:val="24"/>
        </w:rPr>
        <w:t>SUTARTIES PRIEDAI</w:t>
      </w:r>
    </w:p>
    <w:p w14:paraId="096F865C" w14:textId="77777777" w:rsidR="00752176" w:rsidRPr="00F901FA" w:rsidRDefault="00752176" w:rsidP="00752176">
      <w:pPr>
        <w:spacing w:after="0" w:line="240" w:lineRule="auto"/>
        <w:rPr>
          <w:rFonts w:eastAsia="Times New Roman"/>
          <w:sz w:val="24"/>
          <w:szCs w:val="24"/>
        </w:rPr>
      </w:pPr>
    </w:p>
    <w:p w14:paraId="168228E1" w14:textId="77777777" w:rsidR="00752176" w:rsidRPr="00F901FA" w:rsidRDefault="00752176" w:rsidP="00835C71">
      <w:pPr>
        <w:widowControl w:val="0"/>
        <w:numPr>
          <w:ilvl w:val="1"/>
          <w:numId w:val="42"/>
        </w:numPr>
        <w:tabs>
          <w:tab w:val="left" w:pos="709"/>
        </w:tabs>
        <w:spacing w:after="0" w:line="240" w:lineRule="auto"/>
        <w:ind w:hanging="720"/>
        <w:jc w:val="both"/>
        <w:rPr>
          <w:rFonts w:eastAsia="Times New Roman"/>
          <w:sz w:val="24"/>
          <w:szCs w:val="24"/>
        </w:rPr>
      </w:pPr>
      <w:r w:rsidRPr="00F901FA">
        <w:rPr>
          <w:rFonts w:eastAsia="Times New Roman"/>
          <w:sz w:val="24"/>
          <w:szCs w:val="24"/>
        </w:rPr>
        <w:t>Prie šios Sutarties pridedami tokie priedai:</w:t>
      </w:r>
    </w:p>
    <w:p w14:paraId="1A66EEB9" w14:textId="77777777" w:rsidR="00835C71" w:rsidRPr="00F901FA"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F901FA">
        <w:rPr>
          <w:rFonts w:eastAsia="Times New Roman"/>
          <w:sz w:val="24"/>
          <w:szCs w:val="24"/>
        </w:rPr>
        <w:t xml:space="preserve">Priedas Nr. 1: </w:t>
      </w:r>
      <w:r w:rsidR="00A2033E" w:rsidRPr="00F901FA">
        <w:rPr>
          <w:rFonts w:eastAsia="Times New Roman"/>
          <w:sz w:val="24"/>
          <w:szCs w:val="24"/>
        </w:rPr>
        <w:t>Techninė specifikacija;</w:t>
      </w:r>
    </w:p>
    <w:p w14:paraId="79E0DE69" w14:textId="77777777" w:rsidR="00835C71" w:rsidRPr="00F901FA"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F901FA">
        <w:rPr>
          <w:rFonts w:eastAsia="Times New Roman"/>
          <w:sz w:val="24"/>
          <w:szCs w:val="24"/>
        </w:rPr>
        <w:t xml:space="preserve">Priedas Nr. 2: </w:t>
      </w:r>
      <w:r w:rsidR="008B1312" w:rsidRPr="00F901FA">
        <w:rPr>
          <w:rFonts w:eastAsia="Times New Roman"/>
          <w:sz w:val="24"/>
          <w:szCs w:val="24"/>
        </w:rPr>
        <w:t>Nuomojamų patalpų planas;</w:t>
      </w:r>
    </w:p>
    <w:p w14:paraId="42C14C9E" w14:textId="77777777" w:rsidR="00835C71" w:rsidRPr="00F901FA"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F901FA">
        <w:rPr>
          <w:rFonts w:eastAsia="Times New Roman"/>
          <w:sz w:val="24"/>
          <w:szCs w:val="24"/>
        </w:rPr>
        <w:t xml:space="preserve">Priedas Nr. 3: </w:t>
      </w:r>
      <w:r w:rsidR="008B1312" w:rsidRPr="00F901FA">
        <w:rPr>
          <w:rFonts w:eastAsia="Times New Roman"/>
          <w:sz w:val="24"/>
          <w:szCs w:val="24"/>
        </w:rPr>
        <w:t xml:space="preserve">Stovėjimo </w:t>
      </w:r>
      <w:r w:rsidR="006B5E2D" w:rsidRPr="00F901FA">
        <w:rPr>
          <w:rFonts w:eastAsia="Times New Roman"/>
          <w:sz w:val="24"/>
          <w:szCs w:val="24"/>
        </w:rPr>
        <w:t>vieta</w:t>
      </w:r>
      <w:r w:rsidR="008B1312" w:rsidRPr="00F901FA">
        <w:rPr>
          <w:rFonts w:eastAsia="Times New Roman"/>
          <w:sz w:val="24"/>
          <w:szCs w:val="24"/>
        </w:rPr>
        <w:t>;</w:t>
      </w:r>
    </w:p>
    <w:p w14:paraId="0CA52796" w14:textId="77777777" w:rsidR="00835C71" w:rsidRPr="00F901FA"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F901FA">
        <w:rPr>
          <w:rFonts w:eastAsia="Times New Roman"/>
          <w:sz w:val="24"/>
          <w:szCs w:val="24"/>
        </w:rPr>
        <w:t xml:space="preserve">Priedas Nr. 4: </w:t>
      </w:r>
      <w:r w:rsidR="008B1312" w:rsidRPr="00F901FA">
        <w:rPr>
          <w:rFonts w:eastAsia="Times New Roman"/>
          <w:sz w:val="24"/>
          <w:szCs w:val="24"/>
        </w:rPr>
        <w:t>Nuomojamų patalpų priėmimo-perdavimo akto forma;</w:t>
      </w:r>
    </w:p>
    <w:p w14:paraId="36EC6555" w14:textId="77777777" w:rsidR="008B1312" w:rsidRPr="00F901FA" w:rsidRDefault="008B1312" w:rsidP="008F02BD">
      <w:pPr>
        <w:numPr>
          <w:ilvl w:val="2"/>
          <w:numId w:val="42"/>
        </w:numPr>
        <w:tabs>
          <w:tab w:val="left" w:pos="1418"/>
        </w:tabs>
        <w:spacing w:after="0" w:line="240" w:lineRule="auto"/>
        <w:ind w:left="1418" w:hanging="709"/>
        <w:rPr>
          <w:rFonts w:eastAsia="Times New Roman"/>
          <w:sz w:val="24"/>
          <w:szCs w:val="24"/>
        </w:rPr>
      </w:pPr>
      <w:r w:rsidRPr="00F901FA">
        <w:rPr>
          <w:rFonts w:eastAsia="Times New Roman"/>
          <w:sz w:val="24"/>
          <w:szCs w:val="24"/>
        </w:rPr>
        <w:t>Priedas Nr. 5. VĮ Registrų centras išrašo apie nuosavybės teisę į Nuomojamas patalpas ir jos suvaržymus išrašas</w:t>
      </w:r>
    </w:p>
    <w:p w14:paraId="25F83E6E" w14:textId="77777777" w:rsidR="00752176" w:rsidRPr="00F901FA" w:rsidRDefault="00752176" w:rsidP="00752176">
      <w:pPr>
        <w:tabs>
          <w:tab w:val="left" w:pos="600"/>
        </w:tabs>
        <w:spacing w:after="0" w:line="240" w:lineRule="auto"/>
        <w:jc w:val="both"/>
        <w:rPr>
          <w:rFonts w:eastAsia="Times New Roman"/>
          <w:sz w:val="24"/>
          <w:szCs w:val="24"/>
        </w:rPr>
      </w:pPr>
    </w:p>
    <w:tbl>
      <w:tblPr>
        <w:tblW w:w="0" w:type="auto"/>
        <w:tblLook w:val="00A0" w:firstRow="1" w:lastRow="0" w:firstColumn="1" w:lastColumn="0" w:noHBand="0" w:noVBand="0"/>
      </w:tblPr>
      <w:tblGrid>
        <w:gridCol w:w="112"/>
        <w:gridCol w:w="4689"/>
        <w:gridCol w:w="4825"/>
        <w:gridCol w:w="13"/>
      </w:tblGrid>
      <w:tr w:rsidR="00752176" w:rsidRPr="00F901FA" w14:paraId="2FBF890D" w14:textId="77777777" w:rsidTr="00835C71">
        <w:tc>
          <w:tcPr>
            <w:tcW w:w="4927" w:type="dxa"/>
            <w:gridSpan w:val="2"/>
          </w:tcPr>
          <w:p w14:paraId="3F7FBF8D" w14:textId="77777777" w:rsidR="00752176" w:rsidRPr="00F901FA" w:rsidRDefault="00752176" w:rsidP="00835C71">
            <w:pPr>
              <w:tabs>
                <w:tab w:val="left" w:pos="600"/>
              </w:tabs>
              <w:spacing w:after="0" w:line="240" w:lineRule="auto"/>
              <w:rPr>
                <w:rFonts w:eastAsia="Times New Roman"/>
                <w:b/>
                <w:sz w:val="24"/>
                <w:szCs w:val="24"/>
              </w:rPr>
            </w:pPr>
            <w:r w:rsidRPr="00F901FA">
              <w:rPr>
                <w:rFonts w:eastAsia="Times New Roman"/>
                <w:b/>
                <w:sz w:val="24"/>
                <w:szCs w:val="24"/>
              </w:rPr>
              <w:t>Nuomotojas</w:t>
            </w:r>
          </w:p>
        </w:tc>
        <w:tc>
          <w:tcPr>
            <w:tcW w:w="4927" w:type="dxa"/>
            <w:gridSpan w:val="2"/>
          </w:tcPr>
          <w:p w14:paraId="22E469E7" w14:textId="77777777" w:rsidR="00752176" w:rsidRPr="00F901FA" w:rsidRDefault="00752176" w:rsidP="00835C71">
            <w:pPr>
              <w:tabs>
                <w:tab w:val="left" w:pos="600"/>
              </w:tabs>
              <w:spacing w:after="0" w:line="240" w:lineRule="auto"/>
              <w:rPr>
                <w:rFonts w:eastAsia="Times New Roman"/>
                <w:b/>
                <w:sz w:val="24"/>
                <w:szCs w:val="24"/>
              </w:rPr>
            </w:pPr>
            <w:r w:rsidRPr="00F901FA">
              <w:rPr>
                <w:rFonts w:eastAsia="Times New Roman"/>
                <w:b/>
                <w:sz w:val="24"/>
                <w:szCs w:val="24"/>
              </w:rPr>
              <w:t>Nuomininkas</w:t>
            </w:r>
          </w:p>
        </w:tc>
      </w:tr>
      <w:tr w:rsidR="00835C71" w:rsidRPr="00F901FA" w14:paraId="5FE2760F" w14:textId="77777777" w:rsidTr="00835C71">
        <w:tc>
          <w:tcPr>
            <w:tcW w:w="4927" w:type="dxa"/>
            <w:gridSpan w:val="2"/>
          </w:tcPr>
          <w:p w14:paraId="61F99229" w14:textId="77777777" w:rsidR="00835C71" w:rsidRPr="00F901FA" w:rsidRDefault="00835C71" w:rsidP="00835C71">
            <w:pPr>
              <w:tabs>
                <w:tab w:val="left" w:pos="600"/>
              </w:tabs>
              <w:spacing w:after="0" w:line="240" w:lineRule="auto"/>
              <w:rPr>
                <w:rFonts w:eastAsia="Times New Roman"/>
                <w:b/>
                <w:sz w:val="24"/>
                <w:szCs w:val="24"/>
              </w:rPr>
            </w:pPr>
          </w:p>
        </w:tc>
        <w:tc>
          <w:tcPr>
            <w:tcW w:w="4927" w:type="dxa"/>
            <w:gridSpan w:val="2"/>
          </w:tcPr>
          <w:p w14:paraId="3E6911F3" w14:textId="77777777" w:rsidR="00835C71" w:rsidRPr="00F901FA" w:rsidRDefault="00835C71" w:rsidP="00835C71">
            <w:pPr>
              <w:tabs>
                <w:tab w:val="left" w:pos="600"/>
              </w:tabs>
              <w:spacing w:after="0" w:line="240" w:lineRule="auto"/>
              <w:rPr>
                <w:rFonts w:eastAsia="Times New Roman"/>
                <w:b/>
                <w:sz w:val="24"/>
                <w:szCs w:val="24"/>
              </w:rPr>
            </w:pPr>
          </w:p>
        </w:tc>
      </w:tr>
      <w:tr w:rsidR="00835C71" w:rsidRPr="00F901FA" w14:paraId="3567A9F9" w14:textId="77777777" w:rsidTr="00B1285D">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11" w:type="dxa"/>
          </w:tcPr>
          <w:p w14:paraId="0DD8150A" w14:textId="77777777" w:rsidR="00835C71" w:rsidRPr="00F901FA" w:rsidRDefault="00835C71" w:rsidP="00E645EB">
            <w:pPr>
              <w:pStyle w:val="Standard"/>
              <w:rPr>
                <w:sz w:val="24"/>
                <w:szCs w:val="24"/>
              </w:rPr>
            </w:pPr>
            <w:r w:rsidRPr="00F901FA">
              <w:rPr>
                <w:sz w:val="24"/>
                <w:szCs w:val="24"/>
              </w:rPr>
              <w:t>„</w:t>
            </w:r>
            <w:r w:rsidRPr="00F901FA">
              <w:rPr>
                <w:i/>
                <w:sz w:val="24"/>
                <w:szCs w:val="24"/>
              </w:rPr>
              <w:t>O</w:t>
            </w:r>
            <w:r w:rsidRPr="00F901FA">
              <w:rPr>
                <w:b/>
                <w:i/>
                <w:sz w:val="24"/>
                <w:szCs w:val="24"/>
              </w:rPr>
              <w:t>rganizacijos pavadinimas</w:t>
            </w:r>
            <w:r w:rsidRPr="00F901FA">
              <w:rPr>
                <w:sz w:val="24"/>
                <w:szCs w:val="24"/>
              </w:rPr>
              <w:t xml:space="preserve">“ </w:t>
            </w:r>
          </w:p>
          <w:p w14:paraId="35ABD037" w14:textId="77777777" w:rsidR="00835C71" w:rsidRPr="00F901FA" w:rsidRDefault="00835C71" w:rsidP="00E645EB">
            <w:pPr>
              <w:pStyle w:val="Standard"/>
              <w:rPr>
                <w:sz w:val="24"/>
                <w:szCs w:val="24"/>
              </w:rPr>
            </w:pPr>
            <w:r w:rsidRPr="00F901FA">
              <w:rPr>
                <w:sz w:val="24"/>
                <w:szCs w:val="24"/>
              </w:rPr>
              <w:t xml:space="preserve">Įmonės kodas </w:t>
            </w:r>
          </w:p>
          <w:p w14:paraId="1B5F8E92" w14:textId="77777777" w:rsidR="00835C71" w:rsidRPr="00F901FA" w:rsidRDefault="00835C71" w:rsidP="00E645EB">
            <w:pPr>
              <w:pStyle w:val="Standard"/>
              <w:rPr>
                <w:sz w:val="24"/>
                <w:szCs w:val="24"/>
              </w:rPr>
            </w:pPr>
            <w:r w:rsidRPr="00F901FA">
              <w:rPr>
                <w:sz w:val="24"/>
                <w:szCs w:val="24"/>
              </w:rPr>
              <w:t xml:space="preserve">PVM mokėtojo kodas </w:t>
            </w:r>
          </w:p>
          <w:p w14:paraId="3BED408B" w14:textId="77777777" w:rsidR="00835C71" w:rsidRPr="00F901FA" w:rsidRDefault="00835C71" w:rsidP="00E645EB">
            <w:pPr>
              <w:pStyle w:val="Standard"/>
              <w:rPr>
                <w:sz w:val="24"/>
                <w:szCs w:val="24"/>
              </w:rPr>
            </w:pPr>
            <w:r w:rsidRPr="00F901FA">
              <w:rPr>
                <w:sz w:val="24"/>
                <w:szCs w:val="24"/>
              </w:rPr>
              <w:t>Adresas</w:t>
            </w:r>
          </w:p>
          <w:p w14:paraId="17D1F59B" w14:textId="77777777" w:rsidR="00835C71" w:rsidRPr="00F901FA" w:rsidRDefault="00835C71" w:rsidP="00E645EB">
            <w:pPr>
              <w:pStyle w:val="Standard"/>
              <w:rPr>
                <w:sz w:val="24"/>
                <w:szCs w:val="24"/>
              </w:rPr>
            </w:pPr>
            <w:r w:rsidRPr="00F901FA">
              <w:rPr>
                <w:sz w:val="24"/>
                <w:szCs w:val="24"/>
              </w:rPr>
              <w:t xml:space="preserve">Tel.              , faksas </w:t>
            </w:r>
          </w:p>
          <w:p w14:paraId="6CC7FE5E" w14:textId="77777777" w:rsidR="00835C71" w:rsidRPr="00F901FA" w:rsidRDefault="00835C71" w:rsidP="00E645EB">
            <w:pPr>
              <w:pStyle w:val="Standard"/>
              <w:jc w:val="both"/>
              <w:rPr>
                <w:sz w:val="24"/>
                <w:szCs w:val="24"/>
              </w:rPr>
            </w:pPr>
          </w:p>
          <w:p w14:paraId="4F764BCA" w14:textId="77777777" w:rsidR="00835C71" w:rsidRPr="00F901FA" w:rsidRDefault="00835C71" w:rsidP="00E645EB">
            <w:pPr>
              <w:pStyle w:val="Standard"/>
              <w:jc w:val="both"/>
              <w:rPr>
                <w:sz w:val="24"/>
                <w:szCs w:val="24"/>
              </w:rPr>
            </w:pPr>
          </w:p>
          <w:p w14:paraId="0846771A" w14:textId="77777777" w:rsidR="00835C71" w:rsidRPr="00F901FA" w:rsidRDefault="00835C71" w:rsidP="00E645EB">
            <w:pPr>
              <w:pStyle w:val="Standard"/>
              <w:jc w:val="both"/>
              <w:rPr>
                <w:sz w:val="24"/>
                <w:szCs w:val="24"/>
              </w:rPr>
            </w:pPr>
            <w:r w:rsidRPr="00F901FA">
              <w:rPr>
                <w:sz w:val="24"/>
                <w:szCs w:val="24"/>
              </w:rPr>
              <w:t>Pareigos                  Pasirašančiojo v. pavardė</w:t>
            </w:r>
          </w:p>
          <w:p w14:paraId="1253D772" w14:textId="77777777" w:rsidR="00835C71" w:rsidRPr="00F901FA" w:rsidRDefault="00835C71" w:rsidP="00E645EB">
            <w:pPr>
              <w:pStyle w:val="Standard"/>
              <w:jc w:val="both"/>
              <w:rPr>
                <w:sz w:val="24"/>
                <w:szCs w:val="24"/>
              </w:rPr>
            </w:pPr>
          </w:p>
          <w:p w14:paraId="357CF054" w14:textId="77777777" w:rsidR="00835C71" w:rsidRPr="00F901FA" w:rsidRDefault="00835C71" w:rsidP="00E645EB">
            <w:pPr>
              <w:pStyle w:val="Standard"/>
              <w:rPr>
                <w:sz w:val="24"/>
                <w:szCs w:val="24"/>
              </w:rPr>
            </w:pPr>
            <w:r w:rsidRPr="00F901FA">
              <w:rPr>
                <w:b/>
                <w:sz w:val="24"/>
                <w:szCs w:val="24"/>
              </w:rPr>
              <w:t>Data</w:t>
            </w:r>
          </w:p>
        </w:tc>
        <w:tc>
          <w:tcPr>
            <w:tcW w:w="4914" w:type="dxa"/>
          </w:tcPr>
          <w:p w14:paraId="2FC2AD43" w14:textId="77777777" w:rsidR="00B1285D" w:rsidRPr="00F901FA" w:rsidRDefault="00B1285D" w:rsidP="00B1285D">
            <w:pPr>
              <w:pStyle w:val="Standard"/>
              <w:jc w:val="both"/>
              <w:rPr>
                <w:sz w:val="24"/>
                <w:szCs w:val="24"/>
              </w:rPr>
            </w:pPr>
            <w:r w:rsidRPr="00F901FA">
              <w:rPr>
                <w:b/>
                <w:sz w:val="24"/>
                <w:szCs w:val="24"/>
              </w:rPr>
              <w:t>Kauno miesto Aleksoto vietos veiklos grupė</w:t>
            </w:r>
            <w:r w:rsidRPr="00F901FA">
              <w:rPr>
                <w:sz w:val="24"/>
                <w:szCs w:val="24"/>
              </w:rPr>
              <w:t xml:space="preserve"> Įstaigos kodas </w:t>
            </w:r>
            <w:r w:rsidRPr="00F901FA">
              <w:rPr>
                <w:sz w:val="24"/>
                <w:szCs w:val="24"/>
                <w:lang w:eastAsia="lt-LT"/>
              </w:rPr>
              <w:t>304084529</w:t>
            </w:r>
          </w:p>
          <w:p w14:paraId="5A7DBCCE" w14:textId="77777777" w:rsidR="00B1285D" w:rsidRPr="00F901FA" w:rsidRDefault="00B1285D" w:rsidP="00B1285D">
            <w:pPr>
              <w:pStyle w:val="Standard"/>
              <w:jc w:val="both"/>
              <w:rPr>
                <w:sz w:val="24"/>
                <w:szCs w:val="24"/>
              </w:rPr>
            </w:pPr>
            <w:r w:rsidRPr="00F901FA">
              <w:rPr>
                <w:sz w:val="24"/>
                <w:szCs w:val="24"/>
                <w:lang w:eastAsia="lt-LT"/>
              </w:rPr>
              <w:t>Veiverių g. 132, Kaunas</w:t>
            </w:r>
            <w:r w:rsidRPr="00F901FA">
              <w:rPr>
                <w:sz w:val="24"/>
                <w:szCs w:val="24"/>
              </w:rPr>
              <w:t xml:space="preserve"> </w:t>
            </w:r>
          </w:p>
          <w:p w14:paraId="24C10008" w14:textId="77777777" w:rsidR="00B1285D" w:rsidRPr="00F901FA" w:rsidRDefault="00B1285D" w:rsidP="00B1285D">
            <w:pPr>
              <w:pStyle w:val="Standard"/>
              <w:jc w:val="both"/>
              <w:rPr>
                <w:sz w:val="24"/>
                <w:szCs w:val="24"/>
              </w:rPr>
            </w:pPr>
            <w:r w:rsidRPr="00F901FA">
              <w:rPr>
                <w:sz w:val="24"/>
                <w:szCs w:val="24"/>
              </w:rPr>
              <w:t>Tel. 869858895</w:t>
            </w:r>
          </w:p>
          <w:p w14:paraId="1B2AFA8A" w14:textId="77777777" w:rsidR="00B1285D" w:rsidRPr="00F901FA" w:rsidRDefault="00B1285D" w:rsidP="00B1285D">
            <w:pPr>
              <w:pStyle w:val="Standard"/>
              <w:jc w:val="both"/>
              <w:rPr>
                <w:sz w:val="24"/>
                <w:szCs w:val="24"/>
              </w:rPr>
            </w:pPr>
            <w:r w:rsidRPr="00F901FA">
              <w:rPr>
                <w:sz w:val="24"/>
                <w:szCs w:val="24"/>
              </w:rPr>
              <w:t xml:space="preserve">El. p. </w:t>
            </w:r>
            <w:r w:rsidRPr="00F901FA">
              <w:rPr>
                <w:sz w:val="24"/>
                <w:szCs w:val="24"/>
                <w:shd w:val="clear" w:color="auto" w:fill="FFFFFF"/>
              </w:rPr>
              <w:t>vvgaleksotas@gmail.com</w:t>
            </w:r>
          </w:p>
          <w:p w14:paraId="5ADA4C7C" w14:textId="77777777" w:rsidR="00B1285D" w:rsidRPr="00F901FA" w:rsidRDefault="00B1285D" w:rsidP="00B1285D">
            <w:pPr>
              <w:pStyle w:val="Standard"/>
              <w:jc w:val="both"/>
              <w:rPr>
                <w:sz w:val="24"/>
                <w:szCs w:val="24"/>
              </w:rPr>
            </w:pPr>
          </w:p>
          <w:p w14:paraId="03B50E69" w14:textId="77777777" w:rsidR="00B1285D" w:rsidRPr="00F901FA" w:rsidRDefault="00B1285D" w:rsidP="00B1285D">
            <w:pPr>
              <w:pStyle w:val="Standard"/>
              <w:jc w:val="both"/>
              <w:rPr>
                <w:sz w:val="24"/>
                <w:szCs w:val="24"/>
              </w:rPr>
            </w:pPr>
          </w:p>
          <w:p w14:paraId="2DBB91EC" w14:textId="354E20F7" w:rsidR="00835C71" w:rsidRPr="00F901FA" w:rsidRDefault="00B1285D" w:rsidP="00B1285D">
            <w:pPr>
              <w:pStyle w:val="Standard"/>
              <w:jc w:val="both"/>
              <w:rPr>
                <w:sz w:val="24"/>
                <w:szCs w:val="24"/>
              </w:rPr>
            </w:pPr>
            <w:r w:rsidRPr="00F901FA">
              <w:rPr>
                <w:sz w:val="24"/>
                <w:szCs w:val="24"/>
              </w:rPr>
              <w:t xml:space="preserve">Direktorius                         Arūnas Samochinas </w:t>
            </w:r>
          </w:p>
          <w:p w14:paraId="430F55AF" w14:textId="77777777" w:rsidR="00B1285D" w:rsidRPr="00F901FA" w:rsidRDefault="00B1285D" w:rsidP="00E645EB">
            <w:pPr>
              <w:pStyle w:val="Standard"/>
              <w:rPr>
                <w:b/>
                <w:sz w:val="24"/>
                <w:szCs w:val="24"/>
              </w:rPr>
            </w:pPr>
          </w:p>
          <w:p w14:paraId="0FD9E660" w14:textId="77777777" w:rsidR="00835C71" w:rsidRPr="00F901FA" w:rsidRDefault="00835C71" w:rsidP="00E645EB">
            <w:pPr>
              <w:pStyle w:val="Standard"/>
              <w:rPr>
                <w:sz w:val="24"/>
                <w:szCs w:val="24"/>
              </w:rPr>
            </w:pPr>
            <w:r w:rsidRPr="00F901FA">
              <w:rPr>
                <w:b/>
                <w:sz w:val="24"/>
                <w:szCs w:val="24"/>
              </w:rPr>
              <w:t>Data</w:t>
            </w:r>
          </w:p>
        </w:tc>
      </w:tr>
    </w:tbl>
    <w:p w14:paraId="64F078AA" w14:textId="77777777" w:rsidR="00A2033E" w:rsidRPr="00F901FA" w:rsidRDefault="00752176" w:rsidP="00A2033E">
      <w:pPr>
        <w:spacing w:after="0" w:line="240" w:lineRule="auto"/>
        <w:jc w:val="right"/>
        <w:rPr>
          <w:rFonts w:eastAsia="Times New Roman"/>
          <w:b/>
        </w:rPr>
      </w:pPr>
      <w:r w:rsidRPr="00F901FA">
        <w:rPr>
          <w:rFonts w:eastAsia="Times New Roman"/>
          <w:sz w:val="24"/>
          <w:szCs w:val="24"/>
        </w:rPr>
        <w:br w:type="page"/>
      </w:r>
      <w:r w:rsidR="00A2033E" w:rsidRPr="00F901FA">
        <w:rPr>
          <w:rFonts w:eastAsia="Times New Roman"/>
          <w:b/>
        </w:rPr>
        <w:lastRenderedPageBreak/>
        <w:t>Priedas Nr. 2. Nuomojamų patalpų planas</w:t>
      </w:r>
    </w:p>
    <w:p w14:paraId="78520F56" w14:textId="77777777" w:rsidR="00752176" w:rsidRPr="00F901FA" w:rsidRDefault="00752176" w:rsidP="00752176">
      <w:pPr>
        <w:spacing w:after="0" w:line="240" w:lineRule="auto"/>
        <w:jc w:val="right"/>
        <w:rPr>
          <w:rFonts w:eastAsia="Times New Roman"/>
          <w:sz w:val="24"/>
          <w:szCs w:val="24"/>
        </w:rPr>
      </w:pPr>
      <w:r w:rsidRPr="00F901FA">
        <w:rPr>
          <w:rFonts w:eastAsia="Times New Roman"/>
          <w:b/>
        </w:rPr>
        <w:t>prie</w:t>
      </w:r>
      <w:r w:rsidRPr="00F901FA">
        <w:rPr>
          <w:rFonts w:eastAsia="Times New Roman"/>
        </w:rPr>
        <w:t xml:space="preserve"> </w:t>
      </w:r>
      <w:r w:rsidRPr="00F901FA">
        <w:rPr>
          <w:rFonts w:eastAsia="Times New Roman"/>
          <w:b/>
          <w:bCs/>
        </w:rPr>
        <w:t>Negyvenamųjų patalpų nuomos sutarties</w:t>
      </w:r>
    </w:p>
    <w:p w14:paraId="7F234090" w14:textId="77777777" w:rsidR="00752176" w:rsidRPr="00F901FA" w:rsidRDefault="00752176" w:rsidP="00752176">
      <w:pPr>
        <w:spacing w:after="0" w:line="240" w:lineRule="auto"/>
        <w:jc w:val="right"/>
        <w:rPr>
          <w:rFonts w:eastAsia="Times New Roman"/>
          <w:sz w:val="24"/>
          <w:szCs w:val="24"/>
        </w:rPr>
      </w:pPr>
    </w:p>
    <w:p w14:paraId="0670CAEE" w14:textId="77777777" w:rsidR="00A2033E" w:rsidRPr="00F901FA" w:rsidRDefault="00A2033E" w:rsidP="00752176">
      <w:pPr>
        <w:spacing w:after="0" w:line="240" w:lineRule="auto"/>
        <w:jc w:val="center"/>
        <w:rPr>
          <w:rFonts w:eastAsia="Times New Roman"/>
          <w:b/>
          <w:sz w:val="24"/>
          <w:szCs w:val="24"/>
        </w:rPr>
      </w:pPr>
    </w:p>
    <w:p w14:paraId="3025AE41" w14:textId="77777777" w:rsidR="00752176" w:rsidRPr="00F901FA" w:rsidRDefault="00A2033E" w:rsidP="00752176">
      <w:pPr>
        <w:spacing w:after="0" w:line="240" w:lineRule="auto"/>
        <w:jc w:val="center"/>
        <w:rPr>
          <w:rFonts w:eastAsia="Times New Roman"/>
          <w:b/>
          <w:sz w:val="24"/>
          <w:szCs w:val="24"/>
        </w:rPr>
      </w:pPr>
      <w:r w:rsidRPr="00F901FA">
        <w:rPr>
          <w:rFonts w:eastAsia="Times New Roman"/>
          <w:b/>
          <w:sz w:val="24"/>
          <w:szCs w:val="24"/>
        </w:rPr>
        <w:t>NUOMOJAMŲ PATALPŲ PLANAS</w:t>
      </w:r>
    </w:p>
    <w:p w14:paraId="309ACA62" w14:textId="77777777" w:rsidR="00752176" w:rsidRPr="00F901FA" w:rsidRDefault="00752176" w:rsidP="00752176">
      <w:pPr>
        <w:spacing w:after="0" w:line="240" w:lineRule="auto"/>
        <w:jc w:val="both"/>
        <w:rPr>
          <w:rFonts w:eastAsia="Times New Roman"/>
          <w:b/>
          <w:sz w:val="24"/>
          <w:szCs w:val="24"/>
        </w:rPr>
      </w:pPr>
    </w:p>
    <w:p w14:paraId="3D52D21E" w14:textId="77777777" w:rsidR="00A2033E" w:rsidRPr="00F901FA" w:rsidRDefault="00752176" w:rsidP="00A2033E">
      <w:pPr>
        <w:spacing w:after="0" w:line="240" w:lineRule="auto"/>
        <w:jc w:val="right"/>
        <w:rPr>
          <w:rFonts w:eastAsia="Times New Roman"/>
          <w:b/>
        </w:rPr>
      </w:pPr>
      <w:r w:rsidRPr="00F901FA">
        <w:rPr>
          <w:rFonts w:eastAsia="Times New Roman"/>
          <w:sz w:val="24"/>
          <w:szCs w:val="24"/>
        </w:rPr>
        <w:br w:type="page"/>
      </w:r>
      <w:r w:rsidR="00A2033E" w:rsidRPr="00F901FA">
        <w:rPr>
          <w:rFonts w:eastAsia="Times New Roman"/>
          <w:b/>
        </w:rPr>
        <w:lastRenderedPageBreak/>
        <w:t>Pr</w:t>
      </w:r>
      <w:r w:rsidR="008A2078" w:rsidRPr="00F901FA">
        <w:rPr>
          <w:rFonts w:eastAsia="Times New Roman"/>
          <w:b/>
        </w:rPr>
        <w:t xml:space="preserve">iedas Nr. 3. Stovėjimo </w:t>
      </w:r>
      <w:r w:rsidR="006B5E2D" w:rsidRPr="00F901FA">
        <w:rPr>
          <w:rFonts w:eastAsia="Times New Roman"/>
          <w:b/>
        </w:rPr>
        <w:t>vietos</w:t>
      </w:r>
      <w:r w:rsidR="00A2033E" w:rsidRPr="00F901FA">
        <w:rPr>
          <w:rFonts w:eastAsia="Times New Roman"/>
          <w:b/>
        </w:rPr>
        <w:t xml:space="preserve"> planas</w:t>
      </w:r>
    </w:p>
    <w:p w14:paraId="2D538B70" w14:textId="77777777" w:rsidR="00752176" w:rsidRPr="00F901FA" w:rsidRDefault="00752176" w:rsidP="00752176">
      <w:pPr>
        <w:spacing w:after="0" w:line="240" w:lineRule="auto"/>
        <w:jc w:val="right"/>
        <w:rPr>
          <w:rFonts w:eastAsia="Times New Roman"/>
          <w:sz w:val="24"/>
          <w:szCs w:val="24"/>
        </w:rPr>
      </w:pPr>
      <w:r w:rsidRPr="00F901FA">
        <w:rPr>
          <w:rFonts w:eastAsia="Times New Roman"/>
          <w:b/>
        </w:rPr>
        <w:t>prie</w:t>
      </w:r>
      <w:r w:rsidRPr="00F901FA">
        <w:rPr>
          <w:rFonts w:eastAsia="Times New Roman"/>
        </w:rPr>
        <w:t xml:space="preserve"> </w:t>
      </w:r>
      <w:r w:rsidRPr="00F901FA">
        <w:rPr>
          <w:rFonts w:eastAsia="Times New Roman"/>
          <w:b/>
          <w:bCs/>
        </w:rPr>
        <w:t>Negyvenamųjų patalpų nuomos sutarties</w:t>
      </w:r>
    </w:p>
    <w:p w14:paraId="7919068D" w14:textId="77777777" w:rsidR="00752176" w:rsidRPr="00F901FA" w:rsidRDefault="00752176" w:rsidP="00752176">
      <w:pPr>
        <w:spacing w:after="0" w:line="240" w:lineRule="auto"/>
        <w:jc w:val="both"/>
        <w:rPr>
          <w:rFonts w:eastAsia="Times New Roman"/>
          <w:sz w:val="24"/>
          <w:szCs w:val="24"/>
        </w:rPr>
      </w:pPr>
    </w:p>
    <w:p w14:paraId="501D3845" w14:textId="77777777" w:rsidR="008868ED" w:rsidRPr="00F901FA" w:rsidRDefault="008868ED" w:rsidP="00752176">
      <w:pPr>
        <w:spacing w:after="0" w:line="240" w:lineRule="auto"/>
        <w:jc w:val="both"/>
        <w:rPr>
          <w:rFonts w:eastAsia="Times New Roman"/>
          <w:sz w:val="24"/>
          <w:szCs w:val="24"/>
        </w:rPr>
      </w:pPr>
    </w:p>
    <w:p w14:paraId="0C04A262" w14:textId="77777777" w:rsidR="00752176" w:rsidRPr="00F901FA" w:rsidRDefault="00A2033E" w:rsidP="00752176">
      <w:pPr>
        <w:spacing w:after="0" w:line="240" w:lineRule="auto"/>
        <w:jc w:val="center"/>
        <w:rPr>
          <w:rFonts w:eastAsia="Times New Roman"/>
          <w:b/>
          <w:sz w:val="24"/>
          <w:szCs w:val="24"/>
        </w:rPr>
      </w:pPr>
      <w:r w:rsidRPr="00F901FA">
        <w:rPr>
          <w:rFonts w:eastAsia="Times New Roman"/>
          <w:b/>
          <w:sz w:val="24"/>
          <w:szCs w:val="24"/>
        </w:rPr>
        <w:t xml:space="preserve">STOVĖJIMO </w:t>
      </w:r>
      <w:r w:rsidR="006B5E2D" w:rsidRPr="00F901FA">
        <w:rPr>
          <w:rFonts w:eastAsia="Times New Roman"/>
          <w:b/>
          <w:sz w:val="24"/>
          <w:szCs w:val="24"/>
        </w:rPr>
        <w:t>VIETOS</w:t>
      </w:r>
      <w:r w:rsidRPr="00F901FA">
        <w:rPr>
          <w:rFonts w:eastAsia="Times New Roman"/>
          <w:b/>
          <w:sz w:val="24"/>
          <w:szCs w:val="24"/>
        </w:rPr>
        <w:t xml:space="preserve"> PLANAS</w:t>
      </w:r>
    </w:p>
    <w:p w14:paraId="28D651FC" w14:textId="77777777" w:rsidR="00A2033E" w:rsidRPr="00F901FA" w:rsidRDefault="00A2033E" w:rsidP="00A2033E">
      <w:pPr>
        <w:spacing w:after="0" w:line="240" w:lineRule="auto"/>
        <w:rPr>
          <w:rFonts w:eastAsia="Times New Roman"/>
          <w:b/>
          <w:sz w:val="24"/>
          <w:szCs w:val="24"/>
        </w:rPr>
      </w:pPr>
    </w:p>
    <w:p w14:paraId="24E8E073" w14:textId="77777777" w:rsidR="00B1285D" w:rsidRPr="00F901FA" w:rsidRDefault="00752176" w:rsidP="00A2033E">
      <w:pPr>
        <w:widowControl w:val="0"/>
        <w:spacing w:after="0" w:line="240" w:lineRule="auto"/>
        <w:jc w:val="right"/>
        <w:rPr>
          <w:rFonts w:eastAsia="Times New Roman"/>
          <w:sz w:val="24"/>
          <w:szCs w:val="24"/>
        </w:rPr>
      </w:pPr>
      <w:r w:rsidRPr="00F901FA">
        <w:rPr>
          <w:rFonts w:eastAsia="Times New Roman"/>
          <w:sz w:val="24"/>
          <w:szCs w:val="24"/>
        </w:rPr>
        <w:br w:type="page"/>
      </w:r>
    </w:p>
    <w:p w14:paraId="71F27C64" w14:textId="77777777" w:rsidR="00B1285D" w:rsidRPr="00F901FA" w:rsidRDefault="00B1285D" w:rsidP="00A2033E">
      <w:pPr>
        <w:widowControl w:val="0"/>
        <w:spacing w:after="0" w:line="240" w:lineRule="auto"/>
        <w:jc w:val="right"/>
        <w:rPr>
          <w:rFonts w:eastAsia="Times New Roman"/>
          <w:sz w:val="24"/>
          <w:szCs w:val="24"/>
        </w:rPr>
      </w:pPr>
    </w:p>
    <w:p w14:paraId="4113F5DB" w14:textId="14F76536" w:rsidR="00A2033E" w:rsidRPr="00F901FA" w:rsidRDefault="00A2033E" w:rsidP="00A2033E">
      <w:pPr>
        <w:widowControl w:val="0"/>
        <w:spacing w:after="0" w:line="240" w:lineRule="auto"/>
        <w:jc w:val="right"/>
        <w:rPr>
          <w:rFonts w:eastAsia="Times New Roman"/>
          <w:b/>
          <w:caps/>
        </w:rPr>
      </w:pPr>
      <w:r w:rsidRPr="00F901FA">
        <w:rPr>
          <w:rFonts w:eastAsia="Times New Roman"/>
          <w:b/>
        </w:rPr>
        <w:t>Priedas Nr. 4. Nuomojamų patalpų perdavimo</w:t>
      </w:r>
      <w:r w:rsidR="00A14F83" w:rsidRPr="00F901FA">
        <w:t>-</w:t>
      </w:r>
      <w:r w:rsidR="00A14F83" w:rsidRPr="00F901FA">
        <w:rPr>
          <w:rFonts w:eastAsia="Times New Roman"/>
          <w:b/>
        </w:rPr>
        <w:t>priėmimo</w:t>
      </w:r>
      <w:r w:rsidRPr="00F901FA">
        <w:rPr>
          <w:rFonts w:eastAsia="Times New Roman"/>
        </w:rPr>
        <w:t xml:space="preserve"> </w:t>
      </w:r>
      <w:r w:rsidRPr="00F901FA">
        <w:rPr>
          <w:rFonts w:eastAsia="Times New Roman"/>
          <w:b/>
        </w:rPr>
        <w:t>aktas</w:t>
      </w:r>
    </w:p>
    <w:p w14:paraId="35CBAD13" w14:textId="77777777" w:rsidR="00752176" w:rsidRPr="00F901FA" w:rsidRDefault="00752176" w:rsidP="00752176">
      <w:pPr>
        <w:spacing w:after="0" w:line="240" w:lineRule="auto"/>
        <w:jc w:val="right"/>
        <w:rPr>
          <w:rFonts w:eastAsia="Times New Roman"/>
        </w:rPr>
      </w:pPr>
      <w:r w:rsidRPr="00F901FA">
        <w:rPr>
          <w:rFonts w:eastAsia="Times New Roman"/>
          <w:b/>
        </w:rPr>
        <w:t>prie</w:t>
      </w:r>
      <w:r w:rsidRPr="00F901FA">
        <w:rPr>
          <w:rFonts w:eastAsia="Times New Roman"/>
        </w:rPr>
        <w:t xml:space="preserve"> </w:t>
      </w:r>
      <w:r w:rsidRPr="00F901FA">
        <w:rPr>
          <w:rFonts w:eastAsia="Times New Roman"/>
          <w:b/>
          <w:bCs/>
        </w:rPr>
        <w:t>Negyvenamųjų patalpų nuomos sutarties</w:t>
      </w:r>
    </w:p>
    <w:p w14:paraId="61BB7590" w14:textId="77777777" w:rsidR="00752176" w:rsidRPr="00F901FA" w:rsidRDefault="00752176" w:rsidP="00752176">
      <w:pPr>
        <w:widowControl w:val="0"/>
        <w:spacing w:after="0" w:line="240" w:lineRule="auto"/>
        <w:jc w:val="center"/>
        <w:rPr>
          <w:rFonts w:eastAsia="Times New Roman"/>
          <w:b/>
          <w:caps/>
          <w:sz w:val="24"/>
          <w:szCs w:val="24"/>
        </w:rPr>
      </w:pPr>
    </w:p>
    <w:p w14:paraId="6F99EFF9" w14:textId="77777777" w:rsidR="008868ED" w:rsidRPr="00F901FA" w:rsidRDefault="008868ED" w:rsidP="00752176">
      <w:pPr>
        <w:widowControl w:val="0"/>
        <w:spacing w:after="0" w:line="240" w:lineRule="auto"/>
        <w:jc w:val="center"/>
        <w:rPr>
          <w:rFonts w:eastAsia="Times New Roman"/>
          <w:b/>
          <w:caps/>
          <w:sz w:val="24"/>
          <w:szCs w:val="24"/>
        </w:rPr>
      </w:pPr>
    </w:p>
    <w:p w14:paraId="7F981B6A" w14:textId="77777777" w:rsidR="00752176" w:rsidRPr="00F901FA" w:rsidRDefault="00752176" w:rsidP="00752176">
      <w:pPr>
        <w:widowControl w:val="0"/>
        <w:spacing w:after="0" w:line="240" w:lineRule="auto"/>
        <w:jc w:val="center"/>
        <w:rPr>
          <w:rFonts w:eastAsia="Times New Roman"/>
          <w:b/>
          <w:caps/>
          <w:sz w:val="24"/>
          <w:szCs w:val="24"/>
        </w:rPr>
      </w:pPr>
      <w:r w:rsidRPr="00F901FA">
        <w:rPr>
          <w:rFonts w:eastAsia="Times New Roman"/>
          <w:b/>
          <w:caps/>
          <w:sz w:val="24"/>
          <w:szCs w:val="24"/>
        </w:rPr>
        <w:t xml:space="preserve">NuomojamŲ PATALPŲ </w:t>
      </w:r>
      <w:r w:rsidR="00A14F83" w:rsidRPr="00F901FA">
        <w:rPr>
          <w:rFonts w:eastAsia="Times New Roman"/>
          <w:b/>
          <w:caps/>
          <w:sz w:val="24"/>
          <w:szCs w:val="24"/>
        </w:rPr>
        <w:t>PERDAVIMO-</w:t>
      </w:r>
      <w:r w:rsidRPr="00F901FA">
        <w:rPr>
          <w:rFonts w:eastAsia="Times New Roman"/>
          <w:b/>
          <w:caps/>
          <w:sz w:val="24"/>
          <w:szCs w:val="24"/>
        </w:rPr>
        <w:t>Priėmimo</w:t>
      </w:r>
      <w:r w:rsidRPr="00F901FA">
        <w:rPr>
          <w:rFonts w:eastAsia="Times New Roman"/>
          <w:sz w:val="24"/>
          <w:szCs w:val="24"/>
        </w:rPr>
        <w:t xml:space="preserve"> </w:t>
      </w:r>
      <w:r w:rsidRPr="00F901FA">
        <w:rPr>
          <w:rFonts w:eastAsia="Times New Roman"/>
          <w:b/>
          <w:caps/>
          <w:sz w:val="24"/>
          <w:szCs w:val="24"/>
        </w:rPr>
        <w:t>aktas</w:t>
      </w:r>
    </w:p>
    <w:p w14:paraId="0960AA5F" w14:textId="6F7AD117" w:rsidR="00752176" w:rsidRPr="00F901FA" w:rsidRDefault="00A2033E" w:rsidP="00752176">
      <w:pPr>
        <w:tabs>
          <w:tab w:val="left" w:pos="567"/>
        </w:tabs>
        <w:spacing w:after="0" w:line="240" w:lineRule="auto"/>
        <w:jc w:val="center"/>
        <w:rPr>
          <w:rFonts w:eastAsia="Times New Roman"/>
          <w:sz w:val="24"/>
          <w:szCs w:val="24"/>
        </w:rPr>
      </w:pPr>
      <w:r w:rsidRPr="00F901FA">
        <w:rPr>
          <w:rFonts w:eastAsia="Times New Roman"/>
          <w:sz w:val="24"/>
          <w:szCs w:val="24"/>
        </w:rPr>
        <w:t>20</w:t>
      </w:r>
      <w:r w:rsidR="00C95664" w:rsidRPr="00F901FA">
        <w:rPr>
          <w:rFonts w:eastAsia="Times New Roman"/>
          <w:sz w:val="24"/>
          <w:szCs w:val="24"/>
        </w:rPr>
        <w:t>21</w:t>
      </w:r>
      <w:r w:rsidRPr="00F901FA">
        <w:rPr>
          <w:rFonts w:eastAsia="Times New Roman"/>
          <w:sz w:val="24"/>
          <w:szCs w:val="24"/>
        </w:rPr>
        <w:t xml:space="preserve"> </w:t>
      </w:r>
      <w:r w:rsidR="00752176" w:rsidRPr="00F901FA">
        <w:rPr>
          <w:rFonts w:eastAsia="Times New Roman"/>
          <w:sz w:val="24"/>
          <w:szCs w:val="24"/>
        </w:rPr>
        <w:t>m. [</w:t>
      </w:r>
      <w:r w:rsidR="00752176" w:rsidRPr="00F901FA">
        <w:rPr>
          <w:rFonts w:eastAsia="Times New Roman"/>
          <w:b/>
          <w:i/>
          <w:sz w:val="24"/>
          <w:szCs w:val="24"/>
        </w:rPr>
        <w:t>data</w:t>
      </w:r>
      <w:r w:rsidRPr="00F901FA">
        <w:rPr>
          <w:rFonts w:eastAsia="Times New Roman"/>
          <w:sz w:val="24"/>
          <w:szCs w:val="24"/>
        </w:rPr>
        <w:t xml:space="preserve">] </w:t>
      </w:r>
      <w:r w:rsidR="00752176" w:rsidRPr="00F901FA">
        <w:rPr>
          <w:rFonts w:eastAsia="Times New Roman"/>
          <w:sz w:val="24"/>
          <w:szCs w:val="24"/>
        </w:rPr>
        <w:t>d.</w:t>
      </w:r>
    </w:p>
    <w:p w14:paraId="5C74B189" w14:textId="77777777" w:rsidR="00752176" w:rsidRPr="00F901FA" w:rsidRDefault="00752176" w:rsidP="00752176">
      <w:pPr>
        <w:tabs>
          <w:tab w:val="left" w:pos="360"/>
        </w:tabs>
        <w:spacing w:after="0" w:line="240" w:lineRule="auto"/>
        <w:jc w:val="both"/>
        <w:rPr>
          <w:rFonts w:eastAsia="Times New Roman"/>
          <w:sz w:val="24"/>
          <w:szCs w:val="24"/>
        </w:rPr>
      </w:pPr>
    </w:p>
    <w:p w14:paraId="03CBC95D" w14:textId="77777777" w:rsidR="008A2078" w:rsidRPr="00F901FA" w:rsidRDefault="008A2078" w:rsidP="008A2078">
      <w:pPr>
        <w:pStyle w:val="Standard"/>
        <w:tabs>
          <w:tab w:val="left" w:pos="6379"/>
        </w:tabs>
        <w:jc w:val="both"/>
        <w:rPr>
          <w:sz w:val="24"/>
          <w:szCs w:val="24"/>
        </w:rPr>
      </w:pPr>
      <w:r w:rsidRPr="00F901FA">
        <w:rPr>
          <w:b/>
          <w:sz w:val="24"/>
          <w:szCs w:val="24"/>
        </w:rPr>
        <w:t>[</w:t>
      </w:r>
      <w:r w:rsidRPr="00F901FA">
        <w:rPr>
          <w:b/>
          <w:i/>
          <w:sz w:val="24"/>
          <w:szCs w:val="24"/>
        </w:rPr>
        <w:t>organizacijos pavadinimas</w:t>
      </w:r>
      <w:r w:rsidRPr="00F901FA">
        <w:rPr>
          <w:b/>
          <w:sz w:val="24"/>
          <w:szCs w:val="24"/>
        </w:rPr>
        <w:t>]</w:t>
      </w:r>
      <w:r w:rsidRPr="00F901FA">
        <w:rPr>
          <w:sz w:val="24"/>
          <w:szCs w:val="24"/>
        </w:rPr>
        <w:t>, juridinio asmens kodas [</w:t>
      </w:r>
      <w:r w:rsidRPr="00F901FA">
        <w:rPr>
          <w:b/>
          <w:i/>
          <w:sz w:val="24"/>
          <w:szCs w:val="24"/>
        </w:rPr>
        <w:t>kodas</w:t>
      </w:r>
      <w:r w:rsidRPr="00F901FA">
        <w:rPr>
          <w:sz w:val="24"/>
          <w:szCs w:val="24"/>
        </w:rPr>
        <w:t>], buveinės adresas [</w:t>
      </w:r>
      <w:r w:rsidRPr="00F901FA">
        <w:rPr>
          <w:b/>
          <w:i/>
          <w:sz w:val="24"/>
          <w:szCs w:val="24"/>
        </w:rPr>
        <w:t>adresas</w:t>
      </w:r>
      <w:r w:rsidRPr="00F901FA">
        <w:rPr>
          <w:sz w:val="24"/>
          <w:szCs w:val="24"/>
        </w:rPr>
        <w:t>], atstovaujama [</w:t>
      </w:r>
      <w:r w:rsidRPr="00F901FA">
        <w:rPr>
          <w:b/>
          <w:i/>
          <w:sz w:val="24"/>
          <w:szCs w:val="24"/>
        </w:rPr>
        <w:t>pareigos</w:t>
      </w:r>
      <w:r w:rsidRPr="00F901FA">
        <w:rPr>
          <w:sz w:val="24"/>
          <w:szCs w:val="24"/>
        </w:rPr>
        <w:t>] [</w:t>
      </w:r>
      <w:r w:rsidRPr="00F901FA">
        <w:rPr>
          <w:b/>
          <w:i/>
          <w:sz w:val="24"/>
          <w:szCs w:val="24"/>
        </w:rPr>
        <w:t>vardas, pavardė</w:t>
      </w:r>
      <w:r w:rsidRPr="00F901FA">
        <w:rPr>
          <w:sz w:val="24"/>
          <w:szCs w:val="24"/>
        </w:rPr>
        <w:t>], veikiančio</w:t>
      </w:r>
      <w:r w:rsidRPr="00F901FA">
        <w:rPr>
          <w:i/>
          <w:sz w:val="24"/>
          <w:szCs w:val="24"/>
        </w:rPr>
        <w:t xml:space="preserve">/s </w:t>
      </w:r>
      <w:r w:rsidRPr="00F901FA">
        <w:rPr>
          <w:sz w:val="24"/>
          <w:szCs w:val="24"/>
        </w:rPr>
        <w:t>pagal [</w:t>
      </w:r>
      <w:r w:rsidRPr="00F901FA">
        <w:rPr>
          <w:b/>
          <w:i/>
          <w:sz w:val="24"/>
          <w:szCs w:val="24"/>
        </w:rPr>
        <w:t>atstovavimo pagrindas</w:t>
      </w:r>
      <w:r w:rsidRPr="00F901FA">
        <w:rPr>
          <w:sz w:val="24"/>
          <w:szCs w:val="24"/>
        </w:rPr>
        <w:t xml:space="preserve">], toliau sutartyje vadinama </w:t>
      </w:r>
      <w:r w:rsidRPr="00F901FA">
        <w:rPr>
          <w:b/>
          <w:sz w:val="24"/>
          <w:szCs w:val="24"/>
        </w:rPr>
        <w:t>„Nuomotoju“</w:t>
      </w:r>
      <w:r w:rsidRPr="00F901FA">
        <w:rPr>
          <w:sz w:val="24"/>
          <w:szCs w:val="24"/>
        </w:rPr>
        <w:t>,</w:t>
      </w:r>
    </w:p>
    <w:p w14:paraId="3BF89A2D" w14:textId="77777777" w:rsidR="008A2078" w:rsidRPr="00F901FA" w:rsidRDefault="008A2078" w:rsidP="008A2078">
      <w:pPr>
        <w:spacing w:after="0" w:line="240" w:lineRule="auto"/>
        <w:jc w:val="both"/>
        <w:rPr>
          <w:rFonts w:eastAsia="Times New Roman"/>
          <w:sz w:val="24"/>
          <w:szCs w:val="24"/>
        </w:rPr>
      </w:pPr>
      <w:r w:rsidRPr="00F901FA">
        <w:rPr>
          <w:rFonts w:eastAsia="Times New Roman"/>
          <w:sz w:val="24"/>
          <w:szCs w:val="24"/>
        </w:rPr>
        <w:t>ir</w:t>
      </w:r>
    </w:p>
    <w:p w14:paraId="4B3F7C53" w14:textId="7D4C576B" w:rsidR="008A2078" w:rsidRPr="00F901FA" w:rsidRDefault="00B1285D" w:rsidP="008A2078">
      <w:pPr>
        <w:spacing w:after="0" w:line="240" w:lineRule="auto"/>
        <w:jc w:val="both"/>
        <w:rPr>
          <w:rFonts w:eastAsia="Times New Roman"/>
          <w:sz w:val="24"/>
          <w:szCs w:val="24"/>
        </w:rPr>
      </w:pPr>
      <w:r w:rsidRPr="00F901FA">
        <w:rPr>
          <w:b/>
          <w:sz w:val="24"/>
          <w:szCs w:val="24"/>
        </w:rPr>
        <w:t>Kauno miesto Aleksoto vietos veiklos grupė</w:t>
      </w:r>
      <w:r w:rsidRPr="00F901FA">
        <w:rPr>
          <w:sz w:val="24"/>
          <w:szCs w:val="24"/>
        </w:rPr>
        <w:t xml:space="preserve">, juridinio asmens kodas </w:t>
      </w:r>
      <w:r w:rsidRPr="00F901FA">
        <w:rPr>
          <w:sz w:val="24"/>
          <w:szCs w:val="24"/>
          <w:lang w:eastAsia="lt-LT"/>
        </w:rPr>
        <w:t>304084529,</w:t>
      </w:r>
      <w:r w:rsidRPr="00F901FA">
        <w:rPr>
          <w:sz w:val="24"/>
          <w:szCs w:val="24"/>
        </w:rPr>
        <w:t xml:space="preserve"> įstaigos buveinės adresas </w:t>
      </w:r>
      <w:r w:rsidRPr="00F901FA">
        <w:rPr>
          <w:sz w:val="24"/>
          <w:szCs w:val="24"/>
          <w:lang w:eastAsia="lt-LT"/>
        </w:rPr>
        <w:t>Veiverių g. 132, Kaunas</w:t>
      </w:r>
      <w:r w:rsidRPr="00F901FA">
        <w:rPr>
          <w:rFonts w:eastAsia="Times New Roman"/>
          <w:sz w:val="24"/>
          <w:szCs w:val="24"/>
        </w:rPr>
        <w:t>, atstovaujama pirmininko Arūno Samochino</w:t>
      </w:r>
      <w:r w:rsidR="008A2078" w:rsidRPr="00F901FA">
        <w:rPr>
          <w:rFonts w:eastAsia="Times New Roman"/>
          <w:sz w:val="24"/>
          <w:szCs w:val="24"/>
        </w:rPr>
        <w:t xml:space="preserve">, veikiančio pagal įstaigos nuostatus, toliau sutartyje vadinama </w:t>
      </w:r>
      <w:r w:rsidR="008A2078" w:rsidRPr="00F901FA">
        <w:rPr>
          <w:rFonts w:eastAsia="Times New Roman"/>
          <w:b/>
          <w:sz w:val="24"/>
          <w:szCs w:val="24"/>
        </w:rPr>
        <w:t>„Nuomininku“</w:t>
      </w:r>
      <w:r w:rsidR="008A2078" w:rsidRPr="00F901FA">
        <w:rPr>
          <w:rFonts w:eastAsia="Times New Roman"/>
          <w:sz w:val="24"/>
          <w:szCs w:val="24"/>
        </w:rPr>
        <w:t>,</w:t>
      </w:r>
    </w:p>
    <w:p w14:paraId="5D915D08" w14:textId="77777777" w:rsidR="008A2078" w:rsidRPr="00F901FA" w:rsidRDefault="008A2078" w:rsidP="008A2078">
      <w:pPr>
        <w:spacing w:after="0" w:line="240" w:lineRule="auto"/>
        <w:jc w:val="both"/>
        <w:rPr>
          <w:rFonts w:eastAsia="Times New Roman"/>
          <w:bCs/>
          <w:sz w:val="24"/>
          <w:szCs w:val="24"/>
        </w:rPr>
      </w:pPr>
      <w:r w:rsidRPr="00F901FA">
        <w:rPr>
          <w:rFonts w:eastAsia="Times New Roman"/>
          <w:sz w:val="24"/>
          <w:szCs w:val="24"/>
        </w:rPr>
        <w:t xml:space="preserve">kartu šioje Sutartyje vadinami </w:t>
      </w:r>
      <w:r w:rsidRPr="00F901FA">
        <w:rPr>
          <w:rFonts w:eastAsia="Times New Roman"/>
          <w:b/>
          <w:bCs/>
          <w:sz w:val="24"/>
          <w:szCs w:val="24"/>
        </w:rPr>
        <w:t>„Šalimis“</w:t>
      </w:r>
      <w:r w:rsidRPr="00F901FA">
        <w:rPr>
          <w:rFonts w:eastAsia="Times New Roman"/>
          <w:sz w:val="24"/>
          <w:szCs w:val="24"/>
        </w:rPr>
        <w:t xml:space="preserve">, o kiekvienas atskirai – </w:t>
      </w:r>
      <w:r w:rsidRPr="00F901FA">
        <w:rPr>
          <w:rFonts w:eastAsia="Times New Roman"/>
          <w:b/>
          <w:bCs/>
          <w:sz w:val="24"/>
          <w:szCs w:val="24"/>
        </w:rPr>
        <w:t>„Šalimi“</w:t>
      </w:r>
      <w:r w:rsidRPr="00F901FA">
        <w:rPr>
          <w:rFonts w:eastAsia="Times New Roman"/>
          <w:bCs/>
          <w:sz w:val="24"/>
          <w:szCs w:val="24"/>
        </w:rPr>
        <w:t>,</w:t>
      </w:r>
    </w:p>
    <w:p w14:paraId="2CAAF6CA" w14:textId="77777777" w:rsidR="008A2078" w:rsidRPr="00F901FA" w:rsidRDefault="008A2078" w:rsidP="00752176">
      <w:pPr>
        <w:spacing w:after="0" w:line="240" w:lineRule="auto"/>
        <w:jc w:val="both"/>
        <w:rPr>
          <w:rFonts w:eastAsia="Times New Roman"/>
          <w:b/>
          <w:sz w:val="24"/>
          <w:szCs w:val="24"/>
        </w:rPr>
      </w:pPr>
    </w:p>
    <w:p w14:paraId="35CA7907" w14:textId="0B5B87FB" w:rsidR="00752176" w:rsidRPr="00F901FA" w:rsidRDefault="00752176" w:rsidP="00752176">
      <w:pPr>
        <w:tabs>
          <w:tab w:val="left" w:pos="360"/>
        </w:tabs>
        <w:spacing w:after="0" w:line="240" w:lineRule="auto"/>
        <w:jc w:val="both"/>
        <w:rPr>
          <w:rFonts w:eastAsia="Times New Roman"/>
          <w:sz w:val="24"/>
          <w:szCs w:val="24"/>
        </w:rPr>
      </w:pPr>
      <w:r w:rsidRPr="00F901FA">
        <w:rPr>
          <w:rFonts w:eastAsia="Times New Roman"/>
          <w:sz w:val="24"/>
          <w:szCs w:val="24"/>
        </w:rPr>
        <w:t>vadovaudamosi Negyvenamų</w:t>
      </w:r>
      <w:r w:rsidR="00A2033E" w:rsidRPr="00F901FA">
        <w:rPr>
          <w:rFonts w:eastAsia="Times New Roman"/>
          <w:sz w:val="24"/>
          <w:szCs w:val="24"/>
        </w:rPr>
        <w:t xml:space="preserve">jų patalpų nuomos sutartimi Nr. </w:t>
      </w:r>
      <w:r w:rsidRPr="00F901FA">
        <w:rPr>
          <w:rFonts w:eastAsia="Times New Roman"/>
          <w:sz w:val="24"/>
          <w:szCs w:val="24"/>
        </w:rPr>
        <w:t>[</w:t>
      </w:r>
      <w:r w:rsidR="008A2078" w:rsidRPr="00F901FA">
        <w:rPr>
          <w:rFonts w:eastAsia="Times New Roman"/>
          <w:b/>
          <w:i/>
          <w:sz w:val="24"/>
          <w:szCs w:val="24"/>
        </w:rPr>
        <w:t>numeris</w:t>
      </w:r>
      <w:r w:rsidRPr="00F901FA">
        <w:rPr>
          <w:rFonts w:eastAsia="Times New Roman"/>
          <w:sz w:val="24"/>
          <w:szCs w:val="24"/>
        </w:rPr>
        <w:t xml:space="preserve">], sudaryta tarp Šalių </w:t>
      </w:r>
      <w:r w:rsidRPr="00F901FA">
        <w:rPr>
          <w:rFonts w:eastAsia="Times New Roman"/>
          <w:b/>
          <w:sz w:val="24"/>
          <w:szCs w:val="24"/>
        </w:rPr>
        <w:t>20</w:t>
      </w:r>
      <w:r w:rsidR="00B1285D" w:rsidRPr="00F901FA">
        <w:rPr>
          <w:rFonts w:eastAsia="Times New Roman"/>
          <w:b/>
          <w:sz w:val="24"/>
          <w:szCs w:val="24"/>
        </w:rPr>
        <w:t>21</w:t>
      </w:r>
      <w:r w:rsidRPr="00F901FA">
        <w:rPr>
          <w:rFonts w:eastAsia="Times New Roman"/>
          <w:sz w:val="24"/>
          <w:szCs w:val="24"/>
        </w:rPr>
        <w:t xml:space="preserve"> m. [</w:t>
      </w:r>
      <w:r w:rsidRPr="00F901FA">
        <w:rPr>
          <w:rFonts w:eastAsia="Times New Roman"/>
          <w:b/>
          <w:i/>
          <w:sz w:val="24"/>
          <w:szCs w:val="24"/>
        </w:rPr>
        <w:t>data</w:t>
      </w:r>
      <w:r w:rsidR="00A2033E" w:rsidRPr="00F901FA">
        <w:rPr>
          <w:rFonts w:eastAsia="Times New Roman"/>
          <w:sz w:val="24"/>
          <w:szCs w:val="24"/>
        </w:rPr>
        <w:t xml:space="preserve">] </w:t>
      </w:r>
      <w:r w:rsidRPr="00F901FA">
        <w:rPr>
          <w:rFonts w:eastAsia="Times New Roman"/>
          <w:sz w:val="24"/>
          <w:szCs w:val="24"/>
        </w:rPr>
        <w:t xml:space="preserve">d. (toliau – Sutartis), sudarė šį Nuomojamų patalpų </w:t>
      </w:r>
      <w:r w:rsidR="00A14F83" w:rsidRPr="00F901FA">
        <w:rPr>
          <w:rFonts w:eastAsia="Times New Roman"/>
          <w:sz w:val="24"/>
          <w:szCs w:val="24"/>
        </w:rPr>
        <w:t>perdavimo-</w:t>
      </w:r>
      <w:r w:rsidRPr="00F901FA">
        <w:rPr>
          <w:rFonts w:eastAsia="Times New Roman"/>
          <w:bCs/>
          <w:sz w:val="24"/>
          <w:szCs w:val="24"/>
        </w:rPr>
        <w:t>priėmimo</w:t>
      </w:r>
      <w:r w:rsidRPr="00F901FA">
        <w:rPr>
          <w:rFonts w:eastAsia="Times New Roman"/>
          <w:sz w:val="24"/>
          <w:szCs w:val="24"/>
        </w:rPr>
        <w:t xml:space="preserve"> aktą:</w:t>
      </w:r>
    </w:p>
    <w:p w14:paraId="3391CC9F" w14:textId="77777777" w:rsidR="00752176" w:rsidRPr="00F901FA" w:rsidRDefault="00752176" w:rsidP="00752176">
      <w:pPr>
        <w:tabs>
          <w:tab w:val="left" w:pos="360"/>
        </w:tabs>
        <w:spacing w:after="0" w:line="240" w:lineRule="auto"/>
        <w:jc w:val="both"/>
        <w:rPr>
          <w:rFonts w:eastAsia="Times New Roman"/>
          <w:sz w:val="24"/>
          <w:szCs w:val="24"/>
        </w:rPr>
      </w:pPr>
    </w:p>
    <w:p w14:paraId="7B63C9BF" w14:textId="77777777" w:rsidR="00752176" w:rsidRPr="00F901FA"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F901FA">
        <w:rPr>
          <w:rFonts w:eastAsia="Times New Roman"/>
          <w:sz w:val="24"/>
          <w:szCs w:val="24"/>
        </w:rPr>
        <w:t>Pasirašydamos šį Nuomojamų patalpų perdavimo-priėmimo aktą, Šalys patvirtina, kad Nuomotojas perdavė, o Nuomininkas priėmė Nuomojamas patalpas.</w:t>
      </w:r>
    </w:p>
    <w:p w14:paraId="3E3FAA5C" w14:textId="77777777" w:rsidR="00752176" w:rsidRPr="00F901FA"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F901FA">
        <w:rPr>
          <w:rFonts w:eastAsia="Times New Roman"/>
          <w:sz w:val="24"/>
          <w:szCs w:val="24"/>
        </w:rPr>
        <w:t>Nuomotojas ir Nuomininkas patvirtina, kad apžiūrėjo Nuomojamas patalpas, kurios pilnai atitinka Sutartyje aptartus kokybės ir kitus reikalavimus ir Nuomininkas dėl to neturi jokių pretenzijų/ARBA, ALTERNATYVIAI:/ Nuomotojas ir Nuomininkas patvirtina, kad apžiūrėjo Nuomojamas patalpas, ir apžiūros metu nustatyti šie Nuomojamų patalpų trūkumai: [</w:t>
      </w:r>
      <w:r w:rsidR="008A2078" w:rsidRPr="00F901FA">
        <w:rPr>
          <w:rFonts w:eastAsia="Times New Roman"/>
          <w:b/>
          <w:i/>
          <w:sz w:val="24"/>
          <w:szCs w:val="24"/>
        </w:rPr>
        <w:t>trūkumai</w:t>
      </w:r>
      <w:r w:rsidRPr="00F901FA">
        <w:rPr>
          <w:rFonts w:eastAsia="Times New Roman"/>
          <w:sz w:val="24"/>
          <w:szCs w:val="24"/>
        </w:rPr>
        <w:t>].</w:t>
      </w:r>
    </w:p>
    <w:p w14:paraId="2B775C92" w14:textId="77777777" w:rsidR="00752176" w:rsidRPr="00F901FA"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F901FA">
        <w:rPr>
          <w:rFonts w:eastAsia="Times New Roman"/>
          <w:sz w:val="24"/>
          <w:szCs w:val="24"/>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752176" w:rsidRPr="00F901FA" w14:paraId="378A5898" w14:textId="77777777" w:rsidTr="00A2033E">
        <w:trPr>
          <w:jc w:val="center"/>
        </w:trPr>
        <w:tc>
          <w:tcPr>
            <w:tcW w:w="576" w:type="dxa"/>
          </w:tcPr>
          <w:p w14:paraId="1D271C04" w14:textId="77777777" w:rsidR="00752176" w:rsidRPr="00F901FA" w:rsidRDefault="00752176" w:rsidP="00752176">
            <w:pPr>
              <w:tabs>
                <w:tab w:val="left" w:pos="360"/>
                <w:tab w:val="left" w:pos="567"/>
              </w:tabs>
              <w:spacing w:after="0" w:line="240" w:lineRule="auto"/>
              <w:jc w:val="both"/>
              <w:rPr>
                <w:rFonts w:eastAsia="Times New Roman"/>
                <w:b/>
                <w:sz w:val="24"/>
                <w:szCs w:val="24"/>
                <w:highlight w:val="yellow"/>
              </w:rPr>
            </w:pPr>
            <w:r w:rsidRPr="00F901FA">
              <w:rPr>
                <w:rFonts w:eastAsia="Times New Roman"/>
                <w:b/>
                <w:sz w:val="24"/>
                <w:szCs w:val="24"/>
              </w:rPr>
              <w:t>Nr.</w:t>
            </w:r>
          </w:p>
        </w:tc>
        <w:tc>
          <w:tcPr>
            <w:tcW w:w="4950" w:type="dxa"/>
          </w:tcPr>
          <w:p w14:paraId="006A8A2B" w14:textId="77777777" w:rsidR="00752176" w:rsidRPr="00F901FA" w:rsidRDefault="00752176" w:rsidP="00752176">
            <w:pPr>
              <w:tabs>
                <w:tab w:val="left" w:pos="360"/>
                <w:tab w:val="left" w:pos="567"/>
              </w:tabs>
              <w:spacing w:after="0" w:line="240" w:lineRule="auto"/>
              <w:jc w:val="both"/>
              <w:rPr>
                <w:rFonts w:eastAsia="Times New Roman"/>
                <w:b/>
                <w:sz w:val="24"/>
                <w:szCs w:val="24"/>
              </w:rPr>
            </w:pPr>
            <w:r w:rsidRPr="00F901FA">
              <w:rPr>
                <w:rFonts w:eastAsia="Times New Roman"/>
                <w:b/>
                <w:sz w:val="24"/>
                <w:szCs w:val="24"/>
              </w:rPr>
              <w:t>Pavadinimas</w:t>
            </w:r>
          </w:p>
        </w:tc>
        <w:tc>
          <w:tcPr>
            <w:tcW w:w="3648" w:type="dxa"/>
          </w:tcPr>
          <w:p w14:paraId="12433664" w14:textId="77777777" w:rsidR="00752176" w:rsidRPr="00F901FA" w:rsidRDefault="00752176" w:rsidP="00752176">
            <w:pPr>
              <w:tabs>
                <w:tab w:val="left" w:pos="360"/>
                <w:tab w:val="left" w:pos="567"/>
              </w:tabs>
              <w:spacing w:after="0" w:line="240" w:lineRule="auto"/>
              <w:jc w:val="both"/>
              <w:rPr>
                <w:rFonts w:eastAsia="Times New Roman"/>
                <w:b/>
                <w:sz w:val="24"/>
                <w:szCs w:val="24"/>
              </w:rPr>
            </w:pPr>
            <w:r w:rsidRPr="00F901FA">
              <w:rPr>
                <w:rFonts w:eastAsia="Times New Roman"/>
                <w:b/>
                <w:sz w:val="24"/>
                <w:szCs w:val="24"/>
              </w:rPr>
              <w:t>Parodymai</w:t>
            </w:r>
          </w:p>
        </w:tc>
      </w:tr>
      <w:tr w:rsidR="00752176" w:rsidRPr="00F901FA" w14:paraId="4BE3BD31" w14:textId="77777777" w:rsidTr="00A2033E">
        <w:trPr>
          <w:jc w:val="center"/>
        </w:trPr>
        <w:tc>
          <w:tcPr>
            <w:tcW w:w="576" w:type="dxa"/>
          </w:tcPr>
          <w:p w14:paraId="5175A263"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1.</w:t>
            </w:r>
          </w:p>
        </w:tc>
        <w:tc>
          <w:tcPr>
            <w:tcW w:w="4950" w:type="dxa"/>
          </w:tcPr>
          <w:p w14:paraId="28E385FC"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Elektros apskaitos prietaiso parodymai</w:t>
            </w:r>
          </w:p>
        </w:tc>
        <w:tc>
          <w:tcPr>
            <w:tcW w:w="3648" w:type="dxa"/>
          </w:tcPr>
          <w:p w14:paraId="3B97DC1B"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w:t>
            </w:r>
            <w:r w:rsidRPr="00F901FA">
              <w:rPr>
                <w:rFonts w:eastAsia="Times New Roman"/>
                <w:b/>
                <w:i/>
                <w:sz w:val="24"/>
                <w:szCs w:val="24"/>
              </w:rPr>
              <w:t>dydis / skaičius</w:t>
            </w:r>
            <w:r w:rsidRPr="00F901FA">
              <w:rPr>
                <w:rFonts w:eastAsia="Times New Roman"/>
                <w:sz w:val="24"/>
                <w:szCs w:val="24"/>
              </w:rPr>
              <w:t>]</w:t>
            </w:r>
          </w:p>
        </w:tc>
      </w:tr>
      <w:tr w:rsidR="00752176" w:rsidRPr="00F901FA" w14:paraId="44E6957C" w14:textId="77777777" w:rsidTr="00A2033E">
        <w:trPr>
          <w:jc w:val="center"/>
        </w:trPr>
        <w:tc>
          <w:tcPr>
            <w:tcW w:w="576" w:type="dxa"/>
          </w:tcPr>
          <w:p w14:paraId="7ADDE247" w14:textId="77777777" w:rsidR="00752176" w:rsidRPr="00F901FA" w:rsidRDefault="00752176" w:rsidP="00752176">
            <w:pPr>
              <w:tabs>
                <w:tab w:val="left" w:pos="360"/>
                <w:tab w:val="left" w:pos="567"/>
              </w:tabs>
              <w:spacing w:after="0" w:line="240" w:lineRule="auto"/>
              <w:jc w:val="both"/>
              <w:rPr>
                <w:rFonts w:eastAsia="Times New Roman"/>
                <w:sz w:val="24"/>
                <w:szCs w:val="24"/>
                <w:highlight w:val="yellow"/>
              </w:rPr>
            </w:pPr>
            <w:r w:rsidRPr="00F901FA">
              <w:rPr>
                <w:rFonts w:eastAsia="Times New Roman"/>
                <w:sz w:val="24"/>
                <w:szCs w:val="24"/>
              </w:rPr>
              <w:t>2.</w:t>
            </w:r>
          </w:p>
        </w:tc>
        <w:tc>
          <w:tcPr>
            <w:tcW w:w="4950" w:type="dxa"/>
          </w:tcPr>
          <w:p w14:paraId="2D3ECA0F" w14:textId="77777777" w:rsidR="00752176" w:rsidRPr="00F901FA" w:rsidRDefault="00752176" w:rsidP="00752176">
            <w:pPr>
              <w:tabs>
                <w:tab w:val="left" w:pos="360"/>
                <w:tab w:val="left" w:pos="567"/>
              </w:tabs>
              <w:spacing w:after="0" w:line="240" w:lineRule="auto"/>
              <w:jc w:val="both"/>
              <w:rPr>
                <w:rFonts w:eastAsia="Times New Roman"/>
                <w:sz w:val="24"/>
                <w:szCs w:val="24"/>
                <w:highlight w:val="yellow"/>
              </w:rPr>
            </w:pPr>
            <w:r w:rsidRPr="00F901FA">
              <w:rPr>
                <w:rFonts w:eastAsia="Times New Roman"/>
                <w:sz w:val="24"/>
                <w:szCs w:val="24"/>
              </w:rPr>
              <w:t>[</w:t>
            </w:r>
            <w:r w:rsidRPr="00F901FA">
              <w:rPr>
                <w:rFonts w:eastAsia="Times New Roman"/>
                <w:b/>
                <w:i/>
                <w:sz w:val="24"/>
                <w:szCs w:val="24"/>
              </w:rPr>
              <w:t>nurodyti kitus apskaitos prietaisus ir jų parodymus</w:t>
            </w:r>
            <w:r w:rsidRPr="00F901FA">
              <w:rPr>
                <w:rFonts w:eastAsia="Times New Roman"/>
                <w:sz w:val="24"/>
                <w:szCs w:val="24"/>
              </w:rPr>
              <w:t>]</w:t>
            </w:r>
          </w:p>
        </w:tc>
        <w:tc>
          <w:tcPr>
            <w:tcW w:w="3648" w:type="dxa"/>
          </w:tcPr>
          <w:p w14:paraId="5CDA7C7C" w14:textId="77777777" w:rsidR="00752176" w:rsidRPr="00F901FA" w:rsidRDefault="008A2078"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w:t>
            </w:r>
            <w:r w:rsidRPr="00F901FA">
              <w:rPr>
                <w:rFonts w:eastAsia="Times New Roman"/>
                <w:b/>
                <w:i/>
                <w:sz w:val="24"/>
                <w:szCs w:val="24"/>
              </w:rPr>
              <w:t>dydis / skaičius</w:t>
            </w:r>
            <w:r w:rsidRPr="00F901FA">
              <w:rPr>
                <w:rFonts w:eastAsia="Times New Roman"/>
                <w:sz w:val="24"/>
                <w:szCs w:val="24"/>
              </w:rPr>
              <w:t>]</w:t>
            </w:r>
          </w:p>
        </w:tc>
      </w:tr>
      <w:tr w:rsidR="00752176" w:rsidRPr="00F901FA" w14:paraId="62DA9F04" w14:textId="77777777" w:rsidTr="00A2033E">
        <w:trPr>
          <w:jc w:val="center"/>
        </w:trPr>
        <w:tc>
          <w:tcPr>
            <w:tcW w:w="576" w:type="dxa"/>
          </w:tcPr>
          <w:p w14:paraId="5D019A39" w14:textId="77777777" w:rsidR="00752176" w:rsidRPr="00F901FA" w:rsidRDefault="00752176" w:rsidP="00752176">
            <w:pPr>
              <w:tabs>
                <w:tab w:val="left" w:pos="360"/>
                <w:tab w:val="left" w:pos="567"/>
              </w:tabs>
              <w:spacing w:after="0" w:line="240" w:lineRule="auto"/>
              <w:jc w:val="both"/>
              <w:rPr>
                <w:rFonts w:eastAsia="Times New Roman"/>
                <w:sz w:val="24"/>
                <w:szCs w:val="24"/>
                <w:highlight w:val="yellow"/>
              </w:rPr>
            </w:pPr>
            <w:r w:rsidRPr="00F901FA">
              <w:rPr>
                <w:rFonts w:eastAsia="Times New Roman"/>
                <w:sz w:val="24"/>
                <w:szCs w:val="24"/>
              </w:rPr>
              <w:t>3.</w:t>
            </w:r>
          </w:p>
        </w:tc>
        <w:tc>
          <w:tcPr>
            <w:tcW w:w="4950" w:type="dxa"/>
          </w:tcPr>
          <w:p w14:paraId="2186774B" w14:textId="77777777" w:rsidR="00752176" w:rsidRPr="00F901FA" w:rsidRDefault="00752176" w:rsidP="00752176">
            <w:pPr>
              <w:tabs>
                <w:tab w:val="left" w:pos="360"/>
                <w:tab w:val="left" w:pos="567"/>
              </w:tabs>
              <w:spacing w:after="0" w:line="240" w:lineRule="auto"/>
              <w:jc w:val="both"/>
              <w:rPr>
                <w:rFonts w:eastAsia="Times New Roman"/>
                <w:sz w:val="24"/>
                <w:szCs w:val="24"/>
                <w:highlight w:val="yellow"/>
              </w:rPr>
            </w:pPr>
            <w:r w:rsidRPr="00F901FA">
              <w:rPr>
                <w:rFonts w:eastAsia="Times New Roman"/>
                <w:sz w:val="24"/>
                <w:szCs w:val="24"/>
              </w:rPr>
              <w:t>[</w:t>
            </w:r>
            <w:r w:rsidRPr="00F901FA">
              <w:rPr>
                <w:rFonts w:eastAsia="Times New Roman"/>
                <w:b/>
                <w:i/>
                <w:sz w:val="24"/>
                <w:szCs w:val="24"/>
              </w:rPr>
              <w:t>t.t.</w:t>
            </w:r>
            <w:r w:rsidRPr="00F901FA">
              <w:rPr>
                <w:rFonts w:eastAsia="Times New Roman"/>
                <w:sz w:val="24"/>
                <w:szCs w:val="24"/>
              </w:rPr>
              <w:t>]</w:t>
            </w:r>
          </w:p>
        </w:tc>
        <w:tc>
          <w:tcPr>
            <w:tcW w:w="3648" w:type="dxa"/>
          </w:tcPr>
          <w:p w14:paraId="3E9B3204" w14:textId="77777777" w:rsidR="00752176" w:rsidRPr="00F901FA" w:rsidRDefault="008A2078"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w:t>
            </w:r>
            <w:r w:rsidRPr="00F901FA">
              <w:rPr>
                <w:rFonts w:eastAsia="Times New Roman"/>
                <w:b/>
                <w:i/>
                <w:sz w:val="24"/>
                <w:szCs w:val="24"/>
              </w:rPr>
              <w:t>dydis / skaičius</w:t>
            </w:r>
            <w:r w:rsidRPr="00F901FA">
              <w:rPr>
                <w:rFonts w:eastAsia="Times New Roman"/>
                <w:sz w:val="24"/>
                <w:szCs w:val="24"/>
              </w:rPr>
              <w:t>]</w:t>
            </w:r>
          </w:p>
        </w:tc>
      </w:tr>
    </w:tbl>
    <w:p w14:paraId="781334F1" w14:textId="77777777" w:rsidR="00752176" w:rsidRPr="00F901FA"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F901FA">
        <w:rPr>
          <w:rFonts w:eastAsia="Times New Roman"/>
          <w:bCs/>
          <w:sz w:val="24"/>
          <w:szCs w:val="24"/>
        </w:rPr>
        <w:t>Kartu</w:t>
      </w:r>
      <w:r w:rsidRPr="00F901FA">
        <w:rPr>
          <w:rFonts w:eastAsia="Times New Roman"/>
          <w:sz w:val="24"/>
          <w:szCs w:val="24"/>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752176" w:rsidRPr="00F901FA" w14:paraId="626CAA49" w14:textId="77777777" w:rsidTr="00A2033E">
        <w:trPr>
          <w:jc w:val="center"/>
        </w:trPr>
        <w:tc>
          <w:tcPr>
            <w:tcW w:w="576" w:type="dxa"/>
          </w:tcPr>
          <w:p w14:paraId="13E2EF40" w14:textId="77777777" w:rsidR="00752176" w:rsidRPr="00F901FA" w:rsidRDefault="00752176" w:rsidP="00752176">
            <w:pPr>
              <w:tabs>
                <w:tab w:val="left" w:pos="360"/>
                <w:tab w:val="left" w:pos="567"/>
              </w:tabs>
              <w:spacing w:after="0" w:line="240" w:lineRule="auto"/>
              <w:jc w:val="both"/>
              <w:rPr>
                <w:rFonts w:eastAsia="Times New Roman"/>
                <w:b/>
                <w:sz w:val="24"/>
                <w:szCs w:val="24"/>
              </w:rPr>
            </w:pPr>
            <w:r w:rsidRPr="00F901FA">
              <w:rPr>
                <w:rFonts w:eastAsia="Times New Roman"/>
                <w:b/>
                <w:sz w:val="24"/>
                <w:szCs w:val="24"/>
              </w:rPr>
              <w:t>Nr.</w:t>
            </w:r>
          </w:p>
        </w:tc>
        <w:tc>
          <w:tcPr>
            <w:tcW w:w="4950" w:type="dxa"/>
          </w:tcPr>
          <w:p w14:paraId="04011ABC" w14:textId="77777777" w:rsidR="00752176" w:rsidRPr="00F901FA" w:rsidRDefault="00752176" w:rsidP="00752176">
            <w:pPr>
              <w:tabs>
                <w:tab w:val="left" w:pos="360"/>
                <w:tab w:val="left" w:pos="567"/>
              </w:tabs>
              <w:spacing w:after="0" w:line="240" w:lineRule="auto"/>
              <w:jc w:val="both"/>
              <w:rPr>
                <w:rFonts w:eastAsia="Times New Roman"/>
                <w:b/>
                <w:sz w:val="24"/>
                <w:szCs w:val="24"/>
              </w:rPr>
            </w:pPr>
            <w:r w:rsidRPr="00F901FA">
              <w:rPr>
                <w:rFonts w:eastAsia="Times New Roman"/>
                <w:b/>
                <w:sz w:val="24"/>
                <w:szCs w:val="24"/>
              </w:rPr>
              <w:t>Pavadinimas</w:t>
            </w:r>
          </w:p>
        </w:tc>
        <w:tc>
          <w:tcPr>
            <w:tcW w:w="3670" w:type="dxa"/>
          </w:tcPr>
          <w:p w14:paraId="396B3F6A" w14:textId="77777777" w:rsidR="00752176" w:rsidRPr="00F901FA" w:rsidRDefault="00752176" w:rsidP="00752176">
            <w:pPr>
              <w:tabs>
                <w:tab w:val="left" w:pos="360"/>
                <w:tab w:val="left" w:pos="567"/>
              </w:tabs>
              <w:spacing w:after="0" w:line="240" w:lineRule="auto"/>
              <w:jc w:val="both"/>
              <w:rPr>
                <w:rFonts w:eastAsia="Times New Roman"/>
                <w:b/>
                <w:sz w:val="24"/>
                <w:szCs w:val="24"/>
              </w:rPr>
            </w:pPr>
            <w:r w:rsidRPr="00F901FA">
              <w:rPr>
                <w:rFonts w:eastAsia="Times New Roman"/>
                <w:b/>
                <w:sz w:val="24"/>
                <w:szCs w:val="24"/>
              </w:rPr>
              <w:t>Kiekis</w:t>
            </w:r>
          </w:p>
        </w:tc>
      </w:tr>
      <w:tr w:rsidR="00752176" w:rsidRPr="00F901FA" w14:paraId="667CE91A" w14:textId="77777777" w:rsidTr="00A2033E">
        <w:trPr>
          <w:jc w:val="center"/>
        </w:trPr>
        <w:tc>
          <w:tcPr>
            <w:tcW w:w="576" w:type="dxa"/>
          </w:tcPr>
          <w:p w14:paraId="7DCD981E"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1.</w:t>
            </w:r>
          </w:p>
        </w:tc>
        <w:tc>
          <w:tcPr>
            <w:tcW w:w="4950" w:type="dxa"/>
          </w:tcPr>
          <w:p w14:paraId="5351C2CA"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02AA9E05"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r>
      <w:tr w:rsidR="00752176" w:rsidRPr="00F901FA" w14:paraId="1391615F" w14:textId="77777777" w:rsidTr="00A2033E">
        <w:trPr>
          <w:jc w:val="center"/>
        </w:trPr>
        <w:tc>
          <w:tcPr>
            <w:tcW w:w="576" w:type="dxa"/>
          </w:tcPr>
          <w:p w14:paraId="610768A1"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2.</w:t>
            </w:r>
          </w:p>
        </w:tc>
        <w:tc>
          <w:tcPr>
            <w:tcW w:w="4950" w:type="dxa"/>
          </w:tcPr>
          <w:p w14:paraId="7445E5B1"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3889A525"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r>
      <w:tr w:rsidR="00752176" w:rsidRPr="00F901FA" w14:paraId="15AF3A18" w14:textId="77777777" w:rsidTr="00A2033E">
        <w:trPr>
          <w:jc w:val="center"/>
        </w:trPr>
        <w:tc>
          <w:tcPr>
            <w:tcW w:w="576" w:type="dxa"/>
          </w:tcPr>
          <w:p w14:paraId="4B5146B0" w14:textId="77777777" w:rsidR="00752176" w:rsidRPr="00F901FA" w:rsidRDefault="00752176" w:rsidP="00752176">
            <w:pPr>
              <w:tabs>
                <w:tab w:val="left" w:pos="360"/>
                <w:tab w:val="left" w:pos="567"/>
              </w:tabs>
              <w:spacing w:after="0" w:line="240" w:lineRule="auto"/>
              <w:jc w:val="both"/>
              <w:rPr>
                <w:rFonts w:eastAsia="Times New Roman"/>
                <w:sz w:val="24"/>
                <w:szCs w:val="24"/>
              </w:rPr>
            </w:pPr>
            <w:r w:rsidRPr="00F901FA">
              <w:rPr>
                <w:rFonts w:eastAsia="Times New Roman"/>
                <w:sz w:val="24"/>
                <w:szCs w:val="24"/>
              </w:rPr>
              <w:t>3.</w:t>
            </w:r>
          </w:p>
        </w:tc>
        <w:tc>
          <w:tcPr>
            <w:tcW w:w="4950" w:type="dxa"/>
          </w:tcPr>
          <w:p w14:paraId="0811AB3A"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28E28904" w14:textId="77777777" w:rsidR="00752176" w:rsidRPr="00F901FA" w:rsidRDefault="00752176" w:rsidP="00752176">
            <w:pPr>
              <w:tabs>
                <w:tab w:val="left" w:pos="360"/>
                <w:tab w:val="left" w:pos="567"/>
              </w:tabs>
              <w:spacing w:after="0" w:line="240" w:lineRule="auto"/>
              <w:jc w:val="both"/>
              <w:rPr>
                <w:rFonts w:eastAsia="Times New Roman"/>
                <w:sz w:val="24"/>
                <w:szCs w:val="24"/>
              </w:rPr>
            </w:pPr>
          </w:p>
        </w:tc>
      </w:tr>
    </w:tbl>
    <w:p w14:paraId="7E5463D0" w14:textId="77777777" w:rsidR="00752176" w:rsidRPr="00F901FA" w:rsidRDefault="00752176" w:rsidP="00752176">
      <w:pPr>
        <w:spacing w:after="0" w:line="240" w:lineRule="auto"/>
        <w:rPr>
          <w:rFonts w:eastAsia="Times New Roman"/>
          <w:sz w:val="24"/>
          <w:szCs w:val="24"/>
        </w:rPr>
      </w:pPr>
    </w:p>
    <w:tbl>
      <w:tblPr>
        <w:tblW w:w="0" w:type="auto"/>
        <w:tblLook w:val="00A0" w:firstRow="1" w:lastRow="0" w:firstColumn="1" w:lastColumn="0" w:noHBand="0" w:noVBand="0"/>
      </w:tblPr>
      <w:tblGrid>
        <w:gridCol w:w="114"/>
        <w:gridCol w:w="4688"/>
        <w:gridCol w:w="49"/>
        <w:gridCol w:w="4775"/>
        <w:gridCol w:w="13"/>
      </w:tblGrid>
      <w:tr w:rsidR="008A2078" w:rsidRPr="00F901FA" w14:paraId="29FE81A8" w14:textId="77777777" w:rsidTr="00E645EB">
        <w:tc>
          <w:tcPr>
            <w:tcW w:w="4927" w:type="dxa"/>
            <w:gridSpan w:val="2"/>
          </w:tcPr>
          <w:p w14:paraId="06860C24" w14:textId="77777777" w:rsidR="008A2078" w:rsidRPr="00F901FA" w:rsidRDefault="008A2078" w:rsidP="00E645EB">
            <w:pPr>
              <w:tabs>
                <w:tab w:val="left" w:pos="600"/>
              </w:tabs>
              <w:spacing w:after="0" w:line="240" w:lineRule="auto"/>
              <w:rPr>
                <w:rFonts w:eastAsia="Times New Roman"/>
                <w:b/>
                <w:sz w:val="24"/>
                <w:szCs w:val="24"/>
              </w:rPr>
            </w:pPr>
            <w:r w:rsidRPr="00F901FA">
              <w:rPr>
                <w:rFonts w:eastAsia="Times New Roman"/>
                <w:b/>
                <w:sz w:val="24"/>
                <w:szCs w:val="24"/>
              </w:rPr>
              <w:t>Nuomotojas</w:t>
            </w:r>
          </w:p>
        </w:tc>
        <w:tc>
          <w:tcPr>
            <w:tcW w:w="4927" w:type="dxa"/>
            <w:gridSpan w:val="3"/>
          </w:tcPr>
          <w:p w14:paraId="5F8C7201" w14:textId="77777777" w:rsidR="008A2078" w:rsidRPr="00F901FA" w:rsidRDefault="008A2078" w:rsidP="00E645EB">
            <w:pPr>
              <w:tabs>
                <w:tab w:val="left" w:pos="600"/>
              </w:tabs>
              <w:spacing w:after="0" w:line="240" w:lineRule="auto"/>
              <w:rPr>
                <w:rFonts w:eastAsia="Times New Roman"/>
                <w:b/>
                <w:sz w:val="24"/>
                <w:szCs w:val="24"/>
              </w:rPr>
            </w:pPr>
            <w:r w:rsidRPr="00F901FA">
              <w:rPr>
                <w:rFonts w:eastAsia="Times New Roman"/>
                <w:b/>
                <w:sz w:val="24"/>
                <w:szCs w:val="24"/>
              </w:rPr>
              <w:t>Nuomininkas</w:t>
            </w:r>
          </w:p>
        </w:tc>
      </w:tr>
      <w:tr w:rsidR="008A2078" w:rsidRPr="00F901FA" w14:paraId="6C47FE14" w14:textId="77777777" w:rsidTr="00E645EB">
        <w:tc>
          <w:tcPr>
            <w:tcW w:w="4927" w:type="dxa"/>
            <w:gridSpan w:val="2"/>
          </w:tcPr>
          <w:p w14:paraId="23C0D616" w14:textId="77777777" w:rsidR="008A2078" w:rsidRPr="00F901FA" w:rsidRDefault="008A2078" w:rsidP="00E645EB">
            <w:pPr>
              <w:tabs>
                <w:tab w:val="left" w:pos="600"/>
              </w:tabs>
              <w:spacing w:after="0" w:line="240" w:lineRule="auto"/>
              <w:rPr>
                <w:rFonts w:eastAsia="Times New Roman"/>
                <w:b/>
                <w:sz w:val="24"/>
                <w:szCs w:val="24"/>
              </w:rPr>
            </w:pPr>
          </w:p>
        </w:tc>
        <w:tc>
          <w:tcPr>
            <w:tcW w:w="4927" w:type="dxa"/>
            <w:gridSpan w:val="3"/>
          </w:tcPr>
          <w:p w14:paraId="37E1CB7B" w14:textId="77777777" w:rsidR="008A2078" w:rsidRPr="00F901FA" w:rsidRDefault="008A2078" w:rsidP="00E645EB">
            <w:pPr>
              <w:tabs>
                <w:tab w:val="left" w:pos="600"/>
              </w:tabs>
              <w:spacing w:after="0" w:line="240" w:lineRule="auto"/>
              <w:rPr>
                <w:rFonts w:eastAsia="Times New Roman"/>
                <w:b/>
                <w:sz w:val="24"/>
                <w:szCs w:val="24"/>
              </w:rPr>
            </w:pPr>
          </w:p>
        </w:tc>
      </w:tr>
      <w:tr w:rsidR="008A2078" w:rsidRPr="00F901FA" w14:paraId="029CD1A3" w14:textId="77777777" w:rsidTr="00E645EB">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62" w:type="dxa"/>
            <w:gridSpan w:val="2"/>
          </w:tcPr>
          <w:p w14:paraId="20EB41A6" w14:textId="77777777" w:rsidR="008A2078" w:rsidRPr="00F901FA" w:rsidRDefault="008A2078" w:rsidP="00E645EB">
            <w:pPr>
              <w:pStyle w:val="Standard"/>
              <w:rPr>
                <w:sz w:val="24"/>
                <w:szCs w:val="24"/>
              </w:rPr>
            </w:pPr>
            <w:r w:rsidRPr="00F901FA">
              <w:rPr>
                <w:sz w:val="24"/>
                <w:szCs w:val="24"/>
              </w:rPr>
              <w:t>„</w:t>
            </w:r>
            <w:r w:rsidRPr="00F901FA">
              <w:rPr>
                <w:i/>
                <w:sz w:val="24"/>
                <w:szCs w:val="24"/>
              </w:rPr>
              <w:t>O</w:t>
            </w:r>
            <w:r w:rsidRPr="00F901FA">
              <w:rPr>
                <w:b/>
                <w:i/>
                <w:sz w:val="24"/>
                <w:szCs w:val="24"/>
              </w:rPr>
              <w:t>rganizacijos pavadinimas</w:t>
            </w:r>
            <w:r w:rsidRPr="00F901FA">
              <w:rPr>
                <w:sz w:val="24"/>
                <w:szCs w:val="24"/>
              </w:rPr>
              <w:t xml:space="preserve">“ </w:t>
            </w:r>
          </w:p>
          <w:p w14:paraId="7C4244DC" w14:textId="77777777" w:rsidR="008A2078" w:rsidRPr="00F901FA" w:rsidRDefault="008A2078" w:rsidP="00E645EB">
            <w:pPr>
              <w:pStyle w:val="Standard"/>
              <w:rPr>
                <w:sz w:val="24"/>
                <w:szCs w:val="24"/>
              </w:rPr>
            </w:pPr>
            <w:r w:rsidRPr="00F901FA">
              <w:rPr>
                <w:sz w:val="24"/>
                <w:szCs w:val="24"/>
              </w:rPr>
              <w:t xml:space="preserve">Įmonės kodas </w:t>
            </w:r>
          </w:p>
          <w:p w14:paraId="155897AC" w14:textId="77777777" w:rsidR="008A2078" w:rsidRPr="00F901FA" w:rsidRDefault="008A2078" w:rsidP="00E645EB">
            <w:pPr>
              <w:pStyle w:val="Standard"/>
              <w:rPr>
                <w:sz w:val="24"/>
                <w:szCs w:val="24"/>
              </w:rPr>
            </w:pPr>
            <w:r w:rsidRPr="00F901FA">
              <w:rPr>
                <w:sz w:val="24"/>
                <w:szCs w:val="24"/>
              </w:rPr>
              <w:t xml:space="preserve">PVM mokėtojo kodas </w:t>
            </w:r>
          </w:p>
          <w:p w14:paraId="02BF5CC2" w14:textId="77777777" w:rsidR="008A2078" w:rsidRPr="00F901FA" w:rsidRDefault="008A2078" w:rsidP="00E645EB">
            <w:pPr>
              <w:pStyle w:val="Standard"/>
              <w:rPr>
                <w:sz w:val="24"/>
                <w:szCs w:val="24"/>
              </w:rPr>
            </w:pPr>
            <w:r w:rsidRPr="00F901FA">
              <w:rPr>
                <w:sz w:val="24"/>
                <w:szCs w:val="24"/>
              </w:rPr>
              <w:t>Adresas</w:t>
            </w:r>
          </w:p>
          <w:p w14:paraId="02562598" w14:textId="149991FA" w:rsidR="008A2078" w:rsidRPr="00F901FA" w:rsidRDefault="00B1285D" w:rsidP="00E645EB">
            <w:pPr>
              <w:pStyle w:val="Standard"/>
              <w:rPr>
                <w:sz w:val="24"/>
                <w:szCs w:val="24"/>
              </w:rPr>
            </w:pPr>
            <w:r w:rsidRPr="00F901FA">
              <w:rPr>
                <w:sz w:val="24"/>
                <w:szCs w:val="24"/>
              </w:rPr>
              <w:t xml:space="preserve">Tel.              </w:t>
            </w:r>
          </w:p>
          <w:p w14:paraId="3DECE4A7" w14:textId="3FB45030" w:rsidR="008A2078" w:rsidRPr="00F901FA" w:rsidRDefault="00B1285D" w:rsidP="00E645EB">
            <w:pPr>
              <w:pStyle w:val="Standard"/>
              <w:jc w:val="both"/>
              <w:rPr>
                <w:sz w:val="24"/>
                <w:szCs w:val="24"/>
              </w:rPr>
            </w:pPr>
            <w:r w:rsidRPr="00F901FA">
              <w:rPr>
                <w:sz w:val="24"/>
                <w:szCs w:val="24"/>
              </w:rPr>
              <w:t xml:space="preserve">El. p. </w:t>
            </w:r>
          </w:p>
          <w:p w14:paraId="440CC07E" w14:textId="77777777" w:rsidR="008A2078" w:rsidRPr="00F901FA" w:rsidRDefault="008A2078" w:rsidP="00E645EB">
            <w:pPr>
              <w:pStyle w:val="Standard"/>
              <w:jc w:val="both"/>
              <w:rPr>
                <w:sz w:val="24"/>
                <w:szCs w:val="24"/>
              </w:rPr>
            </w:pPr>
          </w:p>
          <w:p w14:paraId="38416E33" w14:textId="77777777" w:rsidR="008A2078" w:rsidRPr="00F901FA" w:rsidRDefault="008A2078" w:rsidP="00E645EB">
            <w:pPr>
              <w:pStyle w:val="Standard"/>
              <w:jc w:val="both"/>
              <w:rPr>
                <w:sz w:val="24"/>
                <w:szCs w:val="24"/>
              </w:rPr>
            </w:pPr>
            <w:r w:rsidRPr="00F901FA">
              <w:rPr>
                <w:sz w:val="24"/>
                <w:szCs w:val="24"/>
              </w:rPr>
              <w:t>Pareigos                  Pasirašančiojo v. pavardė</w:t>
            </w:r>
          </w:p>
          <w:p w14:paraId="412D7EDB" w14:textId="77777777" w:rsidR="008A2078" w:rsidRPr="00F901FA" w:rsidRDefault="008A2078" w:rsidP="00E645EB">
            <w:pPr>
              <w:pStyle w:val="Standard"/>
              <w:jc w:val="both"/>
              <w:rPr>
                <w:sz w:val="24"/>
                <w:szCs w:val="24"/>
              </w:rPr>
            </w:pPr>
          </w:p>
          <w:p w14:paraId="096879B8" w14:textId="77777777" w:rsidR="008A2078" w:rsidRPr="00F901FA" w:rsidRDefault="008A2078" w:rsidP="00E645EB">
            <w:pPr>
              <w:pStyle w:val="Standard"/>
              <w:rPr>
                <w:sz w:val="24"/>
                <w:szCs w:val="24"/>
              </w:rPr>
            </w:pPr>
            <w:r w:rsidRPr="00F901FA">
              <w:rPr>
                <w:b/>
                <w:sz w:val="24"/>
                <w:szCs w:val="24"/>
              </w:rPr>
              <w:t>Data</w:t>
            </w:r>
          </w:p>
        </w:tc>
        <w:tc>
          <w:tcPr>
            <w:tcW w:w="4863" w:type="dxa"/>
          </w:tcPr>
          <w:p w14:paraId="4AF7E919" w14:textId="3DCEA3BC" w:rsidR="008A2078" w:rsidRPr="00F901FA" w:rsidRDefault="00B1285D" w:rsidP="00E645EB">
            <w:pPr>
              <w:pStyle w:val="Standard"/>
              <w:jc w:val="both"/>
              <w:rPr>
                <w:sz w:val="24"/>
                <w:szCs w:val="24"/>
              </w:rPr>
            </w:pPr>
            <w:r w:rsidRPr="00F901FA">
              <w:rPr>
                <w:b/>
                <w:sz w:val="24"/>
                <w:szCs w:val="24"/>
              </w:rPr>
              <w:t>Kauno miesto Aleksoto vietos veiklos grupė</w:t>
            </w:r>
            <w:r w:rsidRPr="00F901FA">
              <w:rPr>
                <w:sz w:val="24"/>
                <w:szCs w:val="24"/>
              </w:rPr>
              <w:t xml:space="preserve"> </w:t>
            </w:r>
            <w:r w:rsidR="008A2078" w:rsidRPr="00F901FA">
              <w:rPr>
                <w:sz w:val="24"/>
                <w:szCs w:val="24"/>
              </w:rPr>
              <w:t>Įstaigos k</w:t>
            </w:r>
            <w:r w:rsidRPr="00F901FA">
              <w:rPr>
                <w:sz w:val="24"/>
                <w:szCs w:val="24"/>
              </w:rPr>
              <w:t xml:space="preserve">odas </w:t>
            </w:r>
            <w:r w:rsidRPr="00F901FA">
              <w:rPr>
                <w:sz w:val="24"/>
                <w:szCs w:val="24"/>
                <w:lang w:eastAsia="lt-LT"/>
              </w:rPr>
              <w:t>304084529</w:t>
            </w:r>
          </w:p>
          <w:p w14:paraId="658EE298" w14:textId="77777777" w:rsidR="00B1285D" w:rsidRPr="00F901FA" w:rsidRDefault="00B1285D" w:rsidP="00E645EB">
            <w:pPr>
              <w:pStyle w:val="Standard"/>
              <w:jc w:val="both"/>
              <w:rPr>
                <w:sz w:val="24"/>
                <w:szCs w:val="24"/>
              </w:rPr>
            </w:pPr>
            <w:r w:rsidRPr="00F901FA">
              <w:rPr>
                <w:sz w:val="24"/>
                <w:szCs w:val="24"/>
                <w:lang w:eastAsia="lt-LT"/>
              </w:rPr>
              <w:t>Veiverių g. 132, Kaunas</w:t>
            </w:r>
            <w:r w:rsidRPr="00F901FA">
              <w:rPr>
                <w:sz w:val="24"/>
                <w:szCs w:val="24"/>
              </w:rPr>
              <w:t xml:space="preserve"> </w:t>
            </w:r>
          </w:p>
          <w:p w14:paraId="6281EE26" w14:textId="48C95313" w:rsidR="00B1285D" w:rsidRPr="00F901FA" w:rsidRDefault="008A2078" w:rsidP="00E645EB">
            <w:pPr>
              <w:pStyle w:val="Standard"/>
              <w:jc w:val="both"/>
              <w:rPr>
                <w:sz w:val="24"/>
                <w:szCs w:val="24"/>
              </w:rPr>
            </w:pPr>
            <w:r w:rsidRPr="00F901FA">
              <w:rPr>
                <w:sz w:val="24"/>
                <w:szCs w:val="24"/>
              </w:rPr>
              <w:t xml:space="preserve">Tel. </w:t>
            </w:r>
            <w:r w:rsidR="00B1285D" w:rsidRPr="00F901FA">
              <w:rPr>
                <w:sz w:val="24"/>
                <w:szCs w:val="24"/>
              </w:rPr>
              <w:t>869858895</w:t>
            </w:r>
          </w:p>
          <w:p w14:paraId="23FEDB0D" w14:textId="5F153F49" w:rsidR="008A2078" w:rsidRPr="00F901FA" w:rsidRDefault="00B1285D" w:rsidP="00E645EB">
            <w:pPr>
              <w:pStyle w:val="Standard"/>
              <w:jc w:val="both"/>
              <w:rPr>
                <w:sz w:val="24"/>
                <w:szCs w:val="24"/>
              </w:rPr>
            </w:pPr>
            <w:r w:rsidRPr="00F901FA">
              <w:rPr>
                <w:sz w:val="24"/>
                <w:szCs w:val="24"/>
              </w:rPr>
              <w:t xml:space="preserve">El. p. </w:t>
            </w:r>
            <w:r w:rsidRPr="00F901FA">
              <w:rPr>
                <w:sz w:val="24"/>
                <w:szCs w:val="24"/>
                <w:shd w:val="clear" w:color="auto" w:fill="FFFFFF"/>
              </w:rPr>
              <w:t>vvgaleksotas@gmail.com</w:t>
            </w:r>
          </w:p>
          <w:p w14:paraId="03264C5B" w14:textId="0912B249" w:rsidR="008A2078" w:rsidRPr="00F901FA" w:rsidRDefault="008A2078" w:rsidP="00E645EB">
            <w:pPr>
              <w:pStyle w:val="Standard"/>
              <w:jc w:val="both"/>
              <w:rPr>
                <w:sz w:val="24"/>
                <w:szCs w:val="24"/>
              </w:rPr>
            </w:pPr>
          </w:p>
          <w:p w14:paraId="6F4BEF3C" w14:textId="77777777" w:rsidR="008A2078" w:rsidRPr="00F901FA" w:rsidRDefault="008A2078" w:rsidP="00E645EB">
            <w:pPr>
              <w:pStyle w:val="Standard"/>
              <w:jc w:val="both"/>
              <w:rPr>
                <w:sz w:val="24"/>
                <w:szCs w:val="24"/>
              </w:rPr>
            </w:pPr>
          </w:p>
          <w:p w14:paraId="4F25C922" w14:textId="16ACB973" w:rsidR="008A2078" w:rsidRPr="00F901FA" w:rsidRDefault="00E74F53" w:rsidP="00E645EB">
            <w:pPr>
              <w:pStyle w:val="Standard"/>
              <w:jc w:val="both"/>
              <w:rPr>
                <w:sz w:val="24"/>
                <w:szCs w:val="24"/>
              </w:rPr>
            </w:pPr>
            <w:r>
              <w:rPr>
                <w:sz w:val="24"/>
                <w:szCs w:val="24"/>
              </w:rPr>
              <w:t>Pirmininkas</w:t>
            </w:r>
            <w:r w:rsidR="008A2078" w:rsidRPr="00F901FA">
              <w:rPr>
                <w:sz w:val="24"/>
                <w:szCs w:val="24"/>
              </w:rPr>
              <w:t xml:space="preserve">                        </w:t>
            </w:r>
            <w:r w:rsidR="00B1285D" w:rsidRPr="00F901FA">
              <w:rPr>
                <w:sz w:val="24"/>
                <w:szCs w:val="24"/>
              </w:rPr>
              <w:t>Arūnas Samochinas</w:t>
            </w:r>
          </w:p>
          <w:p w14:paraId="77A20353" w14:textId="77777777" w:rsidR="008A2078" w:rsidRPr="00F901FA" w:rsidRDefault="008A2078" w:rsidP="00E645EB">
            <w:pPr>
              <w:pStyle w:val="Standard"/>
              <w:jc w:val="both"/>
              <w:rPr>
                <w:sz w:val="24"/>
                <w:szCs w:val="24"/>
              </w:rPr>
            </w:pPr>
          </w:p>
          <w:p w14:paraId="1D668F86" w14:textId="77777777" w:rsidR="008A2078" w:rsidRPr="00F901FA" w:rsidRDefault="008A2078" w:rsidP="00E645EB">
            <w:pPr>
              <w:pStyle w:val="Standard"/>
              <w:rPr>
                <w:sz w:val="24"/>
                <w:szCs w:val="24"/>
              </w:rPr>
            </w:pPr>
            <w:r w:rsidRPr="00F901FA">
              <w:rPr>
                <w:b/>
                <w:sz w:val="24"/>
                <w:szCs w:val="24"/>
              </w:rPr>
              <w:t>Data</w:t>
            </w:r>
          </w:p>
        </w:tc>
      </w:tr>
    </w:tbl>
    <w:p w14:paraId="55231868" w14:textId="77777777" w:rsidR="00752176" w:rsidRPr="00F901FA" w:rsidRDefault="00752176" w:rsidP="00752176">
      <w:pPr>
        <w:spacing w:after="0" w:line="240" w:lineRule="auto"/>
        <w:jc w:val="right"/>
        <w:rPr>
          <w:rFonts w:eastAsia="Times New Roman"/>
          <w:b/>
          <w:sz w:val="24"/>
          <w:szCs w:val="24"/>
        </w:rPr>
      </w:pPr>
    </w:p>
    <w:p w14:paraId="3E6C1E7B" w14:textId="77777777" w:rsidR="00A2033E" w:rsidRPr="00F901FA" w:rsidRDefault="00752176" w:rsidP="00A2033E">
      <w:pPr>
        <w:spacing w:after="0" w:line="240" w:lineRule="auto"/>
        <w:jc w:val="right"/>
        <w:rPr>
          <w:rFonts w:eastAsia="Times New Roman"/>
        </w:rPr>
      </w:pPr>
      <w:r w:rsidRPr="00F901FA">
        <w:rPr>
          <w:rFonts w:eastAsia="Times New Roman"/>
          <w:b/>
          <w:sz w:val="24"/>
          <w:szCs w:val="24"/>
        </w:rPr>
        <w:br w:type="page"/>
      </w:r>
      <w:r w:rsidR="00A2033E" w:rsidRPr="00F901FA">
        <w:rPr>
          <w:rFonts w:eastAsia="Times New Roman"/>
          <w:b/>
        </w:rPr>
        <w:lastRenderedPageBreak/>
        <w:t xml:space="preserve">Priedas Nr. 5. </w:t>
      </w:r>
      <w:r w:rsidR="00A2033E" w:rsidRPr="00F901FA">
        <w:rPr>
          <w:rFonts w:eastAsia="Times New Roman"/>
          <w:b/>
          <w:bCs/>
        </w:rPr>
        <w:t>VĮ Registrų centras išrašas</w:t>
      </w:r>
    </w:p>
    <w:p w14:paraId="54DA3737" w14:textId="77777777" w:rsidR="00752176" w:rsidRPr="00F901FA" w:rsidRDefault="00752176" w:rsidP="00752176">
      <w:pPr>
        <w:spacing w:after="0" w:line="240" w:lineRule="auto"/>
        <w:jc w:val="right"/>
        <w:rPr>
          <w:rFonts w:eastAsia="Times New Roman"/>
          <w:b/>
          <w:bCs/>
        </w:rPr>
      </w:pPr>
      <w:r w:rsidRPr="00F901FA">
        <w:rPr>
          <w:rFonts w:eastAsia="Times New Roman"/>
          <w:b/>
        </w:rPr>
        <w:t>prie</w:t>
      </w:r>
      <w:r w:rsidRPr="00F901FA">
        <w:rPr>
          <w:rFonts w:eastAsia="Times New Roman"/>
        </w:rPr>
        <w:t xml:space="preserve"> </w:t>
      </w:r>
      <w:r w:rsidRPr="00F901FA">
        <w:rPr>
          <w:rFonts w:eastAsia="Times New Roman"/>
          <w:b/>
          <w:bCs/>
        </w:rPr>
        <w:t>Negyvenamųjų patalpų nuomos sutarties</w:t>
      </w:r>
    </w:p>
    <w:p w14:paraId="52850D59" w14:textId="77777777" w:rsidR="00752176" w:rsidRPr="00F901FA" w:rsidRDefault="00752176" w:rsidP="00A2033E">
      <w:pPr>
        <w:spacing w:after="0" w:line="240" w:lineRule="auto"/>
        <w:rPr>
          <w:rFonts w:eastAsia="Times New Roman"/>
          <w:b/>
          <w:bCs/>
          <w:sz w:val="24"/>
          <w:szCs w:val="24"/>
        </w:rPr>
      </w:pPr>
    </w:p>
    <w:p w14:paraId="555DFD67" w14:textId="77777777" w:rsidR="008868ED" w:rsidRPr="00F901FA" w:rsidRDefault="008868ED" w:rsidP="00A2033E">
      <w:pPr>
        <w:spacing w:after="0" w:line="240" w:lineRule="auto"/>
        <w:rPr>
          <w:rFonts w:eastAsia="Times New Roman"/>
          <w:b/>
          <w:bCs/>
          <w:sz w:val="24"/>
          <w:szCs w:val="24"/>
        </w:rPr>
      </w:pPr>
    </w:p>
    <w:p w14:paraId="11CF2BBE" w14:textId="77777777" w:rsidR="00C40602" w:rsidRPr="00F901FA" w:rsidRDefault="00A2033E" w:rsidP="00D84178">
      <w:pPr>
        <w:spacing w:after="0" w:line="240" w:lineRule="auto"/>
        <w:jc w:val="center"/>
        <w:rPr>
          <w:rFonts w:eastAsia="Times New Roman"/>
          <w:sz w:val="24"/>
          <w:szCs w:val="24"/>
        </w:rPr>
      </w:pPr>
      <w:r w:rsidRPr="00F901FA">
        <w:rPr>
          <w:rFonts w:eastAsia="Times New Roman"/>
          <w:b/>
          <w:bCs/>
          <w:sz w:val="24"/>
          <w:szCs w:val="24"/>
        </w:rPr>
        <w:t>VĮ REGISTRŲ CENTRAS IŠRAŠAS</w:t>
      </w:r>
    </w:p>
    <w:p w14:paraId="53CDCAE6" w14:textId="77777777" w:rsidR="006D42D8" w:rsidRPr="00F901FA" w:rsidRDefault="006D42D8" w:rsidP="008868ED">
      <w:pPr>
        <w:pStyle w:val="Pagrindinistekstas1"/>
        <w:ind w:firstLine="770"/>
        <w:rPr>
          <w:rFonts w:ascii="Times New Roman" w:hAnsi="Times New Roman"/>
          <w:sz w:val="24"/>
          <w:szCs w:val="24"/>
          <w:lang w:val="lt-LT"/>
        </w:rPr>
      </w:pPr>
    </w:p>
    <w:sectPr w:rsidR="006D42D8" w:rsidRPr="00F901FA" w:rsidSect="008E1B89">
      <w:headerReference w:type="default" r:id="rId17"/>
      <w:footerReference w:type="default" r:id="rId18"/>
      <w:footnotePr>
        <w:numFmt w:val="chicago"/>
      </w:footnotePr>
      <w:pgSz w:w="11907" w:h="16840" w:code="9"/>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E2A8" w14:textId="77777777" w:rsidR="00812D01" w:rsidRDefault="00812D01" w:rsidP="00F83AE6">
      <w:pPr>
        <w:spacing w:after="0" w:line="240" w:lineRule="auto"/>
      </w:pPr>
      <w:r>
        <w:separator/>
      </w:r>
    </w:p>
  </w:endnote>
  <w:endnote w:type="continuationSeparator" w:id="0">
    <w:p w14:paraId="65B70F8C" w14:textId="77777777" w:rsidR="00812D01" w:rsidRDefault="00812D01" w:rsidP="00F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LT">
    <w:altName w:val="Courier New"/>
    <w:charset w:val="00"/>
    <w:family w:val="auto"/>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74CF" w14:textId="77777777" w:rsidR="00821014" w:rsidRDefault="00821014" w:rsidP="00B90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9F8EC" w14:textId="77777777" w:rsidR="00821014" w:rsidRDefault="00821014" w:rsidP="00B90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7A7C" w14:textId="77777777" w:rsidR="00821014" w:rsidRDefault="00821014" w:rsidP="00B90D9C">
    <w:pPr>
      <w:pStyle w:val="Footer"/>
      <w:framePr w:wrap="around" w:vAnchor="text" w:hAnchor="margin" w:xAlign="right" w:y="1"/>
      <w:jc w:val="right"/>
      <w:rPr>
        <w:rStyle w:val="PageNumber"/>
      </w:rPr>
    </w:pPr>
  </w:p>
  <w:p w14:paraId="25FECF93" w14:textId="03496E91" w:rsidR="00821014" w:rsidRPr="00411A79" w:rsidRDefault="00821014" w:rsidP="00B90D9C">
    <w:pPr>
      <w:pStyle w:val="Footer"/>
      <w:jc w:val="right"/>
      <w:rPr>
        <w:rStyle w:val="PageNumber"/>
        <w:sz w:val="20"/>
        <w:szCs w:val="20"/>
      </w:rPr>
    </w:pPr>
    <w:r w:rsidRPr="00411A79">
      <w:rPr>
        <w:rStyle w:val="PageNumber"/>
        <w:sz w:val="20"/>
        <w:szCs w:val="20"/>
      </w:rPr>
      <w:t xml:space="preserve">Puslapis </w:t>
    </w:r>
    <w:r w:rsidRPr="00411A79">
      <w:rPr>
        <w:rStyle w:val="PageNumber"/>
        <w:sz w:val="20"/>
        <w:szCs w:val="20"/>
      </w:rPr>
      <w:fldChar w:fldCharType="begin"/>
    </w:r>
    <w:r w:rsidRPr="00411A79">
      <w:rPr>
        <w:rStyle w:val="PageNumber"/>
        <w:sz w:val="20"/>
        <w:szCs w:val="20"/>
      </w:rPr>
      <w:instrText xml:space="preserve"> PAGE </w:instrText>
    </w:r>
    <w:r w:rsidRPr="00411A79">
      <w:rPr>
        <w:rStyle w:val="PageNumber"/>
        <w:sz w:val="20"/>
        <w:szCs w:val="20"/>
      </w:rPr>
      <w:fldChar w:fldCharType="separate"/>
    </w:r>
    <w:r w:rsidR="00041B5C">
      <w:rPr>
        <w:rStyle w:val="PageNumber"/>
        <w:noProof/>
        <w:sz w:val="20"/>
        <w:szCs w:val="20"/>
      </w:rPr>
      <w:t>2</w:t>
    </w:r>
    <w:r w:rsidRPr="00411A79">
      <w:rPr>
        <w:rStyle w:val="PageNumber"/>
        <w:sz w:val="20"/>
        <w:szCs w:val="20"/>
      </w:rPr>
      <w:fldChar w:fldCharType="end"/>
    </w:r>
    <w:r w:rsidRPr="00411A79">
      <w:rPr>
        <w:rStyle w:val="PageNumber"/>
        <w:sz w:val="20"/>
        <w:szCs w:val="20"/>
      </w:rPr>
      <w:t xml:space="preserve"> iš </w:t>
    </w:r>
    <w:r w:rsidRPr="00411A79">
      <w:rPr>
        <w:rStyle w:val="PageNumber"/>
        <w:sz w:val="20"/>
        <w:szCs w:val="20"/>
      </w:rPr>
      <w:fldChar w:fldCharType="begin"/>
    </w:r>
    <w:r w:rsidRPr="00411A79">
      <w:rPr>
        <w:rStyle w:val="PageNumber"/>
        <w:sz w:val="20"/>
        <w:szCs w:val="20"/>
      </w:rPr>
      <w:instrText xml:space="preserve"> NUMPAGES </w:instrText>
    </w:r>
    <w:r w:rsidRPr="00411A79">
      <w:rPr>
        <w:rStyle w:val="PageNumber"/>
        <w:sz w:val="20"/>
        <w:szCs w:val="20"/>
      </w:rPr>
      <w:fldChar w:fldCharType="separate"/>
    </w:r>
    <w:r w:rsidR="00041B5C">
      <w:rPr>
        <w:rStyle w:val="PageNumber"/>
        <w:noProof/>
        <w:sz w:val="20"/>
        <w:szCs w:val="20"/>
      </w:rPr>
      <w:t>22</w:t>
    </w:r>
    <w:r w:rsidRPr="00411A79">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6CB0" w14:textId="1FF6AF57" w:rsidR="00821014" w:rsidRPr="00CA2D90" w:rsidRDefault="00821014" w:rsidP="00CA2D90">
    <w:pPr>
      <w:pStyle w:val="Footer"/>
      <w:jc w:val="right"/>
      <w:rPr>
        <w:sz w:val="18"/>
        <w:szCs w:val="18"/>
      </w:rPr>
    </w:pPr>
    <w:r w:rsidRPr="00CA2D90">
      <w:rPr>
        <w:sz w:val="18"/>
        <w:szCs w:val="18"/>
      </w:rPr>
      <w:t xml:space="preserve">Puslapis </w:t>
    </w:r>
    <w:r w:rsidRPr="00CA2D90">
      <w:rPr>
        <w:sz w:val="18"/>
        <w:szCs w:val="18"/>
      </w:rPr>
      <w:fldChar w:fldCharType="begin"/>
    </w:r>
    <w:r w:rsidRPr="00CA2D90">
      <w:rPr>
        <w:sz w:val="18"/>
        <w:szCs w:val="18"/>
      </w:rPr>
      <w:instrText xml:space="preserve"> PAGE </w:instrText>
    </w:r>
    <w:r w:rsidRPr="00CA2D90">
      <w:rPr>
        <w:sz w:val="18"/>
        <w:szCs w:val="18"/>
      </w:rPr>
      <w:fldChar w:fldCharType="separate"/>
    </w:r>
    <w:r w:rsidR="00041B5C">
      <w:rPr>
        <w:noProof/>
        <w:sz w:val="18"/>
        <w:szCs w:val="18"/>
      </w:rPr>
      <w:t>22</w:t>
    </w:r>
    <w:r w:rsidRPr="00CA2D90">
      <w:rPr>
        <w:sz w:val="18"/>
        <w:szCs w:val="18"/>
      </w:rPr>
      <w:fldChar w:fldCharType="end"/>
    </w:r>
    <w:r w:rsidRPr="00CA2D90">
      <w:rPr>
        <w:sz w:val="18"/>
        <w:szCs w:val="18"/>
      </w:rPr>
      <w:t xml:space="preserve"> iš </w:t>
    </w:r>
    <w:r w:rsidRPr="00CA2D90">
      <w:rPr>
        <w:sz w:val="18"/>
        <w:szCs w:val="18"/>
      </w:rPr>
      <w:fldChar w:fldCharType="begin"/>
    </w:r>
    <w:r w:rsidRPr="00CA2D90">
      <w:rPr>
        <w:sz w:val="18"/>
        <w:szCs w:val="18"/>
      </w:rPr>
      <w:instrText xml:space="preserve"> NUMPAGES </w:instrText>
    </w:r>
    <w:r w:rsidRPr="00CA2D90">
      <w:rPr>
        <w:sz w:val="18"/>
        <w:szCs w:val="18"/>
      </w:rPr>
      <w:fldChar w:fldCharType="separate"/>
    </w:r>
    <w:r w:rsidR="00041B5C">
      <w:rPr>
        <w:noProof/>
        <w:sz w:val="18"/>
        <w:szCs w:val="18"/>
      </w:rPr>
      <w:t>22</w:t>
    </w:r>
    <w:r w:rsidRPr="00CA2D9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44C93" w14:textId="77777777" w:rsidR="00812D01" w:rsidRDefault="00812D01" w:rsidP="00F83AE6">
      <w:pPr>
        <w:spacing w:after="0" w:line="240" w:lineRule="auto"/>
      </w:pPr>
      <w:r>
        <w:separator/>
      </w:r>
    </w:p>
  </w:footnote>
  <w:footnote w:type="continuationSeparator" w:id="0">
    <w:p w14:paraId="1F556C4F" w14:textId="77777777" w:rsidR="00812D01" w:rsidRDefault="00812D01" w:rsidP="00F8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4E60" w14:textId="77777777" w:rsidR="00821014" w:rsidRDefault="00821014" w:rsidP="00B90D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B7A4A" w14:textId="77777777" w:rsidR="00821014" w:rsidRDefault="0082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0133" w14:textId="206DB311" w:rsidR="00821014" w:rsidRPr="00353072" w:rsidRDefault="00821014" w:rsidP="00353072">
    <w:pPr>
      <w:spacing w:after="0" w:line="240" w:lineRule="auto"/>
      <w:jc w:val="center"/>
      <w:rPr>
        <w:sz w:val="24"/>
        <w:szCs w:val="24"/>
      </w:rPr>
    </w:pPr>
    <w:r>
      <w:rPr>
        <w:sz w:val="24"/>
        <w:szCs w:val="24"/>
      </w:rPr>
      <w:t>ALEKSOTO VIETOS VEIKLOS GRUPĖS</w:t>
    </w:r>
    <w:r w:rsidRPr="007F32E3">
      <w:rPr>
        <w:sz w:val="24"/>
        <w:szCs w:val="24"/>
      </w:rPr>
      <w:t xml:space="preserve"> SKELBIAMŲ DERYBŲ SĄLYGOS DĖL </w:t>
    </w:r>
    <w:r>
      <w:rPr>
        <w:sz w:val="24"/>
        <w:szCs w:val="24"/>
      </w:rPr>
      <w:t xml:space="preserve">NEGYVENAMŲJŲ </w:t>
    </w:r>
    <w:r w:rsidRPr="007F32E3">
      <w:rPr>
        <w:sz w:val="24"/>
        <w:szCs w:val="24"/>
      </w:rPr>
      <w:t>PATALPŲ NUOMOS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A8AE" w14:textId="68C0FB34" w:rsidR="00821014" w:rsidRPr="007F32E3" w:rsidRDefault="00821014" w:rsidP="00B90D9C">
    <w:pPr>
      <w:spacing w:after="0" w:line="240" w:lineRule="auto"/>
      <w:jc w:val="center"/>
      <w:rPr>
        <w:sz w:val="24"/>
        <w:szCs w:val="24"/>
      </w:rPr>
    </w:pPr>
    <w:r>
      <w:rPr>
        <w:sz w:val="24"/>
        <w:szCs w:val="24"/>
      </w:rPr>
      <w:t>ALEKSOTO VIETOS VEIKLOS GRUPĖS</w:t>
    </w:r>
    <w:r w:rsidRPr="007F32E3">
      <w:rPr>
        <w:sz w:val="24"/>
        <w:szCs w:val="24"/>
      </w:rPr>
      <w:t xml:space="preserve"> SKELBIAMŲ DERYBŲ SĄLYGOS DĖL </w:t>
    </w:r>
    <w:r>
      <w:rPr>
        <w:sz w:val="24"/>
        <w:szCs w:val="24"/>
      </w:rPr>
      <w:t xml:space="preserve">NEGYVENAMŲJŲ </w:t>
    </w:r>
    <w:r w:rsidRPr="007F32E3">
      <w:rPr>
        <w:sz w:val="24"/>
        <w:szCs w:val="24"/>
      </w:rPr>
      <w:t>PATALPŲ NUOMOS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0159" w14:textId="52AB9B69" w:rsidR="00821014" w:rsidRPr="008C097F" w:rsidRDefault="00821014" w:rsidP="008C097F">
    <w:pPr>
      <w:spacing w:after="0" w:line="240" w:lineRule="auto"/>
      <w:jc w:val="center"/>
      <w:rPr>
        <w:sz w:val="24"/>
        <w:szCs w:val="24"/>
      </w:rPr>
    </w:pPr>
    <w:r>
      <w:rPr>
        <w:sz w:val="24"/>
        <w:szCs w:val="24"/>
      </w:rPr>
      <w:t>ALEKSOTO VIETOS VEIKLOS GRUPĖS</w:t>
    </w:r>
    <w:r w:rsidRPr="007F32E3">
      <w:rPr>
        <w:sz w:val="24"/>
        <w:szCs w:val="24"/>
      </w:rPr>
      <w:t xml:space="preserve"> SKELBIAMŲ DERYBŲ SĄLYGOS DĖL </w:t>
    </w:r>
    <w:r>
      <w:rPr>
        <w:sz w:val="24"/>
        <w:szCs w:val="24"/>
      </w:rPr>
      <w:t xml:space="preserve">NEGYVENAMŲJŲ </w:t>
    </w:r>
    <w:r w:rsidRPr="007F32E3">
      <w:rPr>
        <w:sz w:val="24"/>
        <w:szCs w:val="24"/>
      </w:rPr>
      <w:t>PATALPŲ NUOMOS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15:restartNumberingAfterBreak="0">
    <w:nsid w:val="07B02097"/>
    <w:multiLevelType w:val="multilevel"/>
    <w:tmpl w:val="189EDAE0"/>
    <w:lvl w:ilvl="0">
      <w:start w:val="5"/>
      <w:numFmt w:val="decimal"/>
      <w:lvlText w:val="%1."/>
      <w:lvlJc w:val="left"/>
      <w:pPr>
        <w:ind w:left="2370" w:hanging="720"/>
      </w:pPr>
      <w:rPr>
        <w:rFonts w:hint="default"/>
        <w:color w:val="auto"/>
      </w:rPr>
    </w:lvl>
    <w:lvl w:ilvl="1">
      <w:start w:val="4"/>
      <w:numFmt w:val="decimal"/>
      <w:lvlText w:val="%1.%2."/>
      <w:lvlJc w:val="left"/>
      <w:pPr>
        <w:ind w:left="830" w:hanging="720"/>
      </w:pPr>
      <w:rPr>
        <w:rFonts w:ascii="Times New Roman" w:hAnsi="Times New Roman" w:cs="Times New Roman" w:hint="default"/>
        <w:i w:val="0"/>
        <w:color w:val="auto"/>
        <w:sz w:val="24"/>
        <w:szCs w:val="24"/>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B37365"/>
    <w:multiLevelType w:val="multilevel"/>
    <w:tmpl w:val="5F4AF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B3BA8"/>
    <w:multiLevelType w:val="hybridMultilevel"/>
    <w:tmpl w:val="D3562E0C"/>
    <w:lvl w:ilvl="0" w:tplc="3166A112">
      <w:start w:val="1"/>
      <w:numFmt w:val="decimal"/>
      <w:lvlText w:val="%1."/>
      <w:lvlJc w:val="left"/>
      <w:pPr>
        <w:ind w:left="1440" w:hanging="720"/>
      </w:pPr>
      <w:rPr>
        <w:rFonts w:ascii="Times New Roman" w:eastAsia="Calibri"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04E4E"/>
    <w:multiLevelType w:val="multilevel"/>
    <w:tmpl w:val="597C71A8"/>
    <w:lvl w:ilvl="0">
      <w:start w:val="1"/>
      <w:numFmt w:val="decimal"/>
      <w:lvlText w:val="%1."/>
      <w:lvlJc w:val="left"/>
      <w:pPr>
        <w:tabs>
          <w:tab w:val="num" w:pos="360"/>
        </w:tabs>
        <w:ind w:left="709" w:hanging="709"/>
      </w:pPr>
      <w:rPr>
        <w:rFonts w:hint="default"/>
      </w:rPr>
    </w:lvl>
    <w:lvl w:ilvl="1">
      <w:start w:val="1"/>
      <w:numFmt w:val="decimal"/>
      <w:lvlText w:val="%1.%2."/>
      <w:lvlJc w:val="left"/>
      <w:pPr>
        <w:tabs>
          <w:tab w:val="num" w:pos="792"/>
        </w:tabs>
        <w:ind w:left="709" w:hanging="709"/>
      </w:pPr>
      <w:rPr>
        <w:rFonts w:hint="default"/>
      </w:rPr>
    </w:lvl>
    <w:lvl w:ilvl="2">
      <w:start w:val="1"/>
      <w:numFmt w:val="decimal"/>
      <w:lvlText w:val="%1.%2.%3."/>
      <w:lvlJc w:val="left"/>
      <w:pPr>
        <w:tabs>
          <w:tab w:val="num" w:pos="1224"/>
        </w:tabs>
        <w:ind w:left="709"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217C1A"/>
    <w:multiLevelType w:val="multilevel"/>
    <w:tmpl w:val="D75EAA70"/>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color w:val="FF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C010C7A"/>
    <w:multiLevelType w:val="multilevel"/>
    <w:tmpl w:val="D0F62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E44F1"/>
    <w:multiLevelType w:val="multilevel"/>
    <w:tmpl w:val="0427001D"/>
    <w:numStyleLink w:val="Stilius1"/>
  </w:abstractNum>
  <w:abstractNum w:abstractNumId="9" w15:restartNumberingAfterBreak="0">
    <w:nsid w:val="210B6160"/>
    <w:multiLevelType w:val="multilevel"/>
    <w:tmpl w:val="743474B6"/>
    <w:lvl w:ilvl="0">
      <w:start w:val="2"/>
      <w:numFmt w:val="decimal"/>
      <w:lvlText w:val="%1."/>
      <w:lvlJc w:val="left"/>
      <w:pPr>
        <w:ind w:left="2370" w:hanging="720"/>
      </w:pPr>
      <w:rPr>
        <w:rFonts w:hint="default"/>
        <w:color w:val="auto"/>
      </w:rPr>
    </w:lvl>
    <w:lvl w:ilvl="1">
      <w:start w:val="1"/>
      <w:numFmt w:val="decimal"/>
      <w:lvlText w:val="%1.%2."/>
      <w:lvlJc w:val="left"/>
      <w:pPr>
        <w:ind w:left="830" w:hanging="720"/>
      </w:pPr>
      <w:rPr>
        <w:rFonts w:ascii="Times New Roman" w:hAnsi="Times New Roman" w:cs="Times New Roman" w:hint="default"/>
        <w:i w:val="0"/>
        <w:color w:val="auto"/>
        <w:sz w:val="24"/>
        <w:szCs w:val="24"/>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7FF29F5"/>
    <w:multiLevelType w:val="multilevel"/>
    <w:tmpl w:val="9AC047E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C2B27"/>
    <w:multiLevelType w:val="multilevel"/>
    <w:tmpl w:val="9EEE7F2C"/>
    <w:lvl w:ilvl="0">
      <w:start w:val="1"/>
      <w:numFmt w:val="upperRoman"/>
      <w:pStyle w:val="Heading1"/>
      <w:lvlText w:val="Article %1."/>
      <w:lvlJc w:val="left"/>
      <w:pPr>
        <w:tabs>
          <w:tab w:val="num" w:pos="1440"/>
        </w:tabs>
        <w:ind w:left="0" w:firstLine="0"/>
      </w:pPr>
      <w:rPr>
        <w:rFonts w:hint="default"/>
      </w:rPr>
    </w:lvl>
    <w:lvl w:ilvl="1">
      <w:start w:val="1"/>
      <w:numFmt w:val="decimal"/>
      <w:pStyle w:val="Heading2"/>
      <w:lvlText w:val="%2."/>
      <w:lvlJc w:val="left"/>
      <w:pPr>
        <w:tabs>
          <w:tab w:val="num" w:pos="1440"/>
        </w:tabs>
        <w:ind w:left="709" w:hanging="709"/>
      </w:pPr>
      <w:rPr>
        <w:rFonts w:hint="default"/>
        <w:i w:val="0"/>
        <w:sz w:val="22"/>
        <w:szCs w:val="22"/>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29A42B4F"/>
    <w:multiLevelType w:val="multilevel"/>
    <w:tmpl w:val="0427001D"/>
    <w:styleLink w:val="Stiliu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EE0DA8"/>
    <w:multiLevelType w:val="multilevel"/>
    <w:tmpl w:val="0F3E0B4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462178"/>
    <w:multiLevelType w:val="multilevel"/>
    <w:tmpl w:val="D0F62C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F26C6"/>
    <w:multiLevelType w:val="multilevel"/>
    <w:tmpl w:val="8D266E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670B8"/>
    <w:multiLevelType w:val="multilevel"/>
    <w:tmpl w:val="42AAD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346E84"/>
    <w:multiLevelType w:val="multilevel"/>
    <w:tmpl w:val="26B8ABBC"/>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7"/>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C75836"/>
    <w:multiLevelType w:val="multilevel"/>
    <w:tmpl w:val="D0F62C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043AFF"/>
    <w:multiLevelType w:val="hybridMultilevel"/>
    <w:tmpl w:val="A786592A"/>
    <w:lvl w:ilvl="0" w:tplc="28D27FD0">
      <w:start w:val="1"/>
      <w:numFmt w:val="upperRoman"/>
      <w:lvlText w:val="%1."/>
      <w:lvlJc w:val="left"/>
      <w:pPr>
        <w:ind w:left="1440" w:hanging="720"/>
      </w:pPr>
      <w:rPr>
        <w:rFonts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80059C"/>
    <w:multiLevelType w:val="multilevel"/>
    <w:tmpl w:val="4DFAFAAE"/>
    <w:lvl w:ilvl="0">
      <w:start w:val="1"/>
      <w:numFmt w:val="decimal"/>
      <w:lvlText w:val="%1."/>
      <w:lvlJc w:val="left"/>
      <w:pPr>
        <w:tabs>
          <w:tab w:val="num" w:pos="1069"/>
        </w:tabs>
        <w:ind w:left="1418" w:hanging="709"/>
      </w:pPr>
      <w:rPr>
        <w:rFonts w:hint="default"/>
      </w:rPr>
    </w:lvl>
    <w:lvl w:ilvl="1">
      <w:start w:val="1"/>
      <w:numFmt w:val="decimal"/>
      <w:lvlText w:val="%1.%2."/>
      <w:lvlJc w:val="left"/>
      <w:pPr>
        <w:tabs>
          <w:tab w:val="num" w:pos="1501"/>
        </w:tabs>
        <w:ind w:left="1418" w:hanging="709"/>
      </w:pPr>
      <w:rPr>
        <w:rFonts w:hint="default"/>
      </w:rPr>
    </w:lvl>
    <w:lvl w:ilvl="2">
      <w:start w:val="1"/>
      <w:numFmt w:val="decimal"/>
      <w:lvlText w:val="%1.%2.%3."/>
      <w:lvlJc w:val="left"/>
      <w:pPr>
        <w:tabs>
          <w:tab w:val="num" w:pos="1933"/>
        </w:tabs>
        <w:ind w:left="1418" w:hanging="709"/>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5" w15:restartNumberingAfterBreak="0">
    <w:nsid w:val="45A57E9D"/>
    <w:multiLevelType w:val="multilevel"/>
    <w:tmpl w:val="0409001F"/>
    <w:numStyleLink w:val="111111"/>
  </w:abstractNum>
  <w:abstractNum w:abstractNumId="26" w15:restartNumberingAfterBreak="0">
    <w:nsid w:val="466E293C"/>
    <w:multiLevelType w:val="multilevel"/>
    <w:tmpl w:val="1F9E32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10526"/>
    <w:multiLevelType w:val="hybridMultilevel"/>
    <w:tmpl w:val="F40CFA0C"/>
    <w:lvl w:ilvl="0" w:tplc="117C2A7A">
      <w:start w:val="1"/>
      <w:numFmt w:val="upperLetter"/>
      <w:lvlText w:val="%1."/>
      <w:lvlJc w:val="left"/>
      <w:pPr>
        <w:tabs>
          <w:tab w:val="num" w:pos="672"/>
        </w:tabs>
        <w:ind w:left="672" w:hanging="360"/>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28" w15:restartNumberingAfterBreak="0">
    <w:nsid w:val="4C342558"/>
    <w:multiLevelType w:val="multilevel"/>
    <w:tmpl w:val="405086E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60" w:hanging="900"/>
      </w:pPr>
      <w:rPr>
        <w:rFonts w:hint="default"/>
      </w:rPr>
    </w:lvl>
    <w:lvl w:ilvl="2">
      <w:start w:val="4"/>
      <w:numFmt w:val="decimal"/>
      <w:isLgl/>
      <w:lvlText w:val="%1.%2.%3."/>
      <w:lvlJc w:val="left"/>
      <w:pPr>
        <w:ind w:left="1260" w:hanging="900"/>
      </w:pPr>
      <w:rPr>
        <w:rFonts w:hint="default"/>
      </w:rPr>
    </w:lvl>
    <w:lvl w:ilvl="3">
      <w:start w:val="7"/>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A50B24"/>
    <w:multiLevelType w:val="multilevel"/>
    <w:tmpl w:val="5342A19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57D5E"/>
    <w:multiLevelType w:val="multilevel"/>
    <w:tmpl w:val="2E3C33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E734E9"/>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F6570F"/>
    <w:multiLevelType w:val="multilevel"/>
    <w:tmpl w:val="282A47AE"/>
    <w:lvl w:ilvl="0">
      <w:start w:val="3"/>
      <w:numFmt w:val="decimal"/>
      <w:lvlText w:val="%1."/>
      <w:lvlJc w:val="left"/>
      <w:pPr>
        <w:ind w:left="720" w:hanging="720"/>
      </w:pPr>
      <w:rPr>
        <w:rFonts w:hint="default"/>
      </w:rPr>
    </w:lvl>
    <w:lvl w:ilvl="1">
      <w:start w:val="1"/>
      <w:numFmt w:val="decimal"/>
      <w:lvlText w:val="%1.%2."/>
      <w:lvlJc w:val="left"/>
      <w:pPr>
        <w:ind w:left="1381" w:hanging="72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3" w15:restartNumberingAfterBreak="0">
    <w:nsid w:val="5CEE5596"/>
    <w:multiLevelType w:val="multilevel"/>
    <w:tmpl w:val="D3B4509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501EEC"/>
    <w:multiLevelType w:val="multilevel"/>
    <w:tmpl w:val="F800C122"/>
    <w:lvl w:ilvl="0">
      <w:start w:val="3"/>
      <w:numFmt w:val="decimal"/>
      <w:lvlText w:val="%1."/>
      <w:lvlJc w:val="left"/>
      <w:pPr>
        <w:ind w:left="720" w:hanging="720"/>
      </w:pPr>
      <w:rPr>
        <w:rFonts w:eastAsia="Times New Roman" w:hint="default"/>
      </w:rPr>
    </w:lvl>
    <w:lvl w:ilvl="1">
      <w:start w:val="1"/>
      <w:numFmt w:val="decimal"/>
      <w:lvlText w:val="%1.%2."/>
      <w:lvlJc w:val="left"/>
      <w:pPr>
        <w:ind w:left="1381" w:hanging="720"/>
      </w:pPr>
      <w:rPr>
        <w:rFonts w:eastAsia="Times New Roman" w:hint="default"/>
      </w:rPr>
    </w:lvl>
    <w:lvl w:ilvl="2">
      <w:start w:val="1"/>
      <w:numFmt w:val="decimal"/>
      <w:lvlText w:val="%1.%2.%3."/>
      <w:lvlJc w:val="left"/>
      <w:pPr>
        <w:ind w:left="2042" w:hanging="720"/>
      </w:pPr>
      <w:rPr>
        <w:rFonts w:eastAsia="Times New Roman" w:hint="default"/>
      </w:rPr>
    </w:lvl>
    <w:lvl w:ilvl="3">
      <w:start w:val="4"/>
      <w:numFmt w:val="decimal"/>
      <w:lvlText w:val="%1.%2.%3.%4."/>
      <w:lvlJc w:val="left"/>
      <w:pPr>
        <w:ind w:left="2703" w:hanging="720"/>
      </w:pPr>
      <w:rPr>
        <w:rFonts w:eastAsia="Times New Roman" w:hint="default"/>
      </w:rPr>
    </w:lvl>
    <w:lvl w:ilvl="4">
      <w:start w:val="1"/>
      <w:numFmt w:val="decimal"/>
      <w:lvlText w:val="%1.%2.%3.%4.%5."/>
      <w:lvlJc w:val="left"/>
      <w:pPr>
        <w:ind w:left="3724" w:hanging="1080"/>
      </w:pPr>
      <w:rPr>
        <w:rFonts w:eastAsia="Times New Roman" w:hint="default"/>
      </w:rPr>
    </w:lvl>
    <w:lvl w:ilvl="5">
      <w:start w:val="1"/>
      <w:numFmt w:val="decimal"/>
      <w:lvlText w:val="%1.%2.%3.%4.%5.%6."/>
      <w:lvlJc w:val="left"/>
      <w:pPr>
        <w:ind w:left="4385" w:hanging="1080"/>
      </w:pPr>
      <w:rPr>
        <w:rFonts w:eastAsia="Times New Roman" w:hint="default"/>
      </w:rPr>
    </w:lvl>
    <w:lvl w:ilvl="6">
      <w:start w:val="1"/>
      <w:numFmt w:val="decimal"/>
      <w:lvlText w:val="%1.%2.%3.%4.%5.%6.%7."/>
      <w:lvlJc w:val="left"/>
      <w:pPr>
        <w:ind w:left="5406" w:hanging="1440"/>
      </w:pPr>
      <w:rPr>
        <w:rFonts w:eastAsia="Times New Roman" w:hint="default"/>
      </w:rPr>
    </w:lvl>
    <w:lvl w:ilvl="7">
      <w:start w:val="1"/>
      <w:numFmt w:val="decimal"/>
      <w:lvlText w:val="%1.%2.%3.%4.%5.%6.%7.%8."/>
      <w:lvlJc w:val="left"/>
      <w:pPr>
        <w:ind w:left="6067" w:hanging="1440"/>
      </w:pPr>
      <w:rPr>
        <w:rFonts w:eastAsia="Times New Roman" w:hint="default"/>
      </w:rPr>
    </w:lvl>
    <w:lvl w:ilvl="8">
      <w:start w:val="1"/>
      <w:numFmt w:val="decimal"/>
      <w:lvlText w:val="%1.%2.%3.%4.%5.%6.%7.%8.%9."/>
      <w:lvlJc w:val="left"/>
      <w:pPr>
        <w:ind w:left="7088" w:hanging="1800"/>
      </w:pPr>
      <w:rPr>
        <w:rFonts w:eastAsia="Times New Roman" w:hint="default"/>
      </w:rPr>
    </w:lvl>
  </w:abstractNum>
  <w:abstractNum w:abstractNumId="35" w15:restartNumberingAfterBreak="0">
    <w:nsid w:val="5FF45475"/>
    <w:multiLevelType w:val="multilevel"/>
    <w:tmpl w:val="C4CAEC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E10505"/>
    <w:multiLevelType w:val="multilevel"/>
    <w:tmpl w:val="94C82A86"/>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7"/>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CD85F0F"/>
    <w:multiLevelType w:val="multilevel"/>
    <w:tmpl w:val="FC82B2B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6E5A3A59"/>
    <w:multiLevelType w:val="multilevel"/>
    <w:tmpl w:val="D0F62C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954D87"/>
    <w:multiLevelType w:val="multilevel"/>
    <w:tmpl w:val="D0F62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A36155"/>
    <w:multiLevelType w:val="multilevel"/>
    <w:tmpl w:val="661CB8F0"/>
    <w:lvl w:ilvl="0">
      <w:start w:val="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3763477"/>
    <w:multiLevelType w:val="multilevel"/>
    <w:tmpl w:val="D844552A"/>
    <w:lvl w:ilvl="0">
      <w:start w:val="1"/>
      <w:numFmt w:val="decimal"/>
      <w:lvlText w:val="%1."/>
      <w:lvlJc w:val="left"/>
      <w:pPr>
        <w:tabs>
          <w:tab w:val="num" w:pos="432"/>
        </w:tabs>
        <w:ind w:left="432" w:hanging="432"/>
      </w:pPr>
      <w:rPr>
        <w:rFonts w:hint="default"/>
      </w:rPr>
    </w:lvl>
    <w:lvl w:ilvl="1">
      <w:start w:val="1"/>
      <w:numFmt w:val="upperRoman"/>
      <w:lvlText w:val="%2."/>
      <w:lvlJc w:val="right"/>
      <w:pPr>
        <w:tabs>
          <w:tab w:val="num" w:pos="576"/>
        </w:tabs>
        <w:ind w:left="576" w:hanging="576"/>
      </w:pPr>
      <w:rPr>
        <w:rFonts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45"/>
  </w:num>
  <w:num w:numId="3">
    <w:abstractNumId w:val="23"/>
  </w:num>
  <w:num w:numId="4">
    <w:abstractNumId w:val="11"/>
  </w:num>
  <w:num w:numId="5">
    <w:abstractNumId w:val="4"/>
  </w:num>
  <w:num w:numId="6">
    <w:abstractNumId w:val="24"/>
  </w:num>
  <w:num w:numId="7">
    <w:abstractNumId w:val="33"/>
  </w:num>
  <w:num w:numId="8">
    <w:abstractNumId w:val="28"/>
  </w:num>
  <w:num w:numId="9">
    <w:abstractNumId w:val="19"/>
  </w:num>
  <w:num w:numId="10">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12"/>
  </w:num>
  <w:num w:numId="15">
    <w:abstractNumId w:val="8"/>
  </w:num>
  <w:num w:numId="16">
    <w:abstractNumId w:val="25"/>
  </w:num>
  <w:num w:numId="17">
    <w:abstractNumId w:val="30"/>
  </w:num>
  <w:num w:numId="18">
    <w:abstractNumId w:val="27"/>
  </w:num>
  <w:num w:numId="19">
    <w:abstractNumId w:val="22"/>
  </w:num>
  <w:num w:numId="20">
    <w:abstractNumId w:val="15"/>
  </w:num>
  <w:num w:numId="21">
    <w:abstractNumId w:val="29"/>
  </w:num>
  <w:num w:numId="22">
    <w:abstractNumId w:val="0"/>
  </w:num>
  <w:num w:numId="23">
    <w:abstractNumId w:val="38"/>
  </w:num>
  <w:num w:numId="24">
    <w:abstractNumId w:val="6"/>
  </w:num>
  <w:num w:numId="25">
    <w:abstractNumId w:val="42"/>
  </w:num>
  <w:num w:numId="26">
    <w:abstractNumId w:val="39"/>
  </w:num>
  <w:num w:numId="27">
    <w:abstractNumId w:val="14"/>
  </w:num>
  <w:num w:numId="28">
    <w:abstractNumId w:val="36"/>
  </w:num>
  <w:num w:numId="29">
    <w:abstractNumId w:val="37"/>
  </w:num>
  <w:num w:numId="30">
    <w:abstractNumId w:val="10"/>
  </w:num>
  <w:num w:numId="31">
    <w:abstractNumId w:val="40"/>
  </w:num>
  <w:num w:numId="32">
    <w:abstractNumId w:val="43"/>
  </w:num>
  <w:num w:numId="33">
    <w:abstractNumId w:val="2"/>
  </w:num>
  <w:num w:numId="34">
    <w:abstractNumId w:val="26"/>
  </w:num>
  <w:num w:numId="35">
    <w:abstractNumId w:val="17"/>
  </w:num>
  <w:num w:numId="36">
    <w:abstractNumId w:val="35"/>
  </w:num>
  <w:num w:numId="37">
    <w:abstractNumId w:val="3"/>
  </w:num>
  <w:num w:numId="38">
    <w:abstractNumId w:val="18"/>
  </w:num>
  <w:num w:numId="39">
    <w:abstractNumId w:val="9"/>
  </w:num>
  <w:num w:numId="40">
    <w:abstractNumId w:val="1"/>
  </w:num>
  <w:num w:numId="41">
    <w:abstractNumId w:val="13"/>
  </w:num>
  <w:num w:numId="42">
    <w:abstractNumId w:val="21"/>
  </w:num>
  <w:num w:numId="43">
    <w:abstractNumId w:val="31"/>
  </w:num>
  <w:num w:numId="44">
    <w:abstractNumId w:val="32"/>
  </w:num>
  <w:num w:numId="45">
    <w:abstractNumId w:val="34"/>
  </w:num>
  <w:num w:numId="46">
    <w:abstractNumId w:val="44"/>
  </w:num>
  <w:num w:numId="47">
    <w:abstractNumId w:val="7"/>
  </w:num>
  <w:num w:numId="48">
    <w:abstractNumId w:val="20"/>
  </w:num>
  <w:num w:numId="49">
    <w:abstractNumId w:val="41"/>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40"/>
    <w:rsid w:val="00000D4E"/>
    <w:rsid w:val="000011A4"/>
    <w:rsid w:val="00005D93"/>
    <w:rsid w:val="00016A0F"/>
    <w:rsid w:val="00017411"/>
    <w:rsid w:val="00020F7E"/>
    <w:rsid w:val="00022EFD"/>
    <w:rsid w:val="000244C6"/>
    <w:rsid w:val="00024F48"/>
    <w:rsid w:val="000252DE"/>
    <w:rsid w:val="00026250"/>
    <w:rsid w:val="00041B5C"/>
    <w:rsid w:val="000426AA"/>
    <w:rsid w:val="000445F9"/>
    <w:rsid w:val="0004678E"/>
    <w:rsid w:val="0004720F"/>
    <w:rsid w:val="00047F3F"/>
    <w:rsid w:val="00051BB5"/>
    <w:rsid w:val="0005484F"/>
    <w:rsid w:val="000569F6"/>
    <w:rsid w:val="00064045"/>
    <w:rsid w:val="00073B81"/>
    <w:rsid w:val="00082E9B"/>
    <w:rsid w:val="00092B16"/>
    <w:rsid w:val="000A74E2"/>
    <w:rsid w:val="000B0911"/>
    <w:rsid w:val="000B34FC"/>
    <w:rsid w:val="000C4974"/>
    <w:rsid w:val="000C6AC8"/>
    <w:rsid w:val="000D0C92"/>
    <w:rsid w:val="000D2A24"/>
    <w:rsid w:val="000D4E93"/>
    <w:rsid w:val="000D60E2"/>
    <w:rsid w:val="000D7BD5"/>
    <w:rsid w:val="000E4E51"/>
    <w:rsid w:val="000E57C0"/>
    <w:rsid w:val="000E79D5"/>
    <w:rsid w:val="000F575B"/>
    <w:rsid w:val="000F6A38"/>
    <w:rsid w:val="00104669"/>
    <w:rsid w:val="00106AD6"/>
    <w:rsid w:val="0011197B"/>
    <w:rsid w:val="00111A8F"/>
    <w:rsid w:val="001305EC"/>
    <w:rsid w:val="00142BDE"/>
    <w:rsid w:val="00145040"/>
    <w:rsid w:val="00146FBB"/>
    <w:rsid w:val="001557A0"/>
    <w:rsid w:val="00157423"/>
    <w:rsid w:val="00160083"/>
    <w:rsid w:val="001666B0"/>
    <w:rsid w:val="00166DB6"/>
    <w:rsid w:val="00172B7E"/>
    <w:rsid w:val="0017303E"/>
    <w:rsid w:val="001774E2"/>
    <w:rsid w:val="001815AE"/>
    <w:rsid w:val="00184FA2"/>
    <w:rsid w:val="00185E55"/>
    <w:rsid w:val="00186145"/>
    <w:rsid w:val="00191B22"/>
    <w:rsid w:val="00193230"/>
    <w:rsid w:val="001A3865"/>
    <w:rsid w:val="001A39BA"/>
    <w:rsid w:val="001B072D"/>
    <w:rsid w:val="001B0B06"/>
    <w:rsid w:val="001B10A7"/>
    <w:rsid w:val="001B63B6"/>
    <w:rsid w:val="001B7F97"/>
    <w:rsid w:val="001C3D4A"/>
    <w:rsid w:val="001D46A4"/>
    <w:rsid w:val="001D4904"/>
    <w:rsid w:val="001E3873"/>
    <w:rsid w:val="001E5075"/>
    <w:rsid w:val="001E546D"/>
    <w:rsid w:val="001F1057"/>
    <w:rsid w:val="001F547B"/>
    <w:rsid w:val="0020279C"/>
    <w:rsid w:val="002053A0"/>
    <w:rsid w:val="00212D06"/>
    <w:rsid w:val="002236E7"/>
    <w:rsid w:val="002336E0"/>
    <w:rsid w:val="002353A1"/>
    <w:rsid w:val="002409D9"/>
    <w:rsid w:val="00253032"/>
    <w:rsid w:val="00253785"/>
    <w:rsid w:val="00253F6D"/>
    <w:rsid w:val="00257C38"/>
    <w:rsid w:val="00270D33"/>
    <w:rsid w:val="002848C2"/>
    <w:rsid w:val="00284908"/>
    <w:rsid w:val="00284BB3"/>
    <w:rsid w:val="002870C0"/>
    <w:rsid w:val="00291C89"/>
    <w:rsid w:val="00297B8B"/>
    <w:rsid w:val="002A1DF6"/>
    <w:rsid w:val="002A53DF"/>
    <w:rsid w:val="002A58BC"/>
    <w:rsid w:val="002A7B7C"/>
    <w:rsid w:val="002B3A9C"/>
    <w:rsid w:val="002B7DA0"/>
    <w:rsid w:val="002B7F79"/>
    <w:rsid w:val="002D094E"/>
    <w:rsid w:val="002F316D"/>
    <w:rsid w:val="002F6B88"/>
    <w:rsid w:val="002F7F0C"/>
    <w:rsid w:val="00302885"/>
    <w:rsid w:val="00304243"/>
    <w:rsid w:val="0030501A"/>
    <w:rsid w:val="00306E9A"/>
    <w:rsid w:val="00311639"/>
    <w:rsid w:val="00334067"/>
    <w:rsid w:val="003405F2"/>
    <w:rsid w:val="003438A5"/>
    <w:rsid w:val="003474A5"/>
    <w:rsid w:val="00353072"/>
    <w:rsid w:val="0035673D"/>
    <w:rsid w:val="00363FF5"/>
    <w:rsid w:val="00364616"/>
    <w:rsid w:val="003718D7"/>
    <w:rsid w:val="003718F1"/>
    <w:rsid w:val="003722AA"/>
    <w:rsid w:val="00380F12"/>
    <w:rsid w:val="00381412"/>
    <w:rsid w:val="00390C1A"/>
    <w:rsid w:val="00397896"/>
    <w:rsid w:val="003A43E1"/>
    <w:rsid w:val="003A47C5"/>
    <w:rsid w:val="003B4128"/>
    <w:rsid w:val="003D067F"/>
    <w:rsid w:val="003D1033"/>
    <w:rsid w:val="003D2B6F"/>
    <w:rsid w:val="003D2D31"/>
    <w:rsid w:val="003E14B2"/>
    <w:rsid w:val="003E15D5"/>
    <w:rsid w:val="003E1782"/>
    <w:rsid w:val="003E4157"/>
    <w:rsid w:val="003E4218"/>
    <w:rsid w:val="003E5E8E"/>
    <w:rsid w:val="003F14B5"/>
    <w:rsid w:val="003F4985"/>
    <w:rsid w:val="004012AF"/>
    <w:rsid w:val="0040256E"/>
    <w:rsid w:val="00404202"/>
    <w:rsid w:val="00406BBB"/>
    <w:rsid w:val="00421E85"/>
    <w:rsid w:val="00431E91"/>
    <w:rsid w:val="00432AC6"/>
    <w:rsid w:val="00436CBD"/>
    <w:rsid w:val="00437364"/>
    <w:rsid w:val="00442AF7"/>
    <w:rsid w:val="00454DD2"/>
    <w:rsid w:val="00462580"/>
    <w:rsid w:val="00462E54"/>
    <w:rsid w:val="004663F2"/>
    <w:rsid w:val="00466581"/>
    <w:rsid w:val="00467984"/>
    <w:rsid w:val="00475F74"/>
    <w:rsid w:val="00481381"/>
    <w:rsid w:val="00481BA5"/>
    <w:rsid w:val="00482D7C"/>
    <w:rsid w:val="00486A4F"/>
    <w:rsid w:val="004937C3"/>
    <w:rsid w:val="004A1E04"/>
    <w:rsid w:val="004A7997"/>
    <w:rsid w:val="004B4C4F"/>
    <w:rsid w:val="004C1BA7"/>
    <w:rsid w:val="004C4EAB"/>
    <w:rsid w:val="004D3592"/>
    <w:rsid w:val="0050174E"/>
    <w:rsid w:val="005019B3"/>
    <w:rsid w:val="00510511"/>
    <w:rsid w:val="005125BA"/>
    <w:rsid w:val="00513D93"/>
    <w:rsid w:val="00515DAD"/>
    <w:rsid w:val="005262A5"/>
    <w:rsid w:val="0053019C"/>
    <w:rsid w:val="00532CC0"/>
    <w:rsid w:val="005425B2"/>
    <w:rsid w:val="00552CA3"/>
    <w:rsid w:val="00556006"/>
    <w:rsid w:val="00560B6F"/>
    <w:rsid w:val="00563739"/>
    <w:rsid w:val="005643EC"/>
    <w:rsid w:val="005649F8"/>
    <w:rsid w:val="00565304"/>
    <w:rsid w:val="00566831"/>
    <w:rsid w:val="00566A55"/>
    <w:rsid w:val="0059199E"/>
    <w:rsid w:val="005A2BFA"/>
    <w:rsid w:val="005B0124"/>
    <w:rsid w:val="005B4434"/>
    <w:rsid w:val="005B720B"/>
    <w:rsid w:val="005C0126"/>
    <w:rsid w:val="005C01B1"/>
    <w:rsid w:val="005C3AA0"/>
    <w:rsid w:val="005C41F8"/>
    <w:rsid w:val="005C7916"/>
    <w:rsid w:val="005D2CE2"/>
    <w:rsid w:val="005D4FD0"/>
    <w:rsid w:val="005E3CAE"/>
    <w:rsid w:val="005F3D42"/>
    <w:rsid w:val="005F498F"/>
    <w:rsid w:val="00600D65"/>
    <w:rsid w:val="00603A03"/>
    <w:rsid w:val="00606245"/>
    <w:rsid w:val="00611B64"/>
    <w:rsid w:val="0061324A"/>
    <w:rsid w:val="00624C4B"/>
    <w:rsid w:val="00626A99"/>
    <w:rsid w:val="00634E72"/>
    <w:rsid w:val="00647212"/>
    <w:rsid w:val="00652E9B"/>
    <w:rsid w:val="00655628"/>
    <w:rsid w:val="006574BB"/>
    <w:rsid w:val="0066206C"/>
    <w:rsid w:val="00662B55"/>
    <w:rsid w:val="00666496"/>
    <w:rsid w:val="006703F1"/>
    <w:rsid w:val="00670F4D"/>
    <w:rsid w:val="00674DA2"/>
    <w:rsid w:val="00677FF8"/>
    <w:rsid w:val="0068720D"/>
    <w:rsid w:val="00687FE6"/>
    <w:rsid w:val="00691C1D"/>
    <w:rsid w:val="006A0305"/>
    <w:rsid w:val="006A70ED"/>
    <w:rsid w:val="006B09D2"/>
    <w:rsid w:val="006B5E2D"/>
    <w:rsid w:val="006D42D8"/>
    <w:rsid w:val="006D4CAF"/>
    <w:rsid w:val="006D6C98"/>
    <w:rsid w:val="006E3419"/>
    <w:rsid w:val="006E3BE7"/>
    <w:rsid w:val="006F0B8B"/>
    <w:rsid w:val="006F32CC"/>
    <w:rsid w:val="00701666"/>
    <w:rsid w:val="00705C6A"/>
    <w:rsid w:val="00715060"/>
    <w:rsid w:val="00716394"/>
    <w:rsid w:val="00716E3E"/>
    <w:rsid w:val="00720ED3"/>
    <w:rsid w:val="0072559C"/>
    <w:rsid w:val="00734659"/>
    <w:rsid w:val="0073727B"/>
    <w:rsid w:val="00737C80"/>
    <w:rsid w:val="00745A1C"/>
    <w:rsid w:val="00752176"/>
    <w:rsid w:val="007537B1"/>
    <w:rsid w:val="007543A1"/>
    <w:rsid w:val="00756E07"/>
    <w:rsid w:val="00765429"/>
    <w:rsid w:val="00781DCD"/>
    <w:rsid w:val="0078796C"/>
    <w:rsid w:val="0079236E"/>
    <w:rsid w:val="00793931"/>
    <w:rsid w:val="0079692C"/>
    <w:rsid w:val="007B0B65"/>
    <w:rsid w:val="007B1E6D"/>
    <w:rsid w:val="007B7393"/>
    <w:rsid w:val="007C026C"/>
    <w:rsid w:val="007C34C5"/>
    <w:rsid w:val="007C4E98"/>
    <w:rsid w:val="007D0760"/>
    <w:rsid w:val="007D18F3"/>
    <w:rsid w:val="007D21C5"/>
    <w:rsid w:val="007D2EE6"/>
    <w:rsid w:val="007D6A49"/>
    <w:rsid w:val="007E52D9"/>
    <w:rsid w:val="007F0510"/>
    <w:rsid w:val="007F32E3"/>
    <w:rsid w:val="008012B3"/>
    <w:rsid w:val="008125CB"/>
    <w:rsid w:val="00812D01"/>
    <w:rsid w:val="00813F6E"/>
    <w:rsid w:val="0081414F"/>
    <w:rsid w:val="00821014"/>
    <w:rsid w:val="00830D32"/>
    <w:rsid w:val="00835C71"/>
    <w:rsid w:val="00837082"/>
    <w:rsid w:val="00840F06"/>
    <w:rsid w:val="00841D67"/>
    <w:rsid w:val="008518C2"/>
    <w:rsid w:val="008528AA"/>
    <w:rsid w:val="008575F7"/>
    <w:rsid w:val="00864298"/>
    <w:rsid w:val="008653FE"/>
    <w:rsid w:val="00870F16"/>
    <w:rsid w:val="00872141"/>
    <w:rsid w:val="00872E05"/>
    <w:rsid w:val="00875F75"/>
    <w:rsid w:val="0088347D"/>
    <w:rsid w:val="00886584"/>
    <w:rsid w:val="008868ED"/>
    <w:rsid w:val="00887523"/>
    <w:rsid w:val="008A2078"/>
    <w:rsid w:val="008A4910"/>
    <w:rsid w:val="008B0147"/>
    <w:rsid w:val="008B09E0"/>
    <w:rsid w:val="008B1312"/>
    <w:rsid w:val="008B774E"/>
    <w:rsid w:val="008C097F"/>
    <w:rsid w:val="008C1BD1"/>
    <w:rsid w:val="008D0816"/>
    <w:rsid w:val="008D6C22"/>
    <w:rsid w:val="008E0311"/>
    <w:rsid w:val="008E1B89"/>
    <w:rsid w:val="008E1CF4"/>
    <w:rsid w:val="008E6E90"/>
    <w:rsid w:val="008E7399"/>
    <w:rsid w:val="008F02BD"/>
    <w:rsid w:val="0090241F"/>
    <w:rsid w:val="00904F5A"/>
    <w:rsid w:val="00906BD6"/>
    <w:rsid w:val="00916E38"/>
    <w:rsid w:val="00923768"/>
    <w:rsid w:val="00927C92"/>
    <w:rsid w:val="009303A2"/>
    <w:rsid w:val="00935C7F"/>
    <w:rsid w:val="0094105A"/>
    <w:rsid w:val="00946434"/>
    <w:rsid w:val="0095076B"/>
    <w:rsid w:val="00955B8C"/>
    <w:rsid w:val="009670D4"/>
    <w:rsid w:val="009949D7"/>
    <w:rsid w:val="009960DF"/>
    <w:rsid w:val="00996DB1"/>
    <w:rsid w:val="009A2AB5"/>
    <w:rsid w:val="009A2BCA"/>
    <w:rsid w:val="009A59F9"/>
    <w:rsid w:val="009B0A91"/>
    <w:rsid w:val="009B77B5"/>
    <w:rsid w:val="009C5185"/>
    <w:rsid w:val="009C53C2"/>
    <w:rsid w:val="009D60B7"/>
    <w:rsid w:val="009D6FED"/>
    <w:rsid w:val="009E12A6"/>
    <w:rsid w:val="009E5318"/>
    <w:rsid w:val="009F1543"/>
    <w:rsid w:val="009F5AE0"/>
    <w:rsid w:val="009F6DD1"/>
    <w:rsid w:val="009F6E13"/>
    <w:rsid w:val="00A01C8A"/>
    <w:rsid w:val="00A02E66"/>
    <w:rsid w:val="00A05E0A"/>
    <w:rsid w:val="00A0619D"/>
    <w:rsid w:val="00A14F83"/>
    <w:rsid w:val="00A17F13"/>
    <w:rsid w:val="00A2033E"/>
    <w:rsid w:val="00A24BCD"/>
    <w:rsid w:val="00A307A6"/>
    <w:rsid w:val="00A33609"/>
    <w:rsid w:val="00A41DD0"/>
    <w:rsid w:val="00A4414F"/>
    <w:rsid w:val="00A46D0A"/>
    <w:rsid w:val="00A47342"/>
    <w:rsid w:val="00A47D09"/>
    <w:rsid w:val="00A50F18"/>
    <w:rsid w:val="00A53A96"/>
    <w:rsid w:val="00A53AD9"/>
    <w:rsid w:val="00A5506F"/>
    <w:rsid w:val="00A57B1C"/>
    <w:rsid w:val="00A57C5E"/>
    <w:rsid w:val="00A608E1"/>
    <w:rsid w:val="00A668D6"/>
    <w:rsid w:val="00A66FDF"/>
    <w:rsid w:val="00A67FB7"/>
    <w:rsid w:val="00A73418"/>
    <w:rsid w:val="00A75F68"/>
    <w:rsid w:val="00A77FBE"/>
    <w:rsid w:val="00A84E3B"/>
    <w:rsid w:val="00A85584"/>
    <w:rsid w:val="00AA4ACC"/>
    <w:rsid w:val="00AA537D"/>
    <w:rsid w:val="00AB2301"/>
    <w:rsid w:val="00AC13CE"/>
    <w:rsid w:val="00AC65A2"/>
    <w:rsid w:val="00AD0BE5"/>
    <w:rsid w:val="00AD0E7D"/>
    <w:rsid w:val="00AD68F2"/>
    <w:rsid w:val="00AE1227"/>
    <w:rsid w:val="00AF7C47"/>
    <w:rsid w:val="00B0253D"/>
    <w:rsid w:val="00B03112"/>
    <w:rsid w:val="00B0656D"/>
    <w:rsid w:val="00B1285D"/>
    <w:rsid w:val="00B13338"/>
    <w:rsid w:val="00B40B67"/>
    <w:rsid w:val="00B42D49"/>
    <w:rsid w:val="00B4449C"/>
    <w:rsid w:val="00B453AA"/>
    <w:rsid w:val="00B537FD"/>
    <w:rsid w:val="00B5468B"/>
    <w:rsid w:val="00B56559"/>
    <w:rsid w:val="00B57462"/>
    <w:rsid w:val="00B57BD5"/>
    <w:rsid w:val="00B604F4"/>
    <w:rsid w:val="00B66AF5"/>
    <w:rsid w:val="00B700C4"/>
    <w:rsid w:val="00B71188"/>
    <w:rsid w:val="00B72AF0"/>
    <w:rsid w:val="00B73196"/>
    <w:rsid w:val="00B807CB"/>
    <w:rsid w:val="00B85D1E"/>
    <w:rsid w:val="00B90D9C"/>
    <w:rsid w:val="00B91907"/>
    <w:rsid w:val="00B94909"/>
    <w:rsid w:val="00BA77F4"/>
    <w:rsid w:val="00BA7D29"/>
    <w:rsid w:val="00BB204B"/>
    <w:rsid w:val="00BB6B17"/>
    <w:rsid w:val="00BC0710"/>
    <w:rsid w:val="00BC62DA"/>
    <w:rsid w:val="00BE50CE"/>
    <w:rsid w:val="00C160CB"/>
    <w:rsid w:val="00C2075C"/>
    <w:rsid w:val="00C260C9"/>
    <w:rsid w:val="00C33511"/>
    <w:rsid w:val="00C40602"/>
    <w:rsid w:val="00C43201"/>
    <w:rsid w:val="00C47F6B"/>
    <w:rsid w:val="00C52CCD"/>
    <w:rsid w:val="00C634A6"/>
    <w:rsid w:val="00C74BC0"/>
    <w:rsid w:val="00C75CC3"/>
    <w:rsid w:val="00C75E08"/>
    <w:rsid w:val="00C834F5"/>
    <w:rsid w:val="00C84FE2"/>
    <w:rsid w:val="00C853C6"/>
    <w:rsid w:val="00C9254B"/>
    <w:rsid w:val="00C935CF"/>
    <w:rsid w:val="00C94450"/>
    <w:rsid w:val="00C95664"/>
    <w:rsid w:val="00CA17AF"/>
    <w:rsid w:val="00CA1F25"/>
    <w:rsid w:val="00CA2964"/>
    <w:rsid w:val="00CA2D90"/>
    <w:rsid w:val="00CA30D3"/>
    <w:rsid w:val="00CA6E6A"/>
    <w:rsid w:val="00CB07BB"/>
    <w:rsid w:val="00CB2A37"/>
    <w:rsid w:val="00CB2C06"/>
    <w:rsid w:val="00CB37E5"/>
    <w:rsid w:val="00CB4D3C"/>
    <w:rsid w:val="00CC49C7"/>
    <w:rsid w:val="00CC7AF6"/>
    <w:rsid w:val="00CC7D42"/>
    <w:rsid w:val="00CD1D07"/>
    <w:rsid w:val="00CD5F8B"/>
    <w:rsid w:val="00CD6382"/>
    <w:rsid w:val="00CE3197"/>
    <w:rsid w:val="00CE45FA"/>
    <w:rsid w:val="00CE49C1"/>
    <w:rsid w:val="00CE5C7A"/>
    <w:rsid w:val="00CE7BC5"/>
    <w:rsid w:val="00CF03D5"/>
    <w:rsid w:val="00CF1823"/>
    <w:rsid w:val="00CF305A"/>
    <w:rsid w:val="00CF5215"/>
    <w:rsid w:val="00D02CE5"/>
    <w:rsid w:val="00D03F68"/>
    <w:rsid w:val="00D058E6"/>
    <w:rsid w:val="00D07108"/>
    <w:rsid w:val="00D17C95"/>
    <w:rsid w:val="00D22D57"/>
    <w:rsid w:val="00D22F59"/>
    <w:rsid w:val="00D23EBB"/>
    <w:rsid w:val="00D240E4"/>
    <w:rsid w:val="00D244EA"/>
    <w:rsid w:val="00D2699C"/>
    <w:rsid w:val="00D31072"/>
    <w:rsid w:val="00D3646B"/>
    <w:rsid w:val="00D401B9"/>
    <w:rsid w:val="00D4048B"/>
    <w:rsid w:val="00D423B8"/>
    <w:rsid w:val="00D46C5F"/>
    <w:rsid w:val="00D645E4"/>
    <w:rsid w:val="00D6508C"/>
    <w:rsid w:val="00D662CA"/>
    <w:rsid w:val="00D67E2A"/>
    <w:rsid w:val="00D73D19"/>
    <w:rsid w:val="00D74519"/>
    <w:rsid w:val="00D74A38"/>
    <w:rsid w:val="00D84178"/>
    <w:rsid w:val="00D90300"/>
    <w:rsid w:val="00D95DA1"/>
    <w:rsid w:val="00D979C6"/>
    <w:rsid w:val="00DA492A"/>
    <w:rsid w:val="00DD08CF"/>
    <w:rsid w:val="00DD2060"/>
    <w:rsid w:val="00DE1D89"/>
    <w:rsid w:val="00DF6D72"/>
    <w:rsid w:val="00DF74DB"/>
    <w:rsid w:val="00E0299A"/>
    <w:rsid w:val="00E02A6F"/>
    <w:rsid w:val="00E14CCA"/>
    <w:rsid w:val="00E20710"/>
    <w:rsid w:val="00E21427"/>
    <w:rsid w:val="00E236A8"/>
    <w:rsid w:val="00E365B7"/>
    <w:rsid w:val="00E42AEC"/>
    <w:rsid w:val="00E42C3E"/>
    <w:rsid w:val="00E45A7E"/>
    <w:rsid w:val="00E51698"/>
    <w:rsid w:val="00E53D93"/>
    <w:rsid w:val="00E55B91"/>
    <w:rsid w:val="00E60035"/>
    <w:rsid w:val="00E6447F"/>
    <w:rsid w:val="00E645EB"/>
    <w:rsid w:val="00E74F53"/>
    <w:rsid w:val="00E76402"/>
    <w:rsid w:val="00E82C7F"/>
    <w:rsid w:val="00E84096"/>
    <w:rsid w:val="00E87994"/>
    <w:rsid w:val="00E90C0F"/>
    <w:rsid w:val="00E964E7"/>
    <w:rsid w:val="00EB034E"/>
    <w:rsid w:val="00EB135F"/>
    <w:rsid w:val="00EB4A67"/>
    <w:rsid w:val="00EB542F"/>
    <w:rsid w:val="00EC54F6"/>
    <w:rsid w:val="00ED3EA4"/>
    <w:rsid w:val="00ED4748"/>
    <w:rsid w:val="00EE5F04"/>
    <w:rsid w:val="00EF07AB"/>
    <w:rsid w:val="00EF6422"/>
    <w:rsid w:val="00EF7F88"/>
    <w:rsid w:val="00F00F88"/>
    <w:rsid w:val="00F015BC"/>
    <w:rsid w:val="00F035C0"/>
    <w:rsid w:val="00F07217"/>
    <w:rsid w:val="00F07A2F"/>
    <w:rsid w:val="00F20603"/>
    <w:rsid w:val="00F303ED"/>
    <w:rsid w:val="00F31604"/>
    <w:rsid w:val="00F332A6"/>
    <w:rsid w:val="00F36FF6"/>
    <w:rsid w:val="00F37350"/>
    <w:rsid w:val="00F40187"/>
    <w:rsid w:val="00F40562"/>
    <w:rsid w:val="00F422A1"/>
    <w:rsid w:val="00F43909"/>
    <w:rsid w:val="00F56703"/>
    <w:rsid w:val="00F70735"/>
    <w:rsid w:val="00F745B4"/>
    <w:rsid w:val="00F8086B"/>
    <w:rsid w:val="00F81B06"/>
    <w:rsid w:val="00F83AE6"/>
    <w:rsid w:val="00F901FA"/>
    <w:rsid w:val="00F944AA"/>
    <w:rsid w:val="00F9589E"/>
    <w:rsid w:val="00F958D4"/>
    <w:rsid w:val="00FA5B34"/>
    <w:rsid w:val="00FA6445"/>
    <w:rsid w:val="00FA7693"/>
    <w:rsid w:val="00FC6BE6"/>
    <w:rsid w:val="00FD2395"/>
    <w:rsid w:val="00FD51AE"/>
    <w:rsid w:val="00FD5207"/>
    <w:rsid w:val="00FD6801"/>
    <w:rsid w:val="00FD72A6"/>
    <w:rsid w:val="00FD774E"/>
    <w:rsid w:val="00FE1AB1"/>
    <w:rsid w:val="00FE67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064C"/>
  <w15:docId w15:val="{FAFAE540-A426-448F-B101-9A07D25C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FF5"/>
    <w:pPr>
      <w:spacing w:after="200" w:line="276" w:lineRule="auto"/>
    </w:pPr>
    <w:rPr>
      <w:sz w:val="22"/>
      <w:szCs w:val="22"/>
      <w:lang w:eastAsia="en-US"/>
    </w:rPr>
  </w:style>
  <w:style w:type="paragraph" w:styleId="Heading1">
    <w:name w:val="heading 1"/>
    <w:basedOn w:val="Normal"/>
    <w:next w:val="Normal"/>
    <w:qFormat/>
    <w:rsid w:val="005C3AA0"/>
    <w:pPr>
      <w:keepNext/>
      <w:numPr>
        <w:numId w:val="4"/>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qFormat/>
    <w:rsid w:val="005C3AA0"/>
    <w:pPr>
      <w:keepNext/>
      <w:numPr>
        <w:ilvl w:val="1"/>
        <w:numId w:val="4"/>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qFormat/>
    <w:rsid w:val="005C3AA0"/>
    <w:pPr>
      <w:keepNext/>
      <w:numPr>
        <w:ilvl w:val="2"/>
        <w:numId w:val="4"/>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qFormat/>
    <w:rsid w:val="005C3AA0"/>
    <w:pPr>
      <w:keepNext/>
      <w:numPr>
        <w:ilvl w:val="3"/>
        <w:numId w:val="4"/>
      </w:numPr>
      <w:spacing w:before="240" w:after="60" w:line="240" w:lineRule="auto"/>
      <w:outlineLvl w:val="3"/>
    </w:pPr>
    <w:rPr>
      <w:rFonts w:eastAsia="Times New Roman"/>
      <w:b/>
      <w:bCs/>
      <w:sz w:val="28"/>
      <w:szCs w:val="28"/>
      <w:lang w:val="en-US"/>
    </w:rPr>
  </w:style>
  <w:style w:type="paragraph" w:styleId="Heading5">
    <w:name w:val="heading 5"/>
    <w:basedOn w:val="Normal"/>
    <w:next w:val="Normal"/>
    <w:qFormat/>
    <w:rsid w:val="005C3AA0"/>
    <w:pPr>
      <w:numPr>
        <w:ilvl w:val="4"/>
        <w:numId w:val="2"/>
      </w:num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qFormat/>
    <w:rsid w:val="005C3AA0"/>
    <w:pPr>
      <w:numPr>
        <w:ilvl w:val="5"/>
        <w:numId w:val="2"/>
      </w:numPr>
      <w:spacing w:before="240" w:after="60" w:line="240" w:lineRule="auto"/>
      <w:outlineLvl w:val="5"/>
    </w:pPr>
    <w:rPr>
      <w:rFonts w:eastAsia="Times New Roman"/>
      <w:b/>
      <w:bCs/>
      <w:lang w:val="en-US"/>
    </w:rPr>
  </w:style>
  <w:style w:type="paragraph" w:styleId="Heading7">
    <w:name w:val="heading 7"/>
    <w:basedOn w:val="Normal"/>
    <w:next w:val="Normal"/>
    <w:qFormat/>
    <w:rsid w:val="005C3AA0"/>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5C3AA0"/>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qFormat/>
    <w:rsid w:val="005C3AA0"/>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E6"/>
    <w:pPr>
      <w:tabs>
        <w:tab w:val="center" w:pos="4819"/>
        <w:tab w:val="right" w:pos="9638"/>
      </w:tabs>
    </w:pPr>
  </w:style>
  <w:style w:type="character" w:customStyle="1" w:styleId="HeaderChar">
    <w:name w:val="Header Char"/>
    <w:link w:val="Header"/>
    <w:uiPriority w:val="99"/>
    <w:rsid w:val="00F83AE6"/>
    <w:rPr>
      <w:sz w:val="22"/>
      <w:szCs w:val="22"/>
      <w:lang w:eastAsia="en-US"/>
    </w:rPr>
  </w:style>
  <w:style w:type="paragraph" w:styleId="Footer">
    <w:name w:val="footer"/>
    <w:basedOn w:val="Normal"/>
    <w:link w:val="FooterChar"/>
    <w:uiPriority w:val="99"/>
    <w:unhideWhenUsed/>
    <w:rsid w:val="00F83AE6"/>
    <w:pPr>
      <w:tabs>
        <w:tab w:val="center" w:pos="4819"/>
        <w:tab w:val="right" w:pos="9638"/>
      </w:tabs>
    </w:pPr>
  </w:style>
  <w:style w:type="character" w:customStyle="1" w:styleId="FooterChar">
    <w:name w:val="Footer Char"/>
    <w:link w:val="Footer"/>
    <w:uiPriority w:val="99"/>
    <w:rsid w:val="00F83AE6"/>
    <w:rPr>
      <w:sz w:val="22"/>
      <w:szCs w:val="22"/>
      <w:lang w:eastAsia="en-US"/>
    </w:rPr>
  </w:style>
  <w:style w:type="paragraph" w:styleId="BalloonText">
    <w:name w:val="Balloon Text"/>
    <w:basedOn w:val="Normal"/>
    <w:link w:val="BalloonTextChar"/>
    <w:uiPriority w:val="99"/>
    <w:semiHidden/>
    <w:unhideWhenUsed/>
    <w:rsid w:val="00F83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3AE6"/>
    <w:rPr>
      <w:rFonts w:ascii="Tahoma" w:hAnsi="Tahoma" w:cs="Tahoma"/>
      <w:sz w:val="16"/>
      <w:szCs w:val="16"/>
      <w:lang w:eastAsia="en-US"/>
    </w:rPr>
  </w:style>
  <w:style w:type="character" w:styleId="Hyperlink">
    <w:name w:val="Hyperlink"/>
    <w:uiPriority w:val="99"/>
    <w:unhideWhenUsed/>
    <w:rsid w:val="00F83AE6"/>
    <w:rPr>
      <w:color w:val="096A09"/>
      <w:u w:val="single"/>
    </w:rPr>
  </w:style>
  <w:style w:type="paragraph" w:styleId="BodyTextIndent3">
    <w:name w:val="Body Text Indent 3"/>
    <w:basedOn w:val="Normal"/>
    <w:link w:val="BodyTextIndent3Char"/>
    <w:rsid w:val="00157423"/>
    <w:pPr>
      <w:spacing w:after="120" w:line="240" w:lineRule="auto"/>
      <w:ind w:left="283"/>
    </w:pPr>
    <w:rPr>
      <w:rFonts w:eastAsia="Times New Roman"/>
      <w:sz w:val="16"/>
      <w:szCs w:val="16"/>
      <w:lang w:eastAsia="lt-LT"/>
    </w:rPr>
  </w:style>
  <w:style w:type="character" w:customStyle="1" w:styleId="BodyTextIndent3Char">
    <w:name w:val="Body Text Indent 3 Char"/>
    <w:link w:val="BodyTextIndent3"/>
    <w:rsid w:val="00157423"/>
    <w:rPr>
      <w:rFonts w:eastAsia="Times New Roman"/>
      <w:sz w:val="16"/>
      <w:szCs w:val="16"/>
    </w:rPr>
  </w:style>
  <w:style w:type="paragraph" w:customStyle="1" w:styleId="normaltableau">
    <w:name w:val="normal_tableau"/>
    <w:basedOn w:val="Normal"/>
    <w:rsid w:val="00157423"/>
    <w:pPr>
      <w:spacing w:before="120" w:after="120" w:line="240" w:lineRule="auto"/>
      <w:jc w:val="both"/>
    </w:pPr>
    <w:rPr>
      <w:rFonts w:ascii="Optima" w:eastAsia="Times New Roman" w:hAnsi="Optima"/>
      <w:szCs w:val="20"/>
      <w:lang w:val="en-GB"/>
    </w:rPr>
  </w:style>
  <w:style w:type="table" w:styleId="TableGrid">
    <w:name w:val="Table Grid"/>
    <w:basedOn w:val="TableNormal"/>
    <w:rsid w:val="005D2C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5D2CE2"/>
    <w:pPr>
      <w:spacing w:after="160" w:line="240" w:lineRule="exact"/>
    </w:pPr>
    <w:rPr>
      <w:rFonts w:ascii="Verdana" w:eastAsia="Times New Roman" w:hAnsi="Verdana" w:cs="Verdana"/>
      <w:sz w:val="20"/>
      <w:szCs w:val="20"/>
      <w:lang w:val="en-US"/>
    </w:rPr>
  </w:style>
  <w:style w:type="numbering" w:styleId="111111">
    <w:name w:val="Outline List 2"/>
    <w:basedOn w:val="NoList"/>
    <w:rsid w:val="00C33511"/>
    <w:pPr>
      <w:numPr>
        <w:numId w:val="3"/>
      </w:numPr>
    </w:pPr>
  </w:style>
  <w:style w:type="paragraph" w:customStyle="1" w:styleId="Linija">
    <w:name w:val="Linija"/>
    <w:basedOn w:val="Normal"/>
    <w:rsid w:val="00C33511"/>
    <w:pPr>
      <w:autoSpaceDE w:val="0"/>
      <w:autoSpaceDN w:val="0"/>
      <w:adjustRightInd w:val="0"/>
      <w:spacing w:after="0" w:line="240" w:lineRule="auto"/>
      <w:jc w:val="center"/>
    </w:pPr>
    <w:rPr>
      <w:rFonts w:ascii="TimesLT" w:eastAsia="Times New Roman" w:hAnsi="TimesLT"/>
      <w:sz w:val="12"/>
      <w:szCs w:val="12"/>
      <w:lang w:val="en-US"/>
    </w:rPr>
  </w:style>
  <w:style w:type="character" w:customStyle="1" w:styleId="Heading8Char">
    <w:name w:val="Heading 8 Char"/>
    <w:link w:val="Heading8"/>
    <w:rsid w:val="00AA4ACC"/>
    <w:rPr>
      <w:rFonts w:eastAsia="Times New Roman"/>
      <w:i/>
      <w:iCs/>
      <w:sz w:val="24"/>
      <w:szCs w:val="24"/>
      <w:lang w:val="en-US" w:eastAsia="en-US"/>
    </w:rPr>
  </w:style>
  <w:style w:type="paragraph" w:customStyle="1" w:styleId="ListParagraph1">
    <w:name w:val="List Paragraph1"/>
    <w:basedOn w:val="Normal"/>
    <w:uiPriority w:val="34"/>
    <w:qFormat/>
    <w:rsid w:val="00A57C5E"/>
    <w:pPr>
      <w:ind w:left="1296"/>
    </w:pPr>
  </w:style>
  <w:style w:type="paragraph" w:customStyle="1" w:styleId="TOCHeading1">
    <w:name w:val="TOC Heading1"/>
    <w:basedOn w:val="Heading1"/>
    <w:next w:val="Normal"/>
    <w:uiPriority w:val="39"/>
    <w:qFormat/>
    <w:rsid w:val="004937C3"/>
    <w:pPr>
      <w:keepLines/>
      <w:numPr>
        <w:numId w:val="0"/>
      </w:numPr>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04678E"/>
    <w:pPr>
      <w:tabs>
        <w:tab w:val="left" w:pos="426"/>
        <w:tab w:val="left" w:pos="9356"/>
      </w:tabs>
      <w:spacing w:after="0" w:line="240" w:lineRule="auto"/>
      <w:jc w:val="both"/>
    </w:pPr>
    <w:rPr>
      <w:sz w:val="24"/>
      <w:szCs w:val="24"/>
    </w:rPr>
  </w:style>
  <w:style w:type="paragraph" w:styleId="TOC2">
    <w:name w:val="toc 2"/>
    <w:basedOn w:val="Normal"/>
    <w:next w:val="Normal"/>
    <w:autoRedefine/>
    <w:uiPriority w:val="39"/>
    <w:unhideWhenUsed/>
    <w:rsid w:val="00CB2C06"/>
    <w:pPr>
      <w:tabs>
        <w:tab w:val="left" w:pos="660"/>
        <w:tab w:val="right" w:leader="dot" w:pos="9629"/>
      </w:tabs>
    </w:pPr>
  </w:style>
  <w:style w:type="character" w:styleId="CommentReference">
    <w:name w:val="annotation reference"/>
    <w:semiHidden/>
    <w:unhideWhenUsed/>
    <w:rsid w:val="005C41F8"/>
    <w:rPr>
      <w:sz w:val="16"/>
      <w:szCs w:val="16"/>
    </w:rPr>
  </w:style>
  <w:style w:type="paragraph" w:styleId="CommentText">
    <w:name w:val="annotation text"/>
    <w:basedOn w:val="Normal"/>
    <w:link w:val="CommentTextChar"/>
    <w:uiPriority w:val="99"/>
    <w:semiHidden/>
    <w:unhideWhenUsed/>
    <w:rsid w:val="005C41F8"/>
    <w:rPr>
      <w:sz w:val="20"/>
      <w:szCs w:val="20"/>
    </w:rPr>
  </w:style>
  <w:style w:type="character" w:customStyle="1" w:styleId="CommentTextChar">
    <w:name w:val="Comment Text Char"/>
    <w:link w:val="CommentText"/>
    <w:uiPriority w:val="99"/>
    <w:semiHidden/>
    <w:rsid w:val="005C41F8"/>
    <w:rPr>
      <w:lang w:eastAsia="en-US"/>
    </w:rPr>
  </w:style>
  <w:style w:type="paragraph" w:styleId="CommentSubject">
    <w:name w:val="annotation subject"/>
    <w:basedOn w:val="CommentText"/>
    <w:next w:val="CommentText"/>
    <w:link w:val="CommentSubjectChar"/>
    <w:semiHidden/>
    <w:unhideWhenUsed/>
    <w:rsid w:val="005C41F8"/>
    <w:rPr>
      <w:b/>
      <w:bCs/>
    </w:rPr>
  </w:style>
  <w:style w:type="character" w:customStyle="1" w:styleId="CommentSubjectChar">
    <w:name w:val="Comment Subject Char"/>
    <w:link w:val="CommentSubject"/>
    <w:uiPriority w:val="99"/>
    <w:semiHidden/>
    <w:rsid w:val="005C41F8"/>
    <w:rPr>
      <w:b/>
      <w:bCs/>
      <w:lang w:eastAsia="en-US"/>
    </w:rPr>
  </w:style>
  <w:style w:type="character" w:styleId="PageNumber">
    <w:name w:val="page number"/>
    <w:basedOn w:val="DefaultParagraphFont"/>
    <w:rsid w:val="0017303E"/>
  </w:style>
  <w:style w:type="paragraph" w:customStyle="1" w:styleId="Pagrindinistekstas1">
    <w:name w:val="Pagrindinis tekstas1"/>
    <w:rsid w:val="0017303E"/>
    <w:pPr>
      <w:autoSpaceDE w:val="0"/>
      <w:autoSpaceDN w:val="0"/>
      <w:adjustRightInd w:val="0"/>
      <w:ind w:firstLine="312"/>
      <w:jc w:val="both"/>
    </w:pPr>
    <w:rPr>
      <w:rFonts w:ascii="TimesLT" w:eastAsia="Times New Roman" w:hAnsi="TimesLT"/>
      <w:lang w:val="en-US" w:eastAsia="en-US"/>
    </w:rPr>
  </w:style>
  <w:style w:type="paragraph" w:customStyle="1" w:styleId="CentrBoldm">
    <w:name w:val="CentrBoldm"/>
    <w:basedOn w:val="Normal"/>
    <w:rsid w:val="0017303E"/>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MAZAS">
    <w:name w:val="MAZAS"/>
    <w:rsid w:val="0017303E"/>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BodyTextIndent">
    <w:name w:val="Body Text Indent"/>
    <w:basedOn w:val="Normal"/>
    <w:link w:val="BodyTextIndentChar"/>
    <w:uiPriority w:val="99"/>
    <w:semiHidden/>
    <w:unhideWhenUsed/>
    <w:rsid w:val="00BA77F4"/>
    <w:pPr>
      <w:spacing w:after="120"/>
      <w:ind w:left="283"/>
    </w:pPr>
  </w:style>
  <w:style w:type="character" w:customStyle="1" w:styleId="BodyTextIndentChar">
    <w:name w:val="Body Text Indent Char"/>
    <w:link w:val="BodyTextIndent"/>
    <w:uiPriority w:val="99"/>
    <w:semiHidden/>
    <w:rsid w:val="00BA77F4"/>
    <w:rPr>
      <w:sz w:val="22"/>
      <w:szCs w:val="22"/>
      <w:lang w:eastAsia="en-US"/>
    </w:rPr>
  </w:style>
  <w:style w:type="paragraph" w:styleId="BodyTextIndent2">
    <w:name w:val="Body Text Indent 2"/>
    <w:basedOn w:val="Normal"/>
    <w:link w:val="BodyTextIndent2Char"/>
    <w:uiPriority w:val="99"/>
    <w:unhideWhenUsed/>
    <w:rsid w:val="00BA77F4"/>
    <w:pPr>
      <w:spacing w:after="120" w:line="480" w:lineRule="auto"/>
      <w:ind w:left="283"/>
    </w:pPr>
  </w:style>
  <w:style w:type="character" w:customStyle="1" w:styleId="BodyTextIndent2Char">
    <w:name w:val="Body Text Indent 2 Char"/>
    <w:link w:val="BodyTextIndent2"/>
    <w:uiPriority w:val="99"/>
    <w:rsid w:val="00BA77F4"/>
    <w:rPr>
      <w:sz w:val="22"/>
      <w:szCs w:val="22"/>
      <w:lang w:eastAsia="en-US"/>
    </w:rPr>
  </w:style>
  <w:style w:type="paragraph" w:styleId="TOAHeading">
    <w:name w:val="toa heading"/>
    <w:basedOn w:val="Normal"/>
    <w:next w:val="Normal"/>
    <w:semiHidden/>
    <w:rsid w:val="00D90300"/>
    <w:pPr>
      <w:spacing w:before="120" w:after="240" w:line="240" w:lineRule="auto"/>
      <w:jc w:val="both"/>
    </w:pPr>
    <w:rPr>
      <w:rFonts w:ascii="Arial" w:eastAsia="Times New Roman" w:hAnsi="Arial"/>
      <w:b/>
      <w:sz w:val="20"/>
      <w:szCs w:val="20"/>
      <w:lang w:val="en-GB"/>
    </w:rPr>
  </w:style>
  <w:style w:type="paragraph" w:styleId="FootnoteText">
    <w:name w:val="footnote text"/>
    <w:basedOn w:val="Normal"/>
    <w:link w:val="FootnoteTextChar"/>
    <w:uiPriority w:val="99"/>
    <w:semiHidden/>
    <w:unhideWhenUsed/>
    <w:rsid w:val="000244C6"/>
    <w:rPr>
      <w:sz w:val="20"/>
      <w:szCs w:val="20"/>
    </w:rPr>
  </w:style>
  <w:style w:type="character" w:customStyle="1" w:styleId="FootnoteTextChar">
    <w:name w:val="Footnote Text Char"/>
    <w:link w:val="FootnoteText"/>
    <w:uiPriority w:val="99"/>
    <w:semiHidden/>
    <w:rsid w:val="000244C6"/>
    <w:rPr>
      <w:lang w:eastAsia="en-US"/>
    </w:rPr>
  </w:style>
  <w:style w:type="character" w:styleId="FootnoteReference">
    <w:name w:val="footnote reference"/>
    <w:uiPriority w:val="99"/>
    <w:semiHidden/>
    <w:unhideWhenUsed/>
    <w:rsid w:val="000244C6"/>
    <w:rPr>
      <w:vertAlign w:val="superscript"/>
    </w:rPr>
  </w:style>
  <w:style w:type="paragraph" w:styleId="BodyText2">
    <w:name w:val="Body Text 2"/>
    <w:basedOn w:val="Normal"/>
    <w:link w:val="BodyText2Char"/>
    <w:uiPriority w:val="99"/>
    <w:semiHidden/>
    <w:unhideWhenUsed/>
    <w:rsid w:val="00481381"/>
    <w:pPr>
      <w:spacing w:after="120" w:line="480" w:lineRule="auto"/>
    </w:pPr>
  </w:style>
  <w:style w:type="character" w:customStyle="1" w:styleId="BodyText2Char">
    <w:name w:val="Body Text 2 Char"/>
    <w:link w:val="BodyText2"/>
    <w:uiPriority w:val="99"/>
    <w:semiHidden/>
    <w:rsid w:val="00481381"/>
    <w:rPr>
      <w:sz w:val="22"/>
      <w:szCs w:val="22"/>
      <w:lang w:eastAsia="en-US"/>
    </w:rPr>
  </w:style>
  <w:style w:type="paragraph" w:styleId="PlainText">
    <w:name w:val="Plain Text"/>
    <w:basedOn w:val="Normal"/>
    <w:link w:val="PlainTextChar"/>
    <w:rsid w:val="00481381"/>
    <w:pPr>
      <w:spacing w:after="0" w:line="240" w:lineRule="auto"/>
    </w:pPr>
    <w:rPr>
      <w:rFonts w:ascii="Courier New" w:eastAsia="Times New Roman" w:hAnsi="Courier New" w:cs="Courier New"/>
      <w:sz w:val="20"/>
      <w:szCs w:val="20"/>
      <w:lang w:val="en-GB"/>
    </w:rPr>
  </w:style>
  <w:style w:type="character" w:customStyle="1" w:styleId="PlainTextChar">
    <w:name w:val="Plain Text Char"/>
    <w:link w:val="PlainText"/>
    <w:rsid w:val="00481381"/>
    <w:rPr>
      <w:rFonts w:ascii="Courier New" w:eastAsia="Times New Roman" w:hAnsi="Courier New" w:cs="Courier New"/>
      <w:lang w:val="en-GB" w:eastAsia="en-US"/>
    </w:rPr>
  </w:style>
  <w:style w:type="paragraph" w:styleId="ListParagraph">
    <w:name w:val="List Paragraph"/>
    <w:basedOn w:val="Normal"/>
    <w:uiPriority w:val="34"/>
    <w:qFormat/>
    <w:rsid w:val="00047F3F"/>
    <w:pPr>
      <w:ind w:left="1296"/>
    </w:pPr>
  </w:style>
  <w:style w:type="character" w:customStyle="1" w:styleId="apple-style-span">
    <w:name w:val="apple-style-span"/>
    <w:basedOn w:val="DefaultParagraphFont"/>
    <w:rsid w:val="00BB204B"/>
  </w:style>
  <w:style w:type="paragraph" w:styleId="TOCHeading">
    <w:name w:val="TOC Heading"/>
    <w:basedOn w:val="Heading1"/>
    <w:next w:val="Normal"/>
    <w:uiPriority w:val="39"/>
    <w:semiHidden/>
    <w:unhideWhenUsed/>
    <w:qFormat/>
    <w:rsid w:val="00ED3EA4"/>
    <w:pPr>
      <w:keepLines/>
      <w:numPr>
        <w:numId w:val="0"/>
      </w:numPr>
      <w:spacing w:before="480" w:after="0" w:line="276" w:lineRule="auto"/>
      <w:outlineLvl w:val="9"/>
    </w:pPr>
    <w:rPr>
      <w:rFonts w:ascii="Cambria" w:hAnsi="Cambria" w:cs="Times New Roman"/>
      <w:color w:val="365F91"/>
      <w:kern w:val="0"/>
      <w:sz w:val="28"/>
      <w:szCs w:val="28"/>
      <w:lang w:val="lt-LT"/>
    </w:rPr>
  </w:style>
  <w:style w:type="paragraph" w:styleId="Title">
    <w:name w:val="Title"/>
    <w:basedOn w:val="Normal"/>
    <w:next w:val="Normal"/>
    <w:link w:val="TitleChar"/>
    <w:uiPriority w:val="10"/>
    <w:qFormat/>
    <w:rsid w:val="00E0299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0299A"/>
    <w:rPr>
      <w:rFonts w:ascii="Cambria" w:eastAsia="Times New Roman" w:hAnsi="Cambria" w:cs="Times New Roman"/>
      <w:b/>
      <w:bCs/>
      <w:kern w:val="28"/>
      <w:sz w:val="32"/>
      <w:szCs w:val="32"/>
      <w:lang w:eastAsia="en-US"/>
    </w:rPr>
  </w:style>
  <w:style w:type="numbering" w:customStyle="1" w:styleId="Stilius1">
    <w:name w:val="Stilius1"/>
    <w:basedOn w:val="NoList"/>
    <w:uiPriority w:val="99"/>
    <w:rsid w:val="00E0299A"/>
    <w:pPr>
      <w:numPr>
        <w:numId w:val="14"/>
      </w:numPr>
    </w:pPr>
  </w:style>
  <w:style w:type="paragraph" w:customStyle="1" w:styleId="Patvirtinta">
    <w:name w:val="Patvirtinta"/>
    <w:rsid w:val="005C7916"/>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HTMLPreformatted">
    <w:name w:val="HTML Preformatted"/>
    <w:basedOn w:val="Normal"/>
    <w:link w:val="HTMLPreformattedChar"/>
    <w:rsid w:val="005C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rsid w:val="005C7916"/>
    <w:rPr>
      <w:rFonts w:ascii="Courier New" w:eastAsia="Times New Roman" w:hAnsi="Courier New" w:cs="Courier New"/>
    </w:rPr>
  </w:style>
  <w:style w:type="paragraph" w:styleId="BodyText">
    <w:name w:val="Body Text"/>
    <w:basedOn w:val="Normal"/>
    <w:link w:val="BodyTextChar"/>
    <w:uiPriority w:val="99"/>
    <w:semiHidden/>
    <w:unhideWhenUsed/>
    <w:rsid w:val="00752176"/>
    <w:pPr>
      <w:spacing w:after="120"/>
    </w:pPr>
  </w:style>
  <w:style w:type="character" w:customStyle="1" w:styleId="BodyTextChar">
    <w:name w:val="Body Text Char"/>
    <w:link w:val="BodyText"/>
    <w:uiPriority w:val="99"/>
    <w:semiHidden/>
    <w:rsid w:val="00752176"/>
    <w:rPr>
      <w:sz w:val="22"/>
      <w:szCs w:val="22"/>
      <w:lang w:val="lt-LT"/>
    </w:rPr>
  </w:style>
  <w:style w:type="paragraph" w:customStyle="1" w:styleId="Standard">
    <w:name w:val="Standard"/>
    <w:rsid w:val="008C097F"/>
    <w:pPr>
      <w:widowControl w:val="0"/>
      <w:autoSpaceDE w:val="0"/>
      <w:autoSpaceDN w:val="0"/>
    </w:pPr>
    <w:rPr>
      <w:rFonts w:eastAsia="Times New Roman"/>
      <w:lang w:eastAsia="en-US"/>
    </w:rPr>
  </w:style>
  <w:style w:type="character" w:customStyle="1" w:styleId="UnresolvedMention">
    <w:name w:val="Unresolved Mention"/>
    <w:uiPriority w:val="99"/>
    <w:semiHidden/>
    <w:unhideWhenUsed/>
    <w:rsid w:val="001D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46803">
      <w:bodyDiv w:val="1"/>
      <w:marLeft w:val="0"/>
      <w:marRight w:val="0"/>
      <w:marTop w:val="0"/>
      <w:marBottom w:val="0"/>
      <w:divBdr>
        <w:top w:val="none" w:sz="0" w:space="0" w:color="auto"/>
        <w:left w:val="none" w:sz="0" w:space="0" w:color="auto"/>
        <w:bottom w:val="none" w:sz="0" w:space="0" w:color="auto"/>
        <w:right w:val="none" w:sz="0" w:space="0" w:color="auto"/>
      </w:divBdr>
      <w:divsChild>
        <w:div w:id="93089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p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0B0D0BB118EBD4B963F2BF253BB3A78" ma:contentTypeVersion="11" ma:contentTypeDescription="Kurkite naują dokumentą." ma:contentTypeScope="" ma:versionID="0ca0b9d1793a0b0da7cffac8a981c96e">
  <xsd:schema xmlns:xsd="http://www.w3.org/2001/XMLSchema" xmlns:xs="http://www.w3.org/2001/XMLSchema" xmlns:p="http://schemas.microsoft.com/office/2006/metadata/properties" xmlns:ns3="e0adf90f-dc53-425e-8bea-a3b3e9fc4a64" xmlns:ns4="65a5477d-d470-4cf4-913e-2b4574a25bd1" targetNamespace="http://schemas.microsoft.com/office/2006/metadata/properties" ma:root="true" ma:fieldsID="2c0a594ddcd4e99b894d0caffabfba26" ns3:_="" ns4:_="">
    <xsd:import namespace="e0adf90f-dc53-425e-8bea-a3b3e9fc4a64"/>
    <xsd:import namespace="65a5477d-d470-4cf4-913e-2b4574a25b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df90f-dc53-425e-8bea-a3b3e9fc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5477d-d470-4cf4-913e-2b4574a25bd1"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AC36-E227-4B87-9EAE-379A829502AA}">
  <ds:schemaRefs>
    <ds:schemaRef ds:uri="http://schemas.microsoft.com/sharepoint/v3/contenttype/forms"/>
  </ds:schemaRefs>
</ds:datastoreItem>
</file>

<file path=customXml/itemProps2.xml><?xml version="1.0" encoding="utf-8"?>
<ds:datastoreItem xmlns:ds="http://schemas.openxmlformats.org/officeDocument/2006/customXml" ds:itemID="{F4A8233B-BE22-4177-81BC-D3429B4D6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9D15E-6908-4D81-BCB5-20ECDA0F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df90f-dc53-425e-8bea-a3b3e9fc4a64"/>
    <ds:schemaRef ds:uri="65a5477d-d470-4cf4-913e-2b4574a25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B0E25-BCF7-4407-88AB-647D1FCB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7716</Words>
  <Characters>43985</Characters>
  <Application>Microsoft Office Word</Application>
  <DocSecurity>0</DocSecurity>
  <Lines>366</Lines>
  <Paragraphs>103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salygos</vt:lpstr>
      <vt:lpstr>Konkurso salygos</vt:lpstr>
    </vt:vector>
  </TitlesOfParts>
  <Company>AUTOTERPE</Company>
  <LinksUpToDate>false</LinksUpToDate>
  <CharactersWithSpaces>51598</CharactersWithSpaces>
  <SharedDoc>false</SharedDoc>
  <HLinks>
    <vt:vector size="36" baseType="variant">
      <vt:variant>
        <vt:i4>4718690</vt:i4>
      </vt:variant>
      <vt:variant>
        <vt:i4>24</vt:i4>
      </vt:variant>
      <vt:variant>
        <vt:i4>0</vt:i4>
      </vt:variant>
      <vt:variant>
        <vt:i4>5</vt:i4>
      </vt:variant>
      <vt:variant>
        <vt:lpwstr>mailto:apva@apva.lt</vt:lpwstr>
      </vt:variant>
      <vt:variant>
        <vt:lpwstr/>
      </vt:variant>
      <vt:variant>
        <vt:i4>4718690</vt:i4>
      </vt:variant>
      <vt:variant>
        <vt:i4>21</vt:i4>
      </vt:variant>
      <vt:variant>
        <vt:i4>0</vt:i4>
      </vt:variant>
      <vt:variant>
        <vt:i4>5</vt:i4>
      </vt:variant>
      <vt:variant>
        <vt:lpwstr>mailto:apva@apva.lt</vt:lpwstr>
      </vt:variant>
      <vt:variant>
        <vt:lpwstr/>
      </vt:variant>
      <vt:variant>
        <vt:i4>7340049</vt:i4>
      </vt:variant>
      <vt:variant>
        <vt:i4>18</vt:i4>
      </vt:variant>
      <vt:variant>
        <vt:i4>0</vt:i4>
      </vt:variant>
      <vt:variant>
        <vt:i4>5</vt:i4>
      </vt:variant>
      <vt:variant>
        <vt:lpwstr>mailto:marcin.volkanovski@apva.lt</vt:lpwstr>
      </vt:variant>
      <vt:variant>
        <vt:lpwstr/>
      </vt:variant>
      <vt:variant>
        <vt:i4>7077934</vt:i4>
      </vt:variant>
      <vt:variant>
        <vt:i4>6</vt:i4>
      </vt:variant>
      <vt:variant>
        <vt:i4>0</vt:i4>
      </vt:variant>
      <vt:variant>
        <vt:i4>5</vt:i4>
      </vt:variant>
      <vt:variant>
        <vt:lpwstr>http://www.maps.lt/</vt:lpwstr>
      </vt:variant>
      <vt:variant>
        <vt:lpwstr/>
      </vt:variant>
      <vt:variant>
        <vt:i4>1114223</vt:i4>
      </vt:variant>
      <vt:variant>
        <vt:i4>3</vt:i4>
      </vt:variant>
      <vt:variant>
        <vt:i4>0</vt:i4>
      </vt:variant>
      <vt:variant>
        <vt:i4>5</vt:i4>
      </vt:variant>
      <vt:variant>
        <vt:lpwstr>mailto:juozas.marcinskas@apva.lt</vt:lpwstr>
      </vt:variant>
      <vt:variant>
        <vt:lpwstr/>
      </vt:variant>
      <vt:variant>
        <vt:i4>7340049</vt:i4>
      </vt:variant>
      <vt:variant>
        <vt:i4>0</vt:i4>
      </vt:variant>
      <vt:variant>
        <vt:i4>0</vt:i4>
      </vt:variant>
      <vt:variant>
        <vt:i4>5</vt:i4>
      </vt:variant>
      <vt:variant>
        <vt:lpwstr>mailto:marcin.volkanovski@apva.lt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salygos</dc:title>
  <dc:subject/>
  <dc:creator>SMA</dc:creator>
  <cp:keywords/>
  <cp:lastModifiedBy>HP</cp:lastModifiedBy>
  <cp:revision>3</cp:revision>
  <cp:lastPrinted>2008-03-28T12:25:00Z</cp:lastPrinted>
  <dcterms:created xsi:type="dcterms:W3CDTF">2021-01-04T11:35:00Z</dcterms:created>
  <dcterms:modified xsi:type="dcterms:W3CDTF">2021-01-04T12:34:00Z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0x010100D0B0D0BB118EBD4B963F2BF253BB3A78</vt:lpwstr>
  </property>
</Properties>
</file>