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07" w:rsidRPr="00253F64" w:rsidRDefault="001211D9" w:rsidP="00253F64">
      <w:pPr>
        <w:pStyle w:val="Antrinispavadinimas"/>
        <w:spacing w:line="360" w:lineRule="auto"/>
        <w:ind w:left="5529"/>
        <w:jc w:val="left"/>
        <w:rPr>
          <w:rFonts w:ascii="Times New Roman" w:hAnsi="Times New Roman"/>
          <w:lang w:val="lt-LT"/>
        </w:rPr>
      </w:pPr>
      <w:bookmarkStart w:id="0" w:name="_GoBack"/>
      <w:bookmarkEnd w:id="0"/>
      <w:r w:rsidRPr="005468A3">
        <w:rPr>
          <w:rFonts w:ascii="Times New Roman" w:hAnsi="Times New Roman"/>
          <w:lang w:val="lt-LT"/>
        </w:rPr>
        <w:t>PRITA</w:t>
      </w:r>
      <w:r w:rsidRPr="00253F64">
        <w:rPr>
          <w:rFonts w:ascii="Times New Roman" w:hAnsi="Times New Roman"/>
          <w:lang w:val="lt-LT"/>
        </w:rPr>
        <w:t>RTA</w:t>
      </w:r>
    </w:p>
    <w:p w:rsidR="001211D9" w:rsidRPr="00253F64" w:rsidRDefault="001211D9" w:rsidP="00253F64">
      <w:pPr>
        <w:pStyle w:val="Antrinispavadinimas"/>
        <w:spacing w:line="360" w:lineRule="auto"/>
        <w:ind w:left="3888" w:firstLine="1641"/>
        <w:jc w:val="left"/>
        <w:rPr>
          <w:rFonts w:ascii="Times New Roman" w:hAnsi="Times New Roman"/>
          <w:lang w:val="lt-LT"/>
        </w:rPr>
      </w:pPr>
      <w:r w:rsidRPr="00253F64">
        <w:rPr>
          <w:rFonts w:ascii="Times New Roman" w:hAnsi="Times New Roman"/>
        </w:rPr>
        <w:t>Kauno miesto savivaldybės tarybos</w:t>
      </w:r>
    </w:p>
    <w:p w:rsidR="00BF4A67" w:rsidRPr="00253F64" w:rsidRDefault="00854BA2" w:rsidP="00253F64">
      <w:pPr>
        <w:tabs>
          <w:tab w:val="left" w:pos="0"/>
        </w:tabs>
        <w:spacing w:line="360" w:lineRule="auto"/>
        <w:ind w:left="2592" w:right="-1" w:firstLine="2937"/>
        <w:jc w:val="both"/>
      </w:pPr>
      <w:r w:rsidRPr="00253F64">
        <w:t>20</w:t>
      </w:r>
      <w:r w:rsidR="005468A3" w:rsidRPr="00253F64">
        <w:t>20</w:t>
      </w:r>
      <w:r w:rsidR="001211D9" w:rsidRPr="00253F64">
        <w:t xml:space="preserve"> m. </w:t>
      </w:r>
      <w:r w:rsidR="00520283">
        <w:t>balandžio 28 d.</w:t>
      </w:r>
      <w:r w:rsidR="00FF1341" w:rsidRPr="00253F64">
        <w:t xml:space="preserve"> </w:t>
      </w:r>
    </w:p>
    <w:p w:rsidR="0075673A" w:rsidRPr="00253F64" w:rsidRDefault="00DA3A35" w:rsidP="00253F64">
      <w:pPr>
        <w:tabs>
          <w:tab w:val="left" w:pos="5387"/>
        </w:tabs>
        <w:spacing w:line="360" w:lineRule="auto"/>
        <w:ind w:left="851" w:right="98" w:firstLine="4678"/>
        <w:jc w:val="both"/>
      </w:pPr>
      <w:r w:rsidRPr="00253F64">
        <w:t>sprendimu Nr.</w:t>
      </w:r>
      <w:r w:rsidR="00520283">
        <w:t xml:space="preserve"> T-116</w:t>
      </w:r>
    </w:p>
    <w:p w:rsidR="00BF4A67" w:rsidRPr="00253F64" w:rsidRDefault="00BF4A67" w:rsidP="00253F64">
      <w:pPr>
        <w:tabs>
          <w:tab w:val="left" w:pos="5387"/>
        </w:tabs>
        <w:spacing w:line="360" w:lineRule="auto"/>
        <w:ind w:left="851" w:right="98" w:firstLine="4678"/>
        <w:jc w:val="both"/>
      </w:pPr>
    </w:p>
    <w:p w:rsidR="00D50AE8" w:rsidRPr="00253F64" w:rsidRDefault="00D50AE8" w:rsidP="00253F64">
      <w:pPr>
        <w:tabs>
          <w:tab w:val="left" w:pos="5387"/>
        </w:tabs>
        <w:spacing w:line="360" w:lineRule="auto"/>
        <w:ind w:left="851" w:right="98" w:firstLine="4678"/>
        <w:jc w:val="both"/>
      </w:pPr>
    </w:p>
    <w:p w:rsidR="00AF317B" w:rsidRPr="00253F64" w:rsidRDefault="003339C3" w:rsidP="00253F64">
      <w:pPr>
        <w:spacing w:line="360" w:lineRule="auto"/>
        <w:jc w:val="center"/>
        <w:rPr>
          <w:b/>
          <w:noProof/>
        </w:rPr>
      </w:pPr>
      <w:r w:rsidRPr="00253F64">
        <w:rPr>
          <w:b/>
          <w:noProof/>
        </w:rPr>
        <w:t>KAUNO MIESTO SAVIVALDYBĖS 201</w:t>
      </w:r>
      <w:r w:rsidR="005468A3" w:rsidRPr="00253F64">
        <w:rPr>
          <w:b/>
          <w:noProof/>
        </w:rPr>
        <w:t>9</w:t>
      </w:r>
      <w:r w:rsidR="00BF4A67" w:rsidRPr="00253F64">
        <w:rPr>
          <w:b/>
          <w:noProof/>
        </w:rPr>
        <w:t>–</w:t>
      </w:r>
      <w:r w:rsidR="00904C06" w:rsidRPr="00253F64">
        <w:rPr>
          <w:b/>
          <w:noProof/>
        </w:rPr>
        <w:t>20</w:t>
      </w:r>
      <w:r w:rsidR="00854BA2" w:rsidRPr="00253F64">
        <w:rPr>
          <w:b/>
          <w:noProof/>
        </w:rPr>
        <w:t>2</w:t>
      </w:r>
      <w:r w:rsidR="005468A3" w:rsidRPr="00253F64">
        <w:rPr>
          <w:b/>
          <w:noProof/>
        </w:rPr>
        <w:t>1</w:t>
      </w:r>
      <w:r w:rsidR="00EB5B07" w:rsidRPr="00253F64">
        <w:rPr>
          <w:b/>
          <w:noProof/>
        </w:rPr>
        <w:t xml:space="preserve"> METŲ STRATEGIN</w:t>
      </w:r>
      <w:r w:rsidR="00520283">
        <w:rPr>
          <w:b/>
          <w:noProof/>
        </w:rPr>
        <w:t>I</w:t>
      </w:r>
      <w:r w:rsidR="00EB5B07" w:rsidRPr="00253F64">
        <w:rPr>
          <w:b/>
          <w:noProof/>
        </w:rPr>
        <w:t xml:space="preserve">O VEIKLOS PLANO </w:t>
      </w:r>
      <w:r w:rsidR="001A3340" w:rsidRPr="00253F64">
        <w:rPr>
          <w:b/>
          <w:noProof/>
        </w:rPr>
        <w:t>ĮGYVENDINIMO</w:t>
      </w:r>
      <w:r w:rsidR="00EB5B07" w:rsidRPr="00253F64">
        <w:rPr>
          <w:b/>
          <w:noProof/>
        </w:rPr>
        <w:t xml:space="preserve"> </w:t>
      </w:r>
      <w:r w:rsidR="00854BA2" w:rsidRPr="00253F64">
        <w:rPr>
          <w:b/>
          <w:noProof/>
        </w:rPr>
        <w:t>201</w:t>
      </w:r>
      <w:r w:rsidR="005468A3" w:rsidRPr="00253F64">
        <w:rPr>
          <w:b/>
          <w:noProof/>
        </w:rPr>
        <w:t>9</w:t>
      </w:r>
      <w:r w:rsidR="00D1713D" w:rsidRPr="00253F64">
        <w:rPr>
          <w:b/>
          <w:noProof/>
        </w:rPr>
        <w:t xml:space="preserve"> METŲ</w:t>
      </w:r>
      <w:r w:rsidR="00EB5B07" w:rsidRPr="00253F64">
        <w:rPr>
          <w:b/>
          <w:noProof/>
        </w:rPr>
        <w:t xml:space="preserve"> ATASKAITA</w:t>
      </w:r>
    </w:p>
    <w:p w:rsidR="00253F64" w:rsidRPr="00253F64" w:rsidRDefault="00253F64" w:rsidP="0037040B">
      <w:pPr>
        <w:spacing w:line="360" w:lineRule="auto"/>
        <w:ind w:firstLine="643"/>
        <w:jc w:val="both"/>
      </w:pPr>
    </w:p>
    <w:p w:rsidR="00CC0331" w:rsidRPr="00253F64" w:rsidRDefault="003C345C" w:rsidP="0037040B">
      <w:pPr>
        <w:spacing w:line="360" w:lineRule="auto"/>
        <w:ind w:firstLine="643"/>
        <w:jc w:val="both"/>
      </w:pPr>
      <w:r w:rsidRPr="00253F64">
        <w:t xml:space="preserve">Kauno miesto savivaldybės </w:t>
      </w:r>
      <w:r w:rsidR="00854BA2" w:rsidRPr="00253F64">
        <w:t>201</w:t>
      </w:r>
      <w:r w:rsidR="005468A3" w:rsidRPr="00253F64">
        <w:t>9</w:t>
      </w:r>
      <w:r w:rsidR="00904C06" w:rsidRPr="00253F64">
        <w:t>–</w:t>
      </w:r>
      <w:r w:rsidR="00854BA2" w:rsidRPr="00253F64">
        <w:t>202</w:t>
      </w:r>
      <w:r w:rsidR="005468A3" w:rsidRPr="00253F64">
        <w:t>1</w:t>
      </w:r>
      <w:r w:rsidR="00BF3AC4" w:rsidRPr="00253F64">
        <w:t xml:space="preserve"> metų strateginio veiklos plano </w:t>
      </w:r>
      <w:r w:rsidR="001A3340" w:rsidRPr="00253F64">
        <w:t>įgyvendinimo</w:t>
      </w:r>
      <w:r w:rsidR="003339C3" w:rsidRPr="00253F64">
        <w:t xml:space="preserve"> </w:t>
      </w:r>
      <w:r w:rsidR="00854BA2" w:rsidRPr="00253F64">
        <w:t>201</w:t>
      </w:r>
      <w:r w:rsidR="005468A3" w:rsidRPr="00253F64">
        <w:t>9</w:t>
      </w:r>
      <w:r w:rsidR="00BF4A67" w:rsidRPr="00253F64">
        <w:t> </w:t>
      </w:r>
      <w:r w:rsidR="00BF3AC4" w:rsidRPr="00253F64">
        <w:t>met</w:t>
      </w:r>
      <w:r w:rsidR="00BF4A67" w:rsidRPr="00253F64">
        <w:t xml:space="preserve">ų </w:t>
      </w:r>
      <w:r w:rsidR="00BF3AC4" w:rsidRPr="00253F64">
        <w:t xml:space="preserve">ataskaita yra parengta </w:t>
      </w:r>
      <w:r w:rsidRPr="00253F64">
        <w:t xml:space="preserve">remiantis </w:t>
      </w:r>
      <w:r w:rsidR="00FF1341" w:rsidRPr="00253F64">
        <w:t xml:space="preserve">Kauno miesto savivaldybės </w:t>
      </w:r>
      <w:r w:rsidR="00854BA2" w:rsidRPr="00253F64">
        <w:t>201</w:t>
      </w:r>
      <w:r w:rsidR="005468A3" w:rsidRPr="00253F64">
        <w:t>9</w:t>
      </w:r>
      <w:r w:rsidR="00904C06" w:rsidRPr="00253F64">
        <w:t>–</w:t>
      </w:r>
      <w:r w:rsidR="00854BA2" w:rsidRPr="00253F64">
        <w:t>202</w:t>
      </w:r>
      <w:r w:rsidR="005468A3" w:rsidRPr="00253F64">
        <w:t>1</w:t>
      </w:r>
      <w:r w:rsidRPr="00253F64">
        <w:t xml:space="preserve"> m</w:t>
      </w:r>
      <w:r w:rsidR="00BF4A67" w:rsidRPr="00253F64">
        <w:t>etų</w:t>
      </w:r>
      <w:r w:rsidRPr="00253F64">
        <w:t xml:space="preserve"> strateginiu veiklos planu, patvirtintu Kauno miesto savivaldy</w:t>
      </w:r>
      <w:r w:rsidR="003B3EEA" w:rsidRPr="00253F64">
        <w:t>bės</w:t>
      </w:r>
      <w:r w:rsidR="003339C3" w:rsidRPr="00253F64">
        <w:t xml:space="preserve"> tarybos </w:t>
      </w:r>
      <w:r w:rsidR="00854BA2" w:rsidRPr="00253F64">
        <w:t>201</w:t>
      </w:r>
      <w:r w:rsidR="00232029" w:rsidRPr="00253F64">
        <w:t>9</w:t>
      </w:r>
      <w:r w:rsidRPr="00253F64">
        <w:t xml:space="preserve"> m. </w:t>
      </w:r>
      <w:r w:rsidR="00C222F7" w:rsidRPr="00253F64">
        <w:t xml:space="preserve">vasario </w:t>
      </w:r>
      <w:r w:rsidR="00232029" w:rsidRPr="00253F64">
        <w:t>5</w:t>
      </w:r>
      <w:r w:rsidRPr="00253F64">
        <w:t xml:space="preserve"> d. sprendimu </w:t>
      </w:r>
      <w:r w:rsidR="000D447C">
        <w:t xml:space="preserve">     </w:t>
      </w:r>
      <w:r w:rsidRPr="00253F64">
        <w:t>Nr. T-</w:t>
      </w:r>
      <w:r w:rsidR="00232029" w:rsidRPr="00253F64">
        <w:t>3</w:t>
      </w:r>
      <w:r w:rsidR="00966FCF" w:rsidRPr="00253F64">
        <w:t xml:space="preserve"> „Dėl Kauno miesto savivaldybės </w:t>
      </w:r>
      <w:r w:rsidR="00854BA2" w:rsidRPr="00253F64">
        <w:t>201</w:t>
      </w:r>
      <w:r w:rsidR="00232029" w:rsidRPr="00253F64">
        <w:t>9</w:t>
      </w:r>
      <w:r w:rsidR="00C031CE" w:rsidRPr="00253F64">
        <w:t>–</w:t>
      </w:r>
      <w:r w:rsidR="00854BA2" w:rsidRPr="00253F64">
        <w:t>202</w:t>
      </w:r>
      <w:r w:rsidR="00232029" w:rsidRPr="00253F64">
        <w:t>1</w:t>
      </w:r>
      <w:r w:rsidR="00966FCF" w:rsidRPr="00253F64">
        <w:t xml:space="preserve"> metų strateginio veiklos plano patvirtinimo“</w:t>
      </w:r>
      <w:r w:rsidR="00354FD2" w:rsidRPr="00253F64">
        <w:t xml:space="preserve">, kuriame buvo </w:t>
      </w:r>
      <w:r w:rsidR="00C222F7" w:rsidRPr="00253F64">
        <w:t>3</w:t>
      </w:r>
      <w:r w:rsidR="00DA7E6B" w:rsidRPr="00253F64">
        <w:t xml:space="preserve"> programos</w:t>
      </w:r>
      <w:r w:rsidR="00354FD2" w:rsidRPr="00253F64">
        <w:t>: Ekonominės raidos skatinimo</w:t>
      </w:r>
      <w:r w:rsidR="006D4EDD" w:rsidRPr="00253F64">
        <w:t xml:space="preserve"> programa</w:t>
      </w:r>
      <w:r w:rsidR="00354FD2" w:rsidRPr="00253F64">
        <w:t>, Sumanios</w:t>
      </w:r>
      <w:r w:rsidR="00CC0331" w:rsidRPr="00253F64">
        <w:t xml:space="preserve"> </w:t>
      </w:r>
      <w:r w:rsidR="00354FD2" w:rsidRPr="00253F64">
        <w:t xml:space="preserve">ir pilietiškos visuomenės ugdymo programa ir Darnaus teritorijų ir infrastruktūros vystymo programa. </w:t>
      </w:r>
      <w:r w:rsidR="00CC0331" w:rsidRPr="00253F64">
        <w:t xml:space="preserve">Ataskaita parengta remiantis </w:t>
      </w:r>
      <w:r w:rsidR="00C031CE" w:rsidRPr="00253F64">
        <w:t xml:space="preserve">šių </w:t>
      </w:r>
      <w:r w:rsidR="00CC0331" w:rsidRPr="00253F64">
        <w:t xml:space="preserve">programų vykdytojų pateikta informacija. </w:t>
      </w:r>
    </w:p>
    <w:p w:rsidR="0066118A" w:rsidRPr="00253F64" w:rsidRDefault="00C222F7" w:rsidP="0037040B">
      <w:pPr>
        <w:spacing w:line="360" w:lineRule="auto"/>
        <w:ind w:firstLine="643"/>
        <w:jc w:val="both"/>
        <w:rPr>
          <w:rFonts w:eastAsia="Calibri"/>
          <w:shd w:val="clear" w:color="auto" w:fill="FFFFFF"/>
          <w:lang w:eastAsia="en-US"/>
        </w:rPr>
      </w:pPr>
      <w:r w:rsidRPr="00253F64">
        <w:rPr>
          <w:rFonts w:eastAsia="Calibri"/>
          <w:b/>
        </w:rPr>
        <w:t>Ekonominės raidos skatinimo program</w:t>
      </w:r>
      <w:r w:rsidR="00B025A1" w:rsidRPr="00253F64">
        <w:rPr>
          <w:rFonts w:eastAsia="Calibri"/>
          <w:b/>
        </w:rPr>
        <w:t>oje</w:t>
      </w:r>
      <w:r w:rsidRPr="00253F64">
        <w:rPr>
          <w:rFonts w:eastAsia="Calibri"/>
        </w:rPr>
        <w:t xml:space="preserve">, </w:t>
      </w:r>
      <w:r w:rsidR="00B025A1" w:rsidRPr="00253F64">
        <w:rPr>
          <w:rFonts w:eastAsia="Calibri"/>
        </w:rPr>
        <w:t>kuria siekiama įgyvendinti Strateginio plėtros plano prioritetinę sritį</w:t>
      </w:r>
      <w:r w:rsidR="00354FD2" w:rsidRPr="00253F64">
        <w:t xml:space="preserve"> </w:t>
      </w:r>
      <w:r w:rsidR="001D62A5" w:rsidRPr="00253F64">
        <w:t>–</w:t>
      </w:r>
      <w:r w:rsidR="00354FD2" w:rsidRPr="00253F64">
        <w:t xml:space="preserve"> </w:t>
      </w:r>
      <w:r w:rsidR="006D4EDD" w:rsidRPr="00253F64">
        <w:t>t</w:t>
      </w:r>
      <w:r w:rsidR="00BC2359" w:rsidRPr="00253F64">
        <w:rPr>
          <w:rFonts w:eastAsia="Calibri"/>
        </w:rPr>
        <w:t>varios ekonominės raidos skatinimas ir konkurencingumo didinimas</w:t>
      </w:r>
      <w:r w:rsidR="001D62A5" w:rsidRPr="00253F64">
        <w:rPr>
          <w:rFonts w:eastAsia="Calibri"/>
        </w:rPr>
        <w:t>,</w:t>
      </w:r>
      <w:r w:rsidR="00CE41E6" w:rsidRPr="00253F64">
        <w:rPr>
          <w:rFonts w:eastAsia="Calibri"/>
        </w:rPr>
        <w:t xml:space="preserve"> </w:t>
      </w:r>
      <w:r w:rsidR="00EB6C4E" w:rsidRPr="00253F64">
        <w:rPr>
          <w:rFonts w:eastAsia="Calibri"/>
        </w:rPr>
        <w:t xml:space="preserve">buvo </w:t>
      </w:r>
      <w:r w:rsidRPr="00253F64">
        <w:rPr>
          <w:rFonts w:eastAsia="Calibri"/>
        </w:rPr>
        <w:t xml:space="preserve">numatytos kelios veiklos kryptys: palankesnių sąlygų verslui </w:t>
      </w:r>
      <w:r w:rsidRPr="00253F64">
        <w:rPr>
          <w:rFonts w:eastAsia="Calibri"/>
          <w:shd w:val="clear" w:color="auto" w:fill="FFFFFF"/>
          <w:lang w:eastAsia="en-US"/>
        </w:rPr>
        <w:t>sudarymas, investicijų pritraukimas, turizmo skatinimas, kultūros paslaugų plėtra.</w:t>
      </w:r>
      <w:r w:rsidR="00CE41E6" w:rsidRPr="00253F64">
        <w:rPr>
          <w:rFonts w:eastAsia="Calibri"/>
          <w:shd w:val="clear" w:color="auto" w:fill="FFFFFF"/>
          <w:lang w:eastAsia="en-US"/>
        </w:rPr>
        <w:t xml:space="preserve"> </w:t>
      </w:r>
    </w:p>
    <w:p w:rsidR="0066118A" w:rsidRPr="00253F64" w:rsidRDefault="0066118A" w:rsidP="0037040B">
      <w:pPr>
        <w:spacing w:line="360" w:lineRule="auto"/>
        <w:ind w:firstLine="643"/>
        <w:jc w:val="both"/>
        <w:rPr>
          <w:rFonts w:eastAsia="Calibri"/>
          <w:shd w:val="clear" w:color="auto" w:fill="FFFFFF"/>
          <w:lang w:eastAsia="en-US"/>
        </w:rPr>
      </w:pPr>
      <w:r w:rsidRPr="00253F64">
        <w:rPr>
          <w:rFonts w:eastAsia="Calibri"/>
          <w:shd w:val="clear" w:color="auto" w:fill="FFFFFF"/>
          <w:lang w:eastAsia="en-US"/>
        </w:rPr>
        <w:t>Pagrindiniai programos tikslai:</w:t>
      </w:r>
    </w:p>
    <w:p w:rsidR="0066118A" w:rsidRPr="00253F64" w:rsidRDefault="0066118A" w:rsidP="0037040B">
      <w:pPr>
        <w:spacing w:line="360" w:lineRule="auto"/>
        <w:ind w:firstLine="643"/>
        <w:jc w:val="both"/>
        <w:rPr>
          <w:rFonts w:eastAsia="Calibri"/>
          <w:shd w:val="clear" w:color="auto" w:fill="FFFFFF"/>
          <w:lang w:eastAsia="en-US"/>
        </w:rPr>
      </w:pPr>
      <w:r w:rsidRPr="00253F64">
        <w:rPr>
          <w:rFonts w:eastAsia="Calibri"/>
          <w:shd w:val="clear" w:color="auto" w:fill="FFFFFF"/>
          <w:lang w:eastAsia="en-US"/>
        </w:rPr>
        <w:t>01. Sudaryti palankiausias sąlygas verslui Lietuvoje</w:t>
      </w:r>
      <w:r w:rsidR="00C031CE" w:rsidRPr="00253F64">
        <w:rPr>
          <w:rFonts w:eastAsia="Calibri"/>
          <w:shd w:val="clear" w:color="auto" w:fill="FFFFFF"/>
          <w:lang w:eastAsia="en-US"/>
        </w:rPr>
        <w:t>.</w:t>
      </w:r>
    </w:p>
    <w:p w:rsidR="0066118A" w:rsidRPr="00253F64" w:rsidRDefault="0066118A" w:rsidP="0037040B">
      <w:pPr>
        <w:spacing w:line="360" w:lineRule="auto"/>
        <w:ind w:firstLine="643"/>
        <w:jc w:val="both"/>
        <w:rPr>
          <w:rFonts w:eastAsia="Calibri"/>
          <w:shd w:val="clear" w:color="auto" w:fill="FFFFFF"/>
          <w:lang w:eastAsia="en-US"/>
        </w:rPr>
      </w:pPr>
      <w:r w:rsidRPr="00253F64">
        <w:rPr>
          <w:rFonts w:eastAsia="Calibri"/>
          <w:shd w:val="clear" w:color="auto" w:fill="FFFFFF"/>
          <w:lang w:eastAsia="en-US"/>
        </w:rPr>
        <w:t>02. Skatinti kultūros paslaugų plėtrą ir įveiklinti kultūros paveldo objektus</w:t>
      </w:r>
      <w:r w:rsidR="00C031CE" w:rsidRPr="00253F64">
        <w:rPr>
          <w:rFonts w:eastAsia="Calibri"/>
          <w:shd w:val="clear" w:color="auto" w:fill="FFFFFF"/>
          <w:lang w:eastAsia="en-US"/>
        </w:rPr>
        <w:t>.</w:t>
      </w:r>
    </w:p>
    <w:p w:rsidR="0066118A" w:rsidRPr="00253F64" w:rsidRDefault="0066118A" w:rsidP="0037040B">
      <w:pPr>
        <w:spacing w:line="360" w:lineRule="auto"/>
        <w:ind w:firstLine="643"/>
        <w:jc w:val="both"/>
        <w:rPr>
          <w:rFonts w:eastAsia="Calibri"/>
          <w:shd w:val="clear" w:color="auto" w:fill="FFFFFF"/>
          <w:lang w:eastAsia="en-US"/>
        </w:rPr>
      </w:pPr>
      <w:r w:rsidRPr="00253F64">
        <w:rPr>
          <w:rFonts w:eastAsia="Calibri"/>
          <w:shd w:val="clear" w:color="auto" w:fill="FFFFFF"/>
          <w:lang w:eastAsia="en-US"/>
        </w:rPr>
        <w:t>03. Kurti viešąją turizmo informacinę sistemą ir vystyti miesto turizmo rinkodarą.</w:t>
      </w:r>
    </w:p>
    <w:p w:rsidR="00C222F7" w:rsidRPr="00253F64" w:rsidRDefault="00CE41E6" w:rsidP="0037040B">
      <w:pPr>
        <w:spacing w:line="360" w:lineRule="auto"/>
        <w:ind w:firstLine="643"/>
        <w:jc w:val="both"/>
        <w:rPr>
          <w:rFonts w:eastAsia="Calibri"/>
        </w:rPr>
      </w:pPr>
      <w:r w:rsidRPr="00253F64">
        <w:rPr>
          <w:rFonts w:eastAsia="Calibri"/>
          <w:shd w:val="clear" w:color="auto" w:fill="FFFFFF"/>
          <w:lang w:eastAsia="en-US"/>
        </w:rPr>
        <w:t xml:space="preserve">Programos vykdytojai: </w:t>
      </w:r>
      <w:r w:rsidR="00C031CE" w:rsidRPr="00253F64">
        <w:rPr>
          <w:rFonts w:eastAsia="Calibri"/>
          <w:shd w:val="clear" w:color="auto" w:fill="FFFFFF"/>
          <w:lang w:eastAsia="en-US"/>
        </w:rPr>
        <w:t xml:space="preserve">Kauno miesto savivaldybės administracijos </w:t>
      </w:r>
      <w:r w:rsidR="00AD5DFF" w:rsidRPr="00253F64">
        <w:rPr>
          <w:rFonts w:eastAsia="Calibri"/>
          <w:shd w:val="clear" w:color="auto" w:fill="FFFFFF"/>
          <w:lang w:eastAsia="en-US"/>
        </w:rPr>
        <w:t xml:space="preserve">Ryšių su visuomene skyrius, </w:t>
      </w:r>
      <w:r w:rsidRPr="00253F64">
        <w:rPr>
          <w:rFonts w:eastAsia="Calibri"/>
          <w:shd w:val="clear" w:color="auto" w:fill="FFFFFF"/>
          <w:lang w:eastAsia="en-US"/>
        </w:rPr>
        <w:t xml:space="preserve">Plėtros programų ir investicijų skyrius, Sveikatos apsaugos skyrius, Užsienio ryšių skyrius, Energetikos skyrius, Kultūros paveldo skyrius, </w:t>
      </w:r>
      <w:r w:rsidR="00AD5DFF" w:rsidRPr="00253F64">
        <w:rPr>
          <w:rFonts w:eastAsia="Calibri"/>
          <w:shd w:val="clear" w:color="auto" w:fill="FFFFFF"/>
          <w:lang w:eastAsia="en-US"/>
        </w:rPr>
        <w:t xml:space="preserve">Personalo valdymo skyrius, </w:t>
      </w:r>
      <w:r w:rsidRPr="00253F64">
        <w:rPr>
          <w:rFonts w:eastAsia="Calibri"/>
          <w:shd w:val="clear" w:color="auto" w:fill="FFFFFF"/>
          <w:lang w:eastAsia="en-US"/>
        </w:rPr>
        <w:t>Kultūros skyrius</w:t>
      </w:r>
      <w:r w:rsidR="00AD5DFF" w:rsidRPr="00253F64">
        <w:rPr>
          <w:rFonts w:eastAsia="Calibri"/>
          <w:shd w:val="clear" w:color="auto" w:fill="FFFFFF"/>
          <w:lang w:eastAsia="en-US"/>
        </w:rPr>
        <w:t>, Bendrųjų reikalų skyrius</w:t>
      </w:r>
      <w:r w:rsidRPr="00253F64">
        <w:rPr>
          <w:rFonts w:eastAsia="Calibri"/>
          <w:shd w:val="clear" w:color="auto" w:fill="FFFFFF"/>
          <w:lang w:eastAsia="en-US"/>
        </w:rPr>
        <w:t xml:space="preserve"> ir Statybos valdymo skyrius.</w:t>
      </w:r>
      <w:r w:rsidR="00C031CE" w:rsidRPr="00253F64">
        <w:rPr>
          <w:rFonts w:eastAsia="Calibri"/>
          <w:shd w:val="clear" w:color="auto" w:fill="FFFFFF"/>
          <w:lang w:eastAsia="en-US"/>
        </w:rPr>
        <w:t xml:space="preserve"> </w:t>
      </w:r>
    </w:p>
    <w:p w:rsidR="00C222F7" w:rsidRPr="00253F64" w:rsidRDefault="00CE41E6" w:rsidP="0037040B">
      <w:pPr>
        <w:spacing w:line="360" w:lineRule="auto"/>
        <w:ind w:firstLine="643"/>
        <w:jc w:val="both"/>
      </w:pPr>
      <w:r w:rsidRPr="00253F64">
        <w:t xml:space="preserve">Efekto kriterijai: </w:t>
      </w:r>
    </w:p>
    <w:p w:rsidR="006E15AE" w:rsidRPr="00253F64" w:rsidRDefault="006E15AE" w:rsidP="0037040B">
      <w:pPr>
        <w:spacing w:line="360" w:lineRule="auto"/>
        <w:ind w:firstLine="643"/>
        <w:jc w:val="both"/>
      </w:pPr>
      <w:r w:rsidRPr="00253F64">
        <w:t xml:space="preserve">E.01.01. Nedarbo lygis Kauno mieste (%), planuotas – 5 %; pasiektas lygis 2019 m. –       </w:t>
      </w:r>
      <w:r w:rsidR="0026207B" w:rsidRPr="00253F64">
        <w:t>9</w:t>
      </w:r>
      <w:r w:rsidRPr="00253F64">
        <w:t>,2 %.</w:t>
      </w:r>
    </w:p>
    <w:p w:rsidR="00CE41E6" w:rsidRPr="00253F64" w:rsidRDefault="00CE41E6" w:rsidP="0037040B">
      <w:pPr>
        <w:spacing w:line="360" w:lineRule="auto"/>
        <w:ind w:firstLine="643"/>
        <w:jc w:val="both"/>
      </w:pPr>
      <w:r w:rsidRPr="00253F64">
        <w:rPr>
          <w:i/>
        </w:rPr>
        <w:t>Tendencija</w:t>
      </w:r>
      <w:r w:rsidR="00C031CE" w:rsidRPr="00253F64">
        <w:rPr>
          <w:i/>
        </w:rPr>
        <w:t xml:space="preserve"> palyginti</w:t>
      </w:r>
      <w:r w:rsidRPr="00253F64">
        <w:rPr>
          <w:i/>
        </w:rPr>
        <w:t xml:space="preserve"> su</w:t>
      </w:r>
      <w:r w:rsidR="00B32933" w:rsidRPr="00253F64">
        <w:rPr>
          <w:i/>
        </w:rPr>
        <w:t xml:space="preserve"> </w:t>
      </w:r>
      <w:r w:rsidR="005242B2" w:rsidRPr="00253F64">
        <w:rPr>
          <w:i/>
        </w:rPr>
        <w:t>201</w:t>
      </w:r>
      <w:r w:rsidR="00C00F31" w:rsidRPr="00253F64">
        <w:rPr>
          <w:i/>
        </w:rPr>
        <w:t>8</w:t>
      </w:r>
      <w:r w:rsidRPr="00253F64">
        <w:rPr>
          <w:i/>
        </w:rPr>
        <w:t xml:space="preserve"> m. </w:t>
      </w:r>
      <w:r w:rsidR="00C00F31" w:rsidRPr="00253F64">
        <w:rPr>
          <w:i/>
        </w:rPr>
        <w:t>↑</w:t>
      </w:r>
      <w:r w:rsidRPr="00253F64">
        <w:rPr>
          <w:i/>
        </w:rPr>
        <w:t xml:space="preserve"> </w:t>
      </w:r>
      <w:r w:rsidR="00C00F31" w:rsidRPr="00253F64">
        <w:rPr>
          <w:i/>
        </w:rPr>
        <w:t>1,6</w:t>
      </w:r>
      <w:r w:rsidR="00CF4AF8" w:rsidRPr="00253F64">
        <w:rPr>
          <w:i/>
        </w:rPr>
        <w:t xml:space="preserve"> </w:t>
      </w:r>
      <w:r w:rsidRPr="00253F64">
        <w:rPr>
          <w:i/>
        </w:rPr>
        <w:t xml:space="preserve"> %</w:t>
      </w:r>
      <w:r w:rsidR="0026207B" w:rsidRPr="00253F64">
        <w:rPr>
          <w:i/>
        </w:rPr>
        <w:t xml:space="preserve">, </w:t>
      </w:r>
      <w:r w:rsidR="007451E2" w:rsidRPr="00253F64">
        <w:rPr>
          <w:i/>
        </w:rPr>
        <w:t>remiantis užimtumo tarnybos pateiktais</w:t>
      </w:r>
      <w:r w:rsidR="0026207B" w:rsidRPr="00253F64">
        <w:rPr>
          <w:i/>
        </w:rPr>
        <w:t xml:space="preserve"> duomeni</w:t>
      </w:r>
      <w:r w:rsidR="007451E2" w:rsidRPr="00253F64">
        <w:rPr>
          <w:i/>
        </w:rPr>
        <w:t>mis.</w:t>
      </w:r>
    </w:p>
    <w:p w:rsidR="002705F8" w:rsidRPr="00253F64" w:rsidRDefault="002705F8" w:rsidP="0037040B">
      <w:pPr>
        <w:spacing w:line="360" w:lineRule="auto"/>
        <w:ind w:firstLine="643"/>
        <w:jc w:val="both"/>
      </w:pPr>
      <w:r w:rsidRPr="00253F64">
        <w:t>E.01.02. Į Savivaldybės biudžetą įskaityto gyventojų pajamų mokesčio dalis, tenkanti vienam gyventojui (tūkst. Eur), planuota – 0,57; pasiekta 2019 m. – 0,6.</w:t>
      </w:r>
    </w:p>
    <w:p w:rsidR="00CE41E6" w:rsidRPr="00253F64" w:rsidRDefault="005D3168" w:rsidP="0037040B">
      <w:pPr>
        <w:spacing w:line="360" w:lineRule="auto"/>
        <w:ind w:firstLine="643"/>
        <w:jc w:val="both"/>
        <w:rPr>
          <w:i/>
        </w:rPr>
      </w:pPr>
      <w:r w:rsidRPr="00253F64">
        <w:rPr>
          <w:i/>
        </w:rPr>
        <w:t xml:space="preserve">Tendencija </w:t>
      </w:r>
      <w:r w:rsidR="00C031CE" w:rsidRPr="00253F64">
        <w:rPr>
          <w:i/>
        </w:rPr>
        <w:t xml:space="preserve">palyginti </w:t>
      </w:r>
      <w:r w:rsidRPr="00253F64">
        <w:rPr>
          <w:i/>
        </w:rPr>
        <w:t>su</w:t>
      </w:r>
      <w:r w:rsidR="002705F8" w:rsidRPr="00253F64">
        <w:rPr>
          <w:i/>
        </w:rPr>
        <w:t xml:space="preserve"> </w:t>
      </w:r>
      <w:r w:rsidR="00DC79AF" w:rsidRPr="00253F64">
        <w:rPr>
          <w:i/>
        </w:rPr>
        <w:t>201</w:t>
      </w:r>
      <w:r w:rsidR="002705F8" w:rsidRPr="00253F64">
        <w:rPr>
          <w:i/>
        </w:rPr>
        <w:t>7</w:t>
      </w:r>
      <w:r w:rsidR="00DC79AF" w:rsidRPr="00253F64">
        <w:rPr>
          <w:i/>
        </w:rPr>
        <w:t xml:space="preserve"> m. </w:t>
      </w:r>
      <w:r w:rsidR="00FA17B2" w:rsidRPr="00253F64">
        <w:rPr>
          <w:i/>
        </w:rPr>
        <w:t>↑ 0,13</w:t>
      </w:r>
      <w:r w:rsidR="0058164D" w:rsidRPr="00253F64">
        <w:rPr>
          <w:i/>
        </w:rPr>
        <w:t>,</w:t>
      </w:r>
      <w:r w:rsidR="00DC79AF" w:rsidRPr="00253F64">
        <w:rPr>
          <w:i/>
        </w:rPr>
        <w:t xml:space="preserve"> </w:t>
      </w:r>
      <w:r w:rsidRPr="00253F64">
        <w:rPr>
          <w:i/>
        </w:rPr>
        <w:t xml:space="preserve"> </w:t>
      </w:r>
      <w:r w:rsidR="005242B2" w:rsidRPr="00253F64">
        <w:rPr>
          <w:i/>
        </w:rPr>
        <w:t>201</w:t>
      </w:r>
      <w:r w:rsidR="002705F8" w:rsidRPr="00253F64">
        <w:rPr>
          <w:i/>
        </w:rPr>
        <w:t>8</w:t>
      </w:r>
      <w:r w:rsidRPr="00253F64">
        <w:rPr>
          <w:i/>
        </w:rPr>
        <w:t xml:space="preserve"> m. ↑ 0,0</w:t>
      </w:r>
      <w:r w:rsidR="00FA17B2" w:rsidRPr="00253F64">
        <w:rPr>
          <w:i/>
        </w:rPr>
        <w:t>4</w:t>
      </w:r>
      <w:r w:rsidRPr="00253F64">
        <w:rPr>
          <w:i/>
        </w:rPr>
        <w:t xml:space="preserve"> tūkst. Eur vienam gyventojui</w:t>
      </w:r>
      <w:r w:rsidR="00C031CE" w:rsidRPr="00253F64">
        <w:rPr>
          <w:i/>
        </w:rPr>
        <w:t>.</w:t>
      </w:r>
    </w:p>
    <w:p w:rsidR="008C58E7" w:rsidRPr="000F4A53" w:rsidRDefault="008C58E7" w:rsidP="0037040B">
      <w:pPr>
        <w:spacing w:line="312" w:lineRule="auto"/>
        <w:ind w:firstLine="643"/>
        <w:jc w:val="both"/>
      </w:pPr>
      <w:r w:rsidRPr="00253F64">
        <w:lastRenderedPageBreak/>
        <w:t>E.01.03. Vidutinis Kauno miesto gyventojo mėnesinis darbo užmokestis (bruto) (Eur), planuotas – 905,77 Eur; pasiektas 201</w:t>
      </w:r>
      <w:r w:rsidR="00CB7DBD" w:rsidRPr="00253F64">
        <w:t>9</w:t>
      </w:r>
      <w:r w:rsidRPr="00253F64">
        <w:t xml:space="preserve"> m. – </w:t>
      </w:r>
      <w:r w:rsidR="008342D4" w:rsidRPr="000F4A53">
        <w:t>1406,6</w:t>
      </w:r>
      <w:r w:rsidRPr="000F4A53">
        <w:t xml:space="preserve"> Eur.</w:t>
      </w:r>
    </w:p>
    <w:p w:rsidR="00CE41E6" w:rsidRPr="000F4A53" w:rsidRDefault="005D3168" w:rsidP="0037040B">
      <w:pPr>
        <w:spacing w:line="312" w:lineRule="auto"/>
        <w:ind w:firstLine="643"/>
        <w:jc w:val="both"/>
        <w:rPr>
          <w:i/>
        </w:rPr>
      </w:pPr>
      <w:r w:rsidRPr="000F4A53">
        <w:rPr>
          <w:i/>
        </w:rPr>
        <w:t xml:space="preserve">Tendencija </w:t>
      </w:r>
      <w:r w:rsidR="00C031CE" w:rsidRPr="000F4A53">
        <w:rPr>
          <w:i/>
        </w:rPr>
        <w:t xml:space="preserve">palyginti </w:t>
      </w:r>
      <w:r w:rsidRPr="000F4A53">
        <w:rPr>
          <w:i/>
        </w:rPr>
        <w:t xml:space="preserve">su </w:t>
      </w:r>
      <w:r w:rsidR="00DC79AF" w:rsidRPr="000F4A53">
        <w:rPr>
          <w:i/>
        </w:rPr>
        <w:t>201</w:t>
      </w:r>
      <w:r w:rsidR="008C58E7" w:rsidRPr="000F4A53">
        <w:rPr>
          <w:i/>
        </w:rPr>
        <w:t>7</w:t>
      </w:r>
      <w:r w:rsidR="00DC79AF" w:rsidRPr="000F4A53">
        <w:rPr>
          <w:i/>
        </w:rPr>
        <w:t xml:space="preserve"> m.</w:t>
      </w:r>
      <w:r w:rsidR="00DC79AF" w:rsidRPr="000F4A53">
        <w:t xml:space="preserve"> </w:t>
      </w:r>
      <w:r w:rsidR="00DC79AF" w:rsidRPr="000F4A53">
        <w:rPr>
          <w:i/>
        </w:rPr>
        <w:t>↑</w:t>
      </w:r>
      <w:r w:rsidR="00C031CE" w:rsidRPr="000F4A53">
        <w:rPr>
          <w:i/>
        </w:rPr>
        <w:t xml:space="preserve"> </w:t>
      </w:r>
      <w:r w:rsidR="008342D4" w:rsidRPr="000F4A53">
        <w:rPr>
          <w:i/>
        </w:rPr>
        <w:t>552,1</w:t>
      </w:r>
      <w:r w:rsidR="00DC79AF" w:rsidRPr="000F4A53">
        <w:rPr>
          <w:i/>
        </w:rPr>
        <w:t xml:space="preserve"> Eur</w:t>
      </w:r>
      <w:r w:rsidR="00A073FB" w:rsidRPr="000F4A53">
        <w:rPr>
          <w:i/>
        </w:rPr>
        <w:t>,</w:t>
      </w:r>
      <w:r w:rsidR="00DC79AF" w:rsidRPr="000F4A53">
        <w:rPr>
          <w:i/>
        </w:rPr>
        <w:t xml:space="preserve"> </w:t>
      </w:r>
      <w:r w:rsidR="005242B2" w:rsidRPr="000F4A53">
        <w:rPr>
          <w:i/>
        </w:rPr>
        <w:t>201</w:t>
      </w:r>
      <w:r w:rsidR="008C58E7" w:rsidRPr="000F4A53">
        <w:rPr>
          <w:i/>
        </w:rPr>
        <w:t>8</w:t>
      </w:r>
      <w:r w:rsidRPr="000F4A53">
        <w:rPr>
          <w:i/>
        </w:rPr>
        <w:t xml:space="preserve"> m. ↑</w:t>
      </w:r>
      <w:r w:rsidR="00A10287" w:rsidRPr="000F4A53">
        <w:rPr>
          <w:i/>
        </w:rPr>
        <w:t xml:space="preserve"> </w:t>
      </w:r>
      <w:r w:rsidR="008342D4" w:rsidRPr="000F4A53">
        <w:rPr>
          <w:i/>
        </w:rPr>
        <w:t>452,5</w:t>
      </w:r>
      <w:r w:rsidRPr="000F4A53">
        <w:rPr>
          <w:i/>
        </w:rPr>
        <w:t xml:space="preserve"> Eur</w:t>
      </w:r>
      <w:r w:rsidR="00C031CE" w:rsidRPr="000F4A53">
        <w:rPr>
          <w:i/>
        </w:rPr>
        <w:t>.</w:t>
      </w:r>
    </w:p>
    <w:p w:rsidR="003C48BC" w:rsidRPr="00253F64" w:rsidRDefault="003C48BC" w:rsidP="0037040B">
      <w:pPr>
        <w:spacing w:line="312" w:lineRule="auto"/>
        <w:ind w:firstLine="643"/>
        <w:jc w:val="both"/>
      </w:pPr>
      <w:r w:rsidRPr="000F4A53">
        <w:t>E.01.04. Nuolatinių gyventojų skaičius metų pradžioje Kauno mieste</w:t>
      </w:r>
      <w:r w:rsidRPr="00253F64">
        <w:t>, planuotas – 285954; pasiektas 2019 m. – 28</w:t>
      </w:r>
      <w:r w:rsidR="0056098D" w:rsidRPr="00253F64">
        <w:t>6754</w:t>
      </w:r>
      <w:r w:rsidRPr="00253F64">
        <w:t>.</w:t>
      </w:r>
    </w:p>
    <w:p w:rsidR="00CE41E6" w:rsidRPr="00253F64" w:rsidRDefault="005D3168" w:rsidP="0037040B">
      <w:pPr>
        <w:spacing w:line="312" w:lineRule="auto"/>
        <w:ind w:firstLine="643"/>
        <w:jc w:val="both"/>
        <w:rPr>
          <w:i/>
        </w:rPr>
      </w:pPr>
      <w:r w:rsidRPr="00253F64">
        <w:rPr>
          <w:i/>
        </w:rPr>
        <w:t xml:space="preserve">Tendencija </w:t>
      </w:r>
      <w:r w:rsidR="00C031CE" w:rsidRPr="00253F64">
        <w:rPr>
          <w:i/>
        </w:rPr>
        <w:t xml:space="preserve">palyginti </w:t>
      </w:r>
      <w:r w:rsidRPr="00253F64">
        <w:rPr>
          <w:i/>
        </w:rPr>
        <w:t xml:space="preserve">su </w:t>
      </w:r>
      <w:r w:rsidR="005242B2" w:rsidRPr="00253F64">
        <w:rPr>
          <w:i/>
        </w:rPr>
        <w:t>2017</w:t>
      </w:r>
      <w:r w:rsidRPr="00253F64">
        <w:rPr>
          <w:i/>
        </w:rPr>
        <w:t xml:space="preserve"> m. </w:t>
      </w:r>
      <w:r w:rsidR="00836C19" w:rsidRPr="00253F64">
        <w:rPr>
          <w:i/>
        </w:rPr>
        <w:t xml:space="preserve">↓ </w:t>
      </w:r>
      <w:r w:rsidR="0056098D" w:rsidRPr="00253F64">
        <w:rPr>
          <w:i/>
        </w:rPr>
        <w:t>5937</w:t>
      </w:r>
      <w:r w:rsidR="003C48BC" w:rsidRPr="00253F64">
        <w:rPr>
          <w:i/>
        </w:rPr>
        <w:t xml:space="preserve">, 2018 m. </w:t>
      </w:r>
      <w:r w:rsidR="005D3352" w:rsidRPr="00253F64">
        <w:rPr>
          <w:i/>
        </w:rPr>
        <w:t>↓</w:t>
      </w:r>
      <w:r w:rsidR="003C48BC" w:rsidRPr="00253F64">
        <w:rPr>
          <w:i/>
        </w:rPr>
        <w:t xml:space="preserve"> </w:t>
      </w:r>
      <w:r w:rsidR="005D3352" w:rsidRPr="00253F64">
        <w:rPr>
          <w:i/>
        </w:rPr>
        <w:t>1609</w:t>
      </w:r>
      <w:r w:rsidR="0056098D" w:rsidRPr="00253F64">
        <w:rPr>
          <w:i/>
        </w:rPr>
        <w:t>,</w:t>
      </w:r>
      <w:r w:rsidR="00836C19" w:rsidRPr="00253F64">
        <w:rPr>
          <w:i/>
        </w:rPr>
        <w:t xml:space="preserve"> </w:t>
      </w:r>
      <w:r w:rsidR="0056098D" w:rsidRPr="00253F64">
        <w:rPr>
          <w:i/>
        </w:rPr>
        <w:t>lyginant sausio 1 d. duomenis.</w:t>
      </w:r>
    </w:p>
    <w:p w:rsidR="007D5516" w:rsidRPr="00253F64" w:rsidRDefault="007D5516" w:rsidP="0037040B">
      <w:pPr>
        <w:spacing w:line="312" w:lineRule="auto"/>
        <w:ind w:firstLine="643"/>
        <w:jc w:val="both"/>
      </w:pPr>
      <w:r w:rsidRPr="00253F64">
        <w:t>E.01.05. Nedarbo lygio Kauno mieste pokytis palyginti su praėjusiais metais (%),  planuotas – 0,</w:t>
      </w:r>
      <w:r w:rsidR="00E006C8" w:rsidRPr="00253F64">
        <w:t>4</w:t>
      </w:r>
      <w:r w:rsidRPr="00253F64">
        <w:t>; pasiektas lygis 201</w:t>
      </w:r>
      <w:r w:rsidR="00E006C8" w:rsidRPr="00253F64">
        <w:t>9</w:t>
      </w:r>
      <w:r w:rsidRPr="00253F64">
        <w:t xml:space="preserve"> m. – </w:t>
      </w:r>
      <w:r w:rsidR="002E309D" w:rsidRPr="00253F64">
        <w:t>0</w:t>
      </w:r>
      <w:r w:rsidR="00E006C8" w:rsidRPr="00253F64">
        <w:t>,6</w:t>
      </w:r>
      <w:r w:rsidRPr="00253F64">
        <w:t>.</w:t>
      </w:r>
    </w:p>
    <w:p w:rsidR="00CE41E6" w:rsidRPr="00253F64" w:rsidRDefault="00836C19" w:rsidP="0037040B">
      <w:pPr>
        <w:spacing w:line="312" w:lineRule="auto"/>
        <w:ind w:firstLine="643"/>
        <w:jc w:val="both"/>
      </w:pPr>
      <w:r w:rsidRPr="00253F64">
        <w:rPr>
          <w:i/>
        </w:rPr>
        <w:t xml:space="preserve">Tendencija </w:t>
      </w:r>
      <w:r w:rsidR="002E309D" w:rsidRPr="00253F64">
        <w:rPr>
          <w:i/>
        </w:rPr>
        <w:t>su 2018 m. kol kas ne</w:t>
      </w:r>
      <w:r w:rsidR="00D225EF" w:rsidRPr="00253F64">
        <w:rPr>
          <w:i/>
        </w:rPr>
        <w:t>palygin</w:t>
      </w:r>
      <w:r w:rsidR="002E309D" w:rsidRPr="00253F64">
        <w:rPr>
          <w:i/>
        </w:rPr>
        <w:t>ama, kadangi remiamasi užimtumo tarnybos pateiktais duomenimis, kurie pateikiami nuo 2018 m.</w:t>
      </w:r>
    </w:p>
    <w:p w:rsidR="00BC6A65" w:rsidRPr="00253F64" w:rsidRDefault="00BC6A65" w:rsidP="0037040B">
      <w:pPr>
        <w:spacing w:line="312" w:lineRule="auto"/>
        <w:ind w:firstLine="643"/>
        <w:jc w:val="both"/>
      </w:pPr>
      <w:r w:rsidRPr="00253F64">
        <w:t>E.01.06. Į Savivaldybės biudžetą įskaityto gyventojų pajamų mokesčio dalies, tenkančios vienam gyventojui, pokytis palyginti su praėjusiais metais (%), planuota – 3,6 %, pasiekta 2019 m. – 9,1 %.</w:t>
      </w:r>
    </w:p>
    <w:p w:rsidR="00836C19" w:rsidRPr="00253F64" w:rsidRDefault="00836C19" w:rsidP="0037040B">
      <w:pPr>
        <w:spacing w:line="312" w:lineRule="auto"/>
        <w:ind w:firstLine="643"/>
        <w:jc w:val="both"/>
      </w:pPr>
      <w:r w:rsidRPr="00253F64">
        <w:rPr>
          <w:i/>
        </w:rPr>
        <w:t xml:space="preserve">Tendencija </w:t>
      </w:r>
      <w:r w:rsidR="00D225EF" w:rsidRPr="00253F64">
        <w:rPr>
          <w:i/>
        </w:rPr>
        <w:t xml:space="preserve">palyginti </w:t>
      </w:r>
      <w:r w:rsidRPr="00253F64">
        <w:rPr>
          <w:i/>
        </w:rPr>
        <w:t>su</w:t>
      </w:r>
      <w:r w:rsidR="00BC6A65" w:rsidRPr="00253F64">
        <w:rPr>
          <w:i/>
        </w:rPr>
        <w:t xml:space="preserve"> </w:t>
      </w:r>
      <w:r w:rsidR="00181475" w:rsidRPr="00253F64">
        <w:rPr>
          <w:i/>
        </w:rPr>
        <w:t>201</w:t>
      </w:r>
      <w:r w:rsidR="00BC6A65" w:rsidRPr="00253F64">
        <w:rPr>
          <w:i/>
        </w:rPr>
        <w:t>7</w:t>
      </w:r>
      <w:r w:rsidR="00181475" w:rsidRPr="00253F64">
        <w:rPr>
          <w:i/>
        </w:rPr>
        <w:t xml:space="preserve"> m.  ↑</w:t>
      </w:r>
      <w:r w:rsidR="00BC6A65" w:rsidRPr="00253F64">
        <w:rPr>
          <w:i/>
        </w:rPr>
        <w:t xml:space="preserve"> 4,7</w:t>
      </w:r>
      <w:r w:rsidR="00D225EF" w:rsidRPr="00253F64">
        <w:rPr>
          <w:i/>
        </w:rPr>
        <w:t xml:space="preserve"> </w:t>
      </w:r>
      <w:r w:rsidR="00181475" w:rsidRPr="00253F64">
        <w:rPr>
          <w:i/>
        </w:rPr>
        <w:t>%</w:t>
      </w:r>
      <w:r w:rsidR="00A073FB" w:rsidRPr="00253F64">
        <w:rPr>
          <w:i/>
        </w:rPr>
        <w:t>,</w:t>
      </w:r>
      <w:r w:rsidRPr="00253F64">
        <w:rPr>
          <w:i/>
        </w:rPr>
        <w:t xml:space="preserve"> </w:t>
      </w:r>
      <w:r w:rsidR="005242B2" w:rsidRPr="00253F64">
        <w:rPr>
          <w:i/>
        </w:rPr>
        <w:t>201</w:t>
      </w:r>
      <w:r w:rsidR="00BC6A65" w:rsidRPr="00253F64">
        <w:rPr>
          <w:i/>
        </w:rPr>
        <w:t>8</w:t>
      </w:r>
      <w:r w:rsidRPr="00253F64">
        <w:rPr>
          <w:i/>
        </w:rPr>
        <w:t xml:space="preserve"> m. </w:t>
      </w:r>
      <w:r w:rsidR="00BC6A65" w:rsidRPr="00253F64">
        <w:rPr>
          <w:i/>
        </w:rPr>
        <w:t>↓ 4,9</w:t>
      </w:r>
      <w:r w:rsidR="00D225EF" w:rsidRPr="00253F64">
        <w:rPr>
          <w:i/>
        </w:rPr>
        <w:t xml:space="preserve"> %.</w:t>
      </w:r>
    </w:p>
    <w:p w:rsidR="00691C6C" w:rsidRPr="00253F64" w:rsidRDefault="00691C6C" w:rsidP="0037040B">
      <w:pPr>
        <w:spacing w:line="312" w:lineRule="auto"/>
        <w:ind w:firstLine="643"/>
        <w:jc w:val="both"/>
      </w:pPr>
      <w:r w:rsidRPr="00253F64">
        <w:t xml:space="preserve">E.01.07. Vidutinio Kauno miesto gyventojų mėnesinio darbo užmokesčio (bruto) pokytis, palyginti su praėjusiais metais (%), planuota – </w:t>
      </w:r>
      <w:r w:rsidR="00745919" w:rsidRPr="00253F64">
        <w:t>6</w:t>
      </w:r>
      <w:r w:rsidRPr="00253F64">
        <w:t xml:space="preserve"> %, pasiektas 2019 m. – </w:t>
      </w:r>
      <w:r w:rsidR="00030AEF" w:rsidRPr="00253F64">
        <w:t>4</w:t>
      </w:r>
      <w:r w:rsidR="000F4A53">
        <w:t>7</w:t>
      </w:r>
      <w:r w:rsidR="00030AEF" w:rsidRPr="00253F64">
        <w:t>,4</w:t>
      </w:r>
      <w:r w:rsidRPr="00253F64">
        <w:t xml:space="preserve"> %. </w:t>
      </w:r>
    </w:p>
    <w:p w:rsidR="00A10287" w:rsidRPr="00253F64" w:rsidRDefault="00A10287" w:rsidP="0037040B">
      <w:pPr>
        <w:spacing w:line="312" w:lineRule="auto"/>
        <w:ind w:firstLine="643"/>
        <w:jc w:val="both"/>
      </w:pPr>
      <w:r w:rsidRPr="00253F64">
        <w:rPr>
          <w:i/>
        </w:rPr>
        <w:t xml:space="preserve">Tendencija </w:t>
      </w:r>
      <w:r w:rsidR="00D225EF" w:rsidRPr="00253F64">
        <w:rPr>
          <w:i/>
        </w:rPr>
        <w:t xml:space="preserve">palyginti </w:t>
      </w:r>
      <w:r w:rsidRPr="00253F64">
        <w:rPr>
          <w:i/>
        </w:rPr>
        <w:t>su</w:t>
      </w:r>
      <w:r w:rsidR="0076341D" w:rsidRPr="00253F64">
        <w:rPr>
          <w:i/>
        </w:rPr>
        <w:t xml:space="preserve"> 201</w:t>
      </w:r>
      <w:r w:rsidR="00691C6C" w:rsidRPr="00253F64">
        <w:rPr>
          <w:i/>
        </w:rPr>
        <w:t>7</w:t>
      </w:r>
      <w:r w:rsidR="0076341D" w:rsidRPr="00253F64">
        <w:rPr>
          <w:i/>
        </w:rPr>
        <w:t xml:space="preserve"> m. </w:t>
      </w:r>
      <w:r w:rsidRPr="00253F64">
        <w:rPr>
          <w:i/>
        </w:rPr>
        <w:t xml:space="preserve"> </w:t>
      </w:r>
      <w:r w:rsidR="00745919" w:rsidRPr="00253F64">
        <w:rPr>
          <w:i/>
        </w:rPr>
        <w:t>↑</w:t>
      </w:r>
      <w:r w:rsidR="0076341D" w:rsidRPr="00253F64">
        <w:rPr>
          <w:i/>
        </w:rPr>
        <w:t xml:space="preserve"> </w:t>
      </w:r>
      <w:r w:rsidR="00CD0AB3" w:rsidRPr="00253F64">
        <w:rPr>
          <w:i/>
        </w:rPr>
        <w:t>3</w:t>
      </w:r>
      <w:r w:rsidR="000F4A53">
        <w:rPr>
          <w:i/>
        </w:rPr>
        <w:t>7</w:t>
      </w:r>
      <w:r w:rsidR="00CD0AB3" w:rsidRPr="00253F64">
        <w:rPr>
          <w:i/>
        </w:rPr>
        <w:t>,9</w:t>
      </w:r>
      <w:r w:rsidR="00745919" w:rsidRPr="00253F64">
        <w:rPr>
          <w:i/>
        </w:rPr>
        <w:t xml:space="preserve"> </w:t>
      </w:r>
      <w:r w:rsidR="0076341D" w:rsidRPr="00253F64">
        <w:rPr>
          <w:i/>
        </w:rPr>
        <w:t>%</w:t>
      </w:r>
      <w:r w:rsidR="00A073FB" w:rsidRPr="00253F64">
        <w:rPr>
          <w:i/>
        </w:rPr>
        <w:t>,</w:t>
      </w:r>
      <w:r w:rsidR="0076341D" w:rsidRPr="00253F64">
        <w:rPr>
          <w:i/>
        </w:rPr>
        <w:t xml:space="preserve"> </w:t>
      </w:r>
      <w:r w:rsidR="005242B2" w:rsidRPr="00253F64">
        <w:rPr>
          <w:i/>
        </w:rPr>
        <w:t>201</w:t>
      </w:r>
      <w:r w:rsidR="00745919" w:rsidRPr="00253F64">
        <w:rPr>
          <w:i/>
        </w:rPr>
        <w:t>8</w:t>
      </w:r>
      <w:r w:rsidRPr="00253F64">
        <w:rPr>
          <w:i/>
        </w:rPr>
        <w:t xml:space="preserve"> m. </w:t>
      </w:r>
      <w:r w:rsidR="00745919" w:rsidRPr="00253F64">
        <w:rPr>
          <w:i/>
        </w:rPr>
        <w:t>↑</w:t>
      </w:r>
      <w:r w:rsidRPr="00253F64">
        <w:rPr>
          <w:i/>
        </w:rPr>
        <w:t xml:space="preserve"> </w:t>
      </w:r>
      <w:r w:rsidR="00CD0AB3" w:rsidRPr="00253F64">
        <w:rPr>
          <w:i/>
        </w:rPr>
        <w:t>3</w:t>
      </w:r>
      <w:r w:rsidR="000F4A53">
        <w:rPr>
          <w:i/>
        </w:rPr>
        <w:t>5</w:t>
      </w:r>
      <w:r w:rsidR="00CD0AB3" w:rsidRPr="00253F64">
        <w:rPr>
          <w:i/>
        </w:rPr>
        <w:t>,7</w:t>
      </w:r>
      <w:r w:rsidR="00D225EF" w:rsidRPr="00253F64">
        <w:rPr>
          <w:i/>
        </w:rPr>
        <w:t>% .</w:t>
      </w:r>
    </w:p>
    <w:p w:rsidR="00572100" w:rsidRPr="00253F64" w:rsidRDefault="00572100" w:rsidP="0037040B">
      <w:pPr>
        <w:spacing w:line="312" w:lineRule="auto"/>
        <w:ind w:firstLine="643"/>
        <w:jc w:val="both"/>
      </w:pPr>
      <w:r w:rsidRPr="00253F64">
        <w:t>E.01.08. Nuolatinių gyventojų Kauno mieste metų pokytis pradžioje palyginti su praėjusiais metais (%), planuota – (-1,16 %); pasiektas 2019 m. – (-0,</w:t>
      </w:r>
      <w:r w:rsidR="00724609" w:rsidRPr="00253F64">
        <w:t>6</w:t>
      </w:r>
      <w:r w:rsidRPr="00253F64">
        <w:t>) %.</w:t>
      </w:r>
    </w:p>
    <w:p w:rsidR="00A10287" w:rsidRPr="00253F64" w:rsidRDefault="00A10287" w:rsidP="0037040B">
      <w:pPr>
        <w:spacing w:line="312" w:lineRule="auto"/>
        <w:ind w:firstLine="643"/>
        <w:jc w:val="both"/>
        <w:rPr>
          <w:i/>
        </w:rPr>
      </w:pPr>
      <w:r w:rsidRPr="00253F64">
        <w:rPr>
          <w:i/>
        </w:rPr>
        <w:t xml:space="preserve">Tendencija </w:t>
      </w:r>
      <w:r w:rsidR="00D225EF" w:rsidRPr="00253F64">
        <w:rPr>
          <w:i/>
        </w:rPr>
        <w:t xml:space="preserve">palyginti </w:t>
      </w:r>
      <w:r w:rsidRPr="00253F64">
        <w:rPr>
          <w:i/>
        </w:rPr>
        <w:t xml:space="preserve">su </w:t>
      </w:r>
      <w:r w:rsidR="0076341D" w:rsidRPr="00253F64">
        <w:rPr>
          <w:i/>
        </w:rPr>
        <w:t>201</w:t>
      </w:r>
      <w:r w:rsidR="00572100" w:rsidRPr="00253F64">
        <w:rPr>
          <w:i/>
        </w:rPr>
        <w:t>7</w:t>
      </w:r>
      <w:r w:rsidR="0076341D" w:rsidRPr="00253F64">
        <w:rPr>
          <w:i/>
        </w:rPr>
        <w:t xml:space="preserve"> m.</w:t>
      </w:r>
      <w:r w:rsidR="0076341D" w:rsidRPr="00253F64">
        <w:t xml:space="preserve"> </w:t>
      </w:r>
      <w:r w:rsidR="00724609" w:rsidRPr="00253F64">
        <w:rPr>
          <w:i/>
        </w:rPr>
        <w:t>↑</w:t>
      </w:r>
      <w:r w:rsidR="0076341D" w:rsidRPr="00253F64">
        <w:rPr>
          <w:i/>
        </w:rPr>
        <w:t xml:space="preserve"> </w:t>
      </w:r>
      <w:r w:rsidR="00724609" w:rsidRPr="00253F64">
        <w:rPr>
          <w:i/>
        </w:rPr>
        <w:t>1,1</w:t>
      </w:r>
      <w:r w:rsidR="0076341D" w:rsidRPr="00253F64">
        <w:rPr>
          <w:i/>
        </w:rPr>
        <w:t xml:space="preserve"> %</w:t>
      </w:r>
      <w:r w:rsidR="00A073FB" w:rsidRPr="00253F64">
        <w:rPr>
          <w:i/>
        </w:rPr>
        <w:t>,</w:t>
      </w:r>
      <w:r w:rsidR="0076341D" w:rsidRPr="00253F64">
        <w:rPr>
          <w:i/>
        </w:rPr>
        <w:t xml:space="preserve"> </w:t>
      </w:r>
      <w:r w:rsidR="005242B2" w:rsidRPr="00253F64">
        <w:rPr>
          <w:i/>
        </w:rPr>
        <w:t>201</w:t>
      </w:r>
      <w:r w:rsidR="00572100" w:rsidRPr="00253F64">
        <w:rPr>
          <w:i/>
        </w:rPr>
        <w:t>8</w:t>
      </w:r>
      <w:r w:rsidRPr="00253F64">
        <w:rPr>
          <w:i/>
        </w:rPr>
        <w:t xml:space="preserve"> m. </w:t>
      </w:r>
      <w:r w:rsidR="00724609" w:rsidRPr="00253F64">
        <w:rPr>
          <w:i/>
        </w:rPr>
        <w:t>↑</w:t>
      </w:r>
      <w:r w:rsidRPr="00253F64">
        <w:rPr>
          <w:i/>
        </w:rPr>
        <w:t xml:space="preserve"> 0</w:t>
      </w:r>
      <w:r w:rsidR="004C1529" w:rsidRPr="00253F64">
        <w:rPr>
          <w:i/>
        </w:rPr>
        <w:t>,9</w:t>
      </w:r>
      <w:r w:rsidRPr="00253F64">
        <w:rPr>
          <w:i/>
        </w:rPr>
        <w:t xml:space="preserve"> %</w:t>
      </w:r>
      <w:r w:rsidR="0076341D" w:rsidRPr="00253F64">
        <w:rPr>
          <w:i/>
        </w:rPr>
        <w:t>.</w:t>
      </w:r>
      <w:r w:rsidR="00A073FB" w:rsidRPr="00253F64">
        <w:rPr>
          <w:i/>
        </w:rPr>
        <w:t xml:space="preserve"> </w:t>
      </w:r>
    </w:p>
    <w:p w:rsidR="0066118A" w:rsidRPr="00253F64" w:rsidRDefault="00EB6C4E" w:rsidP="0037040B">
      <w:pPr>
        <w:spacing w:line="312" w:lineRule="auto"/>
        <w:ind w:firstLine="643"/>
        <w:jc w:val="both"/>
      </w:pPr>
      <w:r w:rsidRPr="00253F64">
        <w:rPr>
          <w:b/>
        </w:rPr>
        <w:t>Sumanios ir pilietiškos visuomenės ugdymo programoje</w:t>
      </w:r>
      <w:r w:rsidR="0065105B" w:rsidRPr="00253F64">
        <w:t xml:space="preserve"> </w:t>
      </w:r>
      <w:r w:rsidR="001D62A5" w:rsidRPr="00253F64">
        <w:t>buvo suplanuotos</w:t>
      </w:r>
      <w:r w:rsidRPr="00253F64">
        <w:t xml:space="preserve"> priemonės besimokančios visuomenės poreikius atitinkančioms švietimo paslaugoms teikti, visoms socialinėms grupėms įtraukti į sporto veiklą, kokybiškų ir visiems prieinamų sveikatos ir socialinių paslaugų plėtrai, Savivaldybės teikiamų viešųjų paslaugų kokybei gerinti, viešajai tvarkai mieste užtikrinti, gyventojų bendruomeniškumui skatinti.</w:t>
      </w:r>
      <w:r w:rsidR="00B25940" w:rsidRPr="00253F64">
        <w:t xml:space="preserve"> </w:t>
      </w:r>
    </w:p>
    <w:p w:rsidR="0066118A" w:rsidRPr="00253F64" w:rsidRDefault="0066118A" w:rsidP="0037040B">
      <w:pPr>
        <w:spacing w:line="312" w:lineRule="auto"/>
        <w:ind w:firstLine="643"/>
        <w:jc w:val="both"/>
      </w:pPr>
      <w:r w:rsidRPr="00253F64">
        <w:t>Pagrindiniai programos tikslai:</w:t>
      </w:r>
    </w:p>
    <w:p w:rsidR="0066118A" w:rsidRPr="00253F64" w:rsidRDefault="0066118A" w:rsidP="0037040B">
      <w:pPr>
        <w:spacing w:line="312" w:lineRule="auto"/>
        <w:ind w:firstLine="643"/>
        <w:jc w:val="both"/>
      </w:pPr>
      <w:r w:rsidRPr="00253F64">
        <w:t>01. Teikti besimokančios visuomenės poreikius atitinkančias švietimo paslaugas</w:t>
      </w:r>
      <w:r w:rsidR="00B25940" w:rsidRPr="00253F64">
        <w:t>.</w:t>
      </w:r>
    </w:p>
    <w:p w:rsidR="0066118A" w:rsidRPr="00253F64" w:rsidRDefault="0066118A" w:rsidP="0037040B">
      <w:pPr>
        <w:spacing w:line="312" w:lineRule="auto"/>
        <w:ind w:firstLine="643"/>
        <w:jc w:val="both"/>
      </w:pPr>
      <w:r w:rsidRPr="00253F64">
        <w:t>02. Sudaryti sąlygas visų socialinių grupių įtraukimui į sporto veiklą</w:t>
      </w:r>
      <w:r w:rsidR="00B25940" w:rsidRPr="00253F64">
        <w:t>.</w:t>
      </w:r>
    </w:p>
    <w:p w:rsidR="0066118A" w:rsidRPr="00253F64" w:rsidRDefault="0066118A" w:rsidP="0037040B">
      <w:pPr>
        <w:spacing w:line="312" w:lineRule="auto"/>
        <w:ind w:firstLine="643"/>
        <w:jc w:val="both"/>
      </w:pPr>
      <w:r w:rsidRPr="00253F64">
        <w:t>03. Teikti kokybiškas ir visiems prieinamas sveikatos priežiūros ir socialinės paslaugas, mažinti socialinę atskirtį</w:t>
      </w:r>
      <w:r w:rsidR="00B25940" w:rsidRPr="00253F64">
        <w:t>.</w:t>
      </w:r>
    </w:p>
    <w:p w:rsidR="0066118A" w:rsidRPr="00253F64" w:rsidRDefault="0066118A" w:rsidP="0037040B">
      <w:pPr>
        <w:spacing w:line="312" w:lineRule="auto"/>
        <w:ind w:firstLine="643"/>
        <w:jc w:val="both"/>
      </w:pPr>
      <w:r w:rsidRPr="00253F64">
        <w:t>04. Teikti aukštos kokybės viešąsias paslaugas, efektyviai valdyti miestą</w:t>
      </w:r>
      <w:r w:rsidR="00B25940" w:rsidRPr="00253F64">
        <w:t>.</w:t>
      </w:r>
    </w:p>
    <w:p w:rsidR="0066118A" w:rsidRPr="00253F64" w:rsidRDefault="0066118A" w:rsidP="0037040B">
      <w:pPr>
        <w:spacing w:line="312" w:lineRule="auto"/>
        <w:ind w:firstLine="643"/>
        <w:jc w:val="both"/>
      </w:pPr>
      <w:r w:rsidRPr="00253F64">
        <w:t>05. Kurti saugų ir bendruomenišką miestą.</w:t>
      </w:r>
    </w:p>
    <w:p w:rsidR="00986876" w:rsidRPr="00253F64" w:rsidRDefault="00DD0BEA" w:rsidP="0037040B">
      <w:pPr>
        <w:spacing w:line="312" w:lineRule="auto"/>
        <w:ind w:firstLine="643"/>
        <w:jc w:val="both"/>
      </w:pPr>
      <w:r w:rsidRPr="00253F64">
        <w:t xml:space="preserve">Programos vykdytojai: </w:t>
      </w:r>
      <w:r w:rsidR="00B25940" w:rsidRPr="00253F64">
        <w:t xml:space="preserve">Kauno miesto savivaldybės administracijos </w:t>
      </w:r>
      <w:r w:rsidR="00986876" w:rsidRPr="00253F64">
        <w:t>Švietimo skyrius</w:t>
      </w:r>
      <w:r w:rsidR="00B25940" w:rsidRPr="00253F64">
        <w:t>,</w:t>
      </w:r>
      <w:r w:rsidR="00986876" w:rsidRPr="00253F64">
        <w:t xml:space="preserve"> </w:t>
      </w:r>
      <w:r w:rsidR="00A2474C" w:rsidRPr="00253F64">
        <w:t>Bendrųjų reikalų</w:t>
      </w:r>
      <w:r w:rsidR="00986876" w:rsidRPr="00253F64">
        <w:t xml:space="preserve"> skyrius</w:t>
      </w:r>
      <w:r w:rsidR="00B25940" w:rsidRPr="00253F64">
        <w:t>,</w:t>
      </w:r>
      <w:r w:rsidR="00986876" w:rsidRPr="00253F64">
        <w:t xml:space="preserve"> </w:t>
      </w:r>
      <w:r w:rsidR="00A2474C" w:rsidRPr="00253F64">
        <w:t xml:space="preserve">Finansų ir ekonomikos skyrius, </w:t>
      </w:r>
      <w:r w:rsidR="00986876" w:rsidRPr="00253F64">
        <w:t>Statybos valdymo skyrius</w:t>
      </w:r>
      <w:r w:rsidR="00B25940" w:rsidRPr="00253F64">
        <w:t>,</w:t>
      </w:r>
      <w:r w:rsidR="00986876" w:rsidRPr="00253F64">
        <w:t xml:space="preserve"> Plėtros programų ir investicijų skyrius</w:t>
      </w:r>
      <w:r w:rsidR="00B25940" w:rsidRPr="00253F64">
        <w:t>,</w:t>
      </w:r>
      <w:r w:rsidR="00986876" w:rsidRPr="00253F64">
        <w:t xml:space="preserve"> Sporto skyrius</w:t>
      </w:r>
      <w:r w:rsidR="00B25940" w:rsidRPr="00253F64">
        <w:t>,</w:t>
      </w:r>
      <w:r w:rsidR="00986876" w:rsidRPr="00253F64">
        <w:t xml:space="preserve"> Sveikatos apsaugos skyrius</w:t>
      </w:r>
      <w:r w:rsidR="00B25940" w:rsidRPr="00253F64">
        <w:t>,</w:t>
      </w:r>
      <w:r w:rsidR="00986876" w:rsidRPr="00253F64">
        <w:t xml:space="preserve"> Socialinių paslaugų skyrius</w:t>
      </w:r>
      <w:r w:rsidR="00B25940" w:rsidRPr="00253F64">
        <w:t>,</w:t>
      </w:r>
      <w:r w:rsidR="00986876" w:rsidRPr="00253F64">
        <w:t xml:space="preserve"> Socialinės paramos skyrius</w:t>
      </w:r>
      <w:r w:rsidR="00B25940" w:rsidRPr="00253F64">
        <w:t>,</w:t>
      </w:r>
      <w:r w:rsidR="00986876" w:rsidRPr="00253F64">
        <w:t xml:space="preserve"> </w:t>
      </w:r>
      <w:r w:rsidR="00A2474C" w:rsidRPr="00253F64">
        <w:t>Viešosios tvarkos skyrius, E.</w:t>
      </w:r>
      <w:r w:rsidR="009F3FF4" w:rsidRPr="00253F64">
        <w:t> </w:t>
      </w:r>
      <w:r w:rsidR="00A2474C" w:rsidRPr="00253F64">
        <w:t xml:space="preserve">paslaugų ir informacinių technologijų skyrius, </w:t>
      </w:r>
      <w:r w:rsidR="00986876" w:rsidRPr="00253F64">
        <w:t>Centrinis apskaitos skyrius</w:t>
      </w:r>
      <w:r w:rsidR="00B25940" w:rsidRPr="00253F64">
        <w:t>,</w:t>
      </w:r>
      <w:r w:rsidR="00A2474C" w:rsidRPr="00253F64">
        <w:t xml:space="preserve"> Centralizuotas vidaus audito skyrius,</w:t>
      </w:r>
      <w:r w:rsidR="00986876" w:rsidRPr="00253F64">
        <w:t xml:space="preserve"> Personalo valdymo skyrius</w:t>
      </w:r>
      <w:r w:rsidR="00B25940" w:rsidRPr="00253F64">
        <w:t>,</w:t>
      </w:r>
      <w:r w:rsidR="00986876" w:rsidRPr="00253F64">
        <w:t xml:space="preserve"> Teisės ir konsultavimo skyrius</w:t>
      </w:r>
      <w:r w:rsidR="00B25940" w:rsidRPr="00253F64">
        <w:t>,</w:t>
      </w:r>
      <w:r w:rsidR="00986876" w:rsidRPr="00253F64">
        <w:t xml:space="preserve"> Klientų aptarnavimo skyrius</w:t>
      </w:r>
      <w:r w:rsidR="00B25940" w:rsidRPr="00253F64">
        <w:t>,</w:t>
      </w:r>
      <w:r w:rsidR="00986876" w:rsidRPr="00253F64">
        <w:t xml:space="preserve"> Civilinės metrikacijos skyrius</w:t>
      </w:r>
      <w:r w:rsidR="00B25940" w:rsidRPr="00253F64">
        <w:t>,</w:t>
      </w:r>
      <w:r w:rsidR="00986876" w:rsidRPr="00253F64">
        <w:t xml:space="preserve"> Dokumentų skyrius</w:t>
      </w:r>
      <w:r w:rsidR="00B25940" w:rsidRPr="00253F64">
        <w:t>,</w:t>
      </w:r>
      <w:r w:rsidR="00986876" w:rsidRPr="00253F64">
        <w:t xml:space="preserve"> Miesto tvarkymo skyrius</w:t>
      </w:r>
      <w:r w:rsidR="00B25940" w:rsidRPr="00253F64">
        <w:t>,</w:t>
      </w:r>
      <w:r w:rsidR="00986876" w:rsidRPr="00253F64">
        <w:t xml:space="preserve"> Nekilnojamo turto skyrius</w:t>
      </w:r>
      <w:r w:rsidR="00B25940" w:rsidRPr="00253F64">
        <w:t>,</w:t>
      </w:r>
      <w:r w:rsidR="006A5655" w:rsidRPr="00253F64">
        <w:t xml:space="preserve"> Juridinių asmenų skyrius, </w:t>
      </w:r>
      <w:r w:rsidR="00B25940" w:rsidRPr="00253F64">
        <w:t>s</w:t>
      </w:r>
      <w:r w:rsidR="00986876" w:rsidRPr="00253F64">
        <w:t>eniūnijos</w:t>
      </w:r>
      <w:r w:rsidR="008A5ED6" w:rsidRPr="00253F64">
        <w:t>.</w:t>
      </w:r>
      <w:r w:rsidR="00B25940" w:rsidRPr="00253F64">
        <w:t xml:space="preserve"> </w:t>
      </w:r>
    </w:p>
    <w:p w:rsidR="00D4153F" w:rsidRPr="00253F64" w:rsidRDefault="00D4153F" w:rsidP="0037040B">
      <w:pPr>
        <w:spacing w:line="312" w:lineRule="auto"/>
        <w:ind w:firstLine="643"/>
        <w:jc w:val="both"/>
      </w:pPr>
      <w:r w:rsidRPr="00253F64">
        <w:lastRenderedPageBreak/>
        <w:t>Efekto kriterijai:</w:t>
      </w:r>
    </w:p>
    <w:p w:rsidR="00EE3EFC" w:rsidRPr="00253F64" w:rsidRDefault="00EE3EFC" w:rsidP="0037040B">
      <w:pPr>
        <w:spacing w:line="312" w:lineRule="auto"/>
        <w:ind w:firstLine="643"/>
        <w:jc w:val="both"/>
        <w:rPr>
          <w:i/>
        </w:rPr>
      </w:pPr>
      <w:r w:rsidRPr="00253F64">
        <w:t>E.02.01. Rezultatų vertinimo vidurkis (vnt.), planuota – 2,8, pasiektas lygis 2019 m. – 2,7.</w:t>
      </w:r>
    </w:p>
    <w:p w:rsidR="00753D38" w:rsidRPr="00253F64" w:rsidRDefault="00EE3EFC" w:rsidP="0037040B">
      <w:pPr>
        <w:spacing w:line="312" w:lineRule="auto"/>
        <w:ind w:firstLine="643"/>
        <w:jc w:val="both"/>
      </w:pPr>
      <w:r w:rsidRPr="00253F64">
        <w:rPr>
          <w:i/>
        </w:rPr>
        <w:t>Tendencija palyginti su 2017 m.</w:t>
      </w:r>
      <w:r w:rsidRPr="00253F64">
        <w:t xml:space="preserve"> </w:t>
      </w:r>
      <w:r w:rsidRPr="00253F64">
        <w:rPr>
          <w:i/>
        </w:rPr>
        <w:t>↓ 0,3 %, 2018 m. ↓ 0,3 %.</w:t>
      </w:r>
    </w:p>
    <w:p w:rsidR="0076155C" w:rsidRPr="00253F64" w:rsidRDefault="0076155C" w:rsidP="0037040B">
      <w:pPr>
        <w:spacing w:line="312" w:lineRule="auto"/>
        <w:ind w:firstLine="643"/>
        <w:jc w:val="both"/>
      </w:pPr>
      <w:r w:rsidRPr="00253F64">
        <w:t>E.02.02. Ugdymo ir mokinių patirčių vidurkis (vnt.), planuota – 2,8, pasiektas lygis 2019 m. – 2,7.</w:t>
      </w:r>
    </w:p>
    <w:p w:rsidR="008A5ED6" w:rsidRPr="00253F64" w:rsidRDefault="00A40C9F" w:rsidP="0037040B">
      <w:pPr>
        <w:spacing w:line="312" w:lineRule="auto"/>
        <w:ind w:firstLine="643"/>
        <w:jc w:val="both"/>
        <w:rPr>
          <w:i/>
        </w:rPr>
      </w:pPr>
      <w:r w:rsidRPr="00253F64">
        <w:rPr>
          <w:i/>
        </w:rPr>
        <w:t xml:space="preserve">Tendencija </w:t>
      </w:r>
      <w:r w:rsidR="00B25940" w:rsidRPr="00253F64">
        <w:rPr>
          <w:i/>
        </w:rPr>
        <w:t xml:space="preserve">palyginti </w:t>
      </w:r>
      <w:r w:rsidRPr="00253F64">
        <w:rPr>
          <w:i/>
        </w:rPr>
        <w:t>su</w:t>
      </w:r>
      <w:r w:rsidR="009B7A56" w:rsidRPr="00253F64">
        <w:rPr>
          <w:i/>
        </w:rPr>
        <w:t xml:space="preserve"> </w:t>
      </w:r>
      <w:r w:rsidR="008A7269" w:rsidRPr="00253F64">
        <w:rPr>
          <w:i/>
        </w:rPr>
        <w:t>201</w:t>
      </w:r>
      <w:r w:rsidR="0076155C" w:rsidRPr="00253F64">
        <w:rPr>
          <w:i/>
        </w:rPr>
        <w:t>7</w:t>
      </w:r>
      <w:r w:rsidR="008A7269" w:rsidRPr="00253F64">
        <w:rPr>
          <w:i/>
        </w:rPr>
        <w:t xml:space="preserve"> m. </w:t>
      </w:r>
      <w:r w:rsidR="009A7812" w:rsidRPr="00253F64">
        <w:rPr>
          <w:i/>
        </w:rPr>
        <w:t xml:space="preserve">↓ </w:t>
      </w:r>
      <w:r w:rsidR="00A6199A" w:rsidRPr="00253F64">
        <w:rPr>
          <w:i/>
        </w:rPr>
        <w:t>9</w:t>
      </w:r>
      <w:r w:rsidR="0076155C" w:rsidRPr="00253F64">
        <w:rPr>
          <w:i/>
        </w:rPr>
        <w:t>,3</w:t>
      </w:r>
      <w:r w:rsidR="009A7812" w:rsidRPr="00253F64">
        <w:rPr>
          <w:i/>
        </w:rPr>
        <w:t>;</w:t>
      </w:r>
      <w:r w:rsidR="008A7269" w:rsidRPr="00253F64">
        <w:rPr>
          <w:i/>
        </w:rPr>
        <w:t xml:space="preserve"> </w:t>
      </w:r>
      <w:r w:rsidR="005242B2" w:rsidRPr="00253F64">
        <w:rPr>
          <w:i/>
        </w:rPr>
        <w:t>201</w:t>
      </w:r>
      <w:r w:rsidR="0076155C" w:rsidRPr="00253F64">
        <w:rPr>
          <w:i/>
        </w:rPr>
        <w:t>8</w:t>
      </w:r>
      <w:r w:rsidRPr="00253F64">
        <w:rPr>
          <w:i/>
        </w:rPr>
        <w:t xml:space="preserve"> m. </w:t>
      </w:r>
      <w:r w:rsidR="00943FD9" w:rsidRPr="00253F64">
        <w:rPr>
          <w:i/>
        </w:rPr>
        <w:t>↓</w:t>
      </w:r>
      <w:r w:rsidRPr="00253F64">
        <w:rPr>
          <w:i/>
        </w:rPr>
        <w:t xml:space="preserve"> </w:t>
      </w:r>
      <w:r w:rsidR="00A6199A" w:rsidRPr="00253F64">
        <w:rPr>
          <w:i/>
        </w:rPr>
        <w:t>9</w:t>
      </w:r>
      <w:r w:rsidR="0076155C" w:rsidRPr="00253F64">
        <w:rPr>
          <w:i/>
        </w:rPr>
        <w:t>,3</w:t>
      </w:r>
      <w:r w:rsidR="00B25940" w:rsidRPr="00253F64">
        <w:rPr>
          <w:i/>
        </w:rPr>
        <w:t>.</w:t>
      </w:r>
    </w:p>
    <w:p w:rsidR="000430D2" w:rsidRPr="00253F64" w:rsidRDefault="000430D2" w:rsidP="0037040B">
      <w:pPr>
        <w:spacing w:line="312" w:lineRule="auto"/>
        <w:ind w:firstLine="643"/>
        <w:jc w:val="both"/>
      </w:pPr>
      <w:r w:rsidRPr="00253F64">
        <w:t xml:space="preserve">E.02.03. Vidutinė tikėtina gyvenimo trukmė Kauno miesto savivaldybėje (metai), planuota – </w:t>
      </w:r>
      <w:r w:rsidR="00A6199A" w:rsidRPr="00253F64">
        <w:t>78</w:t>
      </w:r>
      <w:r w:rsidRPr="00253F64">
        <w:t xml:space="preserve">, pasiekta 2019 m. – </w:t>
      </w:r>
      <w:r w:rsidR="00A6199A" w:rsidRPr="00253F64">
        <w:t>77,2</w:t>
      </w:r>
      <w:r w:rsidRPr="00253F64">
        <w:t>.</w:t>
      </w:r>
    </w:p>
    <w:p w:rsidR="00753D38" w:rsidRPr="00253F64" w:rsidRDefault="00753D38" w:rsidP="0037040B">
      <w:pPr>
        <w:spacing w:line="312" w:lineRule="auto"/>
        <w:ind w:firstLine="643"/>
        <w:jc w:val="both"/>
      </w:pPr>
      <w:r w:rsidRPr="00253F64">
        <w:rPr>
          <w:i/>
        </w:rPr>
        <w:t xml:space="preserve">Tendencija </w:t>
      </w:r>
      <w:r w:rsidR="00B25940" w:rsidRPr="00253F64">
        <w:rPr>
          <w:i/>
        </w:rPr>
        <w:t xml:space="preserve">palyginti </w:t>
      </w:r>
      <w:r w:rsidRPr="00253F64">
        <w:rPr>
          <w:i/>
        </w:rPr>
        <w:t xml:space="preserve">su </w:t>
      </w:r>
      <w:r w:rsidR="000430D2" w:rsidRPr="00253F64">
        <w:rPr>
          <w:i/>
        </w:rPr>
        <w:t xml:space="preserve">2017 m. ↑ </w:t>
      </w:r>
      <w:r w:rsidR="00A6199A" w:rsidRPr="00253F64">
        <w:rPr>
          <w:i/>
        </w:rPr>
        <w:t>1,57</w:t>
      </w:r>
      <w:r w:rsidR="000430D2" w:rsidRPr="00253F64">
        <w:rPr>
          <w:i/>
        </w:rPr>
        <w:t xml:space="preserve">; 2018 m. </w:t>
      </w:r>
      <w:r w:rsidR="00A6199A" w:rsidRPr="00253F64">
        <w:rPr>
          <w:i/>
        </w:rPr>
        <w:t>↑ 0,82</w:t>
      </w:r>
      <w:r w:rsidR="000430D2" w:rsidRPr="00253F64">
        <w:rPr>
          <w:i/>
        </w:rPr>
        <w:t>.</w:t>
      </w:r>
    </w:p>
    <w:p w:rsidR="00B25940" w:rsidRPr="00253F64" w:rsidRDefault="001D62A5" w:rsidP="0037040B">
      <w:pPr>
        <w:spacing w:line="312" w:lineRule="auto"/>
        <w:ind w:firstLine="643"/>
        <w:jc w:val="both"/>
      </w:pPr>
      <w:r w:rsidRPr="00253F64">
        <w:t>E.02.0</w:t>
      </w:r>
      <w:r w:rsidR="00A40C9F" w:rsidRPr="00253F64">
        <w:t>4</w:t>
      </w:r>
      <w:r w:rsidR="00B25940" w:rsidRPr="00253F64">
        <w:t>.</w:t>
      </w:r>
      <w:r w:rsidR="00753D38" w:rsidRPr="00253F64">
        <w:t xml:space="preserve"> </w:t>
      </w:r>
      <w:r w:rsidR="00A40C9F" w:rsidRPr="00253F64">
        <w:t>Vidutinės tikėtinos gyvenimo trukmės Kauno miesto savivaldybėje pokytis palyginti su praėjusiais metais</w:t>
      </w:r>
      <w:r w:rsidR="00753D38" w:rsidRPr="00253F64">
        <w:t xml:space="preserve"> (proc.)</w:t>
      </w:r>
      <w:r w:rsidR="00A073FB" w:rsidRPr="00253F64">
        <w:t>,</w:t>
      </w:r>
      <w:r w:rsidR="00753D38" w:rsidRPr="00253F64">
        <w:t xml:space="preserve"> planuota – </w:t>
      </w:r>
      <w:r w:rsidR="00A40C9F" w:rsidRPr="00253F64">
        <w:t>0,</w:t>
      </w:r>
      <w:r w:rsidR="00A6199A" w:rsidRPr="00253F64">
        <w:t>18</w:t>
      </w:r>
      <w:r w:rsidR="00753D38" w:rsidRPr="00253F64">
        <w:t xml:space="preserve"> %</w:t>
      </w:r>
      <w:r w:rsidR="00A073FB" w:rsidRPr="00253F64">
        <w:t>,</w:t>
      </w:r>
      <w:r w:rsidR="00753D38" w:rsidRPr="00253F64">
        <w:t xml:space="preserve"> pasiektas </w:t>
      </w:r>
      <w:r w:rsidR="00854BA2" w:rsidRPr="00253F64">
        <w:t>201</w:t>
      </w:r>
      <w:r w:rsidR="00A6199A" w:rsidRPr="00253F64">
        <w:t>9</w:t>
      </w:r>
      <w:r w:rsidR="00753D38" w:rsidRPr="00253F64">
        <w:t xml:space="preserve"> m. – </w:t>
      </w:r>
      <w:r w:rsidR="00FC01B3" w:rsidRPr="00253F64">
        <w:t>1,1</w:t>
      </w:r>
      <w:r w:rsidR="00753D38" w:rsidRPr="00253F64">
        <w:t xml:space="preserve"> %</w:t>
      </w:r>
      <w:r w:rsidR="00B25940" w:rsidRPr="00253F64">
        <w:t>.</w:t>
      </w:r>
    </w:p>
    <w:p w:rsidR="00753D38" w:rsidRPr="00253F64" w:rsidRDefault="00753D38" w:rsidP="0037040B">
      <w:pPr>
        <w:spacing w:line="312" w:lineRule="auto"/>
        <w:ind w:firstLine="643"/>
        <w:jc w:val="both"/>
      </w:pPr>
      <w:r w:rsidRPr="00253F64">
        <w:rPr>
          <w:i/>
        </w:rPr>
        <w:t xml:space="preserve">Tendencija </w:t>
      </w:r>
      <w:r w:rsidR="00B25940" w:rsidRPr="00253F64">
        <w:rPr>
          <w:i/>
        </w:rPr>
        <w:t xml:space="preserve">palyginti </w:t>
      </w:r>
      <w:r w:rsidRPr="00253F64">
        <w:rPr>
          <w:i/>
        </w:rPr>
        <w:t>su</w:t>
      </w:r>
      <w:r w:rsidR="00BD262A" w:rsidRPr="00253F64">
        <w:rPr>
          <w:i/>
        </w:rPr>
        <w:t xml:space="preserve"> 201</w:t>
      </w:r>
      <w:r w:rsidR="00A6199A" w:rsidRPr="00253F64">
        <w:rPr>
          <w:i/>
        </w:rPr>
        <w:t>7</w:t>
      </w:r>
      <w:r w:rsidR="00BD262A" w:rsidRPr="00253F64">
        <w:rPr>
          <w:i/>
        </w:rPr>
        <w:t xml:space="preserve"> m. ↑</w:t>
      </w:r>
      <w:r w:rsidR="002E5541" w:rsidRPr="00253F64">
        <w:rPr>
          <w:i/>
        </w:rPr>
        <w:t xml:space="preserve"> </w:t>
      </w:r>
      <w:r w:rsidR="00A6199A" w:rsidRPr="00253F64">
        <w:rPr>
          <w:i/>
        </w:rPr>
        <w:t>0,</w:t>
      </w:r>
      <w:r w:rsidR="00FC01B3" w:rsidRPr="00253F64">
        <w:rPr>
          <w:i/>
        </w:rPr>
        <w:t xml:space="preserve">5 </w:t>
      </w:r>
      <w:r w:rsidR="00BD262A" w:rsidRPr="00253F64">
        <w:rPr>
          <w:i/>
        </w:rPr>
        <w:t>%</w:t>
      </w:r>
      <w:r w:rsidR="00D50AE8" w:rsidRPr="00253F64">
        <w:rPr>
          <w:i/>
        </w:rPr>
        <w:t>,</w:t>
      </w:r>
      <w:r w:rsidR="00BD262A" w:rsidRPr="00253F64">
        <w:rPr>
          <w:i/>
        </w:rPr>
        <w:t xml:space="preserve"> </w:t>
      </w:r>
      <w:r w:rsidR="005242B2" w:rsidRPr="00253F64">
        <w:rPr>
          <w:i/>
        </w:rPr>
        <w:t>201</w:t>
      </w:r>
      <w:r w:rsidR="00A6199A" w:rsidRPr="00253F64">
        <w:rPr>
          <w:i/>
        </w:rPr>
        <w:t>8</w:t>
      </w:r>
      <w:r w:rsidRPr="00253F64">
        <w:rPr>
          <w:i/>
        </w:rPr>
        <w:t xml:space="preserve"> m. </w:t>
      </w:r>
      <w:r w:rsidR="00A6199A" w:rsidRPr="00253F64">
        <w:rPr>
          <w:i/>
        </w:rPr>
        <w:t>↓</w:t>
      </w:r>
      <w:r w:rsidRPr="00253F64">
        <w:rPr>
          <w:i/>
        </w:rPr>
        <w:t xml:space="preserve"> 0,</w:t>
      </w:r>
      <w:r w:rsidR="00A6199A" w:rsidRPr="00253F64">
        <w:rPr>
          <w:i/>
        </w:rPr>
        <w:t>1</w:t>
      </w:r>
      <w:r w:rsidR="00FC01B3" w:rsidRPr="00253F64">
        <w:rPr>
          <w:i/>
        </w:rPr>
        <w:t>1</w:t>
      </w:r>
      <w:r w:rsidRPr="00253F64">
        <w:rPr>
          <w:i/>
        </w:rPr>
        <w:t xml:space="preserve"> %</w:t>
      </w:r>
      <w:r w:rsidR="00B25940" w:rsidRPr="00253F64">
        <w:rPr>
          <w:i/>
        </w:rPr>
        <w:t>.</w:t>
      </w:r>
    </w:p>
    <w:p w:rsidR="00DD13F1" w:rsidRPr="00253F64" w:rsidRDefault="00DD13F1" w:rsidP="0037040B">
      <w:pPr>
        <w:spacing w:line="312" w:lineRule="auto"/>
        <w:ind w:firstLine="643"/>
        <w:jc w:val="both"/>
      </w:pPr>
      <w:r w:rsidRPr="00253F64">
        <w:t>E.02.05. Gyventojų pasitikėjimas Savivaldybe (punktas), planuota – 8,25, pasiekta 2019 m. – 7,8.</w:t>
      </w:r>
    </w:p>
    <w:p w:rsidR="00DD13F1" w:rsidRPr="00253F64" w:rsidRDefault="00DD13F1" w:rsidP="0037040B">
      <w:pPr>
        <w:spacing w:line="312" w:lineRule="auto"/>
        <w:ind w:firstLine="643"/>
        <w:jc w:val="both"/>
        <w:rPr>
          <w:i/>
        </w:rPr>
      </w:pPr>
      <w:r w:rsidRPr="00253F64">
        <w:t xml:space="preserve"> </w:t>
      </w:r>
      <w:r w:rsidRPr="00253F64">
        <w:rPr>
          <w:i/>
        </w:rPr>
        <w:t>Tendencija palyginti su 2017 m. (tais metais buvo atliktas tyrimas) ↓ 0,</w:t>
      </w:r>
      <w:r w:rsidR="00B22476" w:rsidRPr="00253F64">
        <w:rPr>
          <w:i/>
        </w:rPr>
        <w:t>3</w:t>
      </w:r>
      <w:r w:rsidRPr="00253F64">
        <w:rPr>
          <w:i/>
        </w:rPr>
        <w:t>.</w:t>
      </w:r>
    </w:p>
    <w:p w:rsidR="00DD13F1" w:rsidRPr="00253F64" w:rsidRDefault="00DD13F1" w:rsidP="0037040B">
      <w:pPr>
        <w:spacing w:line="312" w:lineRule="auto"/>
        <w:ind w:firstLine="643"/>
        <w:jc w:val="both"/>
      </w:pPr>
      <w:r w:rsidRPr="00253F64">
        <w:t xml:space="preserve">E.02.06. Gyventojų pasitenkinimas Savivaldybės teikiamomis paslaugomis (punktas), </w:t>
      </w:r>
      <w:r w:rsidR="000F5BCA" w:rsidRPr="00253F64">
        <w:t>planuota – 7,6, pasiekta 2019 m. – 7,8.</w:t>
      </w:r>
      <w:r w:rsidRPr="00253F64">
        <w:t xml:space="preserve"> </w:t>
      </w:r>
    </w:p>
    <w:p w:rsidR="00DD13F1" w:rsidRPr="00253F64" w:rsidRDefault="000F5BCA" w:rsidP="0037040B">
      <w:pPr>
        <w:spacing w:line="312" w:lineRule="auto"/>
        <w:ind w:firstLine="643"/>
        <w:jc w:val="both"/>
        <w:rPr>
          <w:i/>
        </w:rPr>
      </w:pPr>
      <w:r w:rsidRPr="00253F64">
        <w:rPr>
          <w:i/>
        </w:rPr>
        <w:t>Tendencija palyginti su 2017 m. (tais metais buvo atliktas tyrimas) ↑ 0,4.</w:t>
      </w:r>
    </w:p>
    <w:p w:rsidR="001D62A5" w:rsidRPr="00253F64" w:rsidRDefault="00671885" w:rsidP="0037040B">
      <w:pPr>
        <w:spacing w:line="312" w:lineRule="auto"/>
        <w:ind w:firstLine="643"/>
        <w:jc w:val="both"/>
      </w:pPr>
      <w:r w:rsidRPr="00253F64">
        <w:t>Siekiant Strateginio plėtros plano ilgalaik</w:t>
      </w:r>
      <w:r w:rsidR="00B25940" w:rsidRPr="00253F64">
        <w:t>io</w:t>
      </w:r>
      <w:r w:rsidRPr="00253F64">
        <w:t xml:space="preserve"> prioriteto</w:t>
      </w:r>
      <w:r w:rsidR="0066118A" w:rsidRPr="00253F64">
        <w:t xml:space="preserve"> – </w:t>
      </w:r>
      <w:r w:rsidR="00B25940" w:rsidRPr="00253F64">
        <w:t>d</w:t>
      </w:r>
      <w:r w:rsidR="0066118A" w:rsidRPr="00253F64">
        <w:t>arn</w:t>
      </w:r>
      <w:r w:rsidR="00B25940" w:rsidRPr="00253F64">
        <w:t>a</w:t>
      </w:r>
      <w:r w:rsidR="0066118A" w:rsidRPr="00253F64">
        <w:t>us teritorijų ir infrastruktūros vystym</w:t>
      </w:r>
      <w:r w:rsidR="00B25940" w:rsidRPr="00253F64">
        <w:t>o</w:t>
      </w:r>
      <w:r w:rsidR="0066118A" w:rsidRPr="00253F64">
        <w:t xml:space="preserve">, </w:t>
      </w:r>
      <w:r w:rsidRPr="00253F64">
        <w:t>įgyvendinama</w:t>
      </w:r>
      <w:r w:rsidRPr="00253F64">
        <w:rPr>
          <w:b/>
        </w:rPr>
        <w:t xml:space="preserve"> </w:t>
      </w:r>
      <w:r w:rsidR="00456CE8" w:rsidRPr="00253F64">
        <w:rPr>
          <w:b/>
        </w:rPr>
        <w:t>Darnaus teritorijų ir infrastruktūros vystymo program</w:t>
      </w:r>
      <w:r w:rsidRPr="00253F64">
        <w:rPr>
          <w:b/>
        </w:rPr>
        <w:t>a</w:t>
      </w:r>
      <w:r w:rsidR="005D07F4" w:rsidRPr="00253F64">
        <w:rPr>
          <w:b/>
        </w:rPr>
        <w:t xml:space="preserve">. </w:t>
      </w:r>
      <w:r w:rsidR="005D07F4" w:rsidRPr="00253F64">
        <w:t>Jos</w:t>
      </w:r>
      <w:r w:rsidRPr="00253F64">
        <w:t xml:space="preserve"> pagrindiniai tikslai:</w:t>
      </w:r>
    </w:p>
    <w:p w:rsidR="00671885" w:rsidRPr="00253F64" w:rsidRDefault="00671885" w:rsidP="0037040B">
      <w:pPr>
        <w:spacing w:line="312" w:lineRule="auto"/>
        <w:ind w:firstLine="643"/>
        <w:jc w:val="both"/>
      </w:pPr>
      <w:r w:rsidRPr="00253F64">
        <w:t>03.01. Kurti efektyvią ir modernią inžinerinio aprūpinimo infrastruktūrą</w:t>
      </w:r>
      <w:r w:rsidR="005D07F4" w:rsidRPr="00253F64">
        <w:t>.</w:t>
      </w:r>
    </w:p>
    <w:p w:rsidR="00671885" w:rsidRPr="00253F64" w:rsidRDefault="00671885" w:rsidP="0037040B">
      <w:pPr>
        <w:spacing w:line="312" w:lineRule="auto"/>
        <w:ind w:firstLine="643"/>
        <w:jc w:val="both"/>
      </w:pPr>
      <w:r w:rsidRPr="00253F64">
        <w:t>03.02. Plėtoti kokybišką ir saugią susisiekimo infrastruktūrą</w:t>
      </w:r>
      <w:r w:rsidR="005D07F4" w:rsidRPr="00253F64">
        <w:t>.</w:t>
      </w:r>
    </w:p>
    <w:p w:rsidR="00671885" w:rsidRPr="00253F64" w:rsidRDefault="00671885" w:rsidP="0037040B">
      <w:pPr>
        <w:spacing w:line="312" w:lineRule="auto"/>
        <w:ind w:firstLine="643"/>
        <w:jc w:val="both"/>
      </w:pPr>
      <w:r w:rsidRPr="00253F64">
        <w:t>03.03. Palaikyti saugią ir švarią aplinką, efektyviai tvarkyti atliekas</w:t>
      </w:r>
      <w:r w:rsidR="005D07F4" w:rsidRPr="00253F64">
        <w:t>.</w:t>
      </w:r>
    </w:p>
    <w:p w:rsidR="00671885" w:rsidRPr="00253F64" w:rsidRDefault="00671885" w:rsidP="0037040B">
      <w:pPr>
        <w:spacing w:line="312" w:lineRule="auto"/>
        <w:ind w:firstLine="643"/>
        <w:jc w:val="both"/>
      </w:pPr>
      <w:r w:rsidRPr="00253F64">
        <w:t>03.04. Darniai planuoti miesto teritoriją, kurti kokybišką gyvenamąją aplinką.</w:t>
      </w:r>
    </w:p>
    <w:p w:rsidR="00263697" w:rsidRPr="00253F64" w:rsidRDefault="00263697" w:rsidP="0037040B">
      <w:pPr>
        <w:spacing w:line="312" w:lineRule="auto"/>
        <w:ind w:firstLine="643"/>
        <w:jc w:val="both"/>
      </w:pPr>
      <w:r w:rsidRPr="00253F64">
        <w:t xml:space="preserve">Programos vykdytojai: </w:t>
      </w:r>
      <w:r w:rsidR="005D07F4" w:rsidRPr="00253F64">
        <w:t xml:space="preserve">Kauno miesto savivaldybės administracijos </w:t>
      </w:r>
      <w:r w:rsidRPr="00253F64">
        <w:t>Nekilnojamo turto skyrius</w:t>
      </w:r>
      <w:r w:rsidR="005D07F4" w:rsidRPr="00253F64">
        <w:t>,</w:t>
      </w:r>
      <w:r w:rsidRPr="00253F64">
        <w:t xml:space="preserve"> Plėtros programų ir investicijų skyrius</w:t>
      </w:r>
      <w:r w:rsidR="005D07F4" w:rsidRPr="00253F64">
        <w:t>,</w:t>
      </w:r>
      <w:r w:rsidRPr="00253F64">
        <w:t xml:space="preserve"> Energetikos skyrius</w:t>
      </w:r>
      <w:r w:rsidR="005D07F4" w:rsidRPr="00253F64">
        <w:t>,</w:t>
      </w:r>
      <w:r w:rsidRPr="00253F64">
        <w:t xml:space="preserve"> </w:t>
      </w:r>
      <w:r w:rsidR="002B54FB" w:rsidRPr="00253F64">
        <w:t xml:space="preserve">Daugiabučių namų renovavimo ir administravimo skyrius, </w:t>
      </w:r>
      <w:r w:rsidRPr="00253F64">
        <w:t>Statybos valdymo skyrius</w:t>
      </w:r>
      <w:r w:rsidR="005D07F4" w:rsidRPr="00253F64">
        <w:t>,</w:t>
      </w:r>
      <w:r w:rsidRPr="00253F64">
        <w:t xml:space="preserve"> Transporto ir eismo organizavimo skyrius</w:t>
      </w:r>
      <w:r w:rsidR="005D07F4" w:rsidRPr="00253F64">
        <w:t>,</w:t>
      </w:r>
      <w:r w:rsidRPr="00253F64">
        <w:t xml:space="preserve"> Miesto tvarkymo skyrius</w:t>
      </w:r>
      <w:r w:rsidR="005D07F4" w:rsidRPr="00253F64">
        <w:t>,</w:t>
      </w:r>
      <w:r w:rsidRPr="00253F64">
        <w:t xml:space="preserve"> Aplinkos apsaugos skyrius</w:t>
      </w:r>
      <w:r w:rsidR="005D07F4" w:rsidRPr="00253F64">
        <w:t>,</w:t>
      </w:r>
      <w:r w:rsidRPr="00253F64">
        <w:t xml:space="preserve"> Miesto planavimo ir architektūros skyrius</w:t>
      </w:r>
      <w:r w:rsidR="002B54FB" w:rsidRPr="00253F64">
        <w:t>, Centrinis viešųjų pirkimų ir koncesijų skyrius ir Viešosios tvarkos skyrius</w:t>
      </w:r>
      <w:r w:rsidRPr="00253F64">
        <w:t>.</w:t>
      </w:r>
      <w:r w:rsidR="005D07F4" w:rsidRPr="00253F64">
        <w:t xml:space="preserve"> </w:t>
      </w:r>
    </w:p>
    <w:p w:rsidR="00C05D7E" w:rsidRPr="00253F64" w:rsidRDefault="00C05D7E" w:rsidP="0037040B">
      <w:pPr>
        <w:spacing w:line="312" w:lineRule="auto"/>
        <w:ind w:firstLine="643"/>
        <w:jc w:val="both"/>
        <w:rPr>
          <w:b/>
        </w:rPr>
      </w:pPr>
      <w:r w:rsidRPr="00253F64">
        <w:t>E.03.01. Aplinkos oro kokybė (KD10 paros ribinės vertės viršijimas per metus) (d.), planuota – 35, pasiektas lygis 2019 m. – 43.</w:t>
      </w:r>
    </w:p>
    <w:p w:rsidR="00D058AF" w:rsidRPr="00253F64" w:rsidRDefault="00D058AF" w:rsidP="0037040B">
      <w:pPr>
        <w:spacing w:line="312" w:lineRule="auto"/>
        <w:ind w:firstLine="643"/>
        <w:jc w:val="both"/>
      </w:pPr>
      <w:r w:rsidRPr="00253F64">
        <w:rPr>
          <w:i/>
        </w:rPr>
        <w:t xml:space="preserve">Tendencija </w:t>
      </w:r>
      <w:r w:rsidR="005D07F4" w:rsidRPr="00253F64">
        <w:rPr>
          <w:i/>
        </w:rPr>
        <w:t xml:space="preserve">palyginti </w:t>
      </w:r>
      <w:r w:rsidRPr="00253F64">
        <w:rPr>
          <w:i/>
        </w:rPr>
        <w:t xml:space="preserve">su </w:t>
      </w:r>
      <w:r w:rsidR="00D2197B" w:rsidRPr="00253F64">
        <w:rPr>
          <w:i/>
        </w:rPr>
        <w:t>201</w:t>
      </w:r>
      <w:r w:rsidR="00C05D7E" w:rsidRPr="00253F64">
        <w:rPr>
          <w:i/>
        </w:rPr>
        <w:t>7</w:t>
      </w:r>
      <w:r w:rsidR="00D2197B" w:rsidRPr="00253F64">
        <w:rPr>
          <w:i/>
        </w:rPr>
        <w:t xml:space="preserve"> m. ↑ </w:t>
      </w:r>
      <w:r w:rsidR="00C05D7E" w:rsidRPr="00253F64">
        <w:rPr>
          <w:i/>
        </w:rPr>
        <w:t>12</w:t>
      </w:r>
      <w:r w:rsidR="0058164D" w:rsidRPr="00253F64">
        <w:rPr>
          <w:i/>
        </w:rPr>
        <w:t>,</w:t>
      </w:r>
      <w:r w:rsidR="00D2197B" w:rsidRPr="00253F64">
        <w:rPr>
          <w:i/>
        </w:rPr>
        <w:t xml:space="preserve"> </w:t>
      </w:r>
      <w:r w:rsidR="005242B2" w:rsidRPr="00253F64">
        <w:rPr>
          <w:i/>
        </w:rPr>
        <w:t>201</w:t>
      </w:r>
      <w:r w:rsidR="00C05D7E" w:rsidRPr="00253F64">
        <w:rPr>
          <w:i/>
        </w:rPr>
        <w:t>8</w:t>
      </w:r>
      <w:r w:rsidRPr="00253F64">
        <w:rPr>
          <w:i/>
        </w:rPr>
        <w:t xml:space="preserve"> m. </w:t>
      </w:r>
      <w:r w:rsidR="00C05D7E" w:rsidRPr="00253F64">
        <w:rPr>
          <w:i/>
        </w:rPr>
        <w:t>↑ 12</w:t>
      </w:r>
      <w:r w:rsidR="005D07F4" w:rsidRPr="00253F64">
        <w:rPr>
          <w:i/>
        </w:rPr>
        <w:t xml:space="preserve">. </w:t>
      </w:r>
    </w:p>
    <w:p w:rsidR="000C590A" w:rsidRPr="00253F64" w:rsidRDefault="000C590A" w:rsidP="0037040B">
      <w:pPr>
        <w:spacing w:line="312" w:lineRule="auto"/>
        <w:ind w:firstLine="643"/>
        <w:jc w:val="both"/>
      </w:pPr>
      <w:r w:rsidRPr="00253F64">
        <w:t>E.03.02. Avaringumo lygis (įskaitinių kelių eismo įvykių skaičius 100000 gyventojų), planuota – 150, pasiektas lygis 2019 m. – 142,0.</w:t>
      </w:r>
    </w:p>
    <w:p w:rsidR="00456C51" w:rsidRPr="00253F64" w:rsidRDefault="00D058AF" w:rsidP="0037040B">
      <w:pPr>
        <w:spacing w:line="312" w:lineRule="auto"/>
        <w:ind w:firstLine="643"/>
        <w:jc w:val="both"/>
      </w:pPr>
      <w:r w:rsidRPr="00253F64">
        <w:rPr>
          <w:i/>
        </w:rPr>
        <w:t xml:space="preserve">Tendencija </w:t>
      </w:r>
      <w:r w:rsidR="005D07F4" w:rsidRPr="00253F64">
        <w:rPr>
          <w:i/>
        </w:rPr>
        <w:t xml:space="preserve">palyginti </w:t>
      </w:r>
      <w:r w:rsidRPr="00253F64">
        <w:rPr>
          <w:i/>
        </w:rPr>
        <w:t>su</w:t>
      </w:r>
      <w:r w:rsidR="00456C51" w:rsidRPr="00253F64">
        <w:rPr>
          <w:i/>
        </w:rPr>
        <w:t xml:space="preserve"> 201</w:t>
      </w:r>
      <w:r w:rsidR="000C590A" w:rsidRPr="00253F64">
        <w:rPr>
          <w:i/>
        </w:rPr>
        <w:t>7</w:t>
      </w:r>
      <w:r w:rsidR="00456C51" w:rsidRPr="00253F64">
        <w:rPr>
          <w:i/>
        </w:rPr>
        <w:t xml:space="preserve"> m. ↓ </w:t>
      </w:r>
      <w:r w:rsidR="000C590A" w:rsidRPr="00253F64">
        <w:rPr>
          <w:i/>
        </w:rPr>
        <w:t>15</w:t>
      </w:r>
      <w:r w:rsidR="00A94693" w:rsidRPr="00253F64">
        <w:rPr>
          <w:i/>
        </w:rPr>
        <w:t>,6</w:t>
      </w:r>
      <w:r w:rsidR="0058164D" w:rsidRPr="00253F64">
        <w:rPr>
          <w:i/>
        </w:rPr>
        <w:t>,</w:t>
      </w:r>
      <w:r w:rsidR="00456C51" w:rsidRPr="00253F64">
        <w:rPr>
          <w:i/>
        </w:rPr>
        <w:t xml:space="preserve"> 201</w:t>
      </w:r>
      <w:r w:rsidR="000C590A" w:rsidRPr="00253F64">
        <w:rPr>
          <w:i/>
        </w:rPr>
        <w:t>8</w:t>
      </w:r>
      <w:r w:rsidR="00456C51" w:rsidRPr="00253F64">
        <w:rPr>
          <w:i/>
        </w:rPr>
        <w:t xml:space="preserve"> m. </w:t>
      </w:r>
      <w:r w:rsidR="000C590A" w:rsidRPr="00253F64">
        <w:rPr>
          <w:i/>
        </w:rPr>
        <w:t>↓</w:t>
      </w:r>
      <w:r w:rsidR="00456C51" w:rsidRPr="00253F64">
        <w:rPr>
          <w:i/>
        </w:rPr>
        <w:t xml:space="preserve"> </w:t>
      </w:r>
      <w:r w:rsidR="000C590A" w:rsidRPr="00253F64">
        <w:rPr>
          <w:i/>
        </w:rPr>
        <w:t>25</w:t>
      </w:r>
      <w:r w:rsidR="005D07F4" w:rsidRPr="00253F64">
        <w:rPr>
          <w:i/>
        </w:rPr>
        <w:t>.</w:t>
      </w:r>
      <w:r w:rsidR="0058164D" w:rsidRPr="00253F64">
        <w:rPr>
          <w:i/>
        </w:rPr>
        <w:t xml:space="preserve"> </w:t>
      </w:r>
    </w:p>
    <w:p w:rsidR="005D07F4" w:rsidRPr="00253F64" w:rsidRDefault="00D058AF" w:rsidP="0037040B">
      <w:pPr>
        <w:spacing w:line="312" w:lineRule="auto"/>
        <w:ind w:firstLine="643"/>
        <w:jc w:val="both"/>
      </w:pPr>
      <w:r w:rsidRPr="00253F64">
        <w:t>E.03.03</w:t>
      </w:r>
      <w:r w:rsidR="005D07F4" w:rsidRPr="00253F64">
        <w:t>.</w:t>
      </w:r>
      <w:r w:rsidRPr="00253F64">
        <w:t xml:space="preserve"> Viešųjų erdvių tvarkymu ir priežiūra patenkintų gyventojų dalis (</w:t>
      </w:r>
      <w:r w:rsidR="005D07F4" w:rsidRPr="00253F64">
        <w:t>%</w:t>
      </w:r>
      <w:r w:rsidRPr="00253F64">
        <w:t>)</w:t>
      </w:r>
      <w:r w:rsidR="005D07F4" w:rsidRPr="00253F64">
        <w:t xml:space="preserve">, </w:t>
      </w:r>
      <w:r w:rsidRPr="00253F64">
        <w:t xml:space="preserve">pasiektas lygis </w:t>
      </w:r>
      <w:r w:rsidR="00854BA2" w:rsidRPr="00253F64">
        <w:t>201</w:t>
      </w:r>
      <w:r w:rsidR="001D7DA3" w:rsidRPr="00253F64">
        <w:t>9</w:t>
      </w:r>
      <w:r w:rsidRPr="00253F64">
        <w:t xml:space="preserve"> m. – 7</w:t>
      </w:r>
      <w:r w:rsidR="001D7DA3" w:rsidRPr="00253F64">
        <w:t>6</w:t>
      </w:r>
      <w:r w:rsidRPr="00253F64">
        <w:t xml:space="preserve"> </w:t>
      </w:r>
      <w:r w:rsidR="005D07F4" w:rsidRPr="00253F64">
        <w:t xml:space="preserve">%. </w:t>
      </w:r>
    </w:p>
    <w:p w:rsidR="00D058AF" w:rsidRPr="00253F64" w:rsidRDefault="001D7DA3" w:rsidP="0037040B">
      <w:pPr>
        <w:spacing w:line="312" w:lineRule="auto"/>
        <w:ind w:firstLine="643"/>
        <w:jc w:val="both"/>
        <w:rPr>
          <w:i/>
        </w:rPr>
      </w:pPr>
      <w:r w:rsidRPr="00253F64">
        <w:rPr>
          <w:i/>
        </w:rPr>
        <w:t>Tendencija palyginti su 2017 m. (tais metais buvo atliktas tyrimas) ↑ 1.</w:t>
      </w:r>
    </w:p>
    <w:p w:rsidR="00F87A67" w:rsidRPr="00253F64" w:rsidRDefault="00F87A67" w:rsidP="0037040B">
      <w:pPr>
        <w:spacing w:line="312" w:lineRule="auto"/>
        <w:ind w:firstLine="643"/>
        <w:jc w:val="both"/>
        <w:rPr>
          <w:b/>
        </w:rPr>
      </w:pPr>
      <w:r w:rsidRPr="00253F64">
        <w:lastRenderedPageBreak/>
        <w:t>E.03.04. Vidutinės centralizuotai teikiamos šilumos Kauno mieste kainos (ct/kWh)</w:t>
      </w:r>
      <w:r w:rsidR="009F3FF4" w:rsidRPr="00253F64">
        <w:t xml:space="preserve"> (be </w:t>
      </w:r>
      <w:r w:rsidRPr="00253F64">
        <w:t>PVM) santykis su didžiųjų Lietuvos miestų kainos vidurkiu (%), planuota – 96 %, pasiektas</w:t>
      </w:r>
      <w:r w:rsidRPr="00253F64">
        <w:rPr>
          <w:b/>
        </w:rPr>
        <w:t xml:space="preserve"> </w:t>
      </w:r>
      <w:r w:rsidRPr="00253F64">
        <w:t>2019 m. – 90 %.</w:t>
      </w:r>
    </w:p>
    <w:p w:rsidR="0037680F" w:rsidRPr="00253F64" w:rsidRDefault="00F927A2" w:rsidP="0037040B">
      <w:pPr>
        <w:spacing w:line="312" w:lineRule="auto"/>
        <w:ind w:firstLine="643"/>
        <w:jc w:val="both"/>
        <w:rPr>
          <w:i/>
        </w:rPr>
      </w:pPr>
      <w:r w:rsidRPr="00253F64">
        <w:rPr>
          <w:i/>
        </w:rPr>
        <w:t xml:space="preserve">Tendencija </w:t>
      </w:r>
      <w:r w:rsidR="005D07F4" w:rsidRPr="00253F64">
        <w:rPr>
          <w:i/>
        </w:rPr>
        <w:t xml:space="preserve">palyginti </w:t>
      </w:r>
      <w:r w:rsidRPr="00253F64">
        <w:rPr>
          <w:i/>
        </w:rPr>
        <w:t>su 201</w:t>
      </w:r>
      <w:r w:rsidR="00F87A67" w:rsidRPr="00253F64">
        <w:rPr>
          <w:i/>
        </w:rPr>
        <w:t>7</w:t>
      </w:r>
      <w:r w:rsidRPr="00253F64">
        <w:rPr>
          <w:i/>
        </w:rPr>
        <w:t xml:space="preserve"> m.  </w:t>
      </w:r>
      <w:r w:rsidR="00F87A67" w:rsidRPr="00253F64">
        <w:rPr>
          <w:i/>
        </w:rPr>
        <w:t>↓ 5,96</w:t>
      </w:r>
      <w:r w:rsidR="005D07F4" w:rsidRPr="00253F64">
        <w:rPr>
          <w:i/>
        </w:rPr>
        <w:t xml:space="preserve"> %</w:t>
      </w:r>
      <w:r w:rsidR="00A073FB" w:rsidRPr="00253F64">
        <w:rPr>
          <w:i/>
        </w:rPr>
        <w:t>,</w:t>
      </w:r>
      <w:r w:rsidR="0037680F" w:rsidRPr="00253F64">
        <w:rPr>
          <w:i/>
        </w:rPr>
        <w:t xml:space="preserve"> </w:t>
      </w:r>
      <w:r w:rsidR="005242B2" w:rsidRPr="00253F64">
        <w:rPr>
          <w:i/>
        </w:rPr>
        <w:t>201</w:t>
      </w:r>
      <w:r w:rsidR="00F87A67" w:rsidRPr="00253F64">
        <w:rPr>
          <w:i/>
        </w:rPr>
        <w:t>8</w:t>
      </w:r>
      <w:r w:rsidR="0037680F" w:rsidRPr="00253F64">
        <w:rPr>
          <w:i/>
        </w:rPr>
        <w:t xml:space="preserve"> m. </w:t>
      </w:r>
      <w:r w:rsidR="00F87A67" w:rsidRPr="00253F64">
        <w:rPr>
          <w:i/>
        </w:rPr>
        <w:t>↓</w:t>
      </w:r>
      <w:r w:rsidR="00E40694" w:rsidRPr="00253F64">
        <w:rPr>
          <w:i/>
        </w:rPr>
        <w:t xml:space="preserve"> </w:t>
      </w:r>
      <w:r w:rsidR="0037680F" w:rsidRPr="00253F64">
        <w:rPr>
          <w:i/>
        </w:rPr>
        <w:t xml:space="preserve"> </w:t>
      </w:r>
      <w:r w:rsidR="00F87A67" w:rsidRPr="00253F64">
        <w:rPr>
          <w:i/>
        </w:rPr>
        <w:t>6,32</w:t>
      </w:r>
      <w:r w:rsidR="0037680F" w:rsidRPr="00253F64">
        <w:rPr>
          <w:i/>
        </w:rPr>
        <w:t xml:space="preserve"> %</w:t>
      </w:r>
      <w:r w:rsidR="005D07F4" w:rsidRPr="00253F64">
        <w:rPr>
          <w:i/>
        </w:rPr>
        <w:t>.</w:t>
      </w:r>
      <w:r w:rsidR="00A073FB" w:rsidRPr="00253F64">
        <w:rPr>
          <w:i/>
        </w:rPr>
        <w:t xml:space="preserve"> </w:t>
      </w:r>
    </w:p>
    <w:p w:rsidR="00473786" w:rsidRDefault="004512C9" w:rsidP="00473786">
      <w:pPr>
        <w:spacing w:line="360" w:lineRule="auto"/>
        <w:ind w:firstLine="643"/>
        <w:jc w:val="both"/>
      </w:pPr>
      <w:r w:rsidRPr="005B5368">
        <w:t xml:space="preserve">1 lentelėje pateikiama informacija apie </w:t>
      </w:r>
      <w:r w:rsidR="003D5978" w:rsidRPr="005B5368">
        <w:t xml:space="preserve">Strateginio veiklos plano (toliau </w:t>
      </w:r>
      <w:r w:rsidR="003D5978" w:rsidRPr="005B5368">
        <w:rPr>
          <w:b/>
        </w:rPr>
        <w:t xml:space="preserve">– </w:t>
      </w:r>
      <w:r w:rsidRPr="005B5368">
        <w:t>SVP</w:t>
      </w:r>
      <w:r w:rsidR="003D5978" w:rsidRPr="005B5368">
        <w:t>)</w:t>
      </w:r>
      <w:r w:rsidRPr="005B5368">
        <w:t xml:space="preserve"> programų finansavimą iš visų finansavimo šaltinių </w:t>
      </w:r>
      <w:r w:rsidR="00854BA2" w:rsidRPr="005B5368">
        <w:t>201</w:t>
      </w:r>
      <w:r w:rsidR="005B5368" w:rsidRPr="005B5368">
        <w:t>9</w:t>
      </w:r>
      <w:r w:rsidRPr="005B5368">
        <w:t xml:space="preserve"> m. ir lėšų panaudojimą.</w:t>
      </w:r>
      <w:r w:rsidR="0058164D" w:rsidRPr="005B5368">
        <w:t xml:space="preserve"> </w:t>
      </w:r>
    </w:p>
    <w:p w:rsidR="00473786" w:rsidRPr="00253F64" w:rsidRDefault="00473786" w:rsidP="00473786">
      <w:pPr>
        <w:spacing w:line="360" w:lineRule="auto"/>
        <w:ind w:firstLine="643"/>
        <w:jc w:val="both"/>
      </w:pPr>
    </w:p>
    <w:p w:rsidR="00567F91" w:rsidRPr="00473786" w:rsidRDefault="004512C9" w:rsidP="00473786">
      <w:r w:rsidRPr="00473786">
        <w:t xml:space="preserve">1 lentelė. </w:t>
      </w:r>
      <w:r w:rsidR="00854BA2" w:rsidRPr="00473786">
        <w:t>201</w:t>
      </w:r>
      <w:r w:rsidR="005B5368" w:rsidRPr="00473786">
        <w:t>9</w:t>
      </w:r>
      <w:r w:rsidRPr="00473786">
        <w:t xml:space="preserve"> m. programų asignavimų suvestinė</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1"/>
        <w:gridCol w:w="5058"/>
        <w:gridCol w:w="1406"/>
        <w:gridCol w:w="1429"/>
        <w:gridCol w:w="1399"/>
      </w:tblGrid>
      <w:tr w:rsidR="00253F64" w:rsidRPr="00473786" w:rsidTr="00473786">
        <w:trPr>
          <w:trHeight w:val="391"/>
          <w:tblHeader/>
          <w:jc w:val="center"/>
        </w:trPr>
        <w:tc>
          <w:tcPr>
            <w:tcW w:w="5709" w:type="dxa"/>
            <w:gridSpan w:val="2"/>
            <w:shd w:val="clear" w:color="auto" w:fill="FBD4B4"/>
            <w:tcMar>
              <w:top w:w="0" w:type="dxa"/>
              <w:left w:w="108" w:type="dxa"/>
              <w:bottom w:w="0" w:type="dxa"/>
              <w:right w:w="108" w:type="dxa"/>
            </w:tcMar>
            <w:vAlign w:val="center"/>
            <w:hideMark/>
          </w:tcPr>
          <w:p w:rsidR="009F3FF4" w:rsidRPr="00473786" w:rsidRDefault="009F3FF4" w:rsidP="009F3FF4">
            <w:pPr>
              <w:ind w:hanging="65"/>
              <w:jc w:val="center"/>
              <w:rPr>
                <w:rFonts w:eastAsia="Calibri"/>
                <w:b/>
                <w:sz w:val="22"/>
                <w:lang w:eastAsia="en-US"/>
              </w:rPr>
            </w:pPr>
            <w:r w:rsidRPr="00473786">
              <w:rPr>
                <w:b/>
                <w:bCs/>
                <w:sz w:val="22"/>
              </w:rPr>
              <w:t>Programos</w:t>
            </w:r>
            <w:r w:rsidR="00253F64" w:rsidRPr="00473786">
              <w:rPr>
                <w:b/>
                <w:bCs/>
                <w:sz w:val="22"/>
              </w:rPr>
              <w:t>:</w:t>
            </w:r>
          </w:p>
        </w:tc>
        <w:tc>
          <w:tcPr>
            <w:tcW w:w="4234" w:type="dxa"/>
            <w:gridSpan w:val="3"/>
            <w:shd w:val="clear" w:color="auto" w:fill="FBD4B4"/>
            <w:tcMar>
              <w:top w:w="0" w:type="dxa"/>
              <w:left w:w="108" w:type="dxa"/>
              <w:bottom w:w="0" w:type="dxa"/>
              <w:right w:w="108" w:type="dxa"/>
            </w:tcMar>
            <w:vAlign w:val="center"/>
            <w:hideMark/>
          </w:tcPr>
          <w:p w:rsidR="009F3FF4" w:rsidRPr="00473786" w:rsidRDefault="009F3FF4" w:rsidP="00473786">
            <w:pPr>
              <w:jc w:val="center"/>
              <w:rPr>
                <w:rFonts w:eastAsia="Calibri"/>
                <w:b/>
                <w:bCs/>
                <w:sz w:val="22"/>
                <w:lang w:eastAsia="en-US"/>
              </w:rPr>
            </w:pPr>
            <w:r w:rsidRPr="00473786">
              <w:rPr>
                <w:b/>
                <w:bCs/>
                <w:sz w:val="22"/>
              </w:rPr>
              <w:t>2019 m. asignavim</w:t>
            </w:r>
            <w:r w:rsidR="00253F64" w:rsidRPr="00473786">
              <w:rPr>
                <w:b/>
                <w:bCs/>
                <w:sz w:val="22"/>
              </w:rPr>
              <w:t xml:space="preserve">ų </w:t>
            </w:r>
            <w:r w:rsidRPr="00473786">
              <w:rPr>
                <w:b/>
                <w:bCs/>
                <w:sz w:val="22"/>
              </w:rPr>
              <w:t xml:space="preserve">(iš visų finansavimo šaltinių) </w:t>
            </w:r>
            <w:r w:rsidR="00473786" w:rsidRPr="00473786">
              <w:rPr>
                <w:b/>
                <w:bCs/>
                <w:sz w:val="22"/>
              </w:rPr>
              <w:t xml:space="preserve">planas, </w:t>
            </w:r>
            <w:r w:rsidRPr="00473786">
              <w:rPr>
                <w:b/>
                <w:bCs/>
                <w:sz w:val="22"/>
              </w:rPr>
              <w:t>tūkst. Eur</w:t>
            </w:r>
          </w:p>
        </w:tc>
      </w:tr>
      <w:tr w:rsidR="00253F64" w:rsidRPr="00473786" w:rsidTr="00473786">
        <w:trPr>
          <w:cantSplit/>
          <w:trHeight w:val="348"/>
          <w:tblHeader/>
          <w:jc w:val="center"/>
        </w:trPr>
        <w:tc>
          <w:tcPr>
            <w:tcW w:w="651" w:type="dxa"/>
            <w:shd w:val="clear" w:color="auto" w:fill="FBD4B4"/>
            <w:vAlign w:val="center"/>
            <w:hideMark/>
          </w:tcPr>
          <w:p w:rsidR="009F3FF4" w:rsidRPr="00473786" w:rsidRDefault="009F3FF4" w:rsidP="009F3FF4">
            <w:pPr>
              <w:ind w:hanging="65"/>
              <w:jc w:val="center"/>
              <w:rPr>
                <w:rFonts w:eastAsia="Calibri"/>
                <w:b/>
                <w:sz w:val="22"/>
                <w:lang w:eastAsia="en-US"/>
              </w:rPr>
            </w:pPr>
            <w:r w:rsidRPr="00473786">
              <w:rPr>
                <w:b/>
                <w:bCs/>
                <w:sz w:val="22"/>
              </w:rPr>
              <w:t xml:space="preserve">kodas </w:t>
            </w:r>
          </w:p>
        </w:tc>
        <w:tc>
          <w:tcPr>
            <w:tcW w:w="5053" w:type="dxa"/>
            <w:shd w:val="clear" w:color="auto" w:fill="FBD4B4"/>
            <w:vAlign w:val="center"/>
          </w:tcPr>
          <w:p w:rsidR="009F3FF4" w:rsidRPr="00473786" w:rsidRDefault="009F3FF4" w:rsidP="009F3FF4">
            <w:pPr>
              <w:ind w:hanging="65"/>
              <w:jc w:val="center"/>
              <w:rPr>
                <w:rFonts w:eastAsia="Calibri"/>
                <w:b/>
                <w:sz w:val="22"/>
                <w:lang w:eastAsia="en-US"/>
              </w:rPr>
            </w:pPr>
            <w:r w:rsidRPr="00473786">
              <w:rPr>
                <w:b/>
                <w:bCs/>
                <w:sz w:val="22"/>
              </w:rPr>
              <w:t>pavadinimas</w:t>
            </w:r>
          </w:p>
        </w:tc>
        <w:tc>
          <w:tcPr>
            <w:tcW w:w="1406" w:type="dxa"/>
            <w:shd w:val="clear" w:color="auto" w:fill="FBD4B4"/>
            <w:tcMar>
              <w:top w:w="0" w:type="dxa"/>
              <w:left w:w="108" w:type="dxa"/>
              <w:bottom w:w="0" w:type="dxa"/>
              <w:right w:w="108" w:type="dxa"/>
            </w:tcMar>
            <w:vAlign w:val="center"/>
            <w:hideMark/>
          </w:tcPr>
          <w:p w:rsidR="009F3FF4" w:rsidRPr="00473786" w:rsidRDefault="009F3FF4" w:rsidP="00253F64">
            <w:pPr>
              <w:jc w:val="center"/>
              <w:rPr>
                <w:rFonts w:eastAsia="Calibri"/>
                <w:b/>
                <w:sz w:val="22"/>
                <w:lang w:eastAsia="en-US"/>
              </w:rPr>
            </w:pPr>
            <w:r w:rsidRPr="00473786">
              <w:rPr>
                <w:b/>
                <w:sz w:val="22"/>
              </w:rPr>
              <w:t xml:space="preserve">patvirtintas </w:t>
            </w:r>
          </w:p>
        </w:tc>
        <w:tc>
          <w:tcPr>
            <w:tcW w:w="1429" w:type="dxa"/>
            <w:shd w:val="clear" w:color="auto" w:fill="FBD4B4"/>
            <w:tcMar>
              <w:top w:w="0" w:type="dxa"/>
              <w:left w:w="108" w:type="dxa"/>
              <w:bottom w:w="0" w:type="dxa"/>
              <w:right w:w="108" w:type="dxa"/>
            </w:tcMar>
            <w:vAlign w:val="center"/>
            <w:hideMark/>
          </w:tcPr>
          <w:p w:rsidR="009F3FF4" w:rsidRPr="00473786" w:rsidRDefault="009F3FF4" w:rsidP="00253F64">
            <w:pPr>
              <w:jc w:val="center"/>
              <w:rPr>
                <w:rFonts w:eastAsia="Calibri"/>
                <w:b/>
                <w:sz w:val="22"/>
                <w:lang w:eastAsia="en-US"/>
              </w:rPr>
            </w:pPr>
            <w:r w:rsidRPr="00473786">
              <w:rPr>
                <w:b/>
                <w:sz w:val="22"/>
              </w:rPr>
              <w:t xml:space="preserve">patikslintas </w:t>
            </w:r>
          </w:p>
        </w:tc>
        <w:tc>
          <w:tcPr>
            <w:tcW w:w="1399" w:type="dxa"/>
            <w:shd w:val="clear" w:color="auto" w:fill="FBD4B4"/>
            <w:tcMar>
              <w:top w:w="0" w:type="dxa"/>
              <w:left w:w="108" w:type="dxa"/>
              <w:bottom w:w="0" w:type="dxa"/>
              <w:right w:w="108" w:type="dxa"/>
            </w:tcMar>
            <w:vAlign w:val="center"/>
            <w:hideMark/>
          </w:tcPr>
          <w:p w:rsidR="009F3FF4" w:rsidRPr="00473786" w:rsidRDefault="009F3FF4" w:rsidP="006A40DD">
            <w:pPr>
              <w:jc w:val="center"/>
              <w:rPr>
                <w:rFonts w:eastAsia="Calibri"/>
                <w:b/>
                <w:sz w:val="22"/>
                <w:lang w:eastAsia="en-US"/>
              </w:rPr>
            </w:pPr>
            <w:r w:rsidRPr="00473786">
              <w:rPr>
                <w:b/>
                <w:sz w:val="22"/>
              </w:rPr>
              <w:t xml:space="preserve">įvykdymas </w:t>
            </w:r>
          </w:p>
        </w:tc>
      </w:tr>
      <w:tr w:rsidR="00253F64" w:rsidRPr="00473786" w:rsidTr="00473786">
        <w:trPr>
          <w:trHeight w:val="325"/>
          <w:jc w:val="center"/>
        </w:trPr>
        <w:tc>
          <w:tcPr>
            <w:tcW w:w="651" w:type="dxa"/>
            <w:tcMar>
              <w:top w:w="0" w:type="dxa"/>
              <w:left w:w="108" w:type="dxa"/>
              <w:bottom w:w="0" w:type="dxa"/>
              <w:right w:w="108" w:type="dxa"/>
            </w:tcMar>
            <w:hideMark/>
          </w:tcPr>
          <w:p w:rsidR="003C7E5D" w:rsidRPr="00473786" w:rsidRDefault="003C7E5D" w:rsidP="003C7E5D">
            <w:pPr>
              <w:jc w:val="center"/>
              <w:rPr>
                <w:rFonts w:eastAsia="Calibri"/>
                <w:sz w:val="22"/>
                <w:lang w:eastAsia="en-US"/>
              </w:rPr>
            </w:pPr>
            <w:r w:rsidRPr="00473786">
              <w:rPr>
                <w:sz w:val="22"/>
              </w:rPr>
              <w:t>01</w:t>
            </w:r>
          </w:p>
        </w:tc>
        <w:tc>
          <w:tcPr>
            <w:tcW w:w="5053" w:type="dxa"/>
            <w:tcMar>
              <w:top w:w="0" w:type="dxa"/>
              <w:left w:w="108" w:type="dxa"/>
              <w:bottom w:w="0" w:type="dxa"/>
              <w:right w:w="108" w:type="dxa"/>
            </w:tcMar>
          </w:tcPr>
          <w:p w:rsidR="003C7E5D" w:rsidRPr="00473786" w:rsidRDefault="003C7E5D" w:rsidP="009F3FF4">
            <w:pPr>
              <w:rPr>
                <w:rFonts w:eastAsia="Calibri"/>
                <w:sz w:val="22"/>
                <w:lang w:eastAsia="en-US"/>
              </w:rPr>
            </w:pPr>
            <w:r w:rsidRPr="00473786">
              <w:rPr>
                <w:bCs/>
                <w:sz w:val="22"/>
              </w:rPr>
              <w:t>Ekonominės raidos skatinimo programa</w:t>
            </w:r>
          </w:p>
        </w:tc>
        <w:tc>
          <w:tcPr>
            <w:tcW w:w="1406" w:type="dxa"/>
            <w:tcMar>
              <w:top w:w="0" w:type="dxa"/>
              <w:left w:w="108" w:type="dxa"/>
              <w:bottom w:w="0" w:type="dxa"/>
              <w:right w:w="108" w:type="dxa"/>
            </w:tcMar>
          </w:tcPr>
          <w:p w:rsidR="003C7E5D" w:rsidRPr="00473786" w:rsidRDefault="003C7E5D" w:rsidP="003C7E5D">
            <w:pPr>
              <w:jc w:val="center"/>
              <w:rPr>
                <w:sz w:val="22"/>
              </w:rPr>
            </w:pPr>
            <w:r w:rsidRPr="00473786">
              <w:rPr>
                <w:sz w:val="22"/>
              </w:rPr>
              <w:t>20 674,7</w:t>
            </w:r>
          </w:p>
        </w:tc>
        <w:tc>
          <w:tcPr>
            <w:tcW w:w="1429" w:type="dxa"/>
            <w:tcMar>
              <w:top w:w="0" w:type="dxa"/>
              <w:left w:w="108" w:type="dxa"/>
              <w:bottom w:w="0" w:type="dxa"/>
              <w:right w:w="108" w:type="dxa"/>
            </w:tcMar>
          </w:tcPr>
          <w:p w:rsidR="003C7E5D" w:rsidRPr="00473786" w:rsidRDefault="003C7E5D" w:rsidP="003C7E5D">
            <w:pPr>
              <w:jc w:val="center"/>
              <w:rPr>
                <w:sz w:val="22"/>
              </w:rPr>
            </w:pPr>
            <w:r w:rsidRPr="00473786">
              <w:rPr>
                <w:sz w:val="22"/>
              </w:rPr>
              <w:t>17 127,0</w:t>
            </w:r>
          </w:p>
        </w:tc>
        <w:tc>
          <w:tcPr>
            <w:tcW w:w="1399" w:type="dxa"/>
            <w:tcMar>
              <w:top w:w="0" w:type="dxa"/>
              <w:left w:w="108" w:type="dxa"/>
              <w:bottom w:w="0" w:type="dxa"/>
              <w:right w:w="108" w:type="dxa"/>
            </w:tcMar>
          </w:tcPr>
          <w:p w:rsidR="003C7E5D" w:rsidRPr="00473786" w:rsidRDefault="003C7E5D" w:rsidP="003C7E5D">
            <w:pPr>
              <w:jc w:val="center"/>
              <w:rPr>
                <w:sz w:val="22"/>
              </w:rPr>
            </w:pPr>
            <w:r w:rsidRPr="00473786">
              <w:rPr>
                <w:sz w:val="22"/>
              </w:rPr>
              <w:t>15 705,0</w:t>
            </w:r>
          </w:p>
        </w:tc>
      </w:tr>
      <w:tr w:rsidR="00253F64" w:rsidRPr="00473786" w:rsidTr="00473786">
        <w:trPr>
          <w:trHeight w:val="274"/>
          <w:jc w:val="center"/>
        </w:trPr>
        <w:tc>
          <w:tcPr>
            <w:tcW w:w="651" w:type="dxa"/>
            <w:tcMar>
              <w:top w:w="0" w:type="dxa"/>
              <w:left w:w="108" w:type="dxa"/>
              <w:bottom w:w="0" w:type="dxa"/>
              <w:right w:w="108" w:type="dxa"/>
            </w:tcMar>
            <w:hideMark/>
          </w:tcPr>
          <w:p w:rsidR="003C7E5D" w:rsidRPr="00473786" w:rsidRDefault="003C7E5D" w:rsidP="003C7E5D">
            <w:pPr>
              <w:jc w:val="center"/>
              <w:rPr>
                <w:rFonts w:eastAsia="Calibri"/>
                <w:sz w:val="22"/>
                <w:lang w:eastAsia="en-US"/>
              </w:rPr>
            </w:pPr>
            <w:r w:rsidRPr="00473786">
              <w:rPr>
                <w:sz w:val="22"/>
              </w:rPr>
              <w:t>02</w:t>
            </w:r>
          </w:p>
        </w:tc>
        <w:tc>
          <w:tcPr>
            <w:tcW w:w="5053" w:type="dxa"/>
            <w:tcMar>
              <w:top w:w="0" w:type="dxa"/>
              <w:left w:w="108" w:type="dxa"/>
              <w:bottom w:w="0" w:type="dxa"/>
              <w:right w:w="108" w:type="dxa"/>
            </w:tcMar>
            <w:hideMark/>
          </w:tcPr>
          <w:p w:rsidR="003C7E5D" w:rsidRPr="00473786" w:rsidRDefault="003C7E5D" w:rsidP="003C7E5D">
            <w:pPr>
              <w:rPr>
                <w:rFonts w:eastAsia="Calibri"/>
                <w:sz w:val="22"/>
                <w:lang w:eastAsia="en-US"/>
              </w:rPr>
            </w:pPr>
            <w:r w:rsidRPr="00473786">
              <w:rPr>
                <w:bCs/>
                <w:sz w:val="22"/>
              </w:rPr>
              <w:t>Sumanios ir pilietiškos visuomenės ugdymo</w:t>
            </w:r>
          </w:p>
        </w:tc>
        <w:tc>
          <w:tcPr>
            <w:tcW w:w="1406" w:type="dxa"/>
            <w:tcMar>
              <w:top w:w="0" w:type="dxa"/>
              <w:left w:w="108" w:type="dxa"/>
              <w:bottom w:w="0" w:type="dxa"/>
              <w:right w:w="108" w:type="dxa"/>
            </w:tcMar>
          </w:tcPr>
          <w:p w:rsidR="003C7E5D" w:rsidRPr="00473786" w:rsidRDefault="003C7E5D" w:rsidP="003C7E5D">
            <w:pPr>
              <w:jc w:val="center"/>
              <w:rPr>
                <w:sz w:val="22"/>
              </w:rPr>
            </w:pPr>
            <w:r w:rsidRPr="00473786">
              <w:rPr>
                <w:sz w:val="22"/>
              </w:rPr>
              <w:t>305 110,1</w:t>
            </w:r>
          </w:p>
        </w:tc>
        <w:tc>
          <w:tcPr>
            <w:tcW w:w="1429" w:type="dxa"/>
            <w:tcMar>
              <w:top w:w="0" w:type="dxa"/>
              <w:left w:w="108" w:type="dxa"/>
              <w:bottom w:w="0" w:type="dxa"/>
              <w:right w:w="108" w:type="dxa"/>
            </w:tcMar>
          </w:tcPr>
          <w:p w:rsidR="003C7E5D" w:rsidRPr="00473786" w:rsidRDefault="003C7E5D" w:rsidP="003C7E5D">
            <w:pPr>
              <w:jc w:val="center"/>
              <w:rPr>
                <w:sz w:val="22"/>
              </w:rPr>
            </w:pPr>
            <w:r w:rsidRPr="00473786">
              <w:rPr>
                <w:sz w:val="22"/>
              </w:rPr>
              <w:t>309 786,2</w:t>
            </w:r>
          </w:p>
        </w:tc>
        <w:tc>
          <w:tcPr>
            <w:tcW w:w="1399" w:type="dxa"/>
            <w:tcMar>
              <w:top w:w="0" w:type="dxa"/>
              <w:left w:w="108" w:type="dxa"/>
              <w:bottom w:w="0" w:type="dxa"/>
              <w:right w:w="108" w:type="dxa"/>
            </w:tcMar>
          </w:tcPr>
          <w:p w:rsidR="003C7E5D" w:rsidRPr="00473786" w:rsidRDefault="003C7E5D" w:rsidP="003C7E5D">
            <w:pPr>
              <w:jc w:val="center"/>
              <w:rPr>
                <w:sz w:val="22"/>
              </w:rPr>
            </w:pPr>
            <w:r w:rsidRPr="00473786">
              <w:rPr>
                <w:sz w:val="22"/>
              </w:rPr>
              <w:t>301 909,6</w:t>
            </w:r>
          </w:p>
        </w:tc>
      </w:tr>
      <w:tr w:rsidR="00253F64" w:rsidRPr="00473786" w:rsidTr="00473786">
        <w:trPr>
          <w:trHeight w:val="293"/>
          <w:jc w:val="center"/>
        </w:trPr>
        <w:tc>
          <w:tcPr>
            <w:tcW w:w="651" w:type="dxa"/>
            <w:tcMar>
              <w:top w:w="0" w:type="dxa"/>
              <w:left w:w="108" w:type="dxa"/>
              <w:bottom w:w="0" w:type="dxa"/>
              <w:right w:w="108" w:type="dxa"/>
            </w:tcMar>
            <w:hideMark/>
          </w:tcPr>
          <w:p w:rsidR="003C7E5D" w:rsidRPr="00473786" w:rsidRDefault="003C7E5D" w:rsidP="003C7E5D">
            <w:pPr>
              <w:jc w:val="center"/>
              <w:rPr>
                <w:rFonts w:eastAsia="Calibri"/>
                <w:sz w:val="22"/>
                <w:lang w:eastAsia="en-US"/>
              </w:rPr>
            </w:pPr>
            <w:r w:rsidRPr="00473786">
              <w:rPr>
                <w:sz w:val="22"/>
              </w:rPr>
              <w:t>03</w:t>
            </w:r>
          </w:p>
        </w:tc>
        <w:tc>
          <w:tcPr>
            <w:tcW w:w="5053" w:type="dxa"/>
            <w:tcMar>
              <w:top w:w="0" w:type="dxa"/>
              <w:left w:w="108" w:type="dxa"/>
              <w:bottom w:w="0" w:type="dxa"/>
              <w:right w:w="108" w:type="dxa"/>
            </w:tcMar>
            <w:hideMark/>
          </w:tcPr>
          <w:p w:rsidR="003C7E5D" w:rsidRPr="00473786" w:rsidRDefault="003C7E5D" w:rsidP="003C7E5D">
            <w:pPr>
              <w:rPr>
                <w:rFonts w:eastAsia="Calibri"/>
                <w:sz w:val="22"/>
                <w:lang w:eastAsia="en-US"/>
              </w:rPr>
            </w:pPr>
            <w:r w:rsidRPr="00473786">
              <w:rPr>
                <w:bCs/>
                <w:sz w:val="22"/>
              </w:rPr>
              <w:t>Darnaus teritorijų ir infrastruktūros vystymo programa</w:t>
            </w:r>
          </w:p>
        </w:tc>
        <w:tc>
          <w:tcPr>
            <w:tcW w:w="1406" w:type="dxa"/>
            <w:tcMar>
              <w:top w:w="0" w:type="dxa"/>
              <w:left w:w="108" w:type="dxa"/>
              <w:bottom w:w="0" w:type="dxa"/>
              <w:right w:w="108" w:type="dxa"/>
            </w:tcMar>
          </w:tcPr>
          <w:p w:rsidR="003C7E5D" w:rsidRPr="00473786" w:rsidRDefault="003C7E5D" w:rsidP="003C7E5D">
            <w:pPr>
              <w:jc w:val="center"/>
              <w:rPr>
                <w:sz w:val="22"/>
              </w:rPr>
            </w:pPr>
            <w:r w:rsidRPr="00473786">
              <w:rPr>
                <w:sz w:val="22"/>
              </w:rPr>
              <w:t>114 692,0</w:t>
            </w:r>
          </w:p>
        </w:tc>
        <w:tc>
          <w:tcPr>
            <w:tcW w:w="1429" w:type="dxa"/>
            <w:tcMar>
              <w:top w:w="0" w:type="dxa"/>
              <w:left w:w="108" w:type="dxa"/>
              <w:bottom w:w="0" w:type="dxa"/>
              <w:right w:w="108" w:type="dxa"/>
            </w:tcMar>
          </w:tcPr>
          <w:p w:rsidR="003C7E5D" w:rsidRPr="00473786" w:rsidRDefault="003C7E5D" w:rsidP="003C7E5D">
            <w:pPr>
              <w:jc w:val="center"/>
              <w:rPr>
                <w:sz w:val="22"/>
              </w:rPr>
            </w:pPr>
            <w:r w:rsidRPr="00473786">
              <w:rPr>
                <w:sz w:val="22"/>
              </w:rPr>
              <w:t>107 406,6</w:t>
            </w:r>
          </w:p>
        </w:tc>
        <w:tc>
          <w:tcPr>
            <w:tcW w:w="1399" w:type="dxa"/>
            <w:tcMar>
              <w:top w:w="0" w:type="dxa"/>
              <w:left w:w="108" w:type="dxa"/>
              <w:bottom w:w="0" w:type="dxa"/>
              <w:right w:w="108" w:type="dxa"/>
            </w:tcMar>
          </w:tcPr>
          <w:p w:rsidR="003C7E5D" w:rsidRPr="00473786" w:rsidRDefault="003C7E5D" w:rsidP="003C7E5D">
            <w:pPr>
              <w:jc w:val="center"/>
              <w:rPr>
                <w:sz w:val="22"/>
              </w:rPr>
            </w:pPr>
            <w:r w:rsidRPr="00473786">
              <w:rPr>
                <w:sz w:val="22"/>
              </w:rPr>
              <w:t>99 820,1</w:t>
            </w:r>
          </w:p>
        </w:tc>
      </w:tr>
      <w:tr w:rsidR="00253F64" w:rsidRPr="00473786" w:rsidTr="00473786">
        <w:trPr>
          <w:trHeight w:val="381"/>
          <w:jc w:val="center"/>
        </w:trPr>
        <w:tc>
          <w:tcPr>
            <w:tcW w:w="5709" w:type="dxa"/>
            <w:gridSpan w:val="2"/>
            <w:tcMar>
              <w:top w:w="0" w:type="dxa"/>
              <w:left w:w="108" w:type="dxa"/>
              <w:bottom w:w="0" w:type="dxa"/>
              <w:right w:w="108" w:type="dxa"/>
            </w:tcMar>
            <w:hideMark/>
          </w:tcPr>
          <w:p w:rsidR="003C7E5D" w:rsidRPr="00473786" w:rsidRDefault="003C7E5D" w:rsidP="00253F64">
            <w:pPr>
              <w:jc w:val="right"/>
              <w:rPr>
                <w:rFonts w:eastAsia="Calibri"/>
                <w:b/>
                <w:bCs/>
                <w:sz w:val="22"/>
                <w:lang w:eastAsia="en-US"/>
              </w:rPr>
            </w:pPr>
            <w:r w:rsidRPr="00473786">
              <w:rPr>
                <w:b/>
                <w:bCs/>
                <w:sz w:val="22"/>
              </w:rPr>
              <w:t>Iš viso</w:t>
            </w:r>
            <w:r w:rsidR="00253F64" w:rsidRPr="00473786">
              <w:rPr>
                <w:b/>
                <w:bCs/>
                <w:sz w:val="22"/>
              </w:rPr>
              <w:t>:</w:t>
            </w:r>
          </w:p>
        </w:tc>
        <w:tc>
          <w:tcPr>
            <w:tcW w:w="1406" w:type="dxa"/>
            <w:tcMar>
              <w:top w:w="0" w:type="dxa"/>
              <w:left w:w="108" w:type="dxa"/>
              <w:bottom w:w="0" w:type="dxa"/>
              <w:right w:w="108" w:type="dxa"/>
            </w:tcMar>
          </w:tcPr>
          <w:p w:rsidR="003C7E5D" w:rsidRPr="00473786" w:rsidRDefault="003C7E5D" w:rsidP="003C7E5D">
            <w:pPr>
              <w:jc w:val="center"/>
              <w:rPr>
                <w:b/>
                <w:sz w:val="22"/>
              </w:rPr>
            </w:pPr>
            <w:r w:rsidRPr="00473786">
              <w:rPr>
                <w:b/>
                <w:sz w:val="22"/>
              </w:rPr>
              <w:t>440 476,8</w:t>
            </w:r>
          </w:p>
        </w:tc>
        <w:tc>
          <w:tcPr>
            <w:tcW w:w="1429" w:type="dxa"/>
            <w:tcMar>
              <w:top w:w="0" w:type="dxa"/>
              <w:left w:w="108" w:type="dxa"/>
              <w:bottom w:w="0" w:type="dxa"/>
              <w:right w:w="108" w:type="dxa"/>
            </w:tcMar>
          </w:tcPr>
          <w:p w:rsidR="003C7E5D" w:rsidRPr="00473786" w:rsidRDefault="003C7E5D" w:rsidP="003C7E5D">
            <w:pPr>
              <w:jc w:val="center"/>
              <w:rPr>
                <w:b/>
                <w:sz w:val="22"/>
              </w:rPr>
            </w:pPr>
            <w:r w:rsidRPr="00473786">
              <w:rPr>
                <w:b/>
                <w:sz w:val="22"/>
              </w:rPr>
              <w:t>434 319,8</w:t>
            </w:r>
          </w:p>
        </w:tc>
        <w:tc>
          <w:tcPr>
            <w:tcW w:w="1399" w:type="dxa"/>
            <w:tcMar>
              <w:top w:w="0" w:type="dxa"/>
              <w:left w:w="108" w:type="dxa"/>
              <w:bottom w:w="0" w:type="dxa"/>
              <w:right w:w="108" w:type="dxa"/>
            </w:tcMar>
          </w:tcPr>
          <w:p w:rsidR="003C7E5D" w:rsidRPr="00473786" w:rsidRDefault="003C7E5D" w:rsidP="003C7E5D">
            <w:pPr>
              <w:jc w:val="center"/>
              <w:rPr>
                <w:b/>
                <w:sz w:val="22"/>
              </w:rPr>
            </w:pPr>
            <w:r w:rsidRPr="00473786">
              <w:rPr>
                <w:b/>
                <w:sz w:val="22"/>
              </w:rPr>
              <w:t>417 434,7</w:t>
            </w:r>
          </w:p>
        </w:tc>
      </w:tr>
    </w:tbl>
    <w:p w:rsidR="00567F91" w:rsidRPr="00253F64" w:rsidRDefault="00567F91" w:rsidP="00B94F8E">
      <w:pPr>
        <w:rPr>
          <w:b/>
        </w:rPr>
      </w:pPr>
    </w:p>
    <w:p w:rsidR="0063035A" w:rsidRPr="00FC654C" w:rsidRDefault="00DB01B4" w:rsidP="00473786">
      <w:pPr>
        <w:spacing w:line="360" w:lineRule="auto"/>
        <w:ind w:firstLine="709"/>
        <w:jc w:val="both"/>
      </w:pPr>
      <w:r w:rsidRPr="00253F64">
        <w:t>Programų tikslams pasiekti ir uždaviniams įgyvendinti planuojamos priemonės</w:t>
      </w:r>
      <w:r w:rsidR="00E84587" w:rsidRPr="00253F64">
        <w:t>, kurias kuruoja programų vykdytojai.</w:t>
      </w:r>
      <w:r w:rsidRPr="00253F64">
        <w:t xml:space="preserve"> </w:t>
      </w:r>
      <w:r w:rsidR="00854BA2" w:rsidRPr="00253F64">
        <w:t>201</w:t>
      </w:r>
      <w:r w:rsidR="0053518E" w:rsidRPr="00253F64">
        <w:t>9</w:t>
      </w:r>
      <w:r w:rsidR="0063035A" w:rsidRPr="00253F64">
        <w:t xml:space="preserve"> m. </w:t>
      </w:r>
      <w:r w:rsidR="00815C8C" w:rsidRPr="00253F64">
        <w:t xml:space="preserve">pagal </w:t>
      </w:r>
      <w:r w:rsidR="0063035A" w:rsidRPr="00253F64">
        <w:t>3 program</w:t>
      </w:r>
      <w:r w:rsidR="00815C8C" w:rsidRPr="00253F64">
        <w:t>as</w:t>
      </w:r>
      <w:r w:rsidR="0063035A" w:rsidRPr="00253F64">
        <w:t xml:space="preserve"> buvo </w:t>
      </w:r>
      <w:r w:rsidR="00C11FAB" w:rsidRPr="00253F64">
        <w:t>vykdoma</w:t>
      </w:r>
      <w:r w:rsidR="0063035A" w:rsidRPr="00253F64">
        <w:t xml:space="preserve"> 5</w:t>
      </w:r>
      <w:r w:rsidR="00412173" w:rsidRPr="00253F64">
        <w:t>1</w:t>
      </w:r>
      <w:r w:rsidR="00A731E7" w:rsidRPr="00253F64">
        <w:t>5</w:t>
      </w:r>
      <w:r w:rsidR="0063035A" w:rsidRPr="00253F64">
        <w:t xml:space="preserve"> priemon</w:t>
      </w:r>
      <w:r w:rsidR="00412173" w:rsidRPr="00253F64">
        <w:t>ių</w:t>
      </w:r>
      <w:r w:rsidR="0063035A" w:rsidRPr="00253F64">
        <w:t xml:space="preserve">. </w:t>
      </w:r>
      <w:r w:rsidR="00854BA2" w:rsidRPr="00253F64">
        <w:t>201</w:t>
      </w:r>
      <w:r w:rsidR="0053518E" w:rsidRPr="00253F64">
        <w:t>9</w:t>
      </w:r>
      <w:r w:rsidR="0063035A" w:rsidRPr="00253F64">
        <w:t xml:space="preserve"> m. įvykdytų pagal planą priemonių buvo 3</w:t>
      </w:r>
      <w:r w:rsidR="00A731E7" w:rsidRPr="00253F64">
        <w:t>72</w:t>
      </w:r>
      <w:r w:rsidR="0063035A" w:rsidRPr="00253F64">
        <w:t xml:space="preserve"> (</w:t>
      </w:r>
      <w:r w:rsidR="00A731E7" w:rsidRPr="00253F64">
        <w:t>72,23</w:t>
      </w:r>
      <w:r w:rsidR="0063035A" w:rsidRPr="00253F64">
        <w:t xml:space="preserve"> proc.), iš dalies įvykdytos – </w:t>
      </w:r>
      <w:r w:rsidR="00A731E7" w:rsidRPr="00253F64">
        <w:t>120</w:t>
      </w:r>
      <w:r w:rsidR="0063035A" w:rsidRPr="00253F64">
        <w:t xml:space="preserve"> (</w:t>
      </w:r>
      <w:r w:rsidR="00A731E7" w:rsidRPr="00253F64">
        <w:t>23,3</w:t>
      </w:r>
      <w:r w:rsidR="0063035A" w:rsidRPr="00253F64">
        <w:t xml:space="preserve"> proc.), neįvykdytų – </w:t>
      </w:r>
      <w:r w:rsidR="00A731E7" w:rsidRPr="00253F64">
        <w:t>23</w:t>
      </w:r>
      <w:r w:rsidR="0063035A" w:rsidRPr="00253F64">
        <w:t xml:space="preserve"> (</w:t>
      </w:r>
      <w:r w:rsidR="00A731E7" w:rsidRPr="00253F64">
        <w:t>4,47</w:t>
      </w:r>
      <w:r w:rsidR="0063035A" w:rsidRPr="00253F64">
        <w:t xml:space="preserve"> proc.) (žr. 2 lentelę).</w:t>
      </w:r>
    </w:p>
    <w:p w:rsidR="0063035A" w:rsidRPr="00FC654C" w:rsidRDefault="0063035A" w:rsidP="00AD3041">
      <w:pPr>
        <w:jc w:val="center"/>
        <w:rPr>
          <w:b/>
        </w:rPr>
      </w:pPr>
    </w:p>
    <w:p w:rsidR="00473786" w:rsidRPr="00473786" w:rsidRDefault="004512C9" w:rsidP="00473786">
      <w:pPr>
        <w:spacing w:line="276" w:lineRule="auto"/>
      </w:pPr>
      <w:r w:rsidRPr="00473786">
        <w:t>2</w:t>
      </w:r>
      <w:r w:rsidR="00AD3041" w:rsidRPr="00473786">
        <w:t xml:space="preserve"> lentelė. </w:t>
      </w:r>
      <w:r w:rsidR="00854BA2" w:rsidRPr="00473786">
        <w:t>201</w:t>
      </w:r>
      <w:r w:rsidR="0053518E" w:rsidRPr="00473786">
        <w:t>9</w:t>
      </w:r>
      <w:r w:rsidR="00AD3041" w:rsidRPr="00473786">
        <w:t>–</w:t>
      </w:r>
      <w:r w:rsidR="00854BA2" w:rsidRPr="00473786">
        <w:t>202</w:t>
      </w:r>
      <w:r w:rsidR="0053518E" w:rsidRPr="00473786">
        <w:t>1</w:t>
      </w:r>
      <w:r w:rsidR="00AD3041" w:rsidRPr="00473786">
        <w:t xml:space="preserve"> m. SVP programų priemonių įvykdymas </w:t>
      </w:r>
      <w:r w:rsidR="00854BA2" w:rsidRPr="00473786">
        <w:t>201</w:t>
      </w:r>
      <w:r w:rsidR="0053518E" w:rsidRPr="00473786">
        <w:t>9</w:t>
      </w:r>
      <w:r w:rsidR="00AD3041" w:rsidRPr="00473786">
        <w:t xml:space="preserve"> m.</w:t>
      </w:r>
    </w:p>
    <w:tbl>
      <w:tblPr>
        <w:tblW w:w="9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34"/>
        <w:gridCol w:w="1134"/>
        <w:gridCol w:w="1134"/>
        <w:gridCol w:w="1205"/>
        <w:gridCol w:w="11"/>
      </w:tblGrid>
      <w:tr w:rsidR="00FC654C" w:rsidRPr="00473786" w:rsidTr="00473786">
        <w:trPr>
          <w:trHeight w:val="391"/>
          <w:tblHeader/>
        </w:trPr>
        <w:tc>
          <w:tcPr>
            <w:tcW w:w="5103" w:type="dxa"/>
            <w:vMerge w:val="restart"/>
            <w:shd w:val="clear" w:color="auto" w:fill="FBD4B4"/>
            <w:vAlign w:val="center"/>
            <w:hideMark/>
          </w:tcPr>
          <w:p w:rsidR="009F3FF4" w:rsidRPr="00473786" w:rsidRDefault="009F3FF4" w:rsidP="00473786">
            <w:pPr>
              <w:jc w:val="center"/>
              <w:rPr>
                <w:b/>
                <w:sz w:val="22"/>
              </w:rPr>
            </w:pPr>
            <w:r w:rsidRPr="00473786">
              <w:rPr>
                <w:b/>
                <w:sz w:val="22"/>
              </w:rPr>
              <w:t>Programos pavadinimas</w:t>
            </w:r>
          </w:p>
        </w:tc>
        <w:tc>
          <w:tcPr>
            <w:tcW w:w="4618" w:type="dxa"/>
            <w:gridSpan w:val="5"/>
            <w:shd w:val="clear" w:color="auto" w:fill="FBD4B4"/>
            <w:vAlign w:val="center"/>
            <w:hideMark/>
          </w:tcPr>
          <w:p w:rsidR="009F3FF4" w:rsidRPr="00473786" w:rsidRDefault="009F3FF4" w:rsidP="00473786">
            <w:pPr>
              <w:jc w:val="center"/>
              <w:rPr>
                <w:b/>
                <w:sz w:val="22"/>
              </w:rPr>
            </w:pPr>
            <w:r w:rsidRPr="00473786">
              <w:rPr>
                <w:b/>
                <w:sz w:val="22"/>
              </w:rPr>
              <w:t>Programos priemonės</w:t>
            </w:r>
            <w:r w:rsidR="00FC654C" w:rsidRPr="00473786">
              <w:rPr>
                <w:b/>
                <w:sz w:val="22"/>
              </w:rPr>
              <w:t xml:space="preserve"> ir jų įvykdymas</w:t>
            </w:r>
          </w:p>
        </w:tc>
      </w:tr>
      <w:tr w:rsidR="00FC654C" w:rsidRPr="00473786" w:rsidTr="00473786">
        <w:trPr>
          <w:gridAfter w:val="1"/>
          <w:wAfter w:w="11" w:type="dxa"/>
          <w:trHeight w:val="385"/>
          <w:tblHeader/>
        </w:trPr>
        <w:tc>
          <w:tcPr>
            <w:tcW w:w="5103" w:type="dxa"/>
            <w:vMerge/>
            <w:shd w:val="clear" w:color="auto" w:fill="FBD4B4"/>
            <w:vAlign w:val="center"/>
          </w:tcPr>
          <w:p w:rsidR="009F3FF4" w:rsidRPr="00473786" w:rsidRDefault="009F3FF4" w:rsidP="00473786">
            <w:pPr>
              <w:jc w:val="center"/>
              <w:rPr>
                <w:b/>
                <w:sz w:val="22"/>
              </w:rPr>
            </w:pPr>
          </w:p>
        </w:tc>
        <w:tc>
          <w:tcPr>
            <w:tcW w:w="1134" w:type="dxa"/>
            <w:shd w:val="clear" w:color="auto" w:fill="FBD4B4"/>
            <w:vAlign w:val="center"/>
          </w:tcPr>
          <w:p w:rsidR="009F3FF4" w:rsidRPr="00473786" w:rsidRDefault="00253F64" w:rsidP="00473786">
            <w:pPr>
              <w:jc w:val="center"/>
              <w:rPr>
                <w:b/>
                <w:sz w:val="22"/>
              </w:rPr>
            </w:pPr>
            <w:r w:rsidRPr="00473786">
              <w:rPr>
                <w:b/>
                <w:sz w:val="22"/>
              </w:rPr>
              <w:t>Planuota</w:t>
            </w:r>
          </w:p>
        </w:tc>
        <w:tc>
          <w:tcPr>
            <w:tcW w:w="1134" w:type="dxa"/>
            <w:shd w:val="clear" w:color="auto" w:fill="FBD4B4"/>
            <w:vAlign w:val="center"/>
          </w:tcPr>
          <w:p w:rsidR="009F3FF4" w:rsidRPr="00473786" w:rsidRDefault="009F3FF4" w:rsidP="00473786">
            <w:pPr>
              <w:jc w:val="center"/>
              <w:rPr>
                <w:b/>
                <w:sz w:val="22"/>
              </w:rPr>
            </w:pPr>
            <w:r w:rsidRPr="00473786">
              <w:rPr>
                <w:b/>
                <w:sz w:val="22"/>
              </w:rPr>
              <w:t xml:space="preserve">Įvykdyta </w:t>
            </w:r>
          </w:p>
        </w:tc>
        <w:tc>
          <w:tcPr>
            <w:tcW w:w="1134" w:type="dxa"/>
            <w:shd w:val="clear" w:color="auto" w:fill="FBD4B4"/>
            <w:vAlign w:val="center"/>
          </w:tcPr>
          <w:p w:rsidR="009F3FF4" w:rsidRPr="00473786" w:rsidRDefault="009F3FF4" w:rsidP="00473786">
            <w:pPr>
              <w:jc w:val="center"/>
              <w:rPr>
                <w:b/>
                <w:sz w:val="22"/>
              </w:rPr>
            </w:pPr>
            <w:r w:rsidRPr="00473786">
              <w:rPr>
                <w:b/>
                <w:sz w:val="22"/>
              </w:rPr>
              <w:t>Iš dalies įvykdyta</w:t>
            </w:r>
          </w:p>
        </w:tc>
        <w:tc>
          <w:tcPr>
            <w:tcW w:w="1205" w:type="dxa"/>
            <w:shd w:val="clear" w:color="auto" w:fill="FBD4B4"/>
            <w:vAlign w:val="center"/>
          </w:tcPr>
          <w:p w:rsidR="009F3FF4" w:rsidRPr="00473786" w:rsidRDefault="009F3FF4" w:rsidP="00473786">
            <w:pPr>
              <w:jc w:val="center"/>
              <w:rPr>
                <w:b/>
                <w:sz w:val="22"/>
              </w:rPr>
            </w:pPr>
            <w:r w:rsidRPr="00406E07">
              <w:rPr>
                <w:b/>
                <w:sz w:val="20"/>
              </w:rPr>
              <w:t>Neįvykdyta</w:t>
            </w:r>
          </w:p>
        </w:tc>
      </w:tr>
      <w:tr w:rsidR="00473786" w:rsidRPr="00473786" w:rsidTr="00473786">
        <w:trPr>
          <w:gridAfter w:val="1"/>
          <w:wAfter w:w="11" w:type="dxa"/>
          <w:trHeight w:val="393"/>
        </w:trPr>
        <w:tc>
          <w:tcPr>
            <w:tcW w:w="5103" w:type="dxa"/>
            <w:shd w:val="clear" w:color="auto" w:fill="auto"/>
            <w:hideMark/>
          </w:tcPr>
          <w:p w:rsidR="00507E6F" w:rsidRPr="00473786" w:rsidRDefault="00507E6F" w:rsidP="00473786">
            <w:pPr>
              <w:rPr>
                <w:sz w:val="22"/>
              </w:rPr>
            </w:pPr>
            <w:r w:rsidRPr="00473786">
              <w:rPr>
                <w:sz w:val="22"/>
              </w:rPr>
              <w:t>Ekonominės raidos skatinimo programa</w:t>
            </w:r>
          </w:p>
        </w:tc>
        <w:tc>
          <w:tcPr>
            <w:tcW w:w="1134" w:type="dxa"/>
            <w:shd w:val="clear" w:color="auto" w:fill="auto"/>
            <w:vAlign w:val="center"/>
          </w:tcPr>
          <w:p w:rsidR="00507E6F" w:rsidRPr="00473786" w:rsidRDefault="00A804EB" w:rsidP="00473786">
            <w:pPr>
              <w:jc w:val="center"/>
              <w:rPr>
                <w:sz w:val="22"/>
              </w:rPr>
            </w:pPr>
            <w:r w:rsidRPr="00473786">
              <w:rPr>
                <w:sz w:val="22"/>
              </w:rPr>
              <w:t>60</w:t>
            </w:r>
          </w:p>
        </w:tc>
        <w:tc>
          <w:tcPr>
            <w:tcW w:w="1134" w:type="dxa"/>
            <w:shd w:val="clear" w:color="auto" w:fill="auto"/>
            <w:vAlign w:val="center"/>
          </w:tcPr>
          <w:p w:rsidR="00507E6F" w:rsidRPr="00473786" w:rsidRDefault="0061236F" w:rsidP="00473786">
            <w:pPr>
              <w:jc w:val="center"/>
              <w:rPr>
                <w:sz w:val="22"/>
              </w:rPr>
            </w:pPr>
            <w:r w:rsidRPr="00473786">
              <w:rPr>
                <w:sz w:val="22"/>
              </w:rPr>
              <w:t>34</w:t>
            </w:r>
          </w:p>
        </w:tc>
        <w:tc>
          <w:tcPr>
            <w:tcW w:w="1134" w:type="dxa"/>
            <w:shd w:val="clear" w:color="auto" w:fill="auto"/>
            <w:vAlign w:val="center"/>
          </w:tcPr>
          <w:p w:rsidR="00507E6F" w:rsidRPr="00473786" w:rsidRDefault="0061236F" w:rsidP="00473786">
            <w:pPr>
              <w:jc w:val="center"/>
              <w:rPr>
                <w:sz w:val="22"/>
              </w:rPr>
            </w:pPr>
            <w:r w:rsidRPr="00473786">
              <w:rPr>
                <w:sz w:val="22"/>
              </w:rPr>
              <w:t>22</w:t>
            </w:r>
          </w:p>
        </w:tc>
        <w:tc>
          <w:tcPr>
            <w:tcW w:w="1205" w:type="dxa"/>
            <w:shd w:val="clear" w:color="auto" w:fill="auto"/>
            <w:vAlign w:val="center"/>
          </w:tcPr>
          <w:p w:rsidR="00507E6F" w:rsidRPr="00473786" w:rsidRDefault="00AA4867" w:rsidP="00473786">
            <w:pPr>
              <w:jc w:val="center"/>
              <w:rPr>
                <w:sz w:val="22"/>
              </w:rPr>
            </w:pPr>
            <w:r w:rsidRPr="00473786">
              <w:rPr>
                <w:sz w:val="22"/>
              </w:rPr>
              <w:t>4</w:t>
            </w:r>
          </w:p>
        </w:tc>
      </w:tr>
      <w:tr w:rsidR="00473786" w:rsidRPr="00473786" w:rsidTr="00473786">
        <w:trPr>
          <w:gridAfter w:val="1"/>
          <w:wAfter w:w="11" w:type="dxa"/>
          <w:trHeight w:val="340"/>
        </w:trPr>
        <w:tc>
          <w:tcPr>
            <w:tcW w:w="5103" w:type="dxa"/>
            <w:shd w:val="clear" w:color="auto" w:fill="auto"/>
            <w:hideMark/>
          </w:tcPr>
          <w:p w:rsidR="00507E6F" w:rsidRPr="00473786" w:rsidRDefault="00507E6F" w:rsidP="00473786">
            <w:pPr>
              <w:rPr>
                <w:sz w:val="22"/>
              </w:rPr>
            </w:pPr>
            <w:r w:rsidRPr="00473786">
              <w:rPr>
                <w:sz w:val="22"/>
              </w:rPr>
              <w:t>Sumanios ir pilietiškos visuomenės ugdymo programa</w:t>
            </w:r>
          </w:p>
        </w:tc>
        <w:tc>
          <w:tcPr>
            <w:tcW w:w="1134" w:type="dxa"/>
            <w:shd w:val="clear" w:color="auto" w:fill="auto"/>
            <w:vAlign w:val="center"/>
          </w:tcPr>
          <w:p w:rsidR="00507E6F" w:rsidRPr="00473786" w:rsidRDefault="00C11FAB" w:rsidP="00473786">
            <w:pPr>
              <w:jc w:val="center"/>
              <w:rPr>
                <w:sz w:val="22"/>
              </w:rPr>
            </w:pPr>
            <w:r w:rsidRPr="00473786">
              <w:rPr>
                <w:sz w:val="22"/>
              </w:rPr>
              <w:t>35</w:t>
            </w:r>
            <w:r w:rsidR="00A804EB" w:rsidRPr="00473786">
              <w:rPr>
                <w:sz w:val="22"/>
              </w:rPr>
              <w:t>4</w:t>
            </w:r>
          </w:p>
        </w:tc>
        <w:tc>
          <w:tcPr>
            <w:tcW w:w="1134" w:type="dxa"/>
            <w:shd w:val="clear" w:color="auto" w:fill="auto"/>
            <w:vAlign w:val="center"/>
          </w:tcPr>
          <w:p w:rsidR="00507E6F" w:rsidRPr="00473786" w:rsidRDefault="0061236F" w:rsidP="00473786">
            <w:pPr>
              <w:jc w:val="center"/>
              <w:rPr>
                <w:sz w:val="22"/>
              </w:rPr>
            </w:pPr>
            <w:r w:rsidRPr="00473786">
              <w:rPr>
                <w:sz w:val="22"/>
              </w:rPr>
              <w:t>268</w:t>
            </w:r>
          </w:p>
        </w:tc>
        <w:tc>
          <w:tcPr>
            <w:tcW w:w="1134" w:type="dxa"/>
            <w:shd w:val="clear" w:color="auto" w:fill="auto"/>
            <w:vAlign w:val="center"/>
          </w:tcPr>
          <w:p w:rsidR="00507E6F" w:rsidRPr="00473786" w:rsidRDefault="0061236F" w:rsidP="00473786">
            <w:pPr>
              <w:jc w:val="center"/>
              <w:rPr>
                <w:sz w:val="22"/>
              </w:rPr>
            </w:pPr>
            <w:r w:rsidRPr="00473786">
              <w:rPr>
                <w:sz w:val="22"/>
              </w:rPr>
              <w:t>74</w:t>
            </w:r>
          </w:p>
        </w:tc>
        <w:tc>
          <w:tcPr>
            <w:tcW w:w="1205" w:type="dxa"/>
            <w:shd w:val="clear" w:color="auto" w:fill="auto"/>
            <w:vAlign w:val="center"/>
          </w:tcPr>
          <w:p w:rsidR="00507E6F" w:rsidRPr="00473786" w:rsidRDefault="0061236F" w:rsidP="00473786">
            <w:pPr>
              <w:jc w:val="center"/>
              <w:rPr>
                <w:sz w:val="22"/>
              </w:rPr>
            </w:pPr>
            <w:r w:rsidRPr="00473786">
              <w:rPr>
                <w:sz w:val="22"/>
              </w:rPr>
              <w:t>12</w:t>
            </w:r>
          </w:p>
        </w:tc>
      </w:tr>
      <w:tr w:rsidR="00473786" w:rsidRPr="00473786" w:rsidTr="00473786">
        <w:trPr>
          <w:gridAfter w:val="1"/>
          <w:wAfter w:w="11" w:type="dxa"/>
          <w:trHeight w:val="415"/>
        </w:trPr>
        <w:tc>
          <w:tcPr>
            <w:tcW w:w="5103" w:type="dxa"/>
            <w:shd w:val="clear" w:color="auto" w:fill="auto"/>
            <w:hideMark/>
          </w:tcPr>
          <w:p w:rsidR="00507E6F" w:rsidRPr="00473786" w:rsidRDefault="00507E6F" w:rsidP="00473786">
            <w:pPr>
              <w:rPr>
                <w:sz w:val="22"/>
              </w:rPr>
            </w:pPr>
            <w:r w:rsidRPr="00473786">
              <w:rPr>
                <w:sz w:val="22"/>
              </w:rPr>
              <w:t>Darnaus teritorijų ir infrastruktūros vystymo programa</w:t>
            </w:r>
          </w:p>
        </w:tc>
        <w:tc>
          <w:tcPr>
            <w:tcW w:w="1134" w:type="dxa"/>
            <w:shd w:val="clear" w:color="auto" w:fill="auto"/>
            <w:vAlign w:val="center"/>
          </w:tcPr>
          <w:p w:rsidR="00507E6F" w:rsidRPr="00473786" w:rsidRDefault="00C11FAB" w:rsidP="00473786">
            <w:pPr>
              <w:jc w:val="center"/>
              <w:rPr>
                <w:sz w:val="22"/>
              </w:rPr>
            </w:pPr>
            <w:r w:rsidRPr="00473786">
              <w:rPr>
                <w:sz w:val="22"/>
              </w:rPr>
              <w:t>10</w:t>
            </w:r>
            <w:r w:rsidR="000A5A55" w:rsidRPr="00473786">
              <w:rPr>
                <w:sz w:val="22"/>
              </w:rPr>
              <w:t>1</w:t>
            </w:r>
          </w:p>
        </w:tc>
        <w:tc>
          <w:tcPr>
            <w:tcW w:w="1134" w:type="dxa"/>
            <w:shd w:val="clear" w:color="auto" w:fill="auto"/>
            <w:vAlign w:val="center"/>
          </w:tcPr>
          <w:p w:rsidR="00507E6F" w:rsidRPr="00473786" w:rsidRDefault="0061236F" w:rsidP="00473786">
            <w:pPr>
              <w:jc w:val="center"/>
              <w:rPr>
                <w:sz w:val="22"/>
              </w:rPr>
            </w:pPr>
            <w:r w:rsidRPr="00473786">
              <w:rPr>
                <w:sz w:val="22"/>
              </w:rPr>
              <w:t>70</w:t>
            </w:r>
          </w:p>
        </w:tc>
        <w:tc>
          <w:tcPr>
            <w:tcW w:w="1134" w:type="dxa"/>
            <w:shd w:val="clear" w:color="auto" w:fill="auto"/>
            <w:vAlign w:val="center"/>
          </w:tcPr>
          <w:p w:rsidR="00507E6F" w:rsidRPr="00473786" w:rsidRDefault="0061236F" w:rsidP="00473786">
            <w:pPr>
              <w:jc w:val="center"/>
              <w:rPr>
                <w:sz w:val="22"/>
              </w:rPr>
            </w:pPr>
            <w:r w:rsidRPr="00473786">
              <w:rPr>
                <w:sz w:val="22"/>
              </w:rPr>
              <w:t>24</w:t>
            </w:r>
          </w:p>
        </w:tc>
        <w:tc>
          <w:tcPr>
            <w:tcW w:w="1205" w:type="dxa"/>
            <w:shd w:val="clear" w:color="auto" w:fill="auto"/>
            <w:vAlign w:val="center"/>
          </w:tcPr>
          <w:p w:rsidR="00507E6F" w:rsidRPr="00473786" w:rsidRDefault="0061236F" w:rsidP="00473786">
            <w:pPr>
              <w:jc w:val="center"/>
              <w:rPr>
                <w:sz w:val="22"/>
              </w:rPr>
            </w:pPr>
            <w:r w:rsidRPr="00473786">
              <w:rPr>
                <w:sz w:val="22"/>
              </w:rPr>
              <w:t>7</w:t>
            </w:r>
          </w:p>
        </w:tc>
      </w:tr>
      <w:tr w:rsidR="00473786" w:rsidRPr="00473786" w:rsidTr="00473786">
        <w:trPr>
          <w:gridAfter w:val="1"/>
          <w:wAfter w:w="11" w:type="dxa"/>
        </w:trPr>
        <w:tc>
          <w:tcPr>
            <w:tcW w:w="5103" w:type="dxa"/>
            <w:shd w:val="clear" w:color="auto" w:fill="auto"/>
            <w:hideMark/>
          </w:tcPr>
          <w:p w:rsidR="00AD3041" w:rsidRPr="00473786" w:rsidRDefault="00AD3041" w:rsidP="00473786">
            <w:pPr>
              <w:jc w:val="right"/>
              <w:rPr>
                <w:b/>
                <w:sz w:val="22"/>
              </w:rPr>
            </w:pPr>
            <w:r w:rsidRPr="00473786">
              <w:rPr>
                <w:b/>
                <w:sz w:val="22"/>
              </w:rPr>
              <w:t>Iš viso</w:t>
            </w:r>
            <w:r w:rsidR="0058164D" w:rsidRPr="00473786">
              <w:rPr>
                <w:b/>
                <w:sz w:val="22"/>
              </w:rPr>
              <w:t xml:space="preserve"> </w:t>
            </w:r>
          </w:p>
        </w:tc>
        <w:tc>
          <w:tcPr>
            <w:tcW w:w="1134" w:type="dxa"/>
            <w:shd w:val="clear" w:color="auto" w:fill="auto"/>
          </w:tcPr>
          <w:p w:rsidR="00AD3041" w:rsidRPr="00473786" w:rsidRDefault="00C11FAB" w:rsidP="00473786">
            <w:pPr>
              <w:jc w:val="center"/>
              <w:rPr>
                <w:b/>
                <w:sz w:val="22"/>
              </w:rPr>
            </w:pPr>
            <w:r w:rsidRPr="00473786">
              <w:rPr>
                <w:b/>
                <w:sz w:val="22"/>
              </w:rPr>
              <w:t>5</w:t>
            </w:r>
            <w:r w:rsidR="00A804EB" w:rsidRPr="00473786">
              <w:rPr>
                <w:b/>
                <w:sz w:val="22"/>
              </w:rPr>
              <w:t>1</w:t>
            </w:r>
            <w:r w:rsidR="000A5A55" w:rsidRPr="00473786">
              <w:rPr>
                <w:b/>
                <w:sz w:val="22"/>
              </w:rPr>
              <w:t>5</w:t>
            </w:r>
          </w:p>
        </w:tc>
        <w:tc>
          <w:tcPr>
            <w:tcW w:w="1134" w:type="dxa"/>
            <w:shd w:val="clear" w:color="auto" w:fill="auto"/>
          </w:tcPr>
          <w:p w:rsidR="00AD3041" w:rsidRPr="00473786" w:rsidRDefault="0061236F" w:rsidP="00473786">
            <w:pPr>
              <w:jc w:val="center"/>
              <w:rPr>
                <w:b/>
                <w:sz w:val="22"/>
              </w:rPr>
            </w:pPr>
            <w:r w:rsidRPr="00473786">
              <w:rPr>
                <w:b/>
                <w:sz w:val="22"/>
              </w:rPr>
              <w:t>372</w:t>
            </w:r>
          </w:p>
        </w:tc>
        <w:tc>
          <w:tcPr>
            <w:tcW w:w="1134" w:type="dxa"/>
            <w:shd w:val="clear" w:color="auto" w:fill="auto"/>
          </w:tcPr>
          <w:p w:rsidR="00AD3041" w:rsidRPr="00473786" w:rsidRDefault="0061236F" w:rsidP="00473786">
            <w:pPr>
              <w:jc w:val="center"/>
              <w:rPr>
                <w:b/>
                <w:sz w:val="22"/>
              </w:rPr>
            </w:pPr>
            <w:r w:rsidRPr="00473786">
              <w:rPr>
                <w:b/>
                <w:sz w:val="22"/>
              </w:rPr>
              <w:t>120</w:t>
            </w:r>
          </w:p>
        </w:tc>
        <w:tc>
          <w:tcPr>
            <w:tcW w:w="1205" w:type="dxa"/>
            <w:shd w:val="clear" w:color="auto" w:fill="auto"/>
          </w:tcPr>
          <w:p w:rsidR="00AD3041" w:rsidRPr="00473786" w:rsidRDefault="0061236F" w:rsidP="00473786">
            <w:pPr>
              <w:jc w:val="center"/>
              <w:rPr>
                <w:b/>
                <w:sz w:val="22"/>
              </w:rPr>
            </w:pPr>
            <w:r w:rsidRPr="00473786">
              <w:rPr>
                <w:b/>
                <w:sz w:val="22"/>
              </w:rPr>
              <w:t>23</w:t>
            </w:r>
          </w:p>
        </w:tc>
      </w:tr>
    </w:tbl>
    <w:p w:rsidR="00473786" w:rsidRDefault="00473786" w:rsidP="00F40A21">
      <w:pPr>
        <w:spacing w:line="360" w:lineRule="auto"/>
        <w:ind w:firstLine="539"/>
        <w:contextualSpacing/>
        <w:jc w:val="both"/>
      </w:pPr>
    </w:p>
    <w:p w:rsidR="006C5AD8" w:rsidRPr="00633FE2" w:rsidRDefault="006C5AD8" w:rsidP="00473786">
      <w:pPr>
        <w:spacing w:line="360" w:lineRule="auto"/>
        <w:ind w:firstLine="709"/>
        <w:contextualSpacing/>
        <w:jc w:val="both"/>
      </w:pPr>
      <w:r w:rsidRPr="00FC654C">
        <w:t>Didžiausią įtaką plano priemonių nevykdymui</w:t>
      </w:r>
      <w:r w:rsidR="00F40A21" w:rsidRPr="00FC654C">
        <w:t xml:space="preserve"> ar daliniam įvykdymui</w:t>
      </w:r>
      <w:r w:rsidRPr="00FC654C">
        <w:t xml:space="preserve"> turėjo neskirtas finansavimas iš kai kurių finansavimo šaltinių, nepatvirtinti </w:t>
      </w:r>
      <w:r w:rsidR="00815C8C" w:rsidRPr="00FC654C">
        <w:t>p</w:t>
      </w:r>
      <w:r w:rsidRPr="00FC654C">
        <w:t>rojektų finansavimo sąlygų</w:t>
      </w:r>
      <w:r w:rsidRPr="00633FE2">
        <w:t xml:space="preserve"> aprašai </w:t>
      </w:r>
      <w:r w:rsidR="00815C8C" w:rsidRPr="00633FE2">
        <w:t xml:space="preserve">ir </w:t>
      </w:r>
      <w:r w:rsidRPr="00633FE2">
        <w:t xml:space="preserve">kvietimai teikti paraiškas, užsitęsusios Europos Sąjungos projektų paraiškų derinimo </w:t>
      </w:r>
      <w:r w:rsidR="00016E95" w:rsidRPr="00633FE2">
        <w:t xml:space="preserve">ir </w:t>
      </w:r>
      <w:r w:rsidRPr="00633FE2">
        <w:t>vieš</w:t>
      </w:r>
      <w:r w:rsidR="00F40A21" w:rsidRPr="00633FE2">
        <w:t>ųjų pirkimų procedūros</w:t>
      </w:r>
      <w:r w:rsidR="00016E95" w:rsidRPr="00633FE2">
        <w:t>,</w:t>
      </w:r>
      <w:r w:rsidR="00F40A21" w:rsidRPr="00633FE2">
        <w:t xml:space="preserve"> techninių projektų rengimas</w:t>
      </w:r>
      <w:r w:rsidR="006107EA" w:rsidRPr="00633FE2">
        <w:t>, rangos darbų sutarčių terminų vėlavimas</w:t>
      </w:r>
      <w:r w:rsidR="00F40A21" w:rsidRPr="00633FE2">
        <w:t xml:space="preserve">. </w:t>
      </w:r>
    </w:p>
    <w:p w:rsidR="00473786" w:rsidRPr="00473786" w:rsidRDefault="00CC0331" w:rsidP="00473786">
      <w:pPr>
        <w:spacing w:line="360" w:lineRule="auto"/>
        <w:ind w:firstLine="709"/>
        <w:jc w:val="both"/>
        <w:rPr>
          <w:bCs/>
        </w:rPr>
      </w:pPr>
      <w:r w:rsidRPr="001C3A75">
        <w:t>P</w:t>
      </w:r>
      <w:r w:rsidR="002B49FF" w:rsidRPr="001C3A75">
        <w:t xml:space="preserve">rogramų vykdymas nagrinėjamas pagal </w:t>
      </w:r>
      <w:r w:rsidR="00854BA2" w:rsidRPr="001C3A75">
        <w:t>201</w:t>
      </w:r>
      <w:r w:rsidR="001C3A75" w:rsidRPr="001C3A75">
        <w:t>9</w:t>
      </w:r>
      <w:r w:rsidR="00773BFC" w:rsidRPr="001C3A75">
        <w:t xml:space="preserve"> metams planuotus programos tikslų (rezultato – R) ir programų uždavinių (produkto – P) vertinimo kriterijus. Vertinimo kriterij</w:t>
      </w:r>
      <w:r w:rsidR="00824114" w:rsidRPr="001C3A75">
        <w:t>ai pažymėti: ↑ – įvykdyta didesnėmis apimtimis, ↓ – įvykdyta mažesnėmis apimtimis</w:t>
      </w:r>
      <w:r w:rsidR="00773BFC" w:rsidRPr="001C3A75">
        <w:t xml:space="preserve">, ○ – įvykdyta pagal planą. </w:t>
      </w:r>
      <w:r w:rsidR="00A9770E" w:rsidRPr="001C3A75">
        <w:t xml:space="preserve">Programų priemonių </w:t>
      </w:r>
      <w:r w:rsidR="009E1204" w:rsidRPr="001C3A75">
        <w:t>(</w:t>
      </w:r>
      <w:r w:rsidR="009E1204" w:rsidRPr="001C3A75">
        <w:rPr>
          <w:bCs/>
        </w:rPr>
        <w:t>indėlio)</w:t>
      </w:r>
      <w:r w:rsidR="009E1204" w:rsidRPr="001C3A75">
        <w:t xml:space="preserve"> kriterijų</w:t>
      </w:r>
      <w:r w:rsidR="009E1204" w:rsidRPr="001C3A75">
        <w:rPr>
          <w:bCs/>
        </w:rPr>
        <w:t xml:space="preserve"> vykdymas pateiktas 1,</w:t>
      </w:r>
      <w:r w:rsidR="000C5317" w:rsidRPr="001C3A75">
        <w:rPr>
          <w:bCs/>
        </w:rPr>
        <w:t xml:space="preserve"> </w:t>
      </w:r>
      <w:r w:rsidR="009E1204" w:rsidRPr="001C3A75">
        <w:rPr>
          <w:bCs/>
        </w:rPr>
        <w:t>2 ir 3 prieduose.</w:t>
      </w:r>
      <w:r w:rsidR="0058164D" w:rsidRPr="001C3A75">
        <w:rPr>
          <w:bCs/>
        </w:rPr>
        <w:t xml:space="preserve"> </w:t>
      </w:r>
    </w:p>
    <w:p w:rsidR="00473786" w:rsidRDefault="00473786" w:rsidP="00C34666">
      <w:pPr>
        <w:jc w:val="center"/>
        <w:rPr>
          <w:b/>
        </w:rPr>
      </w:pPr>
    </w:p>
    <w:p w:rsidR="00C34666" w:rsidRPr="00BD24F5" w:rsidRDefault="00E553C0" w:rsidP="00C34666">
      <w:pPr>
        <w:jc w:val="center"/>
        <w:rPr>
          <w:b/>
        </w:rPr>
      </w:pPr>
      <w:r>
        <w:rPr>
          <w:b/>
        </w:rPr>
        <w:br w:type="page"/>
      </w:r>
      <w:r w:rsidR="008662B9" w:rsidRPr="00BD24F5">
        <w:rPr>
          <w:b/>
        </w:rPr>
        <w:lastRenderedPageBreak/>
        <w:t>0</w:t>
      </w:r>
      <w:r w:rsidR="00C34666" w:rsidRPr="00BD24F5">
        <w:rPr>
          <w:b/>
        </w:rPr>
        <w:t xml:space="preserve">1 </w:t>
      </w:r>
      <w:r w:rsidR="000052B2" w:rsidRPr="00BD24F5">
        <w:rPr>
          <w:b/>
        </w:rPr>
        <w:t>Ekonominės raidos skatinimo programa</w:t>
      </w:r>
      <w:r w:rsidR="00A073FB" w:rsidRPr="00BD24F5">
        <w:rPr>
          <w:b/>
        </w:rPr>
        <w:t xml:space="preserve"> </w:t>
      </w:r>
    </w:p>
    <w:p w:rsidR="00473786" w:rsidRDefault="00473786" w:rsidP="00473786">
      <w:pPr>
        <w:spacing w:line="360" w:lineRule="auto"/>
        <w:ind w:firstLine="709"/>
        <w:jc w:val="both"/>
        <w:rPr>
          <w:u w:val="single"/>
        </w:rPr>
      </w:pPr>
    </w:p>
    <w:p w:rsidR="008662B9" w:rsidRPr="00473786" w:rsidRDefault="008662B9" w:rsidP="00473786">
      <w:pPr>
        <w:spacing w:line="360" w:lineRule="auto"/>
        <w:ind w:firstLine="709"/>
        <w:jc w:val="both"/>
        <w:rPr>
          <w:u w:val="single"/>
        </w:rPr>
      </w:pPr>
      <w:r w:rsidRPr="00473786">
        <w:rPr>
          <w:u w:val="single"/>
        </w:rPr>
        <w:t>01.01.</w:t>
      </w:r>
      <w:r w:rsidR="00B42065" w:rsidRPr="00473786">
        <w:rPr>
          <w:u w:val="single"/>
        </w:rPr>
        <w:t xml:space="preserve"> Tikslas</w:t>
      </w:r>
      <w:r w:rsidR="00016E95" w:rsidRPr="00473786">
        <w:rPr>
          <w:u w:val="single"/>
        </w:rPr>
        <w:t>.</w:t>
      </w:r>
      <w:r w:rsidRPr="00473786">
        <w:rPr>
          <w:u w:val="single"/>
        </w:rPr>
        <w:t xml:space="preserve"> Sudaryti palankiausias sąlygas verslui Lietuvoje</w:t>
      </w:r>
    </w:p>
    <w:p w:rsidR="007C4076" w:rsidRDefault="007C4076" w:rsidP="00473786">
      <w:pPr>
        <w:spacing w:line="360" w:lineRule="auto"/>
        <w:ind w:firstLine="709"/>
        <w:jc w:val="both"/>
      </w:pPr>
      <w:r w:rsidRPr="00BD24F5">
        <w:t>01.01.01. Uždavinys. Didinti miesto investicinį patrauklumą, skatinti verslo plėtrą ir tarptautinį bendradarbiavimą</w:t>
      </w:r>
      <w:r w:rsidR="00473786">
        <w:t>.</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
        <w:gridCol w:w="1081"/>
        <w:gridCol w:w="4008"/>
        <w:gridCol w:w="579"/>
        <w:gridCol w:w="838"/>
        <w:gridCol w:w="826"/>
        <w:gridCol w:w="581"/>
        <w:gridCol w:w="978"/>
      </w:tblGrid>
      <w:tr w:rsidR="00564C1D" w:rsidRPr="00FB4BAB" w:rsidTr="00D022B0">
        <w:trPr>
          <w:cantSplit/>
          <w:trHeight w:val="366"/>
        </w:trPr>
        <w:tc>
          <w:tcPr>
            <w:tcW w:w="6572" w:type="dxa"/>
            <w:gridSpan w:val="4"/>
            <w:shd w:val="clear" w:color="auto" w:fill="FBD4B4"/>
            <w:tcMar>
              <w:top w:w="39" w:type="dxa"/>
              <w:left w:w="39" w:type="dxa"/>
              <w:bottom w:w="39" w:type="dxa"/>
              <w:right w:w="39" w:type="dxa"/>
            </w:tcMar>
            <w:vAlign w:val="center"/>
          </w:tcPr>
          <w:p w:rsidR="00564C1D" w:rsidRPr="00FB4BAB" w:rsidRDefault="00564C1D" w:rsidP="00350ADA">
            <w:pPr>
              <w:jc w:val="center"/>
              <w:rPr>
                <w:b/>
                <w:sz w:val="22"/>
                <w:szCs w:val="22"/>
              </w:rPr>
            </w:pPr>
            <w:r>
              <w:rPr>
                <w:b/>
                <w:sz w:val="22"/>
                <w:szCs w:val="22"/>
              </w:rPr>
              <w:t>Vertinimo kriterijaus:</w:t>
            </w:r>
          </w:p>
        </w:tc>
        <w:tc>
          <w:tcPr>
            <w:tcW w:w="1664" w:type="dxa"/>
            <w:gridSpan w:val="2"/>
            <w:shd w:val="clear" w:color="auto" w:fill="FBD4B4"/>
            <w:tcMar>
              <w:top w:w="39" w:type="dxa"/>
              <w:left w:w="39" w:type="dxa"/>
              <w:bottom w:w="39" w:type="dxa"/>
              <w:right w:w="39" w:type="dxa"/>
            </w:tcMar>
            <w:vAlign w:val="center"/>
          </w:tcPr>
          <w:p w:rsidR="00564C1D" w:rsidRPr="00FB4BAB" w:rsidRDefault="00564C1D" w:rsidP="006E1D9F">
            <w:pPr>
              <w:jc w:val="center"/>
              <w:rPr>
                <w:b/>
                <w:sz w:val="22"/>
                <w:szCs w:val="22"/>
              </w:rPr>
            </w:pPr>
            <w:r>
              <w:rPr>
                <w:b/>
                <w:sz w:val="22"/>
                <w:szCs w:val="22"/>
              </w:rPr>
              <w:t>2019 m.</w:t>
            </w:r>
          </w:p>
        </w:tc>
        <w:tc>
          <w:tcPr>
            <w:tcW w:w="581" w:type="dxa"/>
            <w:vMerge w:val="restart"/>
            <w:shd w:val="clear" w:color="auto" w:fill="FBD4B4"/>
            <w:textDirection w:val="btLr"/>
            <w:vAlign w:val="center"/>
          </w:tcPr>
          <w:p w:rsidR="00564C1D" w:rsidRPr="00FB4BAB" w:rsidRDefault="00564C1D" w:rsidP="00FC654C">
            <w:pPr>
              <w:ind w:left="113" w:right="-119"/>
              <w:rPr>
                <w:b/>
                <w:sz w:val="22"/>
                <w:szCs w:val="22"/>
              </w:rPr>
            </w:pPr>
            <w:r>
              <w:rPr>
                <w:b/>
                <w:sz w:val="22"/>
                <w:szCs w:val="22"/>
              </w:rPr>
              <w:t>V</w:t>
            </w:r>
            <w:r w:rsidRPr="00FB4BAB">
              <w:rPr>
                <w:b/>
                <w:sz w:val="22"/>
                <w:szCs w:val="22"/>
              </w:rPr>
              <w:t>ertinimas</w:t>
            </w:r>
          </w:p>
        </w:tc>
        <w:tc>
          <w:tcPr>
            <w:tcW w:w="978" w:type="dxa"/>
            <w:vMerge w:val="restart"/>
            <w:shd w:val="clear" w:color="auto" w:fill="FBD4B4"/>
            <w:tcMar>
              <w:top w:w="39" w:type="dxa"/>
              <w:left w:w="39" w:type="dxa"/>
              <w:bottom w:w="39" w:type="dxa"/>
              <w:right w:w="39" w:type="dxa"/>
            </w:tcMar>
            <w:vAlign w:val="center"/>
          </w:tcPr>
          <w:p w:rsidR="00564C1D" w:rsidRPr="00FB4BAB" w:rsidRDefault="00564C1D" w:rsidP="00564C1D">
            <w:pPr>
              <w:jc w:val="center"/>
              <w:rPr>
                <w:b/>
                <w:sz w:val="22"/>
                <w:szCs w:val="22"/>
              </w:rPr>
            </w:pPr>
            <w:r w:rsidRPr="00FB4BAB">
              <w:rPr>
                <w:b/>
                <w:sz w:val="22"/>
                <w:szCs w:val="22"/>
              </w:rPr>
              <w:t>Pastabos</w:t>
            </w:r>
          </w:p>
        </w:tc>
      </w:tr>
      <w:tr w:rsidR="00564C1D" w:rsidRPr="00FB4BAB" w:rsidTr="00D022B0">
        <w:trPr>
          <w:cantSplit/>
          <w:trHeight w:val="1042"/>
        </w:trPr>
        <w:tc>
          <w:tcPr>
            <w:tcW w:w="904" w:type="dxa"/>
            <w:shd w:val="clear" w:color="auto" w:fill="FBD4B4"/>
            <w:tcMar>
              <w:top w:w="39" w:type="dxa"/>
              <w:left w:w="39" w:type="dxa"/>
              <w:bottom w:w="39" w:type="dxa"/>
              <w:right w:w="39" w:type="dxa"/>
            </w:tcMar>
            <w:vAlign w:val="center"/>
          </w:tcPr>
          <w:p w:rsidR="00564C1D" w:rsidRPr="00FB4BAB" w:rsidRDefault="00564C1D" w:rsidP="00214C45">
            <w:pPr>
              <w:jc w:val="center"/>
              <w:rPr>
                <w:b/>
                <w:sz w:val="22"/>
                <w:szCs w:val="22"/>
              </w:rPr>
            </w:pPr>
            <w:r>
              <w:rPr>
                <w:b/>
                <w:sz w:val="22"/>
                <w:szCs w:val="22"/>
              </w:rPr>
              <w:t>k</w:t>
            </w:r>
            <w:r w:rsidRPr="00FB4BAB">
              <w:rPr>
                <w:b/>
                <w:sz w:val="22"/>
                <w:szCs w:val="22"/>
              </w:rPr>
              <w:t>odas</w:t>
            </w:r>
          </w:p>
        </w:tc>
        <w:tc>
          <w:tcPr>
            <w:tcW w:w="1081" w:type="dxa"/>
            <w:shd w:val="clear" w:color="auto" w:fill="FBD4B4"/>
            <w:tcMar>
              <w:top w:w="39" w:type="dxa"/>
              <w:left w:w="39" w:type="dxa"/>
              <w:bottom w:w="39" w:type="dxa"/>
              <w:right w:w="39" w:type="dxa"/>
            </w:tcMar>
            <w:vAlign w:val="center"/>
          </w:tcPr>
          <w:p w:rsidR="00564C1D" w:rsidRPr="00FB4BAB" w:rsidRDefault="00564C1D" w:rsidP="00214C45">
            <w:pPr>
              <w:jc w:val="center"/>
              <w:rPr>
                <w:b/>
                <w:sz w:val="22"/>
                <w:szCs w:val="22"/>
              </w:rPr>
            </w:pPr>
            <w:r w:rsidRPr="00FB4BAB">
              <w:rPr>
                <w:b/>
                <w:sz w:val="22"/>
                <w:szCs w:val="22"/>
              </w:rPr>
              <w:t>rūšis</w:t>
            </w:r>
          </w:p>
        </w:tc>
        <w:tc>
          <w:tcPr>
            <w:tcW w:w="4008" w:type="dxa"/>
            <w:shd w:val="clear" w:color="auto" w:fill="FBD4B4"/>
            <w:tcMar>
              <w:top w:w="39" w:type="dxa"/>
              <w:left w:w="39" w:type="dxa"/>
              <w:bottom w:w="39" w:type="dxa"/>
              <w:right w:w="39" w:type="dxa"/>
            </w:tcMar>
            <w:vAlign w:val="center"/>
          </w:tcPr>
          <w:p w:rsidR="00564C1D" w:rsidRPr="00FB4BAB" w:rsidRDefault="00564C1D" w:rsidP="00214C45">
            <w:pPr>
              <w:jc w:val="center"/>
              <w:rPr>
                <w:b/>
                <w:sz w:val="22"/>
                <w:szCs w:val="22"/>
              </w:rPr>
            </w:pPr>
            <w:r w:rsidRPr="00FB4BAB">
              <w:rPr>
                <w:b/>
                <w:sz w:val="22"/>
                <w:szCs w:val="22"/>
              </w:rPr>
              <w:t>pavadinimas</w:t>
            </w:r>
          </w:p>
        </w:tc>
        <w:tc>
          <w:tcPr>
            <w:tcW w:w="579" w:type="dxa"/>
            <w:shd w:val="clear" w:color="auto" w:fill="FBD4B4"/>
            <w:tcMar>
              <w:top w:w="39" w:type="dxa"/>
              <w:left w:w="39" w:type="dxa"/>
              <w:bottom w:w="39" w:type="dxa"/>
              <w:right w:w="39" w:type="dxa"/>
            </w:tcMar>
            <w:vAlign w:val="center"/>
          </w:tcPr>
          <w:p w:rsidR="00564C1D" w:rsidRPr="00FB4BAB" w:rsidRDefault="00564C1D" w:rsidP="00350ADA">
            <w:pPr>
              <w:jc w:val="center"/>
              <w:rPr>
                <w:b/>
                <w:sz w:val="22"/>
                <w:szCs w:val="22"/>
              </w:rPr>
            </w:pPr>
            <w:r>
              <w:rPr>
                <w:b/>
                <w:sz w:val="22"/>
                <w:szCs w:val="22"/>
              </w:rPr>
              <w:t>m</w:t>
            </w:r>
            <w:r w:rsidRPr="00FB4BAB">
              <w:rPr>
                <w:b/>
                <w:sz w:val="22"/>
                <w:szCs w:val="22"/>
              </w:rPr>
              <w:t>ato vnt.</w:t>
            </w:r>
          </w:p>
        </w:tc>
        <w:tc>
          <w:tcPr>
            <w:tcW w:w="838" w:type="dxa"/>
            <w:shd w:val="clear" w:color="auto" w:fill="FBD4B4"/>
            <w:tcMar>
              <w:top w:w="39" w:type="dxa"/>
              <w:left w:w="39" w:type="dxa"/>
              <w:bottom w:w="39" w:type="dxa"/>
              <w:right w:w="39" w:type="dxa"/>
            </w:tcMar>
            <w:vAlign w:val="center"/>
          </w:tcPr>
          <w:p w:rsidR="00564C1D" w:rsidRPr="00FB4BAB" w:rsidRDefault="00564C1D" w:rsidP="00564C1D">
            <w:pPr>
              <w:jc w:val="center"/>
              <w:rPr>
                <w:b/>
                <w:sz w:val="22"/>
                <w:szCs w:val="22"/>
              </w:rPr>
            </w:pPr>
            <w:r w:rsidRPr="00FB4BAB">
              <w:rPr>
                <w:b/>
                <w:sz w:val="22"/>
                <w:szCs w:val="22"/>
              </w:rPr>
              <w:t>Planuo</w:t>
            </w:r>
            <w:r>
              <w:rPr>
                <w:b/>
                <w:sz w:val="22"/>
                <w:szCs w:val="22"/>
              </w:rPr>
              <w:t>-</w:t>
            </w:r>
            <w:r w:rsidRPr="00FB4BAB">
              <w:rPr>
                <w:b/>
                <w:sz w:val="22"/>
                <w:szCs w:val="22"/>
              </w:rPr>
              <w:t>tas</w:t>
            </w:r>
          </w:p>
        </w:tc>
        <w:tc>
          <w:tcPr>
            <w:tcW w:w="826" w:type="dxa"/>
            <w:shd w:val="clear" w:color="auto" w:fill="FBD4B4"/>
            <w:tcMar>
              <w:top w:w="39" w:type="dxa"/>
              <w:left w:w="39" w:type="dxa"/>
              <w:bottom w:w="39" w:type="dxa"/>
              <w:right w:w="39" w:type="dxa"/>
            </w:tcMar>
            <w:vAlign w:val="center"/>
          </w:tcPr>
          <w:p w:rsidR="00564C1D" w:rsidRPr="00FB4BAB" w:rsidRDefault="00564C1D" w:rsidP="00564C1D">
            <w:pPr>
              <w:jc w:val="center"/>
              <w:rPr>
                <w:b/>
                <w:sz w:val="22"/>
                <w:szCs w:val="22"/>
              </w:rPr>
            </w:pPr>
            <w:r w:rsidRPr="00FB4BAB">
              <w:rPr>
                <w:b/>
                <w:sz w:val="22"/>
                <w:szCs w:val="22"/>
              </w:rPr>
              <w:t>Pasiek</w:t>
            </w:r>
            <w:r>
              <w:rPr>
                <w:b/>
                <w:sz w:val="22"/>
                <w:szCs w:val="22"/>
              </w:rPr>
              <w:t>-</w:t>
            </w:r>
            <w:r w:rsidRPr="00FB4BAB">
              <w:rPr>
                <w:b/>
                <w:sz w:val="22"/>
                <w:szCs w:val="22"/>
              </w:rPr>
              <w:t>tas</w:t>
            </w:r>
          </w:p>
        </w:tc>
        <w:tc>
          <w:tcPr>
            <w:tcW w:w="581" w:type="dxa"/>
            <w:vMerge/>
            <w:shd w:val="clear" w:color="auto" w:fill="FBD4B4"/>
            <w:textDirection w:val="btLr"/>
            <w:vAlign w:val="center"/>
          </w:tcPr>
          <w:p w:rsidR="00564C1D" w:rsidRPr="00FB4BAB" w:rsidRDefault="00564C1D" w:rsidP="006E1D9F">
            <w:pPr>
              <w:ind w:left="113" w:right="-119"/>
              <w:rPr>
                <w:b/>
                <w:sz w:val="22"/>
                <w:szCs w:val="22"/>
              </w:rPr>
            </w:pPr>
          </w:p>
        </w:tc>
        <w:tc>
          <w:tcPr>
            <w:tcW w:w="978" w:type="dxa"/>
            <w:vMerge/>
            <w:shd w:val="clear" w:color="auto" w:fill="FBD4B4"/>
            <w:tcMar>
              <w:top w:w="39" w:type="dxa"/>
              <w:left w:w="39" w:type="dxa"/>
              <w:bottom w:w="39" w:type="dxa"/>
              <w:right w:w="39" w:type="dxa"/>
            </w:tcMar>
            <w:textDirection w:val="btLr"/>
            <w:vAlign w:val="center"/>
          </w:tcPr>
          <w:p w:rsidR="00564C1D" w:rsidRPr="00FB4BAB" w:rsidRDefault="00564C1D" w:rsidP="006E1D9F">
            <w:pPr>
              <w:ind w:left="113" w:right="113"/>
              <w:jc w:val="center"/>
              <w:rPr>
                <w:b/>
                <w:sz w:val="22"/>
                <w:szCs w:val="22"/>
              </w:rPr>
            </w:pPr>
          </w:p>
        </w:tc>
      </w:tr>
      <w:tr w:rsidR="00214C45" w:rsidRPr="00FB4BAB" w:rsidTr="00D022B0">
        <w:trPr>
          <w:trHeight w:val="188"/>
        </w:trPr>
        <w:tc>
          <w:tcPr>
            <w:tcW w:w="904" w:type="dxa"/>
            <w:vMerge w:val="restart"/>
            <w:shd w:val="clear" w:color="auto" w:fill="B6DDE8"/>
            <w:tcMar>
              <w:top w:w="39" w:type="dxa"/>
              <w:left w:w="39" w:type="dxa"/>
              <w:bottom w:w="39" w:type="dxa"/>
              <w:right w:w="39" w:type="dxa"/>
            </w:tcMar>
          </w:tcPr>
          <w:p w:rsidR="00214C45" w:rsidRPr="00FB4BAB" w:rsidRDefault="00214C45" w:rsidP="00214C45">
            <w:pPr>
              <w:jc w:val="center"/>
              <w:rPr>
                <w:sz w:val="22"/>
                <w:szCs w:val="22"/>
              </w:rPr>
            </w:pPr>
            <w:r w:rsidRPr="00FB4BAB">
              <w:rPr>
                <w:sz w:val="22"/>
                <w:szCs w:val="22"/>
              </w:rPr>
              <w:t>01.01.</w:t>
            </w:r>
          </w:p>
        </w:tc>
        <w:tc>
          <w:tcPr>
            <w:tcW w:w="1081" w:type="dxa"/>
            <w:vMerge w:val="restart"/>
            <w:shd w:val="clear" w:color="auto" w:fill="B6DDE8"/>
            <w:tcMar>
              <w:top w:w="39" w:type="dxa"/>
              <w:left w:w="39" w:type="dxa"/>
              <w:bottom w:w="39" w:type="dxa"/>
              <w:right w:w="39" w:type="dxa"/>
            </w:tcMar>
          </w:tcPr>
          <w:p w:rsidR="00214C45" w:rsidRPr="00FB4BAB" w:rsidRDefault="00214C45" w:rsidP="00EB3013">
            <w:pPr>
              <w:jc w:val="center"/>
              <w:rPr>
                <w:sz w:val="22"/>
                <w:szCs w:val="22"/>
              </w:rPr>
            </w:pPr>
            <w:r w:rsidRPr="00FB4BAB">
              <w:rPr>
                <w:sz w:val="22"/>
                <w:szCs w:val="22"/>
              </w:rPr>
              <w:t>Rezultat</w:t>
            </w:r>
            <w:r w:rsidR="00EB3013" w:rsidRPr="00FB4BAB">
              <w:rPr>
                <w:sz w:val="22"/>
                <w:szCs w:val="22"/>
              </w:rPr>
              <w:t>as</w:t>
            </w:r>
          </w:p>
        </w:tc>
        <w:tc>
          <w:tcPr>
            <w:tcW w:w="4008" w:type="dxa"/>
            <w:shd w:val="clear" w:color="auto" w:fill="B6DDE8"/>
            <w:tcMar>
              <w:top w:w="39" w:type="dxa"/>
              <w:left w:w="39" w:type="dxa"/>
              <w:bottom w:w="39" w:type="dxa"/>
              <w:right w:w="39" w:type="dxa"/>
            </w:tcMar>
          </w:tcPr>
          <w:p w:rsidR="00214C45" w:rsidRPr="00FB4BAB" w:rsidRDefault="00214C45" w:rsidP="00214C45">
            <w:pPr>
              <w:rPr>
                <w:sz w:val="22"/>
                <w:szCs w:val="22"/>
              </w:rPr>
            </w:pPr>
            <w:r w:rsidRPr="00FB4BAB">
              <w:rPr>
                <w:sz w:val="22"/>
                <w:szCs w:val="22"/>
              </w:rPr>
              <w:t>Darbo vietų paslaugų centruose,  tenkančių 1000 gyventojų, skaičius</w:t>
            </w:r>
          </w:p>
        </w:tc>
        <w:tc>
          <w:tcPr>
            <w:tcW w:w="579" w:type="dxa"/>
            <w:shd w:val="clear" w:color="auto" w:fill="B6DDE8"/>
            <w:tcMar>
              <w:top w:w="39" w:type="dxa"/>
              <w:left w:w="39" w:type="dxa"/>
              <w:bottom w:w="39" w:type="dxa"/>
              <w:right w:w="39" w:type="dxa"/>
            </w:tcMar>
          </w:tcPr>
          <w:p w:rsidR="00214C45" w:rsidRPr="00FB4BAB" w:rsidRDefault="000C5317" w:rsidP="006E1D9F">
            <w:pPr>
              <w:jc w:val="center"/>
              <w:rPr>
                <w:sz w:val="22"/>
                <w:szCs w:val="22"/>
              </w:rPr>
            </w:pPr>
            <w:r w:rsidRPr="00FB4BAB">
              <w:rPr>
                <w:sz w:val="22"/>
                <w:szCs w:val="22"/>
              </w:rPr>
              <w:t>v</w:t>
            </w:r>
            <w:r w:rsidR="00214C45" w:rsidRPr="00FB4BAB">
              <w:rPr>
                <w:sz w:val="22"/>
                <w:szCs w:val="22"/>
              </w:rPr>
              <w:t>nt</w:t>
            </w:r>
            <w:r w:rsidRPr="00FB4BAB">
              <w:rPr>
                <w:sz w:val="22"/>
                <w:szCs w:val="22"/>
              </w:rPr>
              <w:t>.</w:t>
            </w:r>
          </w:p>
        </w:tc>
        <w:tc>
          <w:tcPr>
            <w:tcW w:w="838"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9</w:t>
            </w:r>
          </w:p>
        </w:tc>
        <w:tc>
          <w:tcPr>
            <w:tcW w:w="826" w:type="dxa"/>
            <w:shd w:val="clear" w:color="auto" w:fill="B6DDE8"/>
            <w:tcMar>
              <w:top w:w="39" w:type="dxa"/>
              <w:left w:w="39" w:type="dxa"/>
              <w:bottom w:w="39" w:type="dxa"/>
              <w:right w:w="39" w:type="dxa"/>
            </w:tcMar>
          </w:tcPr>
          <w:p w:rsidR="00214C45" w:rsidRPr="00FB4BAB" w:rsidRDefault="00650AEC" w:rsidP="00147F8B">
            <w:pPr>
              <w:jc w:val="right"/>
              <w:rPr>
                <w:sz w:val="22"/>
                <w:szCs w:val="22"/>
                <w:highlight w:val="red"/>
              </w:rPr>
            </w:pPr>
            <w:r w:rsidRPr="00FB4BAB">
              <w:rPr>
                <w:sz w:val="22"/>
                <w:szCs w:val="22"/>
              </w:rPr>
              <w:t>9,5</w:t>
            </w:r>
          </w:p>
        </w:tc>
        <w:tc>
          <w:tcPr>
            <w:tcW w:w="581" w:type="dxa"/>
            <w:shd w:val="clear" w:color="auto" w:fill="B6DDE8"/>
          </w:tcPr>
          <w:p w:rsidR="00214C45" w:rsidRPr="00FB4BAB" w:rsidRDefault="006B0FCD" w:rsidP="00350ADA">
            <w:pPr>
              <w:jc w:val="center"/>
              <w:rPr>
                <w:sz w:val="22"/>
                <w:szCs w:val="22"/>
                <w:highlight w:val="red"/>
              </w:rPr>
            </w:pPr>
            <w:r w:rsidRPr="00FB4BAB">
              <w:rPr>
                <w:sz w:val="22"/>
                <w:szCs w:val="22"/>
              </w:rPr>
              <w:t>↑</w:t>
            </w:r>
          </w:p>
        </w:tc>
        <w:tc>
          <w:tcPr>
            <w:tcW w:w="978" w:type="dxa"/>
            <w:shd w:val="clear" w:color="auto" w:fill="B6DDE8"/>
            <w:tcMar>
              <w:top w:w="39" w:type="dxa"/>
              <w:left w:w="39" w:type="dxa"/>
              <w:bottom w:w="39" w:type="dxa"/>
              <w:right w:w="39" w:type="dxa"/>
            </w:tcMar>
          </w:tcPr>
          <w:p w:rsidR="00214C45" w:rsidRPr="00FB4BAB" w:rsidRDefault="00214C45" w:rsidP="00214C45">
            <w:pPr>
              <w:rPr>
                <w:color w:val="FF0000"/>
                <w:sz w:val="22"/>
                <w:szCs w:val="22"/>
              </w:rPr>
            </w:pPr>
          </w:p>
        </w:tc>
      </w:tr>
      <w:tr w:rsidR="00214C45" w:rsidRPr="00FB4BAB" w:rsidTr="00D022B0">
        <w:trPr>
          <w:trHeight w:val="188"/>
        </w:trPr>
        <w:tc>
          <w:tcPr>
            <w:tcW w:w="904"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1081"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4008" w:type="dxa"/>
            <w:shd w:val="clear" w:color="auto" w:fill="B6DDE8"/>
            <w:tcMar>
              <w:top w:w="39" w:type="dxa"/>
              <w:left w:w="39" w:type="dxa"/>
              <w:bottom w:w="39" w:type="dxa"/>
              <w:right w:w="39" w:type="dxa"/>
            </w:tcMar>
          </w:tcPr>
          <w:p w:rsidR="00214C45" w:rsidRPr="00FB4BAB" w:rsidRDefault="00214C45" w:rsidP="00214C45">
            <w:pPr>
              <w:rPr>
                <w:sz w:val="22"/>
                <w:szCs w:val="22"/>
              </w:rPr>
            </w:pPr>
            <w:r w:rsidRPr="00FB4BAB">
              <w:rPr>
                <w:sz w:val="22"/>
                <w:szCs w:val="22"/>
              </w:rPr>
              <w:t>Veikiantys ūkio subjektai metų pradžioje</w:t>
            </w:r>
          </w:p>
        </w:tc>
        <w:tc>
          <w:tcPr>
            <w:tcW w:w="579" w:type="dxa"/>
            <w:shd w:val="clear" w:color="auto" w:fill="B6DDE8"/>
            <w:tcMar>
              <w:top w:w="39" w:type="dxa"/>
              <w:left w:w="39" w:type="dxa"/>
              <w:bottom w:w="39" w:type="dxa"/>
              <w:right w:w="39" w:type="dxa"/>
            </w:tcMar>
          </w:tcPr>
          <w:p w:rsidR="00214C45" w:rsidRPr="00FB4BAB" w:rsidRDefault="000C5317" w:rsidP="006E1D9F">
            <w:pPr>
              <w:jc w:val="center"/>
              <w:rPr>
                <w:sz w:val="22"/>
                <w:szCs w:val="22"/>
              </w:rPr>
            </w:pPr>
            <w:r w:rsidRPr="00FB4BAB">
              <w:rPr>
                <w:sz w:val="22"/>
                <w:szCs w:val="22"/>
              </w:rPr>
              <w:t>v</w:t>
            </w:r>
            <w:r w:rsidR="00214C45" w:rsidRPr="00FB4BAB">
              <w:rPr>
                <w:sz w:val="22"/>
                <w:szCs w:val="22"/>
              </w:rPr>
              <w:t>nt</w:t>
            </w:r>
            <w:r w:rsidRPr="00FB4BAB">
              <w:rPr>
                <w:sz w:val="22"/>
                <w:szCs w:val="22"/>
              </w:rPr>
              <w:t>.</w:t>
            </w:r>
          </w:p>
        </w:tc>
        <w:tc>
          <w:tcPr>
            <w:tcW w:w="838"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14543</w:t>
            </w:r>
          </w:p>
        </w:tc>
        <w:tc>
          <w:tcPr>
            <w:tcW w:w="826"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14425</w:t>
            </w:r>
          </w:p>
        </w:tc>
        <w:tc>
          <w:tcPr>
            <w:tcW w:w="581" w:type="dxa"/>
            <w:shd w:val="clear" w:color="auto" w:fill="B6DDE8"/>
          </w:tcPr>
          <w:p w:rsidR="00214C45" w:rsidRPr="00FB4BAB" w:rsidRDefault="006B0FCD" w:rsidP="00350ADA">
            <w:pPr>
              <w:jc w:val="center"/>
              <w:rPr>
                <w:sz w:val="22"/>
                <w:szCs w:val="22"/>
              </w:rPr>
            </w:pPr>
            <w:r w:rsidRPr="00FB4BAB">
              <w:rPr>
                <w:sz w:val="22"/>
                <w:szCs w:val="22"/>
              </w:rPr>
              <w:t>↓</w:t>
            </w:r>
          </w:p>
        </w:tc>
        <w:tc>
          <w:tcPr>
            <w:tcW w:w="978" w:type="dxa"/>
            <w:shd w:val="clear" w:color="auto" w:fill="B6DDE8"/>
            <w:tcMar>
              <w:top w:w="39" w:type="dxa"/>
              <w:left w:w="39" w:type="dxa"/>
              <w:bottom w:w="39" w:type="dxa"/>
              <w:right w:w="39" w:type="dxa"/>
            </w:tcMar>
          </w:tcPr>
          <w:p w:rsidR="00214C45" w:rsidRPr="00FB4BAB" w:rsidRDefault="00214C45" w:rsidP="00214C45">
            <w:pPr>
              <w:rPr>
                <w:color w:val="FF0000"/>
                <w:sz w:val="22"/>
                <w:szCs w:val="22"/>
              </w:rPr>
            </w:pPr>
          </w:p>
        </w:tc>
      </w:tr>
      <w:tr w:rsidR="00214C45" w:rsidRPr="00FB4BAB" w:rsidTr="00D022B0">
        <w:trPr>
          <w:trHeight w:val="188"/>
        </w:trPr>
        <w:tc>
          <w:tcPr>
            <w:tcW w:w="904"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1081"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4008" w:type="dxa"/>
            <w:shd w:val="clear" w:color="auto" w:fill="B6DDE8"/>
            <w:tcMar>
              <w:top w:w="39" w:type="dxa"/>
              <w:left w:w="39" w:type="dxa"/>
              <w:bottom w:w="39" w:type="dxa"/>
              <w:right w:w="39" w:type="dxa"/>
            </w:tcMar>
          </w:tcPr>
          <w:p w:rsidR="00214C45" w:rsidRPr="00FB4BAB" w:rsidRDefault="00214C45" w:rsidP="00214C45">
            <w:pPr>
              <w:rPr>
                <w:sz w:val="22"/>
                <w:szCs w:val="22"/>
              </w:rPr>
            </w:pPr>
            <w:r w:rsidRPr="00FB4BAB">
              <w:rPr>
                <w:sz w:val="22"/>
                <w:szCs w:val="22"/>
              </w:rPr>
              <w:t>Įregistruoti ūkio subjektai metų pradžioje</w:t>
            </w:r>
          </w:p>
        </w:tc>
        <w:tc>
          <w:tcPr>
            <w:tcW w:w="579" w:type="dxa"/>
            <w:shd w:val="clear" w:color="auto" w:fill="B6DDE8"/>
            <w:tcMar>
              <w:top w:w="39" w:type="dxa"/>
              <w:left w:w="39" w:type="dxa"/>
              <w:bottom w:w="39" w:type="dxa"/>
              <w:right w:w="39" w:type="dxa"/>
            </w:tcMar>
          </w:tcPr>
          <w:p w:rsidR="00214C45" w:rsidRPr="00FB4BAB" w:rsidRDefault="000C5317" w:rsidP="006E1D9F">
            <w:pPr>
              <w:jc w:val="center"/>
              <w:rPr>
                <w:sz w:val="22"/>
                <w:szCs w:val="22"/>
              </w:rPr>
            </w:pPr>
            <w:r w:rsidRPr="00FB4BAB">
              <w:rPr>
                <w:sz w:val="22"/>
                <w:szCs w:val="22"/>
              </w:rPr>
              <w:t>v</w:t>
            </w:r>
            <w:r w:rsidR="00214C45" w:rsidRPr="00FB4BAB">
              <w:rPr>
                <w:sz w:val="22"/>
                <w:szCs w:val="22"/>
              </w:rPr>
              <w:t>nt</w:t>
            </w:r>
            <w:r w:rsidRPr="00FB4BAB">
              <w:rPr>
                <w:sz w:val="22"/>
                <w:szCs w:val="22"/>
              </w:rPr>
              <w:t>.</w:t>
            </w:r>
          </w:p>
        </w:tc>
        <w:tc>
          <w:tcPr>
            <w:tcW w:w="838"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28640</w:t>
            </w:r>
          </w:p>
        </w:tc>
        <w:tc>
          <w:tcPr>
            <w:tcW w:w="826"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30593</w:t>
            </w:r>
          </w:p>
        </w:tc>
        <w:tc>
          <w:tcPr>
            <w:tcW w:w="581" w:type="dxa"/>
            <w:shd w:val="clear" w:color="auto" w:fill="B6DDE8"/>
          </w:tcPr>
          <w:p w:rsidR="00214C45" w:rsidRPr="00FB4BAB" w:rsidRDefault="00350ADA" w:rsidP="00350ADA">
            <w:pPr>
              <w:jc w:val="center"/>
              <w:rPr>
                <w:sz w:val="22"/>
                <w:szCs w:val="22"/>
              </w:rPr>
            </w:pPr>
            <w:r w:rsidRPr="00FB4BAB">
              <w:rPr>
                <w:sz w:val="22"/>
                <w:szCs w:val="22"/>
              </w:rPr>
              <w:t>↑</w:t>
            </w:r>
          </w:p>
        </w:tc>
        <w:tc>
          <w:tcPr>
            <w:tcW w:w="978" w:type="dxa"/>
            <w:shd w:val="clear" w:color="auto" w:fill="B6DDE8"/>
            <w:tcMar>
              <w:top w:w="39" w:type="dxa"/>
              <w:left w:w="39" w:type="dxa"/>
              <w:bottom w:w="39" w:type="dxa"/>
              <w:right w:w="39" w:type="dxa"/>
            </w:tcMar>
          </w:tcPr>
          <w:p w:rsidR="00214C45" w:rsidRPr="00FB4BAB" w:rsidRDefault="00214C45" w:rsidP="00214C45">
            <w:pPr>
              <w:rPr>
                <w:color w:val="FF0000"/>
                <w:sz w:val="22"/>
                <w:szCs w:val="22"/>
              </w:rPr>
            </w:pPr>
          </w:p>
        </w:tc>
      </w:tr>
      <w:tr w:rsidR="00214C45" w:rsidRPr="00FB4BAB" w:rsidTr="00D022B0">
        <w:trPr>
          <w:trHeight w:val="188"/>
        </w:trPr>
        <w:tc>
          <w:tcPr>
            <w:tcW w:w="904"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1081"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4008" w:type="dxa"/>
            <w:shd w:val="clear" w:color="auto" w:fill="B6DDE8"/>
            <w:tcMar>
              <w:top w:w="39" w:type="dxa"/>
              <w:left w:w="39" w:type="dxa"/>
              <w:bottom w:w="39" w:type="dxa"/>
              <w:right w:w="39" w:type="dxa"/>
            </w:tcMar>
          </w:tcPr>
          <w:p w:rsidR="00214C45" w:rsidRPr="00FB4BAB" w:rsidRDefault="00214C45" w:rsidP="00016E95">
            <w:pPr>
              <w:rPr>
                <w:sz w:val="22"/>
                <w:szCs w:val="22"/>
              </w:rPr>
            </w:pPr>
            <w:r w:rsidRPr="00FB4BAB">
              <w:rPr>
                <w:sz w:val="22"/>
                <w:szCs w:val="22"/>
              </w:rPr>
              <w:t xml:space="preserve">Įregistruotų ūkio subjektų pokytis </w:t>
            </w:r>
            <w:r w:rsidR="00016E95" w:rsidRPr="00FB4BAB">
              <w:rPr>
                <w:sz w:val="22"/>
                <w:szCs w:val="22"/>
              </w:rPr>
              <w:t xml:space="preserve">palyginti </w:t>
            </w:r>
            <w:r w:rsidRPr="00FB4BAB">
              <w:rPr>
                <w:sz w:val="22"/>
                <w:szCs w:val="22"/>
              </w:rPr>
              <w:t>su praėjusiais metais</w:t>
            </w:r>
          </w:p>
        </w:tc>
        <w:tc>
          <w:tcPr>
            <w:tcW w:w="579" w:type="dxa"/>
            <w:shd w:val="clear" w:color="auto" w:fill="B6DDE8"/>
            <w:tcMar>
              <w:top w:w="39" w:type="dxa"/>
              <w:left w:w="39" w:type="dxa"/>
              <w:bottom w:w="39" w:type="dxa"/>
              <w:right w:w="39" w:type="dxa"/>
            </w:tcMar>
          </w:tcPr>
          <w:p w:rsidR="00214C45" w:rsidRPr="00FB4BAB" w:rsidRDefault="00214C45" w:rsidP="006E1D9F">
            <w:pPr>
              <w:jc w:val="center"/>
              <w:rPr>
                <w:sz w:val="22"/>
                <w:szCs w:val="22"/>
              </w:rPr>
            </w:pPr>
            <w:r w:rsidRPr="00FB4BAB">
              <w:rPr>
                <w:sz w:val="22"/>
                <w:szCs w:val="22"/>
              </w:rPr>
              <w:t>proc.</w:t>
            </w:r>
          </w:p>
        </w:tc>
        <w:tc>
          <w:tcPr>
            <w:tcW w:w="838"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0</w:t>
            </w:r>
            <w:r w:rsidR="002E165E" w:rsidRPr="00FB4BAB">
              <w:rPr>
                <w:sz w:val="22"/>
                <w:szCs w:val="22"/>
              </w:rPr>
              <w:t>,5</w:t>
            </w:r>
          </w:p>
        </w:tc>
        <w:tc>
          <w:tcPr>
            <w:tcW w:w="826" w:type="dxa"/>
            <w:shd w:val="clear" w:color="auto" w:fill="B6DDE8"/>
            <w:tcMar>
              <w:top w:w="39" w:type="dxa"/>
              <w:left w:w="39" w:type="dxa"/>
              <w:bottom w:w="39" w:type="dxa"/>
              <w:right w:w="39" w:type="dxa"/>
            </w:tcMar>
          </w:tcPr>
          <w:p w:rsidR="00214C45" w:rsidRPr="00FB4BAB" w:rsidRDefault="002E165E" w:rsidP="00214C45">
            <w:pPr>
              <w:jc w:val="right"/>
              <w:rPr>
                <w:sz w:val="22"/>
                <w:szCs w:val="22"/>
              </w:rPr>
            </w:pPr>
            <w:r w:rsidRPr="00FB4BAB">
              <w:rPr>
                <w:sz w:val="22"/>
                <w:szCs w:val="22"/>
              </w:rPr>
              <w:t>2,83</w:t>
            </w:r>
          </w:p>
        </w:tc>
        <w:tc>
          <w:tcPr>
            <w:tcW w:w="581" w:type="dxa"/>
            <w:shd w:val="clear" w:color="auto" w:fill="B6DDE8"/>
          </w:tcPr>
          <w:p w:rsidR="00214C45" w:rsidRPr="00FB4BAB" w:rsidRDefault="00350ADA" w:rsidP="00350ADA">
            <w:pPr>
              <w:jc w:val="center"/>
              <w:rPr>
                <w:sz w:val="22"/>
                <w:szCs w:val="22"/>
              </w:rPr>
            </w:pPr>
            <w:r w:rsidRPr="00FB4BAB">
              <w:rPr>
                <w:sz w:val="22"/>
                <w:szCs w:val="22"/>
              </w:rPr>
              <w:t>↑</w:t>
            </w:r>
          </w:p>
        </w:tc>
        <w:tc>
          <w:tcPr>
            <w:tcW w:w="978" w:type="dxa"/>
            <w:shd w:val="clear" w:color="auto" w:fill="B6DDE8"/>
            <w:tcMar>
              <w:top w:w="39" w:type="dxa"/>
              <w:left w:w="39" w:type="dxa"/>
              <w:bottom w:w="39" w:type="dxa"/>
              <w:right w:w="39" w:type="dxa"/>
            </w:tcMar>
          </w:tcPr>
          <w:p w:rsidR="00214C45" w:rsidRPr="00FB4BAB" w:rsidRDefault="00214C45" w:rsidP="00214C45">
            <w:pPr>
              <w:rPr>
                <w:color w:val="FF0000"/>
                <w:sz w:val="22"/>
                <w:szCs w:val="22"/>
              </w:rPr>
            </w:pPr>
          </w:p>
        </w:tc>
      </w:tr>
      <w:tr w:rsidR="00214C45" w:rsidRPr="00FB4BAB" w:rsidTr="00D022B0">
        <w:trPr>
          <w:trHeight w:val="188"/>
        </w:trPr>
        <w:tc>
          <w:tcPr>
            <w:tcW w:w="904"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1081" w:type="dxa"/>
            <w:vMerge/>
            <w:shd w:val="clear" w:color="auto" w:fill="B6DDE8"/>
            <w:tcMar>
              <w:top w:w="39" w:type="dxa"/>
              <w:left w:w="39" w:type="dxa"/>
              <w:bottom w:w="39" w:type="dxa"/>
              <w:right w:w="39" w:type="dxa"/>
            </w:tcMar>
          </w:tcPr>
          <w:p w:rsidR="00214C45" w:rsidRPr="00FB4BAB" w:rsidRDefault="00214C45" w:rsidP="00214C45">
            <w:pPr>
              <w:rPr>
                <w:sz w:val="22"/>
                <w:szCs w:val="22"/>
              </w:rPr>
            </w:pPr>
          </w:p>
        </w:tc>
        <w:tc>
          <w:tcPr>
            <w:tcW w:w="4008" w:type="dxa"/>
            <w:shd w:val="clear" w:color="auto" w:fill="B6DDE8"/>
            <w:tcMar>
              <w:top w:w="39" w:type="dxa"/>
              <w:left w:w="39" w:type="dxa"/>
              <w:bottom w:w="39" w:type="dxa"/>
              <w:right w:w="39" w:type="dxa"/>
            </w:tcMar>
          </w:tcPr>
          <w:p w:rsidR="00214C45" w:rsidRPr="00FB4BAB" w:rsidRDefault="00214C45" w:rsidP="00016E95">
            <w:pPr>
              <w:rPr>
                <w:sz w:val="22"/>
                <w:szCs w:val="22"/>
              </w:rPr>
            </w:pPr>
            <w:r w:rsidRPr="00FB4BAB">
              <w:rPr>
                <w:sz w:val="22"/>
                <w:szCs w:val="22"/>
              </w:rPr>
              <w:t xml:space="preserve">Veikiančių ūkio subjektų pokytis </w:t>
            </w:r>
            <w:r w:rsidR="00016E95" w:rsidRPr="00FB4BAB">
              <w:rPr>
                <w:sz w:val="22"/>
                <w:szCs w:val="22"/>
              </w:rPr>
              <w:t xml:space="preserve">palyginti </w:t>
            </w:r>
            <w:r w:rsidRPr="00FB4BAB">
              <w:rPr>
                <w:sz w:val="22"/>
                <w:szCs w:val="22"/>
              </w:rPr>
              <w:t>su praėjusiais metais</w:t>
            </w:r>
          </w:p>
        </w:tc>
        <w:tc>
          <w:tcPr>
            <w:tcW w:w="579" w:type="dxa"/>
            <w:shd w:val="clear" w:color="auto" w:fill="B6DDE8"/>
            <w:tcMar>
              <w:top w:w="39" w:type="dxa"/>
              <w:left w:w="39" w:type="dxa"/>
              <w:bottom w:w="39" w:type="dxa"/>
              <w:right w:w="39" w:type="dxa"/>
            </w:tcMar>
          </w:tcPr>
          <w:p w:rsidR="00214C45" w:rsidRPr="00FB4BAB" w:rsidRDefault="00214C45" w:rsidP="006E1D9F">
            <w:pPr>
              <w:jc w:val="center"/>
              <w:rPr>
                <w:sz w:val="22"/>
                <w:szCs w:val="22"/>
              </w:rPr>
            </w:pPr>
            <w:r w:rsidRPr="00FB4BAB">
              <w:rPr>
                <w:sz w:val="22"/>
                <w:szCs w:val="22"/>
              </w:rPr>
              <w:t>proc.</w:t>
            </w:r>
          </w:p>
        </w:tc>
        <w:tc>
          <w:tcPr>
            <w:tcW w:w="838"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2</w:t>
            </w:r>
          </w:p>
        </w:tc>
        <w:tc>
          <w:tcPr>
            <w:tcW w:w="826" w:type="dxa"/>
            <w:shd w:val="clear" w:color="auto" w:fill="B6DDE8"/>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1,17</w:t>
            </w:r>
          </w:p>
        </w:tc>
        <w:tc>
          <w:tcPr>
            <w:tcW w:w="581" w:type="dxa"/>
            <w:shd w:val="clear" w:color="auto" w:fill="B6DDE8"/>
          </w:tcPr>
          <w:p w:rsidR="00214C45" w:rsidRPr="00FB4BAB" w:rsidRDefault="006B0FCD" w:rsidP="00350ADA">
            <w:pPr>
              <w:jc w:val="center"/>
              <w:rPr>
                <w:color w:val="FF0000"/>
                <w:sz w:val="22"/>
                <w:szCs w:val="22"/>
              </w:rPr>
            </w:pPr>
            <w:r w:rsidRPr="00FB4BAB">
              <w:rPr>
                <w:sz w:val="22"/>
                <w:szCs w:val="22"/>
              </w:rPr>
              <w:t>↓</w:t>
            </w:r>
          </w:p>
        </w:tc>
        <w:tc>
          <w:tcPr>
            <w:tcW w:w="978" w:type="dxa"/>
            <w:shd w:val="clear" w:color="auto" w:fill="B6DDE8"/>
            <w:tcMar>
              <w:top w:w="39" w:type="dxa"/>
              <w:left w:w="39" w:type="dxa"/>
              <w:bottom w:w="39" w:type="dxa"/>
              <w:right w:w="39" w:type="dxa"/>
            </w:tcMar>
          </w:tcPr>
          <w:p w:rsidR="00214C45" w:rsidRPr="00FB4BAB" w:rsidRDefault="00214C45" w:rsidP="00214C45">
            <w:pPr>
              <w:rPr>
                <w:color w:val="FF0000"/>
                <w:sz w:val="22"/>
                <w:szCs w:val="22"/>
              </w:rPr>
            </w:pPr>
          </w:p>
        </w:tc>
      </w:tr>
      <w:tr w:rsidR="00214C45" w:rsidRPr="00FB4BAB" w:rsidTr="00D022B0">
        <w:trPr>
          <w:trHeight w:val="188"/>
        </w:trPr>
        <w:tc>
          <w:tcPr>
            <w:tcW w:w="904" w:type="dxa"/>
            <w:vMerge w:val="restart"/>
            <w:shd w:val="clear" w:color="auto" w:fill="E5DFEC"/>
            <w:tcMar>
              <w:top w:w="39" w:type="dxa"/>
              <w:left w:w="39" w:type="dxa"/>
              <w:bottom w:w="39" w:type="dxa"/>
              <w:right w:w="39" w:type="dxa"/>
            </w:tcMar>
          </w:tcPr>
          <w:p w:rsidR="00214C45" w:rsidRPr="00FB4BAB" w:rsidRDefault="00214C45" w:rsidP="00214C45">
            <w:pPr>
              <w:jc w:val="center"/>
              <w:rPr>
                <w:sz w:val="22"/>
                <w:szCs w:val="22"/>
              </w:rPr>
            </w:pPr>
            <w:r w:rsidRPr="00FB4BAB">
              <w:rPr>
                <w:sz w:val="22"/>
                <w:szCs w:val="22"/>
              </w:rPr>
              <w:t>01.01.01.</w:t>
            </w:r>
          </w:p>
        </w:tc>
        <w:tc>
          <w:tcPr>
            <w:tcW w:w="1081" w:type="dxa"/>
            <w:vMerge w:val="restart"/>
            <w:shd w:val="clear" w:color="auto" w:fill="E5DFEC"/>
            <w:tcMar>
              <w:top w:w="39" w:type="dxa"/>
              <w:left w:w="39" w:type="dxa"/>
              <w:bottom w:w="39" w:type="dxa"/>
              <w:right w:w="39" w:type="dxa"/>
            </w:tcMar>
          </w:tcPr>
          <w:p w:rsidR="00214C45" w:rsidRPr="00FB4BAB" w:rsidRDefault="00214C45" w:rsidP="00EB3013">
            <w:pPr>
              <w:jc w:val="center"/>
              <w:rPr>
                <w:sz w:val="22"/>
                <w:szCs w:val="22"/>
              </w:rPr>
            </w:pPr>
            <w:r w:rsidRPr="00FB4BAB">
              <w:rPr>
                <w:sz w:val="22"/>
                <w:szCs w:val="22"/>
              </w:rPr>
              <w:t>Produkt</w:t>
            </w:r>
            <w:r w:rsidR="00EB3013" w:rsidRPr="00FB4BAB">
              <w:rPr>
                <w:sz w:val="22"/>
                <w:szCs w:val="22"/>
              </w:rPr>
              <w:t>as</w:t>
            </w:r>
          </w:p>
        </w:tc>
        <w:tc>
          <w:tcPr>
            <w:tcW w:w="4008" w:type="dxa"/>
            <w:shd w:val="clear" w:color="auto" w:fill="E5DFEC"/>
            <w:tcMar>
              <w:top w:w="39" w:type="dxa"/>
              <w:left w:w="39" w:type="dxa"/>
              <w:bottom w:w="39" w:type="dxa"/>
              <w:right w:w="39" w:type="dxa"/>
            </w:tcMar>
          </w:tcPr>
          <w:p w:rsidR="00214C45" w:rsidRPr="00FB4BAB" w:rsidRDefault="00214C45" w:rsidP="00214C45">
            <w:pPr>
              <w:rPr>
                <w:sz w:val="22"/>
                <w:szCs w:val="22"/>
              </w:rPr>
            </w:pPr>
            <w:r w:rsidRPr="00FB4BAB">
              <w:rPr>
                <w:sz w:val="22"/>
                <w:szCs w:val="22"/>
              </w:rPr>
              <w:t>Tiesioginės užsienio investicijos, tenkančios vienam Kauno miesto gyventojui</w:t>
            </w:r>
          </w:p>
        </w:tc>
        <w:tc>
          <w:tcPr>
            <w:tcW w:w="579" w:type="dxa"/>
            <w:shd w:val="clear" w:color="auto" w:fill="E5DFEC"/>
            <w:tcMar>
              <w:top w:w="39" w:type="dxa"/>
              <w:left w:w="39" w:type="dxa"/>
              <w:bottom w:w="39" w:type="dxa"/>
              <w:right w:w="39" w:type="dxa"/>
            </w:tcMar>
          </w:tcPr>
          <w:p w:rsidR="00214C45" w:rsidRPr="00FB4BAB" w:rsidRDefault="00214C45" w:rsidP="006E1D9F">
            <w:pPr>
              <w:jc w:val="center"/>
              <w:rPr>
                <w:sz w:val="22"/>
                <w:szCs w:val="22"/>
              </w:rPr>
            </w:pPr>
            <w:r w:rsidRPr="00FB4BAB">
              <w:rPr>
                <w:sz w:val="22"/>
                <w:szCs w:val="22"/>
              </w:rPr>
              <w:t>Eur</w:t>
            </w:r>
          </w:p>
        </w:tc>
        <w:tc>
          <w:tcPr>
            <w:tcW w:w="838" w:type="dxa"/>
            <w:shd w:val="clear" w:color="auto" w:fill="E5DFEC"/>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3786</w:t>
            </w:r>
          </w:p>
        </w:tc>
        <w:tc>
          <w:tcPr>
            <w:tcW w:w="826" w:type="dxa"/>
            <w:shd w:val="clear" w:color="auto" w:fill="E5DFEC"/>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5297</w:t>
            </w:r>
          </w:p>
        </w:tc>
        <w:tc>
          <w:tcPr>
            <w:tcW w:w="581" w:type="dxa"/>
            <w:shd w:val="clear" w:color="auto" w:fill="E5DFEC"/>
          </w:tcPr>
          <w:p w:rsidR="00214C45" w:rsidRPr="00FB4BAB" w:rsidRDefault="006B0FCD" w:rsidP="00350ADA">
            <w:pPr>
              <w:jc w:val="center"/>
              <w:rPr>
                <w:color w:val="FF0000"/>
                <w:sz w:val="22"/>
                <w:szCs w:val="22"/>
              </w:rPr>
            </w:pPr>
            <w:r w:rsidRPr="00FB4BAB">
              <w:rPr>
                <w:sz w:val="22"/>
                <w:szCs w:val="22"/>
              </w:rPr>
              <w:t>↑</w:t>
            </w:r>
          </w:p>
        </w:tc>
        <w:tc>
          <w:tcPr>
            <w:tcW w:w="978" w:type="dxa"/>
            <w:shd w:val="clear" w:color="auto" w:fill="E5DFEC"/>
            <w:tcMar>
              <w:top w:w="39" w:type="dxa"/>
              <w:left w:w="39" w:type="dxa"/>
              <w:bottom w:w="39" w:type="dxa"/>
              <w:right w:w="39" w:type="dxa"/>
            </w:tcMar>
          </w:tcPr>
          <w:p w:rsidR="00214C45" w:rsidRPr="00FB4BAB" w:rsidRDefault="00214C45" w:rsidP="00214C45">
            <w:pPr>
              <w:rPr>
                <w:color w:val="FF0000"/>
                <w:sz w:val="22"/>
                <w:szCs w:val="22"/>
              </w:rPr>
            </w:pPr>
          </w:p>
        </w:tc>
      </w:tr>
      <w:tr w:rsidR="00214C45" w:rsidRPr="00FB4BAB" w:rsidTr="00D022B0">
        <w:trPr>
          <w:trHeight w:val="188"/>
        </w:trPr>
        <w:tc>
          <w:tcPr>
            <w:tcW w:w="904" w:type="dxa"/>
            <w:vMerge/>
            <w:shd w:val="clear" w:color="auto" w:fill="E5DFEC"/>
            <w:tcMar>
              <w:top w:w="39" w:type="dxa"/>
              <w:left w:w="39" w:type="dxa"/>
              <w:bottom w:w="39" w:type="dxa"/>
              <w:right w:w="39" w:type="dxa"/>
            </w:tcMar>
          </w:tcPr>
          <w:p w:rsidR="00214C45" w:rsidRPr="00FB4BAB" w:rsidRDefault="00214C45" w:rsidP="00214C45">
            <w:pPr>
              <w:rPr>
                <w:sz w:val="22"/>
                <w:szCs w:val="22"/>
              </w:rPr>
            </w:pPr>
          </w:p>
        </w:tc>
        <w:tc>
          <w:tcPr>
            <w:tcW w:w="1081" w:type="dxa"/>
            <w:vMerge/>
            <w:shd w:val="clear" w:color="auto" w:fill="E5DFEC"/>
            <w:tcMar>
              <w:top w:w="39" w:type="dxa"/>
              <w:left w:w="39" w:type="dxa"/>
              <w:bottom w:w="39" w:type="dxa"/>
              <w:right w:w="39" w:type="dxa"/>
            </w:tcMar>
          </w:tcPr>
          <w:p w:rsidR="00214C45" w:rsidRPr="00FB4BAB" w:rsidRDefault="00214C45" w:rsidP="00214C45">
            <w:pPr>
              <w:rPr>
                <w:sz w:val="22"/>
                <w:szCs w:val="22"/>
              </w:rPr>
            </w:pPr>
          </w:p>
        </w:tc>
        <w:tc>
          <w:tcPr>
            <w:tcW w:w="4008" w:type="dxa"/>
            <w:shd w:val="clear" w:color="auto" w:fill="E5DFEC"/>
            <w:tcMar>
              <w:top w:w="39" w:type="dxa"/>
              <w:left w:w="39" w:type="dxa"/>
              <w:bottom w:w="39" w:type="dxa"/>
              <w:right w:w="39" w:type="dxa"/>
            </w:tcMar>
          </w:tcPr>
          <w:p w:rsidR="00214C45" w:rsidRPr="00FB4BAB" w:rsidRDefault="00214C45" w:rsidP="00016E95">
            <w:pPr>
              <w:rPr>
                <w:sz w:val="22"/>
                <w:szCs w:val="22"/>
              </w:rPr>
            </w:pPr>
            <w:r w:rsidRPr="00FB4BAB">
              <w:rPr>
                <w:sz w:val="22"/>
                <w:szCs w:val="22"/>
              </w:rPr>
              <w:t>Materialinės investicijos, tenkančios vienam Kauno m</w:t>
            </w:r>
            <w:r w:rsidR="00016E95" w:rsidRPr="00FB4BAB">
              <w:rPr>
                <w:sz w:val="22"/>
                <w:szCs w:val="22"/>
              </w:rPr>
              <w:t>iesto</w:t>
            </w:r>
            <w:r w:rsidRPr="00FB4BAB">
              <w:rPr>
                <w:sz w:val="22"/>
                <w:szCs w:val="22"/>
              </w:rPr>
              <w:t xml:space="preserve"> gyventojui</w:t>
            </w:r>
          </w:p>
        </w:tc>
        <w:tc>
          <w:tcPr>
            <w:tcW w:w="579" w:type="dxa"/>
            <w:shd w:val="clear" w:color="auto" w:fill="E5DFEC"/>
            <w:tcMar>
              <w:top w:w="39" w:type="dxa"/>
              <w:left w:w="39" w:type="dxa"/>
              <w:bottom w:w="39" w:type="dxa"/>
              <w:right w:w="39" w:type="dxa"/>
            </w:tcMar>
          </w:tcPr>
          <w:p w:rsidR="00214C45" w:rsidRPr="00FB4BAB" w:rsidRDefault="00214C45" w:rsidP="006E1D9F">
            <w:pPr>
              <w:jc w:val="center"/>
              <w:rPr>
                <w:sz w:val="22"/>
                <w:szCs w:val="22"/>
              </w:rPr>
            </w:pPr>
            <w:r w:rsidRPr="00FB4BAB">
              <w:rPr>
                <w:sz w:val="22"/>
                <w:szCs w:val="22"/>
              </w:rPr>
              <w:t>Eur</w:t>
            </w:r>
          </w:p>
        </w:tc>
        <w:tc>
          <w:tcPr>
            <w:tcW w:w="838" w:type="dxa"/>
            <w:shd w:val="clear" w:color="auto" w:fill="E5DFEC"/>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3160</w:t>
            </w:r>
          </w:p>
        </w:tc>
        <w:tc>
          <w:tcPr>
            <w:tcW w:w="826" w:type="dxa"/>
            <w:shd w:val="clear" w:color="auto" w:fill="E5DFEC"/>
            <w:tcMar>
              <w:top w:w="39" w:type="dxa"/>
              <w:left w:w="39" w:type="dxa"/>
              <w:bottom w:w="39" w:type="dxa"/>
              <w:right w:w="39" w:type="dxa"/>
            </w:tcMar>
          </w:tcPr>
          <w:p w:rsidR="00214C45" w:rsidRPr="00FB4BAB" w:rsidRDefault="00650AEC" w:rsidP="00214C45">
            <w:pPr>
              <w:jc w:val="right"/>
              <w:rPr>
                <w:sz w:val="22"/>
                <w:szCs w:val="22"/>
              </w:rPr>
            </w:pPr>
            <w:r w:rsidRPr="00FB4BAB">
              <w:rPr>
                <w:sz w:val="22"/>
                <w:szCs w:val="22"/>
              </w:rPr>
              <w:t>3306</w:t>
            </w:r>
          </w:p>
        </w:tc>
        <w:tc>
          <w:tcPr>
            <w:tcW w:w="581" w:type="dxa"/>
            <w:shd w:val="clear" w:color="auto" w:fill="E5DFEC"/>
          </w:tcPr>
          <w:p w:rsidR="00214C45" w:rsidRPr="00FB4BAB" w:rsidRDefault="006B0FCD" w:rsidP="00350ADA">
            <w:pPr>
              <w:jc w:val="center"/>
              <w:rPr>
                <w:color w:val="FF0000"/>
                <w:sz w:val="22"/>
                <w:szCs w:val="22"/>
              </w:rPr>
            </w:pPr>
            <w:r w:rsidRPr="00FB4BAB">
              <w:rPr>
                <w:sz w:val="22"/>
                <w:szCs w:val="22"/>
              </w:rPr>
              <w:t>↑</w:t>
            </w:r>
          </w:p>
        </w:tc>
        <w:tc>
          <w:tcPr>
            <w:tcW w:w="978" w:type="dxa"/>
            <w:shd w:val="clear" w:color="auto" w:fill="E5DFEC"/>
            <w:tcMar>
              <w:top w:w="39" w:type="dxa"/>
              <w:left w:w="39" w:type="dxa"/>
              <w:bottom w:w="39" w:type="dxa"/>
              <w:right w:w="39" w:type="dxa"/>
            </w:tcMar>
          </w:tcPr>
          <w:p w:rsidR="00214C45" w:rsidRPr="00FB4BAB" w:rsidRDefault="00214C45" w:rsidP="00214C45">
            <w:pPr>
              <w:rPr>
                <w:color w:val="FF0000"/>
                <w:sz w:val="22"/>
                <w:szCs w:val="22"/>
              </w:rPr>
            </w:pPr>
          </w:p>
        </w:tc>
      </w:tr>
    </w:tbl>
    <w:p w:rsidR="00473786" w:rsidRDefault="00473786" w:rsidP="00473786">
      <w:pPr>
        <w:spacing w:line="360" w:lineRule="auto"/>
        <w:ind w:firstLine="709"/>
        <w:jc w:val="both"/>
      </w:pPr>
    </w:p>
    <w:p w:rsidR="00AA4C76" w:rsidRDefault="00AA4C76" w:rsidP="00473786">
      <w:pPr>
        <w:spacing w:line="360" w:lineRule="auto"/>
        <w:ind w:firstLine="709"/>
        <w:jc w:val="both"/>
      </w:pPr>
    </w:p>
    <w:p w:rsidR="007C4076" w:rsidRPr="00473786" w:rsidRDefault="008662B9" w:rsidP="00473786">
      <w:pPr>
        <w:spacing w:line="360" w:lineRule="auto"/>
        <w:ind w:firstLine="709"/>
        <w:jc w:val="both"/>
        <w:rPr>
          <w:u w:val="single"/>
        </w:rPr>
      </w:pPr>
      <w:r w:rsidRPr="00473786">
        <w:rPr>
          <w:u w:val="single"/>
        </w:rPr>
        <w:t xml:space="preserve">01.02. </w:t>
      </w:r>
      <w:r w:rsidR="00B42065" w:rsidRPr="00473786">
        <w:rPr>
          <w:u w:val="single"/>
        </w:rPr>
        <w:t>Tikslas</w:t>
      </w:r>
      <w:r w:rsidR="00016E95" w:rsidRPr="00473786">
        <w:rPr>
          <w:u w:val="single"/>
        </w:rPr>
        <w:t>.</w:t>
      </w:r>
      <w:r w:rsidR="00B42065" w:rsidRPr="00473786">
        <w:rPr>
          <w:u w:val="single"/>
        </w:rPr>
        <w:t xml:space="preserve"> </w:t>
      </w:r>
      <w:r w:rsidRPr="00473786">
        <w:rPr>
          <w:u w:val="single"/>
        </w:rPr>
        <w:t>Skatinti kultūros paslaugų plėtrą ir įveiklinti kultūros paveldo objektus</w:t>
      </w:r>
    </w:p>
    <w:p w:rsidR="007C4076" w:rsidRPr="00247E6E" w:rsidRDefault="007C4076" w:rsidP="00473786">
      <w:pPr>
        <w:spacing w:line="360" w:lineRule="auto"/>
        <w:ind w:firstLine="709"/>
        <w:jc w:val="both"/>
      </w:pPr>
      <w:r w:rsidRPr="00247E6E">
        <w:t>01.02.01. Uždavinys. Užtikrinti Savivaldybės biudžetinių įstaigų teikiamų kultūros paslaugų kokybę ir prieinamumą</w:t>
      </w:r>
      <w:r w:rsidR="00473786">
        <w:t>.</w:t>
      </w:r>
    </w:p>
    <w:p w:rsidR="007C4076" w:rsidRPr="00247E6E" w:rsidRDefault="007C4076" w:rsidP="00473786">
      <w:pPr>
        <w:spacing w:line="360" w:lineRule="auto"/>
        <w:ind w:firstLine="709"/>
        <w:jc w:val="both"/>
      </w:pPr>
      <w:r w:rsidRPr="00247E6E">
        <w:t>01.02.02. Uždavinys. Skatinti miesto bendruomenės kultūrines iniciatyvas ir plėtoti viešąją kultūros infrastruktūrą</w:t>
      </w:r>
      <w:r w:rsidR="00473786">
        <w:t>.</w:t>
      </w:r>
    </w:p>
    <w:p w:rsidR="007C4076" w:rsidRDefault="007C4076" w:rsidP="00473786">
      <w:pPr>
        <w:spacing w:line="360" w:lineRule="auto"/>
        <w:ind w:firstLine="709"/>
        <w:jc w:val="both"/>
      </w:pPr>
      <w:r w:rsidRPr="00247E6E">
        <w:t>01.02.03. Uždavinys. Užtikrinti kultūros paveldo saugojimą, tvarkymą ir įveiklinimą</w:t>
      </w:r>
      <w:r w:rsidR="00473786">
        <w:t>.</w:t>
      </w:r>
    </w:p>
    <w:p w:rsidR="00473786" w:rsidRDefault="00473786" w:rsidP="00473786">
      <w:pPr>
        <w:spacing w:line="360" w:lineRule="auto"/>
        <w:ind w:firstLine="709"/>
        <w:jc w:val="both"/>
      </w:pPr>
    </w:p>
    <w:tbl>
      <w:tblPr>
        <w:tblW w:w="961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8"/>
        <w:gridCol w:w="1134"/>
        <w:gridCol w:w="1984"/>
        <w:gridCol w:w="851"/>
        <w:gridCol w:w="850"/>
        <w:gridCol w:w="851"/>
        <w:gridCol w:w="567"/>
        <w:gridCol w:w="2409"/>
      </w:tblGrid>
      <w:tr w:rsidR="00A82427" w:rsidRPr="00253F64" w:rsidTr="00D022B0">
        <w:trPr>
          <w:cantSplit/>
          <w:trHeight w:val="448"/>
        </w:trPr>
        <w:tc>
          <w:tcPr>
            <w:tcW w:w="4937" w:type="dxa"/>
            <w:gridSpan w:val="4"/>
            <w:shd w:val="clear" w:color="auto" w:fill="FBD4B4"/>
            <w:tcMar>
              <w:top w:w="39" w:type="dxa"/>
              <w:left w:w="39" w:type="dxa"/>
              <w:bottom w:w="39" w:type="dxa"/>
              <w:right w:w="39" w:type="dxa"/>
            </w:tcMar>
            <w:vAlign w:val="center"/>
          </w:tcPr>
          <w:p w:rsidR="00A82427" w:rsidRPr="00FB4BAB" w:rsidRDefault="00A82427" w:rsidP="00A82427">
            <w:pPr>
              <w:jc w:val="center"/>
              <w:rPr>
                <w:b/>
                <w:sz w:val="22"/>
                <w:szCs w:val="22"/>
              </w:rPr>
            </w:pPr>
            <w:r>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A82427" w:rsidRPr="00FB4BAB" w:rsidRDefault="00A82427" w:rsidP="00A82427">
            <w:pPr>
              <w:jc w:val="center"/>
              <w:rPr>
                <w:b/>
                <w:sz w:val="22"/>
                <w:szCs w:val="22"/>
              </w:rPr>
            </w:pPr>
            <w:r>
              <w:rPr>
                <w:b/>
                <w:sz w:val="22"/>
                <w:szCs w:val="22"/>
              </w:rPr>
              <w:t>2019 m.</w:t>
            </w:r>
          </w:p>
        </w:tc>
        <w:tc>
          <w:tcPr>
            <w:tcW w:w="567" w:type="dxa"/>
            <w:vMerge w:val="restart"/>
            <w:shd w:val="clear" w:color="auto" w:fill="FBD4B4"/>
            <w:textDirection w:val="btLr"/>
            <w:vAlign w:val="center"/>
          </w:tcPr>
          <w:p w:rsidR="00A82427" w:rsidRPr="00FB4BAB" w:rsidRDefault="00A82427" w:rsidP="00A82427">
            <w:pPr>
              <w:ind w:left="113" w:right="-119"/>
              <w:rPr>
                <w:b/>
                <w:sz w:val="22"/>
                <w:szCs w:val="22"/>
              </w:rPr>
            </w:pPr>
            <w:r>
              <w:rPr>
                <w:b/>
                <w:sz w:val="22"/>
                <w:szCs w:val="22"/>
              </w:rPr>
              <w:t>V</w:t>
            </w:r>
            <w:r w:rsidRPr="00FB4BAB">
              <w:rPr>
                <w:b/>
                <w:sz w:val="22"/>
                <w:szCs w:val="22"/>
              </w:rPr>
              <w:t>ertinimas</w:t>
            </w:r>
          </w:p>
        </w:tc>
        <w:tc>
          <w:tcPr>
            <w:tcW w:w="2409" w:type="dxa"/>
            <w:vMerge w:val="restart"/>
            <w:shd w:val="clear" w:color="auto" w:fill="FBD4B4"/>
            <w:tcMar>
              <w:top w:w="39" w:type="dxa"/>
              <w:left w:w="39" w:type="dxa"/>
              <w:bottom w:w="39" w:type="dxa"/>
              <w:right w:w="39" w:type="dxa"/>
            </w:tcMar>
            <w:vAlign w:val="center"/>
          </w:tcPr>
          <w:p w:rsidR="00A82427" w:rsidRPr="00FB4BAB" w:rsidRDefault="00A82427" w:rsidP="00A82427">
            <w:pPr>
              <w:jc w:val="center"/>
              <w:rPr>
                <w:b/>
                <w:sz w:val="22"/>
                <w:szCs w:val="22"/>
              </w:rPr>
            </w:pPr>
            <w:r w:rsidRPr="00FB4BAB">
              <w:rPr>
                <w:b/>
                <w:sz w:val="22"/>
                <w:szCs w:val="22"/>
              </w:rPr>
              <w:t>Pastabos</w:t>
            </w:r>
          </w:p>
        </w:tc>
      </w:tr>
      <w:tr w:rsidR="00A82427" w:rsidRPr="00253F64" w:rsidTr="00D022B0">
        <w:trPr>
          <w:cantSplit/>
          <w:trHeight w:val="1042"/>
        </w:trPr>
        <w:tc>
          <w:tcPr>
            <w:tcW w:w="968" w:type="dxa"/>
            <w:shd w:val="clear" w:color="auto" w:fill="FBD4B4"/>
            <w:tcMar>
              <w:top w:w="39" w:type="dxa"/>
              <w:left w:w="39" w:type="dxa"/>
              <w:bottom w:w="39" w:type="dxa"/>
              <w:right w:w="39" w:type="dxa"/>
            </w:tcMar>
            <w:vAlign w:val="center"/>
          </w:tcPr>
          <w:p w:rsidR="00A82427" w:rsidRPr="00253F64" w:rsidRDefault="00A82427" w:rsidP="00A82427">
            <w:pPr>
              <w:jc w:val="center"/>
              <w:rPr>
                <w:b/>
                <w:sz w:val="22"/>
                <w:szCs w:val="22"/>
              </w:rPr>
            </w:pPr>
            <w:r w:rsidRPr="00253F64">
              <w:rPr>
                <w:b/>
                <w:sz w:val="22"/>
                <w:szCs w:val="22"/>
              </w:rPr>
              <w:t>kodas</w:t>
            </w:r>
          </w:p>
        </w:tc>
        <w:tc>
          <w:tcPr>
            <w:tcW w:w="1134" w:type="dxa"/>
            <w:shd w:val="clear" w:color="auto" w:fill="FBD4B4"/>
            <w:tcMar>
              <w:top w:w="39" w:type="dxa"/>
              <w:left w:w="39" w:type="dxa"/>
              <w:bottom w:w="39" w:type="dxa"/>
              <w:right w:w="39" w:type="dxa"/>
            </w:tcMar>
            <w:vAlign w:val="center"/>
          </w:tcPr>
          <w:p w:rsidR="00A82427" w:rsidRPr="00253F64" w:rsidRDefault="00A82427" w:rsidP="00A82427">
            <w:pPr>
              <w:jc w:val="center"/>
              <w:rPr>
                <w:b/>
                <w:sz w:val="22"/>
                <w:szCs w:val="22"/>
              </w:rPr>
            </w:pPr>
            <w:r w:rsidRPr="00253F64">
              <w:rPr>
                <w:b/>
                <w:sz w:val="22"/>
                <w:szCs w:val="22"/>
              </w:rPr>
              <w:t>rūšis</w:t>
            </w:r>
          </w:p>
        </w:tc>
        <w:tc>
          <w:tcPr>
            <w:tcW w:w="1984" w:type="dxa"/>
            <w:shd w:val="clear" w:color="auto" w:fill="FBD4B4"/>
            <w:tcMar>
              <w:top w:w="39" w:type="dxa"/>
              <w:left w:w="39" w:type="dxa"/>
              <w:bottom w:w="39" w:type="dxa"/>
              <w:right w:w="39" w:type="dxa"/>
            </w:tcMar>
            <w:textDirection w:val="btLr"/>
            <w:vAlign w:val="center"/>
          </w:tcPr>
          <w:p w:rsidR="00A82427" w:rsidRPr="00253F64" w:rsidRDefault="00A82427" w:rsidP="00A82427">
            <w:pPr>
              <w:ind w:left="113" w:right="-119"/>
              <w:rPr>
                <w:b/>
                <w:sz w:val="22"/>
                <w:szCs w:val="22"/>
              </w:rPr>
            </w:pPr>
          </w:p>
        </w:tc>
        <w:tc>
          <w:tcPr>
            <w:tcW w:w="851" w:type="dxa"/>
            <w:shd w:val="clear" w:color="auto" w:fill="FBD4B4"/>
            <w:tcMar>
              <w:top w:w="39" w:type="dxa"/>
              <w:left w:w="39" w:type="dxa"/>
              <w:bottom w:w="39" w:type="dxa"/>
              <w:right w:w="39" w:type="dxa"/>
            </w:tcMar>
            <w:textDirection w:val="btLr"/>
            <w:vAlign w:val="center"/>
          </w:tcPr>
          <w:p w:rsidR="00A82427" w:rsidRPr="00253F64" w:rsidRDefault="00A82427" w:rsidP="00A82427">
            <w:pPr>
              <w:ind w:left="113" w:right="113"/>
              <w:jc w:val="center"/>
              <w:rPr>
                <w:b/>
                <w:sz w:val="22"/>
                <w:szCs w:val="22"/>
              </w:rPr>
            </w:pPr>
          </w:p>
        </w:tc>
        <w:tc>
          <w:tcPr>
            <w:tcW w:w="850" w:type="dxa"/>
            <w:shd w:val="clear" w:color="auto" w:fill="FBD4B4"/>
            <w:tcMar>
              <w:top w:w="39" w:type="dxa"/>
              <w:left w:w="39" w:type="dxa"/>
              <w:bottom w:w="39" w:type="dxa"/>
              <w:right w:w="39" w:type="dxa"/>
            </w:tcMar>
            <w:vAlign w:val="center"/>
          </w:tcPr>
          <w:p w:rsidR="00A82427" w:rsidRPr="00253F64" w:rsidRDefault="00A82427" w:rsidP="00A82427">
            <w:pPr>
              <w:jc w:val="center"/>
              <w:rPr>
                <w:b/>
                <w:sz w:val="22"/>
                <w:szCs w:val="22"/>
              </w:rPr>
            </w:pPr>
            <w:r w:rsidRPr="00253F64">
              <w:rPr>
                <w:b/>
                <w:sz w:val="22"/>
                <w:szCs w:val="22"/>
              </w:rPr>
              <w:t>Planuo-tas</w:t>
            </w:r>
          </w:p>
        </w:tc>
        <w:tc>
          <w:tcPr>
            <w:tcW w:w="851" w:type="dxa"/>
            <w:shd w:val="clear" w:color="auto" w:fill="FBD4B4"/>
            <w:tcMar>
              <w:top w:w="39" w:type="dxa"/>
              <w:left w:w="39" w:type="dxa"/>
              <w:bottom w:w="39" w:type="dxa"/>
              <w:right w:w="39" w:type="dxa"/>
            </w:tcMar>
            <w:vAlign w:val="center"/>
          </w:tcPr>
          <w:p w:rsidR="00A82427" w:rsidRPr="00253F64" w:rsidRDefault="00A82427" w:rsidP="00A82427">
            <w:pPr>
              <w:jc w:val="center"/>
              <w:rPr>
                <w:b/>
                <w:sz w:val="22"/>
                <w:szCs w:val="22"/>
              </w:rPr>
            </w:pPr>
            <w:r w:rsidRPr="00253F64">
              <w:rPr>
                <w:b/>
                <w:sz w:val="22"/>
                <w:szCs w:val="22"/>
              </w:rPr>
              <w:t>Pasiek-tas</w:t>
            </w:r>
          </w:p>
        </w:tc>
        <w:tc>
          <w:tcPr>
            <w:tcW w:w="567" w:type="dxa"/>
            <w:vMerge/>
            <w:shd w:val="clear" w:color="auto" w:fill="FBD4B4"/>
            <w:textDirection w:val="btLr"/>
            <w:vAlign w:val="center"/>
          </w:tcPr>
          <w:p w:rsidR="00A82427" w:rsidRPr="00253F64" w:rsidRDefault="00A82427" w:rsidP="00A82427">
            <w:pPr>
              <w:ind w:left="113" w:right="-119"/>
              <w:rPr>
                <w:b/>
                <w:sz w:val="22"/>
                <w:szCs w:val="22"/>
              </w:rPr>
            </w:pPr>
          </w:p>
        </w:tc>
        <w:tc>
          <w:tcPr>
            <w:tcW w:w="2409" w:type="dxa"/>
            <w:vMerge/>
            <w:shd w:val="clear" w:color="auto" w:fill="FBD4B4"/>
            <w:tcMar>
              <w:top w:w="39" w:type="dxa"/>
              <w:left w:w="39" w:type="dxa"/>
              <w:bottom w:w="39" w:type="dxa"/>
              <w:right w:w="39" w:type="dxa"/>
            </w:tcMar>
            <w:textDirection w:val="btLr"/>
            <w:vAlign w:val="center"/>
          </w:tcPr>
          <w:p w:rsidR="00A82427" w:rsidRPr="00253F64" w:rsidRDefault="00A82427" w:rsidP="00A82427">
            <w:pPr>
              <w:ind w:left="113" w:right="113"/>
              <w:jc w:val="center"/>
              <w:rPr>
                <w:b/>
                <w:sz w:val="22"/>
                <w:szCs w:val="22"/>
              </w:rPr>
            </w:pPr>
          </w:p>
        </w:tc>
      </w:tr>
      <w:tr w:rsidR="00A82427" w:rsidRPr="00253F64" w:rsidTr="00D022B0">
        <w:trPr>
          <w:trHeight w:val="188"/>
        </w:trPr>
        <w:tc>
          <w:tcPr>
            <w:tcW w:w="968" w:type="dxa"/>
            <w:vMerge w:val="restart"/>
            <w:shd w:val="clear" w:color="auto" w:fill="B6DDE8"/>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01.02.</w:t>
            </w:r>
          </w:p>
        </w:tc>
        <w:tc>
          <w:tcPr>
            <w:tcW w:w="1134" w:type="dxa"/>
            <w:vMerge w:val="restart"/>
            <w:shd w:val="clear" w:color="auto" w:fill="B6DDE8"/>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Rezultatas</w:t>
            </w:r>
          </w:p>
        </w:tc>
        <w:tc>
          <w:tcPr>
            <w:tcW w:w="1984" w:type="dxa"/>
            <w:shd w:val="clear" w:color="auto" w:fill="B6DDE8"/>
            <w:tcMar>
              <w:top w:w="39" w:type="dxa"/>
              <w:left w:w="39" w:type="dxa"/>
              <w:bottom w:w="39" w:type="dxa"/>
              <w:right w:w="39" w:type="dxa"/>
            </w:tcMar>
          </w:tcPr>
          <w:p w:rsidR="00A82427" w:rsidRPr="00253F64" w:rsidRDefault="00A82427" w:rsidP="00A82427">
            <w:pPr>
              <w:rPr>
                <w:sz w:val="22"/>
                <w:szCs w:val="22"/>
              </w:rPr>
            </w:pPr>
            <w:r w:rsidRPr="00253F64">
              <w:rPr>
                <w:sz w:val="22"/>
                <w:szCs w:val="22"/>
              </w:rPr>
              <w:t>Gyventojų pasitenkinimo kultūros paveldo tvarkymu Kauno m. indeksas</w:t>
            </w:r>
          </w:p>
        </w:tc>
        <w:tc>
          <w:tcPr>
            <w:tcW w:w="851" w:type="dxa"/>
            <w:shd w:val="clear" w:color="auto" w:fill="B6DDE8"/>
            <w:tcMar>
              <w:top w:w="39" w:type="dxa"/>
              <w:left w:w="39" w:type="dxa"/>
              <w:bottom w:w="39" w:type="dxa"/>
              <w:right w:w="39" w:type="dxa"/>
            </w:tcMar>
          </w:tcPr>
          <w:p w:rsidR="00A82427" w:rsidRPr="00253F64" w:rsidRDefault="00A82427" w:rsidP="00A82427">
            <w:pPr>
              <w:rPr>
                <w:sz w:val="22"/>
                <w:szCs w:val="22"/>
              </w:rPr>
            </w:pPr>
            <w:r w:rsidRPr="00253F64">
              <w:rPr>
                <w:sz w:val="22"/>
                <w:szCs w:val="22"/>
              </w:rPr>
              <w:t>punktas</w:t>
            </w:r>
          </w:p>
        </w:tc>
        <w:tc>
          <w:tcPr>
            <w:tcW w:w="850" w:type="dxa"/>
            <w:shd w:val="clear" w:color="auto" w:fill="B6DDE8"/>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8,1</w:t>
            </w:r>
          </w:p>
        </w:tc>
        <w:tc>
          <w:tcPr>
            <w:tcW w:w="851" w:type="dxa"/>
            <w:shd w:val="clear" w:color="auto" w:fill="B6DDE8"/>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8,1</w:t>
            </w:r>
          </w:p>
        </w:tc>
        <w:tc>
          <w:tcPr>
            <w:tcW w:w="567" w:type="dxa"/>
            <w:shd w:val="clear" w:color="auto" w:fill="B6DDE8"/>
          </w:tcPr>
          <w:p w:rsidR="00A82427" w:rsidRPr="00253F64" w:rsidRDefault="00A82427" w:rsidP="00A82427">
            <w:pPr>
              <w:jc w:val="center"/>
              <w:rPr>
                <w:sz w:val="22"/>
                <w:szCs w:val="22"/>
              </w:rPr>
            </w:pPr>
            <w:r w:rsidRPr="00253F64">
              <w:rPr>
                <w:sz w:val="22"/>
                <w:szCs w:val="22"/>
              </w:rPr>
              <w:t>○</w:t>
            </w:r>
          </w:p>
        </w:tc>
        <w:tc>
          <w:tcPr>
            <w:tcW w:w="2409" w:type="dxa"/>
            <w:shd w:val="clear" w:color="auto" w:fill="B6DDE8"/>
            <w:tcMar>
              <w:top w:w="39" w:type="dxa"/>
              <w:left w:w="39" w:type="dxa"/>
              <w:bottom w:w="39" w:type="dxa"/>
              <w:right w:w="39" w:type="dxa"/>
            </w:tcMar>
          </w:tcPr>
          <w:p w:rsidR="00A82427" w:rsidRPr="00253F64" w:rsidRDefault="00A82427" w:rsidP="00A82427">
            <w:pPr>
              <w:rPr>
                <w:sz w:val="22"/>
                <w:szCs w:val="22"/>
              </w:rPr>
            </w:pPr>
            <w:r w:rsidRPr="00253F64">
              <w:rPr>
                <w:sz w:val="22"/>
                <w:szCs w:val="22"/>
              </w:rPr>
              <w:t>Tyrimo, atlikto 2017 m. reikšmė buvo 8, tad lyginant su 2017 m., gyventojų pasitenkinimas pakito teigiama prasme</w:t>
            </w:r>
          </w:p>
        </w:tc>
      </w:tr>
      <w:tr w:rsidR="00A82427" w:rsidRPr="00253F64" w:rsidTr="00D022B0">
        <w:trPr>
          <w:trHeight w:val="188"/>
        </w:trPr>
        <w:tc>
          <w:tcPr>
            <w:tcW w:w="968" w:type="dxa"/>
            <w:vMerge/>
            <w:shd w:val="clear" w:color="auto" w:fill="B6DDE8"/>
            <w:tcMar>
              <w:top w:w="39" w:type="dxa"/>
              <w:left w:w="39" w:type="dxa"/>
              <w:bottom w:w="39" w:type="dxa"/>
              <w:right w:w="39" w:type="dxa"/>
            </w:tcMar>
          </w:tcPr>
          <w:p w:rsidR="00A82427" w:rsidRPr="00253F64" w:rsidRDefault="00A82427" w:rsidP="00A82427">
            <w:pPr>
              <w:rPr>
                <w:sz w:val="22"/>
                <w:szCs w:val="22"/>
              </w:rPr>
            </w:pPr>
          </w:p>
        </w:tc>
        <w:tc>
          <w:tcPr>
            <w:tcW w:w="1134" w:type="dxa"/>
            <w:vMerge/>
            <w:shd w:val="clear" w:color="auto" w:fill="B6DDE8"/>
            <w:tcMar>
              <w:top w:w="39" w:type="dxa"/>
              <w:left w:w="39" w:type="dxa"/>
              <w:bottom w:w="39" w:type="dxa"/>
              <w:right w:w="39" w:type="dxa"/>
            </w:tcMar>
          </w:tcPr>
          <w:p w:rsidR="00A82427" w:rsidRPr="00253F64" w:rsidRDefault="00A82427" w:rsidP="00A82427">
            <w:pPr>
              <w:rPr>
                <w:sz w:val="22"/>
                <w:szCs w:val="22"/>
              </w:rPr>
            </w:pPr>
          </w:p>
        </w:tc>
        <w:tc>
          <w:tcPr>
            <w:tcW w:w="1984" w:type="dxa"/>
            <w:shd w:val="clear" w:color="auto" w:fill="B6DDE8"/>
            <w:tcMar>
              <w:top w:w="39" w:type="dxa"/>
              <w:left w:w="39" w:type="dxa"/>
              <w:bottom w:w="39" w:type="dxa"/>
              <w:right w:w="39" w:type="dxa"/>
            </w:tcMar>
          </w:tcPr>
          <w:p w:rsidR="00A82427" w:rsidRPr="00253F64" w:rsidRDefault="00A82427" w:rsidP="00A82427">
            <w:pPr>
              <w:rPr>
                <w:sz w:val="22"/>
                <w:szCs w:val="22"/>
              </w:rPr>
            </w:pPr>
            <w:r w:rsidRPr="00253F64">
              <w:rPr>
                <w:sz w:val="22"/>
                <w:szCs w:val="22"/>
              </w:rPr>
              <w:t xml:space="preserve">Gyventojų pasitenkinimo </w:t>
            </w:r>
            <w:r w:rsidRPr="00253F64">
              <w:rPr>
                <w:sz w:val="22"/>
                <w:szCs w:val="22"/>
              </w:rPr>
              <w:lastRenderedPageBreak/>
              <w:t>kultūros paslaugomis indeksas</w:t>
            </w:r>
          </w:p>
        </w:tc>
        <w:tc>
          <w:tcPr>
            <w:tcW w:w="851" w:type="dxa"/>
            <w:shd w:val="clear" w:color="auto" w:fill="B6DDE8"/>
            <w:tcMar>
              <w:top w:w="39" w:type="dxa"/>
              <w:left w:w="39" w:type="dxa"/>
              <w:bottom w:w="39" w:type="dxa"/>
              <w:right w:w="39" w:type="dxa"/>
            </w:tcMar>
          </w:tcPr>
          <w:p w:rsidR="00A82427" w:rsidRPr="00253F64" w:rsidRDefault="00A82427" w:rsidP="00A82427">
            <w:pPr>
              <w:rPr>
                <w:sz w:val="22"/>
                <w:szCs w:val="22"/>
              </w:rPr>
            </w:pPr>
            <w:r w:rsidRPr="00253F64">
              <w:rPr>
                <w:sz w:val="22"/>
                <w:szCs w:val="22"/>
              </w:rPr>
              <w:lastRenderedPageBreak/>
              <w:t>punktas</w:t>
            </w:r>
          </w:p>
        </w:tc>
        <w:tc>
          <w:tcPr>
            <w:tcW w:w="850" w:type="dxa"/>
            <w:shd w:val="clear" w:color="auto" w:fill="B6DDE8"/>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8,6</w:t>
            </w:r>
          </w:p>
        </w:tc>
        <w:tc>
          <w:tcPr>
            <w:tcW w:w="851" w:type="dxa"/>
            <w:shd w:val="clear" w:color="auto" w:fill="B6DDE8"/>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8,5</w:t>
            </w:r>
          </w:p>
        </w:tc>
        <w:tc>
          <w:tcPr>
            <w:tcW w:w="567" w:type="dxa"/>
            <w:shd w:val="clear" w:color="auto" w:fill="B6DDE8"/>
          </w:tcPr>
          <w:p w:rsidR="00A82427" w:rsidRPr="00253F64" w:rsidRDefault="00A82427" w:rsidP="00A82427">
            <w:pPr>
              <w:jc w:val="center"/>
              <w:rPr>
                <w:sz w:val="22"/>
                <w:szCs w:val="22"/>
              </w:rPr>
            </w:pPr>
            <w:r w:rsidRPr="00253F64">
              <w:rPr>
                <w:sz w:val="22"/>
                <w:szCs w:val="22"/>
              </w:rPr>
              <w:t>↓</w:t>
            </w:r>
          </w:p>
        </w:tc>
        <w:tc>
          <w:tcPr>
            <w:tcW w:w="2409" w:type="dxa"/>
            <w:shd w:val="clear" w:color="auto" w:fill="B6DDE8"/>
            <w:tcMar>
              <w:top w:w="39" w:type="dxa"/>
              <w:left w:w="39" w:type="dxa"/>
              <w:bottom w:w="39" w:type="dxa"/>
              <w:right w:w="39" w:type="dxa"/>
            </w:tcMar>
          </w:tcPr>
          <w:p w:rsidR="00A82427" w:rsidRPr="00253F64" w:rsidRDefault="00A82427" w:rsidP="00A82427">
            <w:pPr>
              <w:rPr>
                <w:sz w:val="22"/>
                <w:szCs w:val="22"/>
              </w:rPr>
            </w:pPr>
            <w:r w:rsidRPr="00253F64">
              <w:rPr>
                <w:sz w:val="22"/>
                <w:szCs w:val="22"/>
              </w:rPr>
              <w:t xml:space="preserve">Tyrimo, atlikto 2017 m. reikšmė buvo 8,5, tad </w:t>
            </w:r>
            <w:r w:rsidRPr="00253F64">
              <w:rPr>
                <w:sz w:val="22"/>
                <w:szCs w:val="22"/>
              </w:rPr>
              <w:lastRenderedPageBreak/>
              <w:t>lyginant su 2017 m., gyventojų pasitenkinimas nepakito</w:t>
            </w:r>
          </w:p>
        </w:tc>
      </w:tr>
      <w:tr w:rsidR="00A82427" w:rsidRPr="00253F64" w:rsidTr="00D022B0">
        <w:trPr>
          <w:trHeight w:val="188"/>
        </w:trPr>
        <w:tc>
          <w:tcPr>
            <w:tcW w:w="968" w:type="dxa"/>
            <w:vMerge w:val="restart"/>
            <w:shd w:val="clear" w:color="auto" w:fill="E5DFEC"/>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lastRenderedPageBreak/>
              <w:t>01.02.01.</w:t>
            </w:r>
          </w:p>
        </w:tc>
        <w:tc>
          <w:tcPr>
            <w:tcW w:w="1134" w:type="dxa"/>
            <w:vMerge w:val="restart"/>
            <w:shd w:val="clear" w:color="auto" w:fill="E5DFEC"/>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Produktas</w:t>
            </w: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Savivaldybės kultūros biudžetinių įstaigų pajamos, gautos už mokamas paslaugas</w:t>
            </w: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Eur</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563450</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867315</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Lėšų uždirbta  daugiau nei planuota – patvirtinus naujus paslaugų įkainius, teikta daugiau kokybiškesnių, brangesnių paslaugų, pilnai pradėjo veikti Kauno kultūros centras: atidarytos erdvės patalpų nuomai.</w:t>
            </w:r>
          </w:p>
        </w:tc>
      </w:tr>
      <w:tr w:rsidR="00A82427" w:rsidRPr="00253F64" w:rsidTr="00D022B0">
        <w:trPr>
          <w:trHeight w:val="188"/>
        </w:trPr>
        <w:tc>
          <w:tcPr>
            <w:tcW w:w="968" w:type="dxa"/>
            <w:vMerge/>
            <w:shd w:val="clear" w:color="auto" w:fill="E5DFEC"/>
            <w:tcMar>
              <w:top w:w="39" w:type="dxa"/>
              <w:left w:w="39" w:type="dxa"/>
              <w:bottom w:w="39" w:type="dxa"/>
              <w:right w:w="39" w:type="dxa"/>
            </w:tcMar>
          </w:tcPr>
          <w:p w:rsidR="00A82427" w:rsidRPr="00253F64" w:rsidRDefault="00A82427" w:rsidP="00A82427">
            <w:pPr>
              <w:rPr>
                <w:sz w:val="22"/>
                <w:szCs w:val="22"/>
              </w:rPr>
            </w:pPr>
          </w:p>
        </w:tc>
        <w:tc>
          <w:tcPr>
            <w:tcW w:w="1134" w:type="dxa"/>
            <w:vMerge/>
            <w:shd w:val="clear" w:color="auto" w:fill="E5DFEC"/>
            <w:tcMar>
              <w:top w:w="39" w:type="dxa"/>
              <w:left w:w="39" w:type="dxa"/>
              <w:bottom w:w="39" w:type="dxa"/>
              <w:right w:w="39" w:type="dxa"/>
            </w:tcMar>
          </w:tcPr>
          <w:p w:rsidR="00A82427" w:rsidRPr="00253F64" w:rsidRDefault="00A82427" w:rsidP="00A82427">
            <w:pPr>
              <w:rPr>
                <w:sz w:val="22"/>
                <w:szCs w:val="22"/>
              </w:rPr>
            </w:pP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Kultūros įstaigose apsilankiusių asmenų skaičius</w:t>
            </w: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vnt.</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1174584</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1281771</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 xml:space="preserve">Vykdyta daugiau renginių viešose vietose (parkų atidarymo renginiai, daugiau edukacinių veiklų kalėdiniame miestelyje ir kt.) </w:t>
            </w:r>
          </w:p>
        </w:tc>
      </w:tr>
      <w:tr w:rsidR="00A82427" w:rsidRPr="00253F64" w:rsidTr="00D022B0">
        <w:trPr>
          <w:trHeight w:val="188"/>
        </w:trPr>
        <w:tc>
          <w:tcPr>
            <w:tcW w:w="968" w:type="dxa"/>
            <w:vMerge/>
            <w:shd w:val="clear" w:color="auto" w:fill="E5DFEC"/>
            <w:tcMar>
              <w:top w:w="39" w:type="dxa"/>
              <w:left w:w="39" w:type="dxa"/>
              <w:bottom w:w="39" w:type="dxa"/>
              <w:right w:w="39" w:type="dxa"/>
            </w:tcMar>
          </w:tcPr>
          <w:p w:rsidR="00A82427" w:rsidRPr="00253F64" w:rsidRDefault="00A82427" w:rsidP="00A82427">
            <w:pPr>
              <w:rPr>
                <w:sz w:val="22"/>
                <w:szCs w:val="22"/>
              </w:rPr>
            </w:pPr>
          </w:p>
        </w:tc>
        <w:tc>
          <w:tcPr>
            <w:tcW w:w="1134" w:type="dxa"/>
            <w:vMerge/>
            <w:shd w:val="clear" w:color="auto" w:fill="E5DFEC"/>
            <w:tcMar>
              <w:top w:w="39" w:type="dxa"/>
              <w:left w:w="39" w:type="dxa"/>
              <w:bottom w:w="39" w:type="dxa"/>
              <w:right w:w="39" w:type="dxa"/>
            </w:tcMar>
          </w:tcPr>
          <w:p w:rsidR="00A82427" w:rsidRPr="00253F64" w:rsidRDefault="00A82427" w:rsidP="00A82427">
            <w:pPr>
              <w:rPr>
                <w:sz w:val="22"/>
                <w:szCs w:val="22"/>
              </w:rPr>
            </w:pP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Savivaldybės kultūros biudžetinių įstaigų pajamų, gautų už mokamas paslaugas, pokytis palyginti su praėjusiais metais</w:t>
            </w: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proc.</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7,00</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27,00</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color w:val="FF0000"/>
                <w:sz w:val="22"/>
                <w:szCs w:val="22"/>
              </w:rPr>
            </w:pPr>
          </w:p>
        </w:tc>
      </w:tr>
      <w:tr w:rsidR="00A82427" w:rsidRPr="00253F64" w:rsidTr="00D022B0">
        <w:trPr>
          <w:trHeight w:val="188"/>
        </w:trPr>
        <w:tc>
          <w:tcPr>
            <w:tcW w:w="968" w:type="dxa"/>
            <w:vMerge w:val="restart"/>
            <w:shd w:val="clear" w:color="auto" w:fill="E5DFEC"/>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01.02.02.</w:t>
            </w:r>
          </w:p>
        </w:tc>
        <w:tc>
          <w:tcPr>
            <w:tcW w:w="1134" w:type="dxa"/>
            <w:vMerge w:val="restart"/>
            <w:shd w:val="clear" w:color="auto" w:fill="E5DFEC"/>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Produktas</w:t>
            </w: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Kultūros objektų, kuriuose pagerintos sąlygos ir jų prieinamumas, skaičius</w:t>
            </w: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vnt.</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5,00</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5,00</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color w:val="FF0000"/>
                <w:sz w:val="22"/>
                <w:szCs w:val="22"/>
                <w:highlight w:val="yellow"/>
              </w:rPr>
            </w:pPr>
          </w:p>
        </w:tc>
      </w:tr>
      <w:tr w:rsidR="00A82427" w:rsidRPr="00253F64" w:rsidTr="00D022B0">
        <w:trPr>
          <w:trHeight w:val="188"/>
        </w:trPr>
        <w:tc>
          <w:tcPr>
            <w:tcW w:w="968" w:type="dxa"/>
            <w:vMerge/>
            <w:shd w:val="clear" w:color="auto" w:fill="E5DFEC"/>
            <w:tcMar>
              <w:top w:w="39" w:type="dxa"/>
              <w:left w:w="39" w:type="dxa"/>
              <w:bottom w:w="39" w:type="dxa"/>
              <w:right w:w="39" w:type="dxa"/>
            </w:tcMar>
          </w:tcPr>
          <w:p w:rsidR="00A82427" w:rsidRPr="00253F64" w:rsidRDefault="00A82427" w:rsidP="00A82427">
            <w:pPr>
              <w:rPr>
                <w:color w:val="FF0000"/>
                <w:sz w:val="22"/>
                <w:szCs w:val="22"/>
              </w:rPr>
            </w:pPr>
          </w:p>
        </w:tc>
        <w:tc>
          <w:tcPr>
            <w:tcW w:w="1134" w:type="dxa"/>
            <w:vMerge/>
            <w:shd w:val="clear" w:color="auto" w:fill="E5DFEC"/>
            <w:tcMar>
              <w:top w:w="39" w:type="dxa"/>
              <w:left w:w="39" w:type="dxa"/>
              <w:bottom w:w="39" w:type="dxa"/>
              <w:right w:w="39" w:type="dxa"/>
            </w:tcMar>
          </w:tcPr>
          <w:p w:rsidR="00A82427" w:rsidRPr="00253F64" w:rsidRDefault="00A82427" w:rsidP="00A82427">
            <w:pPr>
              <w:rPr>
                <w:color w:val="FF0000"/>
                <w:sz w:val="22"/>
                <w:szCs w:val="22"/>
              </w:rPr>
            </w:pP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Kauno miesto nevyriausybinių organizacijų, įtrauktų į kultūros paslaugų teikimą, skaičius</w:t>
            </w:r>
          </w:p>
          <w:p w:rsidR="00A82427" w:rsidRPr="00253F64" w:rsidRDefault="00A82427" w:rsidP="00A82427">
            <w:pPr>
              <w:rPr>
                <w:sz w:val="22"/>
                <w:szCs w:val="22"/>
              </w:rPr>
            </w:pP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vnt.</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85,00</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38,00</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Rodiklis mažesnis, nes finansuota mažiau projektų  nei ankstesniais metais  (gauta mažiau paraiškų).</w:t>
            </w:r>
          </w:p>
        </w:tc>
      </w:tr>
      <w:tr w:rsidR="00A82427" w:rsidRPr="00253F64" w:rsidTr="00D022B0">
        <w:trPr>
          <w:trHeight w:val="188"/>
        </w:trPr>
        <w:tc>
          <w:tcPr>
            <w:tcW w:w="968" w:type="dxa"/>
            <w:vMerge/>
            <w:shd w:val="clear" w:color="auto" w:fill="E5DFEC"/>
            <w:tcMar>
              <w:top w:w="39" w:type="dxa"/>
              <w:left w:w="39" w:type="dxa"/>
              <w:bottom w:w="39" w:type="dxa"/>
              <w:right w:w="39" w:type="dxa"/>
            </w:tcMar>
          </w:tcPr>
          <w:p w:rsidR="00A82427" w:rsidRPr="00253F64" w:rsidRDefault="00A82427" w:rsidP="00A82427">
            <w:pPr>
              <w:rPr>
                <w:color w:val="FF0000"/>
                <w:sz w:val="22"/>
                <w:szCs w:val="22"/>
              </w:rPr>
            </w:pPr>
          </w:p>
        </w:tc>
        <w:tc>
          <w:tcPr>
            <w:tcW w:w="1134" w:type="dxa"/>
            <w:vMerge/>
            <w:shd w:val="clear" w:color="auto" w:fill="E5DFEC"/>
            <w:tcMar>
              <w:top w:w="39" w:type="dxa"/>
              <w:left w:w="39" w:type="dxa"/>
              <w:bottom w:w="39" w:type="dxa"/>
              <w:right w:w="39" w:type="dxa"/>
            </w:tcMar>
          </w:tcPr>
          <w:p w:rsidR="00A82427" w:rsidRPr="00253F64" w:rsidRDefault="00A82427" w:rsidP="00A82427">
            <w:pPr>
              <w:rPr>
                <w:color w:val="FF0000"/>
                <w:sz w:val="22"/>
                <w:szCs w:val="22"/>
              </w:rPr>
            </w:pP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Kultūros objektų, kuriuose pagerintos sąlygos ir jų prieinamumas, skaičiaus pokytis lyginant su praėjusiais metais</w:t>
            </w: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proc.</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30,00</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-40,00</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2019 m. buvo 9 objektai, 2020 m. - 5.</w:t>
            </w:r>
          </w:p>
        </w:tc>
      </w:tr>
      <w:tr w:rsidR="00A82427" w:rsidRPr="00253F64" w:rsidTr="00D022B0">
        <w:trPr>
          <w:trHeight w:val="188"/>
        </w:trPr>
        <w:tc>
          <w:tcPr>
            <w:tcW w:w="968" w:type="dxa"/>
            <w:shd w:val="clear" w:color="auto" w:fill="E5DFEC"/>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01.02.03.</w:t>
            </w:r>
          </w:p>
        </w:tc>
        <w:tc>
          <w:tcPr>
            <w:tcW w:w="1134" w:type="dxa"/>
            <w:shd w:val="clear" w:color="auto" w:fill="E5DFEC"/>
            <w:tcMar>
              <w:top w:w="39" w:type="dxa"/>
              <w:left w:w="39" w:type="dxa"/>
              <w:bottom w:w="39" w:type="dxa"/>
              <w:right w:w="39" w:type="dxa"/>
            </w:tcMar>
          </w:tcPr>
          <w:p w:rsidR="00A82427" w:rsidRPr="00253F64" w:rsidRDefault="00A82427" w:rsidP="00A82427">
            <w:pPr>
              <w:jc w:val="center"/>
              <w:rPr>
                <w:sz w:val="22"/>
                <w:szCs w:val="22"/>
              </w:rPr>
            </w:pPr>
            <w:r w:rsidRPr="00253F64">
              <w:rPr>
                <w:sz w:val="22"/>
                <w:szCs w:val="22"/>
              </w:rPr>
              <w:t>Produktas</w:t>
            </w:r>
          </w:p>
        </w:tc>
        <w:tc>
          <w:tcPr>
            <w:tcW w:w="1984"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Tvarkomų kultūros paveldo objektų ir statinių skaičius</w:t>
            </w:r>
          </w:p>
        </w:tc>
        <w:tc>
          <w:tcPr>
            <w:tcW w:w="851" w:type="dxa"/>
            <w:shd w:val="clear" w:color="auto" w:fill="E5DFEC"/>
            <w:tcMar>
              <w:top w:w="39" w:type="dxa"/>
              <w:left w:w="39" w:type="dxa"/>
              <w:bottom w:w="39" w:type="dxa"/>
              <w:right w:w="39" w:type="dxa"/>
            </w:tcMar>
          </w:tcPr>
          <w:p w:rsidR="00A82427" w:rsidRPr="00253F64" w:rsidRDefault="00A82427" w:rsidP="00A82427">
            <w:pPr>
              <w:rPr>
                <w:sz w:val="22"/>
                <w:szCs w:val="22"/>
              </w:rPr>
            </w:pPr>
            <w:r w:rsidRPr="00253F64">
              <w:rPr>
                <w:sz w:val="22"/>
                <w:szCs w:val="22"/>
              </w:rPr>
              <w:t>vnt.</w:t>
            </w:r>
          </w:p>
        </w:tc>
        <w:tc>
          <w:tcPr>
            <w:tcW w:w="850"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50,00</w:t>
            </w:r>
          </w:p>
        </w:tc>
        <w:tc>
          <w:tcPr>
            <w:tcW w:w="851" w:type="dxa"/>
            <w:shd w:val="clear" w:color="auto" w:fill="E5DFEC"/>
            <w:tcMar>
              <w:top w:w="39" w:type="dxa"/>
              <w:left w:w="39" w:type="dxa"/>
              <w:bottom w:w="39" w:type="dxa"/>
              <w:right w:w="39" w:type="dxa"/>
            </w:tcMar>
          </w:tcPr>
          <w:p w:rsidR="00A82427" w:rsidRPr="00253F64" w:rsidRDefault="00A82427" w:rsidP="00A82427">
            <w:pPr>
              <w:jc w:val="right"/>
              <w:rPr>
                <w:sz w:val="22"/>
                <w:szCs w:val="22"/>
              </w:rPr>
            </w:pPr>
            <w:r w:rsidRPr="00253F64">
              <w:rPr>
                <w:sz w:val="22"/>
                <w:szCs w:val="22"/>
              </w:rPr>
              <w:t>50,00</w:t>
            </w:r>
          </w:p>
        </w:tc>
        <w:tc>
          <w:tcPr>
            <w:tcW w:w="567" w:type="dxa"/>
            <w:shd w:val="clear" w:color="auto" w:fill="E5DFEC"/>
          </w:tcPr>
          <w:p w:rsidR="00A82427" w:rsidRPr="00253F64" w:rsidRDefault="00A82427" w:rsidP="00A82427">
            <w:pPr>
              <w:jc w:val="center"/>
              <w:rPr>
                <w:sz w:val="22"/>
                <w:szCs w:val="22"/>
              </w:rPr>
            </w:pPr>
            <w:r w:rsidRPr="00253F64">
              <w:rPr>
                <w:sz w:val="22"/>
                <w:szCs w:val="22"/>
              </w:rPr>
              <w:t>○</w:t>
            </w:r>
          </w:p>
        </w:tc>
        <w:tc>
          <w:tcPr>
            <w:tcW w:w="2409" w:type="dxa"/>
            <w:shd w:val="clear" w:color="auto" w:fill="E5DFEC"/>
            <w:tcMar>
              <w:top w:w="39" w:type="dxa"/>
              <w:left w:w="39" w:type="dxa"/>
              <w:bottom w:w="39" w:type="dxa"/>
              <w:right w:w="39" w:type="dxa"/>
            </w:tcMar>
          </w:tcPr>
          <w:p w:rsidR="00A82427" w:rsidRPr="00253F64" w:rsidRDefault="00A82427" w:rsidP="00A82427">
            <w:pPr>
              <w:rPr>
                <w:color w:val="FF0000"/>
                <w:sz w:val="22"/>
                <w:szCs w:val="22"/>
              </w:rPr>
            </w:pPr>
          </w:p>
        </w:tc>
      </w:tr>
    </w:tbl>
    <w:p w:rsidR="00FC654C" w:rsidRDefault="00FC654C" w:rsidP="003D3466">
      <w:pPr>
        <w:spacing w:line="360" w:lineRule="auto"/>
        <w:ind w:firstLine="1296"/>
        <w:jc w:val="both"/>
      </w:pPr>
    </w:p>
    <w:p w:rsidR="008662B9" w:rsidRPr="00473786" w:rsidRDefault="00AA4C76" w:rsidP="00473786">
      <w:pPr>
        <w:spacing w:line="360" w:lineRule="auto"/>
        <w:ind w:firstLine="709"/>
        <w:jc w:val="both"/>
        <w:rPr>
          <w:u w:val="single"/>
        </w:rPr>
      </w:pPr>
      <w:r>
        <w:rPr>
          <w:u w:val="single"/>
        </w:rPr>
        <w:br w:type="page"/>
      </w:r>
      <w:r w:rsidR="008662B9" w:rsidRPr="00473786">
        <w:rPr>
          <w:u w:val="single"/>
        </w:rPr>
        <w:lastRenderedPageBreak/>
        <w:t xml:space="preserve">01.03. </w:t>
      </w:r>
      <w:r w:rsidR="00B42065" w:rsidRPr="00473786">
        <w:rPr>
          <w:u w:val="single"/>
        </w:rPr>
        <w:t>Tikslas</w:t>
      </w:r>
      <w:r w:rsidR="003D3466" w:rsidRPr="00473786">
        <w:rPr>
          <w:u w:val="single"/>
        </w:rPr>
        <w:t>.</w:t>
      </w:r>
      <w:r w:rsidR="00B42065" w:rsidRPr="00473786">
        <w:rPr>
          <w:u w:val="single"/>
        </w:rPr>
        <w:t xml:space="preserve"> </w:t>
      </w:r>
      <w:r w:rsidR="008662B9" w:rsidRPr="00473786">
        <w:rPr>
          <w:u w:val="single"/>
        </w:rPr>
        <w:t>Kurti viešąją turizmo informacinę sistemą ir vystyti miesto turizmo rinkodarą</w:t>
      </w:r>
    </w:p>
    <w:p w:rsidR="007C4076" w:rsidRPr="00CE0CC9" w:rsidRDefault="007C4076" w:rsidP="00473786">
      <w:pPr>
        <w:spacing w:line="360" w:lineRule="auto"/>
        <w:ind w:firstLine="709"/>
        <w:jc w:val="both"/>
      </w:pPr>
      <w:r w:rsidRPr="00CE0CC9">
        <w:t>01.03.01. Uždavinys. Plėtoti viešąją turizmo ir miesto įvaizdį gerinančią infrastruktūrą ir sudaryti palankias sąlygas turizmo paslaugų plėtrai</w:t>
      </w:r>
      <w:r w:rsidR="00265697" w:rsidRPr="00CE0CC9">
        <w:t xml:space="preserve"> </w:t>
      </w:r>
    </w:p>
    <w:tbl>
      <w:tblPr>
        <w:tblW w:w="100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134"/>
        <w:gridCol w:w="2410"/>
        <w:gridCol w:w="854"/>
        <w:gridCol w:w="850"/>
        <w:gridCol w:w="992"/>
        <w:gridCol w:w="992"/>
        <w:gridCol w:w="1985"/>
      </w:tblGrid>
      <w:tr w:rsidR="00BB062A" w:rsidRPr="00BB062A" w:rsidTr="00D022B0">
        <w:trPr>
          <w:cantSplit/>
          <w:trHeight w:val="366"/>
        </w:trPr>
        <w:tc>
          <w:tcPr>
            <w:tcW w:w="5249" w:type="dxa"/>
            <w:gridSpan w:val="4"/>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Vertinimo kriterijaus:</w:t>
            </w:r>
          </w:p>
        </w:tc>
        <w:tc>
          <w:tcPr>
            <w:tcW w:w="1842" w:type="dxa"/>
            <w:gridSpan w:val="2"/>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2019 m.</w:t>
            </w:r>
          </w:p>
        </w:tc>
        <w:tc>
          <w:tcPr>
            <w:tcW w:w="992" w:type="dxa"/>
            <w:vMerge w:val="restart"/>
            <w:shd w:val="clear" w:color="auto" w:fill="FBD4B4"/>
            <w:textDirection w:val="btLr"/>
            <w:vAlign w:val="center"/>
          </w:tcPr>
          <w:p w:rsidR="00BB062A" w:rsidRPr="00BB062A" w:rsidRDefault="00BB062A" w:rsidP="002972CB">
            <w:pPr>
              <w:ind w:left="113" w:right="-119"/>
              <w:rPr>
                <w:b/>
                <w:sz w:val="22"/>
                <w:szCs w:val="22"/>
              </w:rPr>
            </w:pPr>
            <w:r w:rsidRPr="00BB062A">
              <w:rPr>
                <w:b/>
                <w:sz w:val="22"/>
                <w:szCs w:val="22"/>
              </w:rPr>
              <w:t>Vertinimas</w:t>
            </w:r>
          </w:p>
        </w:tc>
        <w:tc>
          <w:tcPr>
            <w:tcW w:w="1985" w:type="dxa"/>
            <w:vMerge w:val="restart"/>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Pastabos</w:t>
            </w:r>
          </w:p>
        </w:tc>
      </w:tr>
      <w:tr w:rsidR="00BB062A" w:rsidRPr="00BB062A" w:rsidTr="00D022B0">
        <w:trPr>
          <w:cantSplit/>
          <w:trHeight w:val="1042"/>
        </w:trPr>
        <w:tc>
          <w:tcPr>
            <w:tcW w:w="851" w:type="dxa"/>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kodas</w:t>
            </w:r>
          </w:p>
        </w:tc>
        <w:tc>
          <w:tcPr>
            <w:tcW w:w="1134" w:type="dxa"/>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rūšis</w:t>
            </w:r>
          </w:p>
        </w:tc>
        <w:tc>
          <w:tcPr>
            <w:tcW w:w="2410" w:type="dxa"/>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pavadinimas</w:t>
            </w:r>
          </w:p>
        </w:tc>
        <w:tc>
          <w:tcPr>
            <w:tcW w:w="851" w:type="dxa"/>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mato vnt.</w:t>
            </w:r>
          </w:p>
        </w:tc>
        <w:tc>
          <w:tcPr>
            <w:tcW w:w="850" w:type="dxa"/>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Planuo-tas</w:t>
            </w:r>
          </w:p>
        </w:tc>
        <w:tc>
          <w:tcPr>
            <w:tcW w:w="992" w:type="dxa"/>
            <w:shd w:val="clear" w:color="auto" w:fill="FBD4B4"/>
            <w:tcMar>
              <w:top w:w="39" w:type="dxa"/>
              <w:left w:w="39" w:type="dxa"/>
              <w:bottom w:w="39" w:type="dxa"/>
              <w:right w:w="39" w:type="dxa"/>
            </w:tcMar>
            <w:vAlign w:val="center"/>
          </w:tcPr>
          <w:p w:rsidR="00BB062A" w:rsidRPr="00BB062A" w:rsidRDefault="00BB062A" w:rsidP="002972CB">
            <w:pPr>
              <w:jc w:val="center"/>
              <w:rPr>
                <w:b/>
                <w:sz w:val="22"/>
                <w:szCs w:val="22"/>
              </w:rPr>
            </w:pPr>
            <w:r w:rsidRPr="00BB062A">
              <w:rPr>
                <w:b/>
                <w:sz w:val="22"/>
                <w:szCs w:val="22"/>
              </w:rPr>
              <w:t>Pasiek-tas</w:t>
            </w:r>
          </w:p>
        </w:tc>
        <w:tc>
          <w:tcPr>
            <w:tcW w:w="992" w:type="dxa"/>
            <w:vMerge/>
            <w:shd w:val="clear" w:color="auto" w:fill="FBD4B4"/>
            <w:textDirection w:val="btLr"/>
            <w:vAlign w:val="center"/>
          </w:tcPr>
          <w:p w:rsidR="00BB062A" w:rsidRPr="00BB062A" w:rsidRDefault="00BB062A" w:rsidP="002972CB">
            <w:pPr>
              <w:ind w:left="113" w:right="-119"/>
              <w:rPr>
                <w:b/>
                <w:sz w:val="22"/>
                <w:szCs w:val="22"/>
              </w:rPr>
            </w:pPr>
          </w:p>
        </w:tc>
        <w:tc>
          <w:tcPr>
            <w:tcW w:w="1985" w:type="dxa"/>
            <w:vMerge/>
            <w:shd w:val="clear" w:color="auto" w:fill="FBD4B4"/>
            <w:tcMar>
              <w:top w:w="39" w:type="dxa"/>
              <w:left w:w="39" w:type="dxa"/>
              <w:bottom w:w="39" w:type="dxa"/>
              <w:right w:w="39" w:type="dxa"/>
            </w:tcMar>
            <w:textDirection w:val="btLr"/>
            <w:vAlign w:val="center"/>
          </w:tcPr>
          <w:p w:rsidR="00BB062A" w:rsidRPr="00BB062A" w:rsidRDefault="00BB062A" w:rsidP="002972CB">
            <w:pPr>
              <w:ind w:left="113" w:right="113"/>
              <w:jc w:val="center"/>
              <w:rPr>
                <w:b/>
                <w:sz w:val="22"/>
                <w:szCs w:val="22"/>
              </w:rPr>
            </w:pPr>
          </w:p>
        </w:tc>
      </w:tr>
      <w:tr w:rsidR="00B42065" w:rsidRPr="00BB062A" w:rsidTr="00D022B0">
        <w:trPr>
          <w:trHeight w:val="188"/>
        </w:trPr>
        <w:tc>
          <w:tcPr>
            <w:tcW w:w="851" w:type="dxa"/>
            <w:vMerge w:val="restart"/>
            <w:shd w:val="clear" w:color="auto" w:fill="B6DDE8"/>
            <w:tcMar>
              <w:top w:w="39" w:type="dxa"/>
              <w:left w:w="39" w:type="dxa"/>
              <w:bottom w:w="39" w:type="dxa"/>
              <w:right w:w="39" w:type="dxa"/>
            </w:tcMar>
          </w:tcPr>
          <w:p w:rsidR="00B42065" w:rsidRPr="00BB062A" w:rsidRDefault="00B42065" w:rsidP="00B42065">
            <w:pPr>
              <w:jc w:val="center"/>
              <w:rPr>
                <w:sz w:val="22"/>
                <w:szCs w:val="22"/>
              </w:rPr>
            </w:pPr>
            <w:r w:rsidRPr="00BB062A">
              <w:rPr>
                <w:sz w:val="22"/>
                <w:szCs w:val="22"/>
              </w:rPr>
              <w:t>01.03.</w:t>
            </w:r>
          </w:p>
        </w:tc>
        <w:tc>
          <w:tcPr>
            <w:tcW w:w="1134" w:type="dxa"/>
            <w:vMerge w:val="restart"/>
            <w:shd w:val="clear" w:color="auto" w:fill="B6DDE8"/>
            <w:tcMar>
              <w:top w:w="39" w:type="dxa"/>
              <w:left w:w="39" w:type="dxa"/>
              <w:bottom w:w="39" w:type="dxa"/>
              <w:right w:w="39" w:type="dxa"/>
            </w:tcMar>
          </w:tcPr>
          <w:p w:rsidR="00B42065" w:rsidRPr="00BB062A" w:rsidRDefault="00B42065" w:rsidP="00EB3013">
            <w:pPr>
              <w:jc w:val="center"/>
              <w:rPr>
                <w:sz w:val="22"/>
                <w:szCs w:val="22"/>
              </w:rPr>
            </w:pPr>
            <w:r w:rsidRPr="00BB062A">
              <w:rPr>
                <w:sz w:val="22"/>
                <w:szCs w:val="22"/>
              </w:rPr>
              <w:t>Rezultat</w:t>
            </w:r>
            <w:r w:rsidR="00EB3013" w:rsidRPr="00BB062A">
              <w:rPr>
                <w:sz w:val="22"/>
                <w:szCs w:val="22"/>
              </w:rPr>
              <w:t>as</w:t>
            </w:r>
          </w:p>
        </w:tc>
        <w:tc>
          <w:tcPr>
            <w:tcW w:w="2410" w:type="dxa"/>
            <w:shd w:val="clear" w:color="auto" w:fill="B6DDE8"/>
            <w:tcMar>
              <w:top w:w="39" w:type="dxa"/>
              <w:left w:w="39" w:type="dxa"/>
              <w:bottom w:w="39" w:type="dxa"/>
              <w:right w:w="39" w:type="dxa"/>
            </w:tcMar>
          </w:tcPr>
          <w:p w:rsidR="00B42065" w:rsidRPr="00BB062A" w:rsidRDefault="00A80070" w:rsidP="003D3466">
            <w:pPr>
              <w:rPr>
                <w:sz w:val="22"/>
                <w:szCs w:val="22"/>
              </w:rPr>
            </w:pPr>
            <w:r w:rsidRPr="00BB062A">
              <w:rPr>
                <w:sz w:val="22"/>
                <w:szCs w:val="22"/>
              </w:rPr>
              <w:t>Apgyvendintų turistų skaičius apgyvendinimo įstaigose</w:t>
            </w:r>
          </w:p>
        </w:tc>
        <w:tc>
          <w:tcPr>
            <w:tcW w:w="851" w:type="dxa"/>
            <w:shd w:val="clear" w:color="auto" w:fill="B6DDE8"/>
            <w:tcMar>
              <w:top w:w="39" w:type="dxa"/>
              <w:left w:w="39" w:type="dxa"/>
              <w:bottom w:w="39" w:type="dxa"/>
              <w:right w:w="39" w:type="dxa"/>
            </w:tcMar>
          </w:tcPr>
          <w:p w:rsidR="00B42065" w:rsidRPr="00BB062A" w:rsidRDefault="00B42065" w:rsidP="00B42065">
            <w:pPr>
              <w:rPr>
                <w:sz w:val="22"/>
                <w:szCs w:val="22"/>
              </w:rPr>
            </w:pPr>
            <w:r w:rsidRPr="00BB062A">
              <w:rPr>
                <w:sz w:val="22"/>
                <w:szCs w:val="22"/>
              </w:rPr>
              <w:t>vnt.</w:t>
            </w:r>
          </w:p>
        </w:tc>
        <w:tc>
          <w:tcPr>
            <w:tcW w:w="850" w:type="dxa"/>
            <w:shd w:val="clear" w:color="auto" w:fill="B6DDE8"/>
            <w:tcMar>
              <w:top w:w="39" w:type="dxa"/>
              <w:left w:w="39" w:type="dxa"/>
              <w:bottom w:w="39" w:type="dxa"/>
              <w:right w:w="39" w:type="dxa"/>
            </w:tcMar>
          </w:tcPr>
          <w:p w:rsidR="00B42065" w:rsidRPr="00BB062A" w:rsidRDefault="00484385" w:rsidP="00146624">
            <w:pPr>
              <w:jc w:val="center"/>
              <w:rPr>
                <w:sz w:val="22"/>
                <w:szCs w:val="22"/>
              </w:rPr>
            </w:pPr>
            <w:r w:rsidRPr="00BB062A">
              <w:rPr>
                <w:sz w:val="22"/>
                <w:szCs w:val="22"/>
              </w:rPr>
              <w:t>349487</w:t>
            </w:r>
          </w:p>
        </w:tc>
        <w:tc>
          <w:tcPr>
            <w:tcW w:w="992" w:type="dxa"/>
            <w:shd w:val="clear" w:color="auto" w:fill="B6DDE8"/>
            <w:tcMar>
              <w:top w:w="39" w:type="dxa"/>
              <w:left w:w="39" w:type="dxa"/>
              <w:bottom w:w="39" w:type="dxa"/>
              <w:right w:w="39" w:type="dxa"/>
            </w:tcMar>
          </w:tcPr>
          <w:p w:rsidR="00B42065" w:rsidRPr="00BB062A" w:rsidRDefault="00484385" w:rsidP="00146624">
            <w:pPr>
              <w:jc w:val="center"/>
              <w:rPr>
                <w:sz w:val="22"/>
                <w:szCs w:val="22"/>
              </w:rPr>
            </w:pPr>
            <w:r w:rsidRPr="00BB062A">
              <w:rPr>
                <w:sz w:val="22"/>
                <w:szCs w:val="22"/>
              </w:rPr>
              <w:t>268183</w:t>
            </w:r>
          </w:p>
        </w:tc>
        <w:tc>
          <w:tcPr>
            <w:tcW w:w="992" w:type="dxa"/>
            <w:shd w:val="clear" w:color="auto" w:fill="B6DDE8"/>
          </w:tcPr>
          <w:p w:rsidR="00B42065" w:rsidRPr="00BB062A" w:rsidRDefault="00DA7594" w:rsidP="00B42065">
            <w:pPr>
              <w:jc w:val="center"/>
              <w:rPr>
                <w:sz w:val="22"/>
                <w:szCs w:val="22"/>
              </w:rPr>
            </w:pPr>
            <w:r w:rsidRPr="00BB062A">
              <w:rPr>
                <w:sz w:val="22"/>
                <w:szCs w:val="22"/>
              </w:rPr>
              <w:t>↓</w:t>
            </w:r>
          </w:p>
        </w:tc>
        <w:tc>
          <w:tcPr>
            <w:tcW w:w="1985" w:type="dxa"/>
            <w:shd w:val="clear" w:color="auto" w:fill="B6DDE8"/>
            <w:tcMar>
              <w:top w:w="39" w:type="dxa"/>
              <w:left w:w="39" w:type="dxa"/>
              <w:bottom w:w="39" w:type="dxa"/>
              <w:right w:w="39" w:type="dxa"/>
            </w:tcMar>
          </w:tcPr>
          <w:p w:rsidR="00B42065" w:rsidRPr="00BB062A" w:rsidRDefault="00B42065" w:rsidP="00B42065">
            <w:pPr>
              <w:rPr>
                <w:color w:val="FF0000"/>
                <w:sz w:val="22"/>
                <w:szCs w:val="22"/>
                <w:highlight w:val="green"/>
              </w:rPr>
            </w:pPr>
          </w:p>
        </w:tc>
      </w:tr>
      <w:tr w:rsidR="00B42065" w:rsidRPr="00BB062A" w:rsidTr="00D022B0">
        <w:trPr>
          <w:trHeight w:val="188"/>
        </w:trPr>
        <w:tc>
          <w:tcPr>
            <w:tcW w:w="851" w:type="dxa"/>
            <w:vMerge/>
            <w:shd w:val="clear" w:color="auto" w:fill="B6DDE8"/>
            <w:tcMar>
              <w:top w:w="39" w:type="dxa"/>
              <w:left w:w="39" w:type="dxa"/>
              <w:bottom w:w="39" w:type="dxa"/>
              <w:right w:w="39" w:type="dxa"/>
            </w:tcMar>
          </w:tcPr>
          <w:p w:rsidR="00B42065" w:rsidRPr="00BB062A" w:rsidRDefault="00B42065" w:rsidP="00B42065">
            <w:pPr>
              <w:rPr>
                <w:sz w:val="22"/>
                <w:szCs w:val="22"/>
              </w:rPr>
            </w:pPr>
          </w:p>
        </w:tc>
        <w:tc>
          <w:tcPr>
            <w:tcW w:w="1134" w:type="dxa"/>
            <w:vMerge/>
            <w:shd w:val="clear" w:color="auto" w:fill="B6DDE8"/>
            <w:tcMar>
              <w:top w:w="39" w:type="dxa"/>
              <w:left w:w="39" w:type="dxa"/>
              <w:bottom w:w="39" w:type="dxa"/>
              <w:right w:w="39" w:type="dxa"/>
            </w:tcMar>
          </w:tcPr>
          <w:p w:rsidR="00B42065" w:rsidRPr="00BB062A" w:rsidRDefault="00B42065" w:rsidP="00B42065">
            <w:pPr>
              <w:rPr>
                <w:sz w:val="22"/>
                <w:szCs w:val="22"/>
              </w:rPr>
            </w:pPr>
          </w:p>
        </w:tc>
        <w:tc>
          <w:tcPr>
            <w:tcW w:w="2410" w:type="dxa"/>
            <w:shd w:val="clear" w:color="auto" w:fill="B6DDE8"/>
            <w:tcMar>
              <w:top w:w="39" w:type="dxa"/>
              <w:left w:w="39" w:type="dxa"/>
              <w:bottom w:w="39" w:type="dxa"/>
              <w:right w:w="39" w:type="dxa"/>
            </w:tcMar>
          </w:tcPr>
          <w:p w:rsidR="00B42065" w:rsidRPr="00BB062A" w:rsidRDefault="00A80070" w:rsidP="003D3466">
            <w:pPr>
              <w:rPr>
                <w:sz w:val="22"/>
                <w:szCs w:val="22"/>
              </w:rPr>
            </w:pPr>
            <w:r w:rsidRPr="00BB062A">
              <w:rPr>
                <w:sz w:val="22"/>
                <w:szCs w:val="22"/>
              </w:rPr>
              <w:t>Apgyvendinimo įstaigose apgyvendintų turistų skaičiaus pokytis lyginant su praėjusiais metais</w:t>
            </w:r>
          </w:p>
        </w:tc>
        <w:tc>
          <w:tcPr>
            <w:tcW w:w="851" w:type="dxa"/>
            <w:shd w:val="clear" w:color="auto" w:fill="B6DDE8"/>
            <w:tcMar>
              <w:top w:w="39" w:type="dxa"/>
              <w:left w:w="39" w:type="dxa"/>
              <w:bottom w:w="39" w:type="dxa"/>
              <w:right w:w="39" w:type="dxa"/>
            </w:tcMar>
          </w:tcPr>
          <w:p w:rsidR="00B42065" w:rsidRPr="00BB062A" w:rsidRDefault="00B42065" w:rsidP="00B42065">
            <w:pPr>
              <w:rPr>
                <w:sz w:val="22"/>
                <w:szCs w:val="22"/>
              </w:rPr>
            </w:pPr>
            <w:r w:rsidRPr="00BB062A">
              <w:rPr>
                <w:sz w:val="22"/>
                <w:szCs w:val="22"/>
              </w:rPr>
              <w:t>proc.</w:t>
            </w:r>
          </w:p>
        </w:tc>
        <w:tc>
          <w:tcPr>
            <w:tcW w:w="850" w:type="dxa"/>
            <w:shd w:val="clear" w:color="auto" w:fill="B6DDE8"/>
            <w:tcMar>
              <w:top w:w="39" w:type="dxa"/>
              <w:left w:w="39" w:type="dxa"/>
              <w:bottom w:w="39" w:type="dxa"/>
              <w:right w:w="39" w:type="dxa"/>
            </w:tcMar>
          </w:tcPr>
          <w:p w:rsidR="00B42065" w:rsidRPr="00BB062A" w:rsidRDefault="00484385" w:rsidP="00484385">
            <w:pPr>
              <w:jc w:val="center"/>
              <w:rPr>
                <w:sz w:val="22"/>
                <w:szCs w:val="22"/>
              </w:rPr>
            </w:pPr>
            <w:r w:rsidRPr="00BB062A">
              <w:rPr>
                <w:sz w:val="22"/>
                <w:szCs w:val="22"/>
              </w:rPr>
              <w:t>5,00</w:t>
            </w:r>
          </w:p>
        </w:tc>
        <w:tc>
          <w:tcPr>
            <w:tcW w:w="992" w:type="dxa"/>
            <w:shd w:val="clear" w:color="auto" w:fill="B6DDE8"/>
            <w:tcMar>
              <w:top w:w="39" w:type="dxa"/>
              <w:left w:w="39" w:type="dxa"/>
              <w:bottom w:w="39" w:type="dxa"/>
              <w:right w:w="39" w:type="dxa"/>
            </w:tcMar>
          </w:tcPr>
          <w:p w:rsidR="00B42065" w:rsidRPr="00BB062A" w:rsidRDefault="00484385" w:rsidP="00290505">
            <w:pPr>
              <w:jc w:val="center"/>
              <w:rPr>
                <w:sz w:val="22"/>
                <w:szCs w:val="22"/>
              </w:rPr>
            </w:pPr>
            <w:r w:rsidRPr="00BB062A">
              <w:rPr>
                <w:sz w:val="22"/>
                <w:szCs w:val="22"/>
              </w:rPr>
              <w:t>9,</w:t>
            </w:r>
            <w:r w:rsidR="00290505" w:rsidRPr="00BB062A">
              <w:rPr>
                <w:sz w:val="22"/>
                <w:szCs w:val="22"/>
              </w:rPr>
              <w:t>3</w:t>
            </w:r>
            <w:r w:rsidRPr="00BB062A">
              <w:rPr>
                <w:sz w:val="22"/>
                <w:szCs w:val="22"/>
              </w:rPr>
              <w:t>0</w:t>
            </w:r>
          </w:p>
        </w:tc>
        <w:tc>
          <w:tcPr>
            <w:tcW w:w="992" w:type="dxa"/>
            <w:shd w:val="clear" w:color="auto" w:fill="B6DDE8"/>
          </w:tcPr>
          <w:p w:rsidR="00B42065" w:rsidRPr="00BB062A" w:rsidRDefault="00B42065" w:rsidP="00B42065">
            <w:pPr>
              <w:jc w:val="center"/>
              <w:rPr>
                <w:sz w:val="22"/>
                <w:szCs w:val="22"/>
              </w:rPr>
            </w:pPr>
            <w:r w:rsidRPr="00BB062A">
              <w:rPr>
                <w:sz w:val="22"/>
                <w:szCs w:val="22"/>
              </w:rPr>
              <w:t>↑</w:t>
            </w:r>
          </w:p>
        </w:tc>
        <w:tc>
          <w:tcPr>
            <w:tcW w:w="1985" w:type="dxa"/>
            <w:shd w:val="clear" w:color="auto" w:fill="B6DDE8"/>
            <w:tcMar>
              <w:top w:w="39" w:type="dxa"/>
              <w:left w:w="39" w:type="dxa"/>
              <w:bottom w:w="39" w:type="dxa"/>
              <w:right w:w="39" w:type="dxa"/>
            </w:tcMar>
          </w:tcPr>
          <w:p w:rsidR="00B42065" w:rsidRPr="00BB062A" w:rsidRDefault="00B42065" w:rsidP="00B42065">
            <w:pPr>
              <w:rPr>
                <w:color w:val="FF0000"/>
                <w:sz w:val="22"/>
                <w:szCs w:val="22"/>
              </w:rPr>
            </w:pPr>
          </w:p>
        </w:tc>
      </w:tr>
      <w:tr w:rsidR="00B42065" w:rsidRPr="00BB062A" w:rsidTr="00D022B0">
        <w:trPr>
          <w:trHeight w:val="188"/>
        </w:trPr>
        <w:tc>
          <w:tcPr>
            <w:tcW w:w="851" w:type="dxa"/>
            <w:vMerge/>
            <w:shd w:val="clear" w:color="auto" w:fill="B6DDE8"/>
            <w:tcMar>
              <w:top w:w="39" w:type="dxa"/>
              <w:left w:w="39" w:type="dxa"/>
              <w:bottom w:w="39" w:type="dxa"/>
              <w:right w:w="39" w:type="dxa"/>
            </w:tcMar>
          </w:tcPr>
          <w:p w:rsidR="00B42065" w:rsidRPr="00BB062A" w:rsidRDefault="00B42065" w:rsidP="00B42065">
            <w:pPr>
              <w:rPr>
                <w:sz w:val="22"/>
                <w:szCs w:val="22"/>
              </w:rPr>
            </w:pPr>
          </w:p>
        </w:tc>
        <w:tc>
          <w:tcPr>
            <w:tcW w:w="1134" w:type="dxa"/>
            <w:vMerge/>
            <w:shd w:val="clear" w:color="auto" w:fill="B6DDE8"/>
            <w:tcMar>
              <w:top w:w="39" w:type="dxa"/>
              <w:left w:w="39" w:type="dxa"/>
              <w:bottom w:w="39" w:type="dxa"/>
              <w:right w:w="39" w:type="dxa"/>
            </w:tcMar>
          </w:tcPr>
          <w:p w:rsidR="00B42065" w:rsidRPr="00BB062A" w:rsidRDefault="00B42065" w:rsidP="00B42065">
            <w:pPr>
              <w:rPr>
                <w:sz w:val="22"/>
                <w:szCs w:val="22"/>
              </w:rPr>
            </w:pPr>
          </w:p>
        </w:tc>
        <w:tc>
          <w:tcPr>
            <w:tcW w:w="2410" w:type="dxa"/>
            <w:shd w:val="clear" w:color="auto" w:fill="B6DDE8"/>
            <w:tcMar>
              <w:top w:w="39" w:type="dxa"/>
              <w:left w:w="39" w:type="dxa"/>
              <w:bottom w:w="39" w:type="dxa"/>
              <w:right w:w="39" w:type="dxa"/>
            </w:tcMar>
          </w:tcPr>
          <w:p w:rsidR="00B42065" w:rsidRPr="00BB062A" w:rsidRDefault="00B42065" w:rsidP="00B42065">
            <w:pPr>
              <w:rPr>
                <w:sz w:val="22"/>
                <w:szCs w:val="22"/>
              </w:rPr>
            </w:pPr>
            <w:r w:rsidRPr="00BB062A">
              <w:rPr>
                <w:sz w:val="22"/>
                <w:szCs w:val="22"/>
              </w:rPr>
              <w:t>Turistų pasitenkinimo turizmo paslaugomis Kauno mieste indeksas</w:t>
            </w:r>
          </w:p>
        </w:tc>
        <w:tc>
          <w:tcPr>
            <w:tcW w:w="851" w:type="dxa"/>
            <w:shd w:val="clear" w:color="auto" w:fill="B6DDE8"/>
            <w:tcMar>
              <w:top w:w="39" w:type="dxa"/>
              <w:left w:w="39" w:type="dxa"/>
              <w:bottom w:w="39" w:type="dxa"/>
              <w:right w:w="39" w:type="dxa"/>
            </w:tcMar>
          </w:tcPr>
          <w:p w:rsidR="00B42065" w:rsidRPr="00BB062A" w:rsidRDefault="00B42065" w:rsidP="00B42065">
            <w:pPr>
              <w:rPr>
                <w:sz w:val="22"/>
                <w:szCs w:val="22"/>
              </w:rPr>
            </w:pPr>
            <w:r w:rsidRPr="00BB062A">
              <w:rPr>
                <w:sz w:val="22"/>
                <w:szCs w:val="22"/>
              </w:rPr>
              <w:t>punktas</w:t>
            </w:r>
          </w:p>
        </w:tc>
        <w:tc>
          <w:tcPr>
            <w:tcW w:w="850" w:type="dxa"/>
            <w:shd w:val="clear" w:color="auto" w:fill="B6DDE8"/>
            <w:tcMar>
              <w:top w:w="39" w:type="dxa"/>
              <w:left w:w="39" w:type="dxa"/>
              <w:bottom w:w="39" w:type="dxa"/>
              <w:right w:w="39" w:type="dxa"/>
            </w:tcMar>
          </w:tcPr>
          <w:p w:rsidR="00B42065" w:rsidRPr="00BB062A" w:rsidRDefault="00B42065" w:rsidP="00146624">
            <w:pPr>
              <w:jc w:val="center"/>
              <w:rPr>
                <w:color w:val="FF0000"/>
                <w:sz w:val="22"/>
                <w:szCs w:val="22"/>
              </w:rPr>
            </w:pPr>
          </w:p>
        </w:tc>
        <w:tc>
          <w:tcPr>
            <w:tcW w:w="992" w:type="dxa"/>
            <w:shd w:val="clear" w:color="auto" w:fill="B6DDE8"/>
            <w:tcMar>
              <w:top w:w="39" w:type="dxa"/>
              <w:left w:w="39" w:type="dxa"/>
              <w:bottom w:w="39" w:type="dxa"/>
              <w:right w:w="39" w:type="dxa"/>
            </w:tcMar>
          </w:tcPr>
          <w:p w:rsidR="00B42065" w:rsidRPr="00BB062A" w:rsidRDefault="00B42065" w:rsidP="00146624">
            <w:pPr>
              <w:jc w:val="center"/>
              <w:rPr>
                <w:color w:val="FF0000"/>
                <w:sz w:val="22"/>
                <w:szCs w:val="22"/>
              </w:rPr>
            </w:pPr>
          </w:p>
        </w:tc>
        <w:tc>
          <w:tcPr>
            <w:tcW w:w="992" w:type="dxa"/>
            <w:shd w:val="clear" w:color="auto" w:fill="B6DDE8"/>
          </w:tcPr>
          <w:p w:rsidR="00B42065" w:rsidRPr="00BB062A" w:rsidRDefault="00B42065" w:rsidP="00B42065">
            <w:pPr>
              <w:jc w:val="center"/>
              <w:rPr>
                <w:color w:val="FF0000"/>
                <w:sz w:val="22"/>
                <w:szCs w:val="22"/>
              </w:rPr>
            </w:pPr>
          </w:p>
        </w:tc>
        <w:tc>
          <w:tcPr>
            <w:tcW w:w="1985" w:type="dxa"/>
            <w:shd w:val="clear" w:color="auto" w:fill="B6DDE8"/>
            <w:tcMar>
              <w:top w:w="39" w:type="dxa"/>
              <w:left w:w="39" w:type="dxa"/>
              <w:bottom w:w="39" w:type="dxa"/>
              <w:right w:w="39" w:type="dxa"/>
            </w:tcMar>
          </w:tcPr>
          <w:p w:rsidR="00B42065" w:rsidRPr="00BB062A" w:rsidRDefault="00B42065" w:rsidP="00484385">
            <w:pPr>
              <w:rPr>
                <w:sz w:val="22"/>
                <w:szCs w:val="22"/>
              </w:rPr>
            </w:pPr>
            <w:r w:rsidRPr="00BB062A">
              <w:rPr>
                <w:sz w:val="22"/>
                <w:szCs w:val="22"/>
              </w:rPr>
              <w:t xml:space="preserve">Nėra duomenų. Turistų pasitenkinimo tyrimas </w:t>
            </w:r>
            <w:r w:rsidR="00484385" w:rsidRPr="00BB062A">
              <w:rPr>
                <w:sz w:val="22"/>
                <w:szCs w:val="22"/>
              </w:rPr>
              <w:t>planuojamas</w:t>
            </w:r>
            <w:r w:rsidRPr="00BB062A">
              <w:rPr>
                <w:sz w:val="22"/>
                <w:szCs w:val="22"/>
              </w:rPr>
              <w:t xml:space="preserve"> 20</w:t>
            </w:r>
            <w:r w:rsidR="00484385" w:rsidRPr="00BB062A">
              <w:rPr>
                <w:sz w:val="22"/>
                <w:szCs w:val="22"/>
              </w:rPr>
              <w:t>20</w:t>
            </w:r>
            <w:r w:rsidRPr="00BB062A">
              <w:rPr>
                <w:sz w:val="22"/>
                <w:szCs w:val="22"/>
              </w:rPr>
              <w:t xml:space="preserve"> m.</w:t>
            </w:r>
          </w:p>
        </w:tc>
      </w:tr>
      <w:tr w:rsidR="00224594" w:rsidRPr="00BB062A" w:rsidTr="00D022B0">
        <w:trPr>
          <w:trHeight w:val="188"/>
        </w:trPr>
        <w:tc>
          <w:tcPr>
            <w:tcW w:w="851" w:type="dxa"/>
            <w:vMerge w:val="restart"/>
            <w:shd w:val="clear" w:color="auto" w:fill="E5DFEC"/>
            <w:tcMar>
              <w:top w:w="39" w:type="dxa"/>
              <w:left w:w="39" w:type="dxa"/>
              <w:bottom w:w="39" w:type="dxa"/>
              <w:right w:w="39" w:type="dxa"/>
            </w:tcMar>
          </w:tcPr>
          <w:p w:rsidR="00B42065" w:rsidRPr="00BB062A" w:rsidRDefault="00B42065" w:rsidP="00B42065">
            <w:pPr>
              <w:jc w:val="center"/>
              <w:rPr>
                <w:sz w:val="22"/>
                <w:szCs w:val="22"/>
              </w:rPr>
            </w:pPr>
            <w:r w:rsidRPr="00BB062A">
              <w:rPr>
                <w:sz w:val="22"/>
                <w:szCs w:val="22"/>
              </w:rPr>
              <w:t>01.03.01.</w:t>
            </w:r>
          </w:p>
        </w:tc>
        <w:tc>
          <w:tcPr>
            <w:tcW w:w="1134" w:type="dxa"/>
            <w:vMerge w:val="restart"/>
            <w:shd w:val="clear" w:color="auto" w:fill="E5DFEC"/>
            <w:tcMar>
              <w:top w:w="39" w:type="dxa"/>
              <w:left w:w="39" w:type="dxa"/>
              <w:bottom w:w="39" w:type="dxa"/>
              <w:right w:w="39" w:type="dxa"/>
            </w:tcMar>
          </w:tcPr>
          <w:p w:rsidR="00B42065" w:rsidRPr="00BB062A" w:rsidRDefault="00B42065" w:rsidP="00EB3013">
            <w:pPr>
              <w:jc w:val="center"/>
              <w:rPr>
                <w:sz w:val="22"/>
                <w:szCs w:val="22"/>
              </w:rPr>
            </w:pPr>
            <w:r w:rsidRPr="00BB062A">
              <w:rPr>
                <w:sz w:val="22"/>
                <w:szCs w:val="22"/>
              </w:rPr>
              <w:t>Produkt</w:t>
            </w:r>
            <w:r w:rsidR="00EB3013" w:rsidRPr="00BB062A">
              <w:rPr>
                <w:sz w:val="22"/>
                <w:szCs w:val="22"/>
              </w:rPr>
              <w:t>as</w:t>
            </w:r>
          </w:p>
        </w:tc>
        <w:tc>
          <w:tcPr>
            <w:tcW w:w="2410" w:type="dxa"/>
            <w:shd w:val="clear" w:color="auto" w:fill="E5DFEC"/>
            <w:tcMar>
              <w:top w:w="39" w:type="dxa"/>
              <w:left w:w="39" w:type="dxa"/>
              <w:bottom w:w="39" w:type="dxa"/>
              <w:right w:w="39" w:type="dxa"/>
            </w:tcMar>
          </w:tcPr>
          <w:p w:rsidR="00B42065" w:rsidRPr="00BB062A" w:rsidRDefault="00B42065" w:rsidP="00B42065">
            <w:pPr>
              <w:rPr>
                <w:sz w:val="22"/>
                <w:szCs w:val="22"/>
              </w:rPr>
            </w:pPr>
            <w:r w:rsidRPr="00BB062A">
              <w:rPr>
                <w:sz w:val="22"/>
                <w:szCs w:val="22"/>
              </w:rPr>
              <w:t>Oro transportu Kauno miestą pasiekusių keleivių skaičius</w:t>
            </w:r>
          </w:p>
        </w:tc>
        <w:tc>
          <w:tcPr>
            <w:tcW w:w="851" w:type="dxa"/>
            <w:shd w:val="clear" w:color="auto" w:fill="E5DFEC"/>
            <w:tcMar>
              <w:top w:w="39" w:type="dxa"/>
              <w:left w:w="39" w:type="dxa"/>
              <w:bottom w:w="39" w:type="dxa"/>
              <w:right w:w="39" w:type="dxa"/>
            </w:tcMar>
          </w:tcPr>
          <w:p w:rsidR="00B42065" w:rsidRPr="00BB062A" w:rsidRDefault="000C5317" w:rsidP="00B42065">
            <w:pPr>
              <w:rPr>
                <w:sz w:val="22"/>
                <w:szCs w:val="22"/>
              </w:rPr>
            </w:pPr>
            <w:r w:rsidRPr="00BB062A">
              <w:rPr>
                <w:sz w:val="22"/>
                <w:szCs w:val="22"/>
              </w:rPr>
              <w:t>v</w:t>
            </w:r>
            <w:r w:rsidR="00B42065" w:rsidRPr="00BB062A">
              <w:rPr>
                <w:sz w:val="22"/>
                <w:szCs w:val="22"/>
              </w:rPr>
              <w:t>nt</w:t>
            </w:r>
            <w:r w:rsidRPr="00BB062A">
              <w:rPr>
                <w:sz w:val="22"/>
                <w:szCs w:val="22"/>
              </w:rPr>
              <w:t>.</w:t>
            </w:r>
          </w:p>
        </w:tc>
        <w:tc>
          <w:tcPr>
            <w:tcW w:w="850" w:type="dxa"/>
            <w:shd w:val="clear" w:color="auto" w:fill="E5DFEC"/>
            <w:tcMar>
              <w:top w:w="39" w:type="dxa"/>
              <w:left w:w="39" w:type="dxa"/>
              <w:bottom w:w="39" w:type="dxa"/>
              <w:right w:w="39" w:type="dxa"/>
            </w:tcMar>
          </w:tcPr>
          <w:p w:rsidR="00B42065" w:rsidRPr="00BB062A" w:rsidRDefault="009C29B1" w:rsidP="00146624">
            <w:pPr>
              <w:jc w:val="center"/>
              <w:rPr>
                <w:sz w:val="22"/>
                <w:szCs w:val="22"/>
              </w:rPr>
            </w:pPr>
            <w:r w:rsidRPr="00BB062A">
              <w:rPr>
                <w:sz w:val="22"/>
                <w:szCs w:val="22"/>
              </w:rPr>
              <w:t>778657</w:t>
            </w:r>
          </w:p>
        </w:tc>
        <w:tc>
          <w:tcPr>
            <w:tcW w:w="992" w:type="dxa"/>
            <w:shd w:val="clear" w:color="auto" w:fill="E5DFEC"/>
            <w:tcMar>
              <w:top w:w="39" w:type="dxa"/>
              <w:left w:w="39" w:type="dxa"/>
              <w:bottom w:w="39" w:type="dxa"/>
              <w:right w:w="39" w:type="dxa"/>
            </w:tcMar>
          </w:tcPr>
          <w:p w:rsidR="00B42065" w:rsidRPr="00BB062A" w:rsidRDefault="002E0D01" w:rsidP="00146624">
            <w:pPr>
              <w:jc w:val="center"/>
              <w:rPr>
                <w:sz w:val="22"/>
                <w:szCs w:val="22"/>
              </w:rPr>
            </w:pPr>
            <w:r w:rsidRPr="00BB062A">
              <w:rPr>
                <w:sz w:val="22"/>
                <w:szCs w:val="22"/>
              </w:rPr>
              <w:t>1160682</w:t>
            </w:r>
          </w:p>
        </w:tc>
        <w:tc>
          <w:tcPr>
            <w:tcW w:w="992" w:type="dxa"/>
            <w:shd w:val="clear" w:color="auto" w:fill="E5DFEC"/>
          </w:tcPr>
          <w:p w:rsidR="00B42065" w:rsidRPr="00BB062A" w:rsidRDefault="002E0D01" w:rsidP="00B42065">
            <w:pPr>
              <w:jc w:val="center"/>
              <w:rPr>
                <w:sz w:val="22"/>
                <w:szCs w:val="22"/>
              </w:rPr>
            </w:pPr>
            <w:r w:rsidRPr="00BB062A">
              <w:rPr>
                <w:sz w:val="22"/>
                <w:szCs w:val="22"/>
              </w:rPr>
              <w:t>↑</w:t>
            </w:r>
          </w:p>
        </w:tc>
        <w:tc>
          <w:tcPr>
            <w:tcW w:w="1985" w:type="dxa"/>
            <w:shd w:val="clear" w:color="auto" w:fill="E5DFEC"/>
            <w:tcMar>
              <w:top w:w="39" w:type="dxa"/>
              <w:left w:w="39" w:type="dxa"/>
              <w:bottom w:w="39" w:type="dxa"/>
              <w:right w:w="39" w:type="dxa"/>
            </w:tcMar>
          </w:tcPr>
          <w:p w:rsidR="00B42065" w:rsidRPr="00BB062A" w:rsidRDefault="00B42065" w:rsidP="00B42065">
            <w:pPr>
              <w:rPr>
                <w:sz w:val="22"/>
                <w:szCs w:val="22"/>
              </w:rPr>
            </w:pPr>
          </w:p>
        </w:tc>
      </w:tr>
      <w:tr w:rsidR="00224594" w:rsidRPr="00BB062A" w:rsidTr="00D022B0">
        <w:trPr>
          <w:trHeight w:val="858"/>
        </w:trPr>
        <w:tc>
          <w:tcPr>
            <w:tcW w:w="851" w:type="dxa"/>
            <w:vMerge/>
            <w:shd w:val="clear" w:color="auto" w:fill="E5DFEC"/>
            <w:tcMar>
              <w:top w:w="39" w:type="dxa"/>
              <w:left w:w="39" w:type="dxa"/>
              <w:bottom w:w="39" w:type="dxa"/>
              <w:right w:w="39" w:type="dxa"/>
            </w:tcMar>
          </w:tcPr>
          <w:p w:rsidR="00B42065" w:rsidRPr="00BB062A" w:rsidRDefault="00B42065" w:rsidP="00B42065">
            <w:pPr>
              <w:rPr>
                <w:sz w:val="22"/>
                <w:szCs w:val="22"/>
              </w:rPr>
            </w:pPr>
          </w:p>
        </w:tc>
        <w:tc>
          <w:tcPr>
            <w:tcW w:w="1134" w:type="dxa"/>
            <w:vMerge/>
            <w:shd w:val="clear" w:color="auto" w:fill="E5DFEC"/>
            <w:tcMar>
              <w:top w:w="39" w:type="dxa"/>
              <w:left w:w="39" w:type="dxa"/>
              <w:bottom w:w="39" w:type="dxa"/>
              <w:right w:w="39" w:type="dxa"/>
            </w:tcMar>
          </w:tcPr>
          <w:p w:rsidR="00B42065" w:rsidRPr="00BB062A" w:rsidRDefault="00B42065" w:rsidP="00B42065">
            <w:pPr>
              <w:rPr>
                <w:sz w:val="22"/>
                <w:szCs w:val="22"/>
              </w:rPr>
            </w:pPr>
          </w:p>
        </w:tc>
        <w:tc>
          <w:tcPr>
            <w:tcW w:w="2410" w:type="dxa"/>
            <w:shd w:val="clear" w:color="auto" w:fill="E5DFEC"/>
            <w:tcMar>
              <w:top w:w="39" w:type="dxa"/>
              <w:left w:w="39" w:type="dxa"/>
              <w:bottom w:w="39" w:type="dxa"/>
              <w:right w:w="39" w:type="dxa"/>
            </w:tcMar>
          </w:tcPr>
          <w:p w:rsidR="00B42065" w:rsidRPr="00BB062A" w:rsidRDefault="00B42065" w:rsidP="00B42065">
            <w:pPr>
              <w:rPr>
                <w:sz w:val="22"/>
                <w:szCs w:val="22"/>
              </w:rPr>
            </w:pPr>
            <w:r w:rsidRPr="00BB062A">
              <w:rPr>
                <w:sz w:val="22"/>
                <w:szCs w:val="22"/>
              </w:rPr>
              <w:t>Interneto svetainės „Visit Kaunas“ lankytojų skaičius</w:t>
            </w:r>
          </w:p>
        </w:tc>
        <w:tc>
          <w:tcPr>
            <w:tcW w:w="851" w:type="dxa"/>
            <w:shd w:val="clear" w:color="auto" w:fill="E5DFEC"/>
            <w:tcMar>
              <w:top w:w="39" w:type="dxa"/>
              <w:left w:w="39" w:type="dxa"/>
              <w:bottom w:w="39" w:type="dxa"/>
              <w:right w:w="39" w:type="dxa"/>
            </w:tcMar>
          </w:tcPr>
          <w:p w:rsidR="00B42065" w:rsidRPr="00BB062A" w:rsidRDefault="000C5317" w:rsidP="00B42065">
            <w:pPr>
              <w:rPr>
                <w:sz w:val="22"/>
                <w:szCs w:val="22"/>
              </w:rPr>
            </w:pPr>
            <w:r w:rsidRPr="00BB062A">
              <w:rPr>
                <w:sz w:val="22"/>
                <w:szCs w:val="22"/>
              </w:rPr>
              <w:t>v</w:t>
            </w:r>
            <w:r w:rsidR="00B42065" w:rsidRPr="00BB062A">
              <w:rPr>
                <w:sz w:val="22"/>
                <w:szCs w:val="22"/>
              </w:rPr>
              <w:t>nt</w:t>
            </w:r>
            <w:r w:rsidRPr="00BB062A">
              <w:rPr>
                <w:sz w:val="22"/>
                <w:szCs w:val="22"/>
              </w:rPr>
              <w:t>.</w:t>
            </w:r>
          </w:p>
        </w:tc>
        <w:tc>
          <w:tcPr>
            <w:tcW w:w="850" w:type="dxa"/>
            <w:shd w:val="clear" w:color="auto" w:fill="E5DFEC"/>
            <w:tcMar>
              <w:top w:w="39" w:type="dxa"/>
              <w:left w:w="39" w:type="dxa"/>
              <w:bottom w:w="39" w:type="dxa"/>
              <w:right w:w="39" w:type="dxa"/>
            </w:tcMar>
          </w:tcPr>
          <w:p w:rsidR="00B42065" w:rsidRPr="00BB062A" w:rsidRDefault="003B7E28" w:rsidP="00146624">
            <w:pPr>
              <w:jc w:val="center"/>
              <w:rPr>
                <w:sz w:val="22"/>
                <w:szCs w:val="22"/>
              </w:rPr>
            </w:pPr>
            <w:r w:rsidRPr="00BB062A">
              <w:rPr>
                <w:sz w:val="22"/>
                <w:szCs w:val="22"/>
              </w:rPr>
              <w:t>300000</w:t>
            </w:r>
          </w:p>
        </w:tc>
        <w:tc>
          <w:tcPr>
            <w:tcW w:w="992" w:type="dxa"/>
            <w:shd w:val="clear" w:color="auto" w:fill="E5DFEC"/>
            <w:tcMar>
              <w:top w:w="39" w:type="dxa"/>
              <w:left w:w="39" w:type="dxa"/>
              <w:bottom w:w="39" w:type="dxa"/>
              <w:right w:w="39" w:type="dxa"/>
            </w:tcMar>
          </w:tcPr>
          <w:p w:rsidR="00B42065" w:rsidRPr="00BB062A" w:rsidRDefault="002E0D01" w:rsidP="00146624">
            <w:pPr>
              <w:jc w:val="center"/>
              <w:rPr>
                <w:sz w:val="22"/>
                <w:szCs w:val="22"/>
              </w:rPr>
            </w:pPr>
            <w:r w:rsidRPr="00BB062A">
              <w:rPr>
                <w:sz w:val="22"/>
                <w:szCs w:val="22"/>
              </w:rPr>
              <w:t>331674</w:t>
            </w:r>
          </w:p>
        </w:tc>
        <w:tc>
          <w:tcPr>
            <w:tcW w:w="992" w:type="dxa"/>
            <w:shd w:val="clear" w:color="auto" w:fill="E5DFEC"/>
          </w:tcPr>
          <w:p w:rsidR="00B42065" w:rsidRPr="00BB062A" w:rsidRDefault="00B42065" w:rsidP="00B42065">
            <w:pPr>
              <w:jc w:val="center"/>
              <w:rPr>
                <w:sz w:val="22"/>
                <w:szCs w:val="22"/>
              </w:rPr>
            </w:pPr>
            <w:r w:rsidRPr="00BB062A">
              <w:rPr>
                <w:sz w:val="22"/>
                <w:szCs w:val="22"/>
              </w:rPr>
              <w:t>↑</w:t>
            </w:r>
          </w:p>
        </w:tc>
        <w:tc>
          <w:tcPr>
            <w:tcW w:w="1985" w:type="dxa"/>
            <w:shd w:val="clear" w:color="auto" w:fill="E5DFEC"/>
            <w:tcMar>
              <w:top w:w="39" w:type="dxa"/>
              <w:left w:w="39" w:type="dxa"/>
              <w:bottom w:w="39" w:type="dxa"/>
              <w:right w:w="39" w:type="dxa"/>
            </w:tcMar>
          </w:tcPr>
          <w:p w:rsidR="00B42065" w:rsidRPr="00BB062A" w:rsidRDefault="00B42065" w:rsidP="00B42065">
            <w:pPr>
              <w:rPr>
                <w:color w:val="FF0000"/>
                <w:sz w:val="22"/>
                <w:szCs w:val="22"/>
              </w:rPr>
            </w:pPr>
          </w:p>
        </w:tc>
      </w:tr>
      <w:tr w:rsidR="00224594" w:rsidRPr="00BB062A" w:rsidTr="00D022B0">
        <w:trPr>
          <w:trHeight w:val="188"/>
        </w:trPr>
        <w:tc>
          <w:tcPr>
            <w:tcW w:w="851" w:type="dxa"/>
            <w:vMerge/>
            <w:shd w:val="clear" w:color="auto" w:fill="E5DFEC"/>
            <w:tcMar>
              <w:top w:w="39" w:type="dxa"/>
              <w:left w:w="39" w:type="dxa"/>
              <w:bottom w:w="39" w:type="dxa"/>
              <w:right w:w="39" w:type="dxa"/>
            </w:tcMar>
          </w:tcPr>
          <w:p w:rsidR="00B42065" w:rsidRPr="00BB062A" w:rsidRDefault="00B42065" w:rsidP="00B42065">
            <w:pPr>
              <w:rPr>
                <w:sz w:val="22"/>
                <w:szCs w:val="22"/>
              </w:rPr>
            </w:pPr>
          </w:p>
        </w:tc>
        <w:tc>
          <w:tcPr>
            <w:tcW w:w="1134" w:type="dxa"/>
            <w:vMerge/>
            <w:shd w:val="clear" w:color="auto" w:fill="E5DFEC"/>
            <w:tcMar>
              <w:top w:w="39" w:type="dxa"/>
              <w:left w:w="39" w:type="dxa"/>
              <w:bottom w:w="39" w:type="dxa"/>
              <w:right w:w="39" w:type="dxa"/>
            </w:tcMar>
          </w:tcPr>
          <w:p w:rsidR="00B42065" w:rsidRPr="00BB062A" w:rsidRDefault="00B42065" w:rsidP="00B42065">
            <w:pPr>
              <w:rPr>
                <w:sz w:val="22"/>
                <w:szCs w:val="22"/>
              </w:rPr>
            </w:pPr>
          </w:p>
        </w:tc>
        <w:tc>
          <w:tcPr>
            <w:tcW w:w="2410" w:type="dxa"/>
            <w:shd w:val="clear" w:color="auto" w:fill="E5DFEC"/>
            <w:tcMar>
              <w:top w:w="39" w:type="dxa"/>
              <w:left w:w="39" w:type="dxa"/>
              <w:bottom w:w="39" w:type="dxa"/>
              <w:right w:w="39" w:type="dxa"/>
            </w:tcMar>
          </w:tcPr>
          <w:p w:rsidR="00B42065" w:rsidRPr="00BB062A" w:rsidRDefault="00E31D5D" w:rsidP="00016E95">
            <w:pPr>
              <w:rPr>
                <w:sz w:val="22"/>
                <w:szCs w:val="22"/>
              </w:rPr>
            </w:pPr>
            <w:r w:rsidRPr="00BB062A">
              <w:rPr>
                <w:sz w:val="22"/>
                <w:szCs w:val="22"/>
              </w:rPr>
              <w:t>Oro transportu Kauno miestą pasiekusių keleivių skaičiaus pokytis lyginant su praėjusiais metais</w:t>
            </w:r>
          </w:p>
        </w:tc>
        <w:tc>
          <w:tcPr>
            <w:tcW w:w="851" w:type="dxa"/>
            <w:shd w:val="clear" w:color="auto" w:fill="E5DFEC"/>
            <w:tcMar>
              <w:top w:w="39" w:type="dxa"/>
              <w:left w:w="39" w:type="dxa"/>
              <w:bottom w:w="39" w:type="dxa"/>
              <w:right w:w="39" w:type="dxa"/>
            </w:tcMar>
          </w:tcPr>
          <w:p w:rsidR="00B42065" w:rsidRPr="00BB062A" w:rsidRDefault="00B42065" w:rsidP="00B42065">
            <w:pPr>
              <w:rPr>
                <w:sz w:val="22"/>
                <w:szCs w:val="22"/>
              </w:rPr>
            </w:pPr>
            <w:r w:rsidRPr="00BB062A">
              <w:rPr>
                <w:sz w:val="22"/>
                <w:szCs w:val="22"/>
              </w:rPr>
              <w:t>proc.</w:t>
            </w:r>
          </w:p>
        </w:tc>
        <w:tc>
          <w:tcPr>
            <w:tcW w:w="850" w:type="dxa"/>
            <w:shd w:val="clear" w:color="auto" w:fill="E5DFEC"/>
            <w:tcMar>
              <w:top w:w="39" w:type="dxa"/>
              <w:left w:w="39" w:type="dxa"/>
              <w:bottom w:w="39" w:type="dxa"/>
              <w:right w:w="39" w:type="dxa"/>
            </w:tcMar>
          </w:tcPr>
          <w:p w:rsidR="00B42065" w:rsidRPr="00BB062A" w:rsidRDefault="002E0D01" w:rsidP="00146624">
            <w:pPr>
              <w:jc w:val="center"/>
              <w:rPr>
                <w:sz w:val="22"/>
                <w:szCs w:val="22"/>
              </w:rPr>
            </w:pPr>
            <w:r w:rsidRPr="00BB062A">
              <w:rPr>
                <w:sz w:val="22"/>
                <w:szCs w:val="22"/>
              </w:rPr>
              <w:t>1</w:t>
            </w:r>
            <w:r w:rsidR="00A51E2C" w:rsidRPr="00BB062A">
              <w:rPr>
                <w:sz w:val="22"/>
                <w:szCs w:val="22"/>
              </w:rPr>
              <w:t>,00</w:t>
            </w:r>
          </w:p>
        </w:tc>
        <w:tc>
          <w:tcPr>
            <w:tcW w:w="992" w:type="dxa"/>
            <w:shd w:val="clear" w:color="auto" w:fill="E5DFEC"/>
            <w:tcMar>
              <w:top w:w="39" w:type="dxa"/>
              <w:left w:w="39" w:type="dxa"/>
              <w:bottom w:w="39" w:type="dxa"/>
              <w:right w:w="39" w:type="dxa"/>
            </w:tcMar>
          </w:tcPr>
          <w:p w:rsidR="00B42065" w:rsidRPr="00BB062A" w:rsidRDefault="00A51E2C" w:rsidP="00146624">
            <w:pPr>
              <w:jc w:val="center"/>
              <w:rPr>
                <w:sz w:val="22"/>
                <w:szCs w:val="22"/>
              </w:rPr>
            </w:pPr>
            <w:r w:rsidRPr="00BB062A">
              <w:rPr>
                <w:sz w:val="22"/>
                <w:szCs w:val="22"/>
              </w:rPr>
              <w:t>15,00</w:t>
            </w:r>
          </w:p>
        </w:tc>
        <w:tc>
          <w:tcPr>
            <w:tcW w:w="992" w:type="dxa"/>
            <w:shd w:val="clear" w:color="auto" w:fill="E5DFEC"/>
          </w:tcPr>
          <w:p w:rsidR="00B42065" w:rsidRPr="00BB062A" w:rsidRDefault="00A51E2C" w:rsidP="00B42065">
            <w:pPr>
              <w:jc w:val="center"/>
              <w:rPr>
                <w:color w:val="FF0000"/>
                <w:sz w:val="22"/>
                <w:szCs w:val="22"/>
              </w:rPr>
            </w:pPr>
            <w:r w:rsidRPr="00BB062A">
              <w:rPr>
                <w:sz w:val="22"/>
                <w:szCs w:val="22"/>
              </w:rPr>
              <w:t>↑</w:t>
            </w:r>
          </w:p>
        </w:tc>
        <w:tc>
          <w:tcPr>
            <w:tcW w:w="1985" w:type="dxa"/>
            <w:shd w:val="clear" w:color="auto" w:fill="E5DFEC"/>
            <w:tcMar>
              <w:top w:w="39" w:type="dxa"/>
              <w:left w:w="39" w:type="dxa"/>
              <w:bottom w:w="39" w:type="dxa"/>
              <w:right w:w="39" w:type="dxa"/>
            </w:tcMar>
          </w:tcPr>
          <w:p w:rsidR="00B42065" w:rsidRPr="00BB062A" w:rsidRDefault="00B42065" w:rsidP="00B42065">
            <w:pPr>
              <w:rPr>
                <w:color w:val="FF0000"/>
                <w:sz w:val="22"/>
                <w:szCs w:val="22"/>
              </w:rPr>
            </w:pPr>
          </w:p>
        </w:tc>
      </w:tr>
      <w:tr w:rsidR="00224594" w:rsidRPr="00BB062A" w:rsidTr="00D022B0">
        <w:trPr>
          <w:trHeight w:val="188"/>
        </w:trPr>
        <w:tc>
          <w:tcPr>
            <w:tcW w:w="851" w:type="dxa"/>
            <w:vMerge/>
            <w:shd w:val="clear" w:color="auto" w:fill="E5DFEC"/>
            <w:tcMar>
              <w:top w:w="39" w:type="dxa"/>
              <w:left w:w="39" w:type="dxa"/>
              <w:bottom w:w="39" w:type="dxa"/>
              <w:right w:w="39" w:type="dxa"/>
            </w:tcMar>
          </w:tcPr>
          <w:p w:rsidR="00B42065" w:rsidRPr="00BB062A" w:rsidRDefault="00B42065" w:rsidP="00B42065">
            <w:pPr>
              <w:rPr>
                <w:sz w:val="22"/>
                <w:szCs w:val="22"/>
              </w:rPr>
            </w:pPr>
          </w:p>
        </w:tc>
        <w:tc>
          <w:tcPr>
            <w:tcW w:w="1134" w:type="dxa"/>
            <w:vMerge/>
            <w:shd w:val="clear" w:color="auto" w:fill="E5DFEC"/>
            <w:tcMar>
              <w:top w:w="39" w:type="dxa"/>
              <w:left w:w="39" w:type="dxa"/>
              <w:bottom w:w="39" w:type="dxa"/>
              <w:right w:w="39" w:type="dxa"/>
            </w:tcMar>
          </w:tcPr>
          <w:p w:rsidR="00B42065" w:rsidRPr="00BB062A" w:rsidRDefault="00B42065" w:rsidP="00B42065">
            <w:pPr>
              <w:rPr>
                <w:sz w:val="22"/>
                <w:szCs w:val="22"/>
              </w:rPr>
            </w:pPr>
          </w:p>
        </w:tc>
        <w:tc>
          <w:tcPr>
            <w:tcW w:w="2410" w:type="dxa"/>
            <w:shd w:val="clear" w:color="auto" w:fill="E5DFEC"/>
            <w:tcMar>
              <w:top w:w="39" w:type="dxa"/>
              <w:left w:w="39" w:type="dxa"/>
              <w:bottom w:w="39" w:type="dxa"/>
              <w:right w:w="39" w:type="dxa"/>
            </w:tcMar>
          </w:tcPr>
          <w:p w:rsidR="00B42065" w:rsidRPr="00BB062A" w:rsidRDefault="00E31D5D" w:rsidP="00016E95">
            <w:pPr>
              <w:rPr>
                <w:sz w:val="22"/>
                <w:szCs w:val="22"/>
              </w:rPr>
            </w:pPr>
            <w:r w:rsidRPr="00BB062A">
              <w:rPr>
                <w:sz w:val="22"/>
                <w:szCs w:val="22"/>
              </w:rPr>
              <w:t>Interneto svetainės „Visit Kaunas“ lankytojų skaičiaus pokytis lyginant su praėjusiais metais</w:t>
            </w:r>
          </w:p>
        </w:tc>
        <w:tc>
          <w:tcPr>
            <w:tcW w:w="851" w:type="dxa"/>
            <w:shd w:val="clear" w:color="auto" w:fill="E5DFEC"/>
            <w:tcMar>
              <w:top w:w="39" w:type="dxa"/>
              <w:left w:w="39" w:type="dxa"/>
              <w:bottom w:w="39" w:type="dxa"/>
              <w:right w:w="39" w:type="dxa"/>
            </w:tcMar>
          </w:tcPr>
          <w:p w:rsidR="00B42065" w:rsidRPr="00BB062A" w:rsidRDefault="00B42065" w:rsidP="00B42065">
            <w:pPr>
              <w:rPr>
                <w:sz w:val="22"/>
                <w:szCs w:val="22"/>
              </w:rPr>
            </w:pPr>
            <w:r w:rsidRPr="00BB062A">
              <w:rPr>
                <w:sz w:val="22"/>
                <w:szCs w:val="22"/>
              </w:rPr>
              <w:t>proc.</w:t>
            </w:r>
          </w:p>
        </w:tc>
        <w:tc>
          <w:tcPr>
            <w:tcW w:w="850" w:type="dxa"/>
            <w:shd w:val="clear" w:color="auto" w:fill="E5DFEC"/>
            <w:tcMar>
              <w:top w:w="39" w:type="dxa"/>
              <w:left w:w="39" w:type="dxa"/>
              <w:bottom w:w="39" w:type="dxa"/>
              <w:right w:w="39" w:type="dxa"/>
            </w:tcMar>
          </w:tcPr>
          <w:p w:rsidR="00B42065" w:rsidRPr="00BB062A" w:rsidRDefault="00A51E2C" w:rsidP="00146624">
            <w:pPr>
              <w:jc w:val="center"/>
              <w:rPr>
                <w:sz w:val="22"/>
                <w:szCs w:val="22"/>
              </w:rPr>
            </w:pPr>
            <w:r w:rsidRPr="00BB062A">
              <w:rPr>
                <w:sz w:val="22"/>
                <w:szCs w:val="22"/>
              </w:rPr>
              <w:t>9</w:t>
            </w:r>
            <w:r w:rsidR="00B42065" w:rsidRPr="00BB062A">
              <w:rPr>
                <w:sz w:val="22"/>
                <w:szCs w:val="22"/>
              </w:rPr>
              <w:t>,00</w:t>
            </w:r>
          </w:p>
        </w:tc>
        <w:tc>
          <w:tcPr>
            <w:tcW w:w="992" w:type="dxa"/>
            <w:shd w:val="clear" w:color="auto" w:fill="E5DFEC"/>
            <w:tcMar>
              <w:top w:w="39" w:type="dxa"/>
              <w:left w:w="39" w:type="dxa"/>
              <w:bottom w:w="39" w:type="dxa"/>
              <w:right w:w="39" w:type="dxa"/>
            </w:tcMar>
          </w:tcPr>
          <w:p w:rsidR="00B42065" w:rsidRPr="00BB062A" w:rsidRDefault="00A51E2C" w:rsidP="00146624">
            <w:pPr>
              <w:jc w:val="center"/>
              <w:rPr>
                <w:sz w:val="22"/>
                <w:szCs w:val="22"/>
              </w:rPr>
            </w:pPr>
            <w:r w:rsidRPr="00BB062A">
              <w:rPr>
                <w:sz w:val="22"/>
                <w:szCs w:val="22"/>
              </w:rPr>
              <w:t>9,00</w:t>
            </w:r>
          </w:p>
        </w:tc>
        <w:tc>
          <w:tcPr>
            <w:tcW w:w="992" w:type="dxa"/>
            <w:shd w:val="clear" w:color="auto" w:fill="E5DFEC"/>
          </w:tcPr>
          <w:p w:rsidR="00B42065" w:rsidRPr="00BB062A" w:rsidRDefault="00A51E2C" w:rsidP="00B42065">
            <w:pPr>
              <w:jc w:val="center"/>
              <w:rPr>
                <w:color w:val="FF0000"/>
                <w:sz w:val="22"/>
                <w:szCs w:val="22"/>
              </w:rPr>
            </w:pPr>
            <w:r w:rsidRPr="00BB062A">
              <w:rPr>
                <w:sz w:val="22"/>
                <w:szCs w:val="22"/>
              </w:rPr>
              <w:t>○</w:t>
            </w:r>
          </w:p>
        </w:tc>
        <w:tc>
          <w:tcPr>
            <w:tcW w:w="1985" w:type="dxa"/>
            <w:shd w:val="clear" w:color="auto" w:fill="E5DFEC"/>
            <w:tcMar>
              <w:top w:w="39" w:type="dxa"/>
              <w:left w:w="39" w:type="dxa"/>
              <w:bottom w:w="39" w:type="dxa"/>
              <w:right w:w="39" w:type="dxa"/>
            </w:tcMar>
          </w:tcPr>
          <w:p w:rsidR="00B42065" w:rsidRPr="00BB062A" w:rsidRDefault="00B42065" w:rsidP="00B42065">
            <w:pPr>
              <w:rPr>
                <w:color w:val="FF0000"/>
                <w:sz w:val="22"/>
                <w:szCs w:val="22"/>
              </w:rPr>
            </w:pPr>
          </w:p>
        </w:tc>
      </w:tr>
    </w:tbl>
    <w:p w:rsidR="00BB062A" w:rsidRDefault="00BB062A" w:rsidP="004A6DBC">
      <w:pPr>
        <w:spacing w:line="360" w:lineRule="auto"/>
        <w:ind w:firstLine="993"/>
        <w:jc w:val="both"/>
      </w:pPr>
    </w:p>
    <w:p w:rsidR="001168DB" w:rsidRPr="000024A3" w:rsidRDefault="004A6DBC" w:rsidP="004A6DBC">
      <w:pPr>
        <w:spacing w:line="360" w:lineRule="auto"/>
        <w:ind w:firstLine="993"/>
        <w:jc w:val="both"/>
      </w:pPr>
      <w:r w:rsidRPr="000024A3">
        <w:t>Ekonominės raidos skatinimo programos priemonių vykdymo ataskaita pateikta 1 priede.</w:t>
      </w:r>
    </w:p>
    <w:p w:rsidR="00BB062A" w:rsidRDefault="00BB062A" w:rsidP="007373ED">
      <w:pPr>
        <w:spacing w:line="360" w:lineRule="auto"/>
        <w:jc w:val="center"/>
        <w:rPr>
          <w:b/>
        </w:rPr>
      </w:pPr>
    </w:p>
    <w:p w:rsidR="0065105B" w:rsidRDefault="00E553C0" w:rsidP="007373ED">
      <w:pPr>
        <w:spacing w:line="360" w:lineRule="auto"/>
        <w:jc w:val="center"/>
        <w:rPr>
          <w:b/>
        </w:rPr>
      </w:pPr>
      <w:r>
        <w:rPr>
          <w:b/>
        </w:rPr>
        <w:br w:type="page"/>
      </w:r>
      <w:r w:rsidR="007373ED" w:rsidRPr="008A701F">
        <w:rPr>
          <w:b/>
        </w:rPr>
        <w:lastRenderedPageBreak/>
        <w:t>02 Sumanios ir piliet</w:t>
      </w:r>
      <w:r w:rsidR="000C5317" w:rsidRPr="008A701F">
        <w:rPr>
          <w:b/>
        </w:rPr>
        <w:t>i</w:t>
      </w:r>
      <w:r w:rsidR="007373ED" w:rsidRPr="008A701F">
        <w:rPr>
          <w:b/>
        </w:rPr>
        <w:t>škos visuomenės ugdymo programa</w:t>
      </w:r>
    </w:p>
    <w:p w:rsidR="007373ED" w:rsidRPr="00B5279E" w:rsidRDefault="003D3466" w:rsidP="00B5279E">
      <w:pPr>
        <w:spacing w:line="360" w:lineRule="auto"/>
        <w:ind w:firstLine="709"/>
        <w:jc w:val="both"/>
        <w:rPr>
          <w:b/>
          <w:u w:val="single"/>
        </w:rPr>
      </w:pPr>
      <w:r w:rsidRPr="00B5279E">
        <w:rPr>
          <w:u w:val="single"/>
        </w:rPr>
        <w:t>02.01. T</w:t>
      </w:r>
      <w:r w:rsidR="007373ED" w:rsidRPr="00B5279E">
        <w:rPr>
          <w:u w:val="single"/>
        </w:rPr>
        <w:t>ikslas</w:t>
      </w:r>
      <w:r w:rsidRPr="00B5279E">
        <w:rPr>
          <w:u w:val="single"/>
        </w:rPr>
        <w:t>.</w:t>
      </w:r>
      <w:r w:rsidR="007373ED" w:rsidRPr="00B5279E">
        <w:rPr>
          <w:u w:val="single"/>
        </w:rPr>
        <w:t xml:space="preserve"> Teikti besimokančios visuomenės poreikius atitinkančias švietimo paslaugas</w:t>
      </w:r>
    </w:p>
    <w:p w:rsidR="007C4076" w:rsidRPr="008A701F" w:rsidRDefault="002A3D97" w:rsidP="00B5279E">
      <w:pPr>
        <w:spacing w:line="360" w:lineRule="auto"/>
        <w:ind w:firstLine="709"/>
        <w:jc w:val="both"/>
      </w:pPr>
      <w:r w:rsidRPr="008A701F">
        <w:t>02.01.01. Uždavinys. Formuoti efektyvų formaliojo ir neformaliojo ugdymo įstaigų tinklą</w:t>
      </w:r>
    </w:p>
    <w:p w:rsidR="002A3D97" w:rsidRPr="008A701F" w:rsidRDefault="002A3D97" w:rsidP="00B5279E">
      <w:pPr>
        <w:spacing w:line="360" w:lineRule="auto"/>
        <w:ind w:firstLine="709"/>
        <w:jc w:val="both"/>
      </w:pPr>
      <w:r w:rsidRPr="008A701F">
        <w:t>02.01.02. Uždavinys. Plėtoti akademinį, besimokantį ir sumanų miestą</w:t>
      </w:r>
    </w:p>
    <w:p w:rsidR="002A3D97" w:rsidRDefault="002A3D97" w:rsidP="00B5279E">
      <w:pPr>
        <w:spacing w:line="360" w:lineRule="auto"/>
        <w:ind w:firstLine="709"/>
        <w:jc w:val="both"/>
      </w:pPr>
      <w:r w:rsidRPr="008A701F">
        <w:t>02.01.03. Uždavinys. Užtikrinti kryptingą jaunimo politikos įgyvendinimą</w:t>
      </w: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1984"/>
        <w:gridCol w:w="851"/>
        <w:gridCol w:w="995"/>
        <w:gridCol w:w="989"/>
        <w:gridCol w:w="567"/>
        <w:gridCol w:w="2268"/>
      </w:tblGrid>
      <w:tr w:rsidR="00473786" w:rsidRPr="00BB062A" w:rsidTr="00D022B0">
        <w:trPr>
          <w:cantSplit/>
          <w:trHeight w:val="366"/>
        </w:trPr>
        <w:tc>
          <w:tcPr>
            <w:tcW w:w="4962" w:type="dxa"/>
            <w:gridSpan w:val="4"/>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Vertinimo kriterijaus:</w:t>
            </w:r>
          </w:p>
        </w:tc>
        <w:tc>
          <w:tcPr>
            <w:tcW w:w="1984" w:type="dxa"/>
            <w:gridSpan w:val="2"/>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2019 m.</w:t>
            </w:r>
          </w:p>
        </w:tc>
        <w:tc>
          <w:tcPr>
            <w:tcW w:w="567" w:type="dxa"/>
            <w:vMerge w:val="restart"/>
            <w:shd w:val="clear" w:color="auto" w:fill="FBD4B4"/>
            <w:textDirection w:val="btLr"/>
            <w:vAlign w:val="center"/>
          </w:tcPr>
          <w:p w:rsidR="00473786" w:rsidRPr="00BB062A" w:rsidRDefault="00473786" w:rsidP="002972CB">
            <w:pPr>
              <w:ind w:left="113" w:right="-119"/>
              <w:rPr>
                <w:b/>
                <w:sz w:val="22"/>
                <w:szCs w:val="22"/>
              </w:rPr>
            </w:pPr>
            <w:r w:rsidRPr="00BB062A">
              <w:rPr>
                <w:b/>
                <w:sz w:val="22"/>
                <w:szCs w:val="22"/>
              </w:rPr>
              <w:t>Vertinimas</w:t>
            </w:r>
          </w:p>
        </w:tc>
        <w:tc>
          <w:tcPr>
            <w:tcW w:w="2268" w:type="dxa"/>
            <w:vMerge w:val="restart"/>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Pastabos</w:t>
            </w:r>
          </w:p>
        </w:tc>
      </w:tr>
      <w:tr w:rsidR="00473786" w:rsidRPr="00BB062A" w:rsidTr="00D022B0">
        <w:trPr>
          <w:cantSplit/>
          <w:trHeight w:val="1042"/>
        </w:trPr>
        <w:tc>
          <w:tcPr>
            <w:tcW w:w="993" w:type="dxa"/>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kodas</w:t>
            </w:r>
          </w:p>
        </w:tc>
        <w:tc>
          <w:tcPr>
            <w:tcW w:w="1134" w:type="dxa"/>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rūšis</w:t>
            </w:r>
          </w:p>
        </w:tc>
        <w:tc>
          <w:tcPr>
            <w:tcW w:w="1984" w:type="dxa"/>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pavadinimas</w:t>
            </w:r>
          </w:p>
        </w:tc>
        <w:tc>
          <w:tcPr>
            <w:tcW w:w="851" w:type="dxa"/>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mato vnt.</w:t>
            </w:r>
          </w:p>
        </w:tc>
        <w:tc>
          <w:tcPr>
            <w:tcW w:w="995" w:type="dxa"/>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Planuo-tas</w:t>
            </w:r>
          </w:p>
        </w:tc>
        <w:tc>
          <w:tcPr>
            <w:tcW w:w="989" w:type="dxa"/>
            <w:shd w:val="clear" w:color="auto" w:fill="FBD4B4"/>
            <w:tcMar>
              <w:top w:w="39" w:type="dxa"/>
              <w:left w:w="39" w:type="dxa"/>
              <w:bottom w:w="39" w:type="dxa"/>
              <w:right w:w="39" w:type="dxa"/>
            </w:tcMar>
            <w:vAlign w:val="center"/>
          </w:tcPr>
          <w:p w:rsidR="00473786" w:rsidRPr="00BB062A" w:rsidRDefault="00473786" w:rsidP="002972CB">
            <w:pPr>
              <w:jc w:val="center"/>
              <w:rPr>
                <w:b/>
                <w:sz w:val="22"/>
                <w:szCs w:val="22"/>
              </w:rPr>
            </w:pPr>
            <w:r w:rsidRPr="00BB062A">
              <w:rPr>
                <w:b/>
                <w:sz w:val="22"/>
                <w:szCs w:val="22"/>
              </w:rPr>
              <w:t>Pasiek-tas</w:t>
            </w:r>
          </w:p>
        </w:tc>
        <w:tc>
          <w:tcPr>
            <w:tcW w:w="567" w:type="dxa"/>
            <w:vMerge/>
            <w:shd w:val="clear" w:color="auto" w:fill="FBD4B4"/>
            <w:textDirection w:val="btLr"/>
            <w:vAlign w:val="center"/>
          </w:tcPr>
          <w:p w:rsidR="00473786" w:rsidRPr="00BB062A" w:rsidRDefault="00473786" w:rsidP="002972CB">
            <w:pPr>
              <w:ind w:left="113" w:right="-119"/>
              <w:rPr>
                <w:b/>
                <w:sz w:val="22"/>
                <w:szCs w:val="22"/>
              </w:rPr>
            </w:pPr>
          </w:p>
        </w:tc>
        <w:tc>
          <w:tcPr>
            <w:tcW w:w="2268" w:type="dxa"/>
            <w:vMerge/>
            <w:shd w:val="clear" w:color="auto" w:fill="FBD4B4"/>
            <w:tcMar>
              <w:top w:w="39" w:type="dxa"/>
              <w:left w:w="39" w:type="dxa"/>
              <w:bottom w:w="39" w:type="dxa"/>
              <w:right w:w="39" w:type="dxa"/>
            </w:tcMar>
            <w:textDirection w:val="btLr"/>
            <w:vAlign w:val="center"/>
          </w:tcPr>
          <w:p w:rsidR="00473786" w:rsidRPr="00BB062A" w:rsidRDefault="00473786" w:rsidP="002972CB">
            <w:pPr>
              <w:ind w:left="113" w:right="113"/>
              <w:jc w:val="center"/>
              <w:rPr>
                <w:b/>
                <w:sz w:val="22"/>
                <w:szCs w:val="22"/>
              </w:rPr>
            </w:pPr>
          </w:p>
        </w:tc>
      </w:tr>
      <w:tr w:rsidR="00BB062A" w:rsidRPr="00BB062A" w:rsidTr="00D022B0">
        <w:trPr>
          <w:trHeight w:val="188"/>
        </w:trPr>
        <w:tc>
          <w:tcPr>
            <w:tcW w:w="993" w:type="dxa"/>
            <w:vMerge w:val="restart"/>
            <w:shd w:val="clear" w:color="auto" w:fill="B6DDE8"/>
            <w:tcMar>
              <w:top w:w="39" w:type="dxa"/>
              <w:left w:w="39" w:type="dxa"/>
              <w:bottom w:w="39" w:type="dxa"/>
              <w:right w:w="39" w:type="dxa"/>
            </w:tcMar>
          </w:tcPr>
          <w:p w:rsidR="00D073F3" w:rsidRPr="00BB062A" w:rsidRDefault="00D073F3" w:rsidP="00D073F3">
            <w:pPr>
              <w:jc w:val="both"/>
              <w:rPr>
                <w:sz w:val="22"/>
                <w:szCs w:val="22"/>
              </w:rPr>
            </w:pPr>
            <w:r w:rsidRPr="00BB062A">
              <w:rPr>
                <w:sz w:val="22"/>
                <w:szCs w:val="22"/>
              </w:rPr>
              <w:t>02.01.</w:t>
            </w:r>
          </w:p>
        </w:tc>
        <w:tc>
          <w:tcPr>
            <w:tcW w:w="1134" w:type="dxa"/>
            <w:vMerge w:val="restart"/>
            <w:shd w:val="clear" w:color="auto" w:fill="B6DDE8"/>
            <w:tcMar>
              <w:top w:w="39" w:type="dxa"/>
              <w:left w:w="39" w:type="dxa"/>
              <w:bottom w:w="39" w:type="dxa"/>
              <w:right w:w="39" w:type="dxa"/>
            </w:tcMar>
          </w:tcPr>
          <w:p w:rsidR="00D073F3" w:rsidRPr="00BB062A" w:rsidRDefault="00D073F3" w:rsidP="0058164D">
            <w:pPr>
              <w:jc w:val="both"/>
              <w:rPr>
                <w:sz w:val="22"/>
                <w:szCs w:val="22"/>
              </w:rPr>
            </w:pPr>
            <w:r w:rsidRPr="00BB062A">
              <w:rPr>
                <w:sz w:val="22"/>
                <w:szCs w:val="22"/>
              </w:rPr>
              <w:t>Rezultat</w:t>
            </w:r>
            <w:r w:rsidR="0058164D" w:rsidRPr="00BB062A">
              <w:rPr>
                <w:sz w:val="22"/>
                <w:szCs w:val="22"/>
              </w:rPr>
              <w:t>as</w:t>
            </w:r>
          </w:p>
        </w:tc>
        <w:tc>
          <w:tcPr>
            <w:tcW w:w="1984" w:type="dxa"/>
            <w:shd w:val="clear" w:color="auto" w:fill="B6DDE8"/>
            <w:tcMar>
              <w:top w:w="39" w:type="dxa"/>
              <w:left w:w="39" w:type="dxa"/>
              <w:bottom w:w="39" w:type="dxa"/>
              <w:right w:w="39" w:type="dxa"/>
            </w:tcMar>
          </w:tcPr>
          <w:p w:rsidR="00D073F3" w:rsidRPr="00BB062A" w:rsidRDefault="00D073F3" w:rsidP="00D073F3">
            <w:pPr>
              <w:rPr>
                <w:sz w:val="22"/>
                <w:szCs w:val="22"/>
              </w:rPr>
            </w:pPr>
            <w:r w:rsidRPr="00BB062A">
              <w:rPr>
                <w:sz w:val="22"/>
                <w:szCs w:val="22"/>
              </w:rPr>
              <w:t>Mokyklinio amžiaus vaikų, nesimokančių mokykloje</w:t>
            </w:r>
            <w:r w:rsidR="003D3466" w:rsidRPr="00BB062A">
              <w:rPr>
                <w:sz w:val="22"/>
                <w:szCs w:val="22"/>
              </w:rPr>
              <w:t>,</w:t>
            </w:r>
            <w:r w:rsidRPr="00BB062A">
              <w:rPr>
                <w:sz w:val="22"/>
                <w:szCs w:val="22"/>
              </w:rPr>
              <w:t xml:space="preserve"> dalis nuo visų mokyklinio amžiaus vaikų</w:t>
            </w:r>
          </w:p>
        </w:tc>
        <w:tc>
          <w:tcPr>
            <w:tcW w:w="851" w:type="dxa"/>
            <w:shd w:val="clear" w:color="auto" w:fill="B6DDE8"/>
            <w:tcMar>
              <w:top w:w="39" w:type="dxa"/>
              <w:left w:w="39" w:type="dxa"/>
              <w:bottom w:w="39" w:type="dxa"/>
              <w:right w:w="39" w:type="dxa"/>
            </w:tcMar>
          </w:tcPr>
          <w:p w:rsidR="00D073F3" w:rsidRPr="00BB062A" w:rsidRDefault="00D073F3" w:rsidP="00BB062A">
            <w:pPr>
              <w:jc w:val="center"/>
              <w:rPr>
                <w:sz w:val="22"/>
                <w:szCs w:val="22"/>
              </w:rPr>
            </w:pPr>
            <w:r w:rsidRPr="00BB062A">
              <w:rPr>
                <w:sz w:val="22"/>
                <w:szCs w:val="22"/>
              </w:rPr>
              <w:t>proc.</w:t>
            </w:r>
          </w:p>
        </w:tc>
        <w:tc>
          <w:tcPr>
            <w:tcW w:w="995" w:type="dxa"/>
            <w:shd w:val="clear" w:color="auto" w:fill="B6DDE8"/>
            <w:tcMar>
              <w:top w:w="39" w:type="dxa"/>
              <w:left w:w="39" w:type="dxa"/>
              <w:bottom w:w="39" w:type="dxa"/>
              <w:right w:w="39" w:type="dxa"/>
            </w:tcMar>
          </w:tcPr>
          <w:p w:rsidR="00D073F3" w:rsidRPr="00BB062A" w:rsidRDefault="008A701F" w:rsidP="00D073F3">
            <w:pPr>
              <w:jc w:val="center"/>
              <w:rPr>
                <w:sz w:val="22"/>
                <w:szCs w:val="22"/>
              </w:rPr>
            </w:pPr>
            <w:r w:rsidRPr="00BB062A">
              <w:rPr>
                <w:sz w:val="22"/>
                <w:szCs w:val="22"/>
              </w:rPr>
              <w:t>5</w:t>
            </w:r>
            <w:r w:rsidR="00D073F3" w:rsidRPr="00BB062A">
              <w:rPr>
                <w:sz w:val="22"/>
                <w:szCs w:val="22"/>
              </w:rPr>
              <w:t>,00</w:t>
            </w:r>
          </w:p>
        </w:tc>
        <w:tc>
          <w:tcPr>
            <w:tcW w:w="989" w:type="dxa"/>
            <w:shd w:val="clear" w:color="auto" w:fill="B6DDE8"/>
            <w:tcMar>
              <w:top w:w="39" w:type="dxa"/>
              <w:left w:w="39" w:type="dxa"/>
              <w:bottom w:w="39" w:type="dxa"/>
              <w:right w:w="39" w:type="dxa"/>
            </w:tcMar>
          </w:tcPr>
          <w:p w:rsidR="00D073F3" w:rsidRPr="00BB062A" w:rsidRDefault="00D2197B" w:rsidP="00D073F3">
            <w:pPr>
              <w:jc w:val="center"/>
              <w:rPr>
                <w:sz w:val="22"/>
                <w:szCs w:val="22"/>
              </w:rPr>
            </w:pPr>
            <w:r w:rsidRPr="00BB062A">
              <w:rPr>
                <w:sz w:val="22"/>
                <w:szCs w:val="22"/>
              </w:rPr>
              <w:t>5</w:t>
            </w:r>
            <w:r w:rsidR="00D073F3" w:rsidRPr="00BB062A">
              <w:rPr>
                <w:sz w:val="22"/>
                <w:szCs w:val="22"/>
              </w:rPr>
              <w:t>,00</w:t>
            </w:r>
          </w:p>
        </w:tc>
        <w:tc>
          <w:tcPr>
            <w:tcW w:w="567" w:type="dxa"/>
            <w:shd w:val="clear" w:color="auto" w:fill="B6DDE8"/>
          </w:tcPr>
          <w:p w:rsidR="00D073F3" w:rsidRPr="00BB062A" w:rsidRDefault="008A701F" w:rsidP="00D073F3">
            <w:pPr>
              <w:jc w:val="center"/>
              <w:rPr>
                <w:sz w:val="22"/>
                <w:szCs w:val="22"/>
              </w:rPr>
            </w:pPr>
            <w:r w:rsidRPr="00BB062A">
              <w:rPr>
                <w:sz w:val="22"/>
                <w:szCs w:val="22"/>
              </w:rPr>
              <w:t>○</w:t>
            </w:r>
          </w:p>
        </w:tc>
        <w:tc>
          <w:tcPr>
            <w:tcW w:w="2268" w:type="dxa"/>
            <w:shd w:val="clear" w:color="auto" w:fill="B6DDE8"/>
            <w:tcMar>
              <w:top w:w="39" w:type="dxa"/>
              <w:left w:w="39" w:type="dxa"/>
              <w:bottom w:w="39" w:type="dxa"/>
              <w:right w:w="39" w:type="dxa"/>
            </w:tcMar>
          </w:tcPr>
          <w:p w:rsidR="00D073F3" w:rsidRPr="00BB062A" w:rsidRDefault="00D073F3" w:rsidP="00D073F3">
            <w:pPr>
              <w:jc w:val="center"/>
              <w:rPr>
                <w:sz w:val="22"/>
                <w:szCs w:val="22"/>
              </w:rPr>
            </w:pPr>
          </w:p>
        </w:tc>
      </w:tr>
      <w:tr w:rsidR="00BB062A" w:rsidRPr="00BB062A" w:rsidTr="00D022B0">
        <w:trPr>
          <w:trHeight w:val="188"/>
        </w:trPr>
        <w:tc>
          <w:tcPr>
            <w:tcW w:w="993" w:type="dxa"/>
            <w:vMerge/>
            <w:shd w:val="clear" w:color="auto" w:fill="B6DDE8"/>
            <w:tcMar>
              <w:top w:w="39" w:type="dxa"/>
              <w:left w:w="39" w:type="dxa"/>
              <w:bottom w:w="39" w:type="dxa"/>
              <w:right w:w="39" w:type="dxa"/>
            </w:tcMar>
          </w:tcPr>
          <w:p w:rsidR="00D073F3" w:rsidRPr="00BB062A" w:rsidRDefault="00D073F3" w:rsidP="00D073F3">
            <w:pPr>
              <w:jc w:val="both"/>
              <w:rPr>
                <w:sz w:val="22"/>
                <w:szCs w:val="22"/>
              </w:rPr>
            </w:pPr>
          </w:p>
        </w:tc>
        <w:tc>
          <w:tcPr>
            <w:tcW w:w="1134" w:type="dxa"/>
            <w:vMerge/>
            <w:shd w:val="clear" w:color="auto" w:fill="B6DDE8"/>
            <w:tcMar>
              <w:top w:w="39" w:type="dxa"/>
              <w:left w:w="39" w:type="dxa"/>
              <w:bottom w:w="39" w:type="dxa"/>
              <w:right w:w="39" w:type="dxa"/>
            </w:tcMar>
          </w:tcPr>
          <w:p w:rsidR="00D073F3" w:rsidRPr="00BB062A" w:rsidRDefault="00D073F3" w:rsidP="00D073F3">
            <w:pPr>
              <w:jc w:val="both"/>
              <w:rPr>
                <w:sz w:val="22"/>
                <w:szCs w:val="22"/>
              </w:rPr>
            </w:pPr>
          </w:p>
        </w:tc>
        <w:tc>
          <w:tcPr>
            <w:tcW w:w="1984" w:type="dxa"/>
            <w:shd w:val="clear" w:color="auto" w:fill="B6DDE8"/>
            <w:tcMar>
              <w:top w:w="39" w:type="dxa"/>
              <w:left w:w="39" w:type="dxa"/>
              <w:bottom w:w="39" w:type="dxa"/>
              <w:right w:w="39" w:type="dxa"/>
            </w:tcMar>
          </w:tcPr>
          <w:p w:rsidR="00D073F3" w:rsidRPr="00BB062A" w:rsidRDefault="00D073F3" w:rsidP="003D3466">
            <w:pPr>
              <w:rPr>
                <w:sz w:val="22"/>
                <w:szCs w:val="22"/>
              </w:rPr>
            </w:pPr>
            <w:r w:rsidRPr="00BB062A">
              <w:rPr>
                <w:sz w:val="22"/>
                <w:szCs w:val="22"/>
              </w:rPr>
              <w:t>Patenkintų prašymų dalis nuo vietų ikimokyklinėse įstaigose</w:t>
            </w:r>
            <w:r w:rsidR="003D3466" w:rsidRPr="00BB062A">
              <w:rPr>
                <w:sz w:val="22"/>
                <w:szCs w:val="22"/>
              </w:rPr>
              <w:t xml:space="preserve"> skaičiaus</w:t>
            </w:r>
          </w:p>
        </w:tc>
        <w:tc>
          <w:tcPr>
            <w:tcW w:w="851" w:type="dxa"/>
            <w:shd w:val="clear" w:color="auto" w:fill="B6DDE8"/>
            <w:tcMar>
              <w:top w:w="39" w:type="dxa"/>
              <w:left w:w="39" w:type="dxa"/>
              <w:bottom w:w="39" w:type="dxa"/>
              <w:right w:w="39" w:type="dxa"/>
            </w:tcMar>
          </w:tcPr>
          <w:p w:rsidR="00D073F3" w:rsidRPr="00BB062A" w:rsidRDefault="00D073F3" w:rsidP="00BB062A">
            <w:pPr>
              <w:jc w:val="center"/>
              <w:rPr>
                <w:sz w:val="22"/>
                <w:szCs w:val="22"/>
              </w:rPr>
            </w:pPr>
            <w:r w:rsidRPr="00BB062A">
              <w:rPr>
                <w:sz w:val="22"/>
                <w:szCs w:val="22"/>
              </w:rPr>
              <w:t>proc.</w:t>
            </w:r>
          </w:p>
        </w:tc>
        <w:tc>
          <w:tcPr>
            <w:tcW w:w="995" w:type="dxa"/>
            <w:shd w:val="clear" w:color="auto" w:fill="B6DDE8"/>
            <w:tcMar>
              <w:top w:w="39" w:type="dxa"/>
              <w:left w:w="39" w:type="dxa"/>
              <w:bottom w:w="39" w:type="dxa"/>
              <w:right w:w="39" w:type="dxa"/>
            </w:tcMar>
          </w:tcPr>
          <w:p w:rsidR="00D073F3" w:rsidRPr="00BB062A" w:rsidRDefault="00D073F3" w:rsidP="008A701F">
            <w:pPr>
              <w:jc w:val="center"/>
              <w:rPr>
                <w:sz w:val="22"/>
                <w:szCs w:val="22"/>
              </w:rPr>
            </w:pPr>
            <w:r w:rsidRPr="00BB062A">
              <w:rPr>
                <w:sz w:val="22"/>
                <w:szCs w:val="22"/>
              </w:rPr>
              <w:t>8</w:t>
            </w:r>
            <w:r w:rsidR="008A701F" w:rsidRPr="00BB062A">
              <w:rPr>
                <w:sz w:val="22"/>
                <w:szCs w:val="22"/>
              </w:rPr>
              <w:t>2</w:t>
            </w:r>
            <w:r w:rsidRPr="00BB062A">
              <w:rPr>
                <w:sz w:val="22"/>
                <w:szCs w:val="22"/>
              </w:rPr>
              <w:t>,00</w:t>
            </w:r>
          </w:p>
        </w:tc>
        <w:tc>
          <w:tcPr>
            <w:tcW w:w="989" w:type="dxa"/>
            <w:shd w:val="clear" w:color="auto" w:fill="B6DDE8"/>
            <w:tcMar>
              <w:top w:w="39" w:type="dxa"/>
              <w:left w:w="39" w:type="dxa"/>
              <w:bottom w:w="39" w:type="dxa"/>
              <w:right w:w="39" w:type="dxa"/>
            </w:tcMar>
          </w:tcPr>
          <w:p w:rsidR="00D073F3" w:rsidRPr="00BB062A" w:rsidRDefault="00D073F3" w:rsidP="00D073F3">
            <w:pPr>
              <w:jc w:val="center"/>
              <w:rPr>
                <w:sz w:val="22"/>
                <w:szCs w:val="22"/>
              </w:rPr>
            </w:pPr>
            <w:r w:rsidRPr="00BB062A">
              <w:rPr>
                <w:sz w:val="22"/>
                <w:szCs w:val="22"/>
              </w:rPr>
              <w:t>80,00</w:t>
            </w:r>
          </w:p>
        </w:tc>
        <w:tc>
          <w:tcPr>
            <w:tcW w:w="567" w:type="dxa"/>
            <w:shd w:val="clear" w:color="auto" w:fill="B6DDE8"/>
          </w:tcPr>
          <w:p w:rsidR="00D073F3" w:rsidRPr="00BB062A" w:rsidRDefault="008A701F" w:rsidP="003142E4">
            <w:pPr>
              <w:jc w:val="center"/>
              <w:rPr>
                <w:sz w:val="22"/>
                <w:szCs w:val="22"/>
              </w:rPr>
            </w:pPr>
            <w:r w:rsidRPr="00BB062A">
              <w:rPr>
                <w:sz w:val="22"/>
                <w:szCs w:val="22"/>
              </w:rPr>
              <w:t>↓</w:t>
            </w:r>
          </w:p>
        </w:tc>
        <w:tc>
          <w:tcPr>
            <w:tcW w:w="2268" w:type="dxa"/>
            <w:shd w:val="clear" w:color="auto" w:fill="B6DDE8"/>
            <w:tcMar>
              <w:top w:w="39" w:type="dxa"/>
              <w:left w:w="39" w:type="dxa"/>
              <w:bottom w:w="39" w:type="dxa"/>
              <w:right w:w="39" w:type="dxa"/>
            </w:tcMar>
          </w:tcPr>
          <w:p w:rsidR="00D073F3" w:rsidRPr="00BB062A" w:rsidRDefault="008A701F" w:rsidP="00AC23B1">
            <w:pPr>
              <w:rPr>
                <w:sz w:val="22"/>
                <w:szCs w:val="22"/>
              </w:rPr>
            </w:pPr>
            <w:r w:rsidRPr="00BB062A">
              <w:rPr>
                <w:sz w:val="22"/>
                <w:szCs w:val="22"/>
              </w:rPr>
              <w:t>Pasiektas rodiklis lyginant su 2018 m. nekito</w:t>
            </w:r>
          </w:p>
        </w:tc>
      </w:tr>
      <w:tr w:rsidR="00BB062A" w:rsidRPr="00BB062A" w:rsidTr="00D022B0">
        <w:trPr>
          <w:trHeight w:val="188"/>
        </w:trPr>
        <w:tc>
          <w:tcPr>
            <w:tcW w:w="993" w:type="dxa"/>
            <w:vMerge/>
            <w:shd w:val="clear" w:color="auto" w:fill="B6DDE8"/>
            <w:tcMar>
              <w:top w:w="39" w:type="dxa"/>
              <w:left w:w="39" w:type="dxa"/>
              <w:bottom w:w="39" w:type="dxa"/>
              <w:right w:w="39" w:type="dxa"/>
            </w:tcMar>
          </w:tcPr>
          <w:p w:rsidR="00D073F3" w:rsidRPr="00BB062A" w:rsidRDefault="00D073F3" w:rsidP="00D073F3">
            <w:pPr>
              <w:jc w:val="both"/>
              <w:rPr>
                <w:sz w:val="22"/>
                <w:szCs w:val="22"/>
              </w:rPr>
            </w:pPr>
          </w:p>
        </w:tc>
        <w:tc>
          <w:tcPr>
            <w:tcW w:w="1134" w:type="dxa"/>
            <w:vMerge/>
            <w:shd w:val="clear" w:color="auto" w:fill="B6DDE8"/>
            <w:tcMar>
              <w:top w:w="39" w:type="dxa"/>
              <w:left w:w="39" w:type="dxa"/>
              <w:bottom w:w="39" w:type="dxa"/>
              <w:right w:w="39" w:type="dxa"/>
            </w:tcMar>
          </w:tcPr>
          <w:p w:rsidR="00D073F3" w:rsidRPr="00BB062A" w:rsidRDefault="00D073F3" w:rsidP="00D073F3">
            <w:pPr>
              <w:jc w:val="both"/>
              <w:rPr>
                <w:sz w:val="22"/>
                <w:szCs w:val="22"/>
              </w:rPr>
            </w:pPr>
          </w:p>
        </w:tc>
        <w:tc>
          <w:tcPr>
            <w:tcW w:w="1984" w:type="dxa"/>
            <w:shd w:val="clear" w:color="auto" w:fill="B6DDE8"/>
            <w:tcMar>
              <w:top w:w="39" w:type="dxa"/>
              <w:left w:w="39" w:type="dxa"/>
              <w:bottom w:w="39" w:type="dxa"/>
              <w:right w:w="39" w:type="dxa"/>
            </w:tcMar>
          </w:tcPr>
          <w:p w:rsidR="003D3466" w:rsidRPr="00BB062A" w:rsidRDefault="00D073F3" w:rsidP="00BB062A">
            <w:pPr>
              <w:rPr>
                <w:sz w:val="22"/>
                <w:szCs w:val="22"/>
              </w:rPr>
            </w:pPr>
            <w:r w:rsidRPr="00BB062A">
              <w:rPr>
                <w:sz w:val="22"/>
                <w:szCs w:val="22"/>
              </w:rPr>
              <w:t>Gyventojų pasitenkinimas Savivaldybės finansuojamų švietimo įstaigų teikiamomis paslaugomis indeksas</w:t>
            </w:r>
          </w:p>
        </w:tc>
        <w:tc>
          <w:tcPr>
            <w:tcW w:w="851" w:type="dxa"/>
            <w:shd w:val="clear" w:color="auto" w:fill="B6DDE8"/>
            <w:tcMar>
              <w:top w:w="39" w:type="dxa"/>
              <w:left w:w="39" w:type="dxa"/>
              <w:bottom w:w="39" w:type="dxa"/>
              <w:right w:w="39" w:type="dxa"/>
            </w:tcMar>
          </w:tcPr>
          <w:p w:rsidR="00D073F3" w:rsidRPr="00BB062A" w:rsidRDefault="00D073F3" w:rsidP="00BB062A">
            <w:pPr>
              <w:jc w:val="center"/>
              <w:rPr>
                <w:sz w:val="22"/>
                <w:szCs w:val="22"/>
              </w:rPr>
            </w:pPr>
            <w:r w:rsidRPr="00BB062A">
              <w:rPr>
                <w:sz w:val="22"/>
                <w:szCs w:val="22"/>
              </w:rPr>
              <w:t>punktas</w:t>
            </w:r>
          </w:p>
        </w:tc>
        <w:tc>
          <w:tcPr>
            <w:tcW w:w="995" w:type="dxa"/>
            <w:shd w:val="clear" w:color="auto" w:fill="B6DDE8"/>
            <w:tcMar>
              <w:top w:w="39" w:type="dxa"/>
              <w:left w:w="39" w:type="dxa"/>
              <w:bottom w:w="39" w:type="dxa"/>
              <w:right w:w="39" w:type="dxa"/>
            </w:tcMar>
          </w:tcPr>
          <w:p w:rsidR="00D073F3" w:rsidRPr="00BB062A" w:rsidRDefault="00670B31" w:rsidP="008A701F">
            <w:pPr>
              <w:jc w:val="center"/>
              <w:rPr>
                <w:sz w:val="22"/>
                <w:szCs w:val="22"/>
              </w:rPr>
            </w:pPr>
            <w:r w:rsidRPr="00BB062A">
              <w:rPr>
                <w:sz w:val="22"/>
                <w:szCs w:val="22"/>
              </w:rPr>
              <w:t>7,</w:t>
            </w:r>
            <w:r w:rsidR="008A701F" w:rsidRPr="00BB062A">
              <w:rPr>
                <w:sz w:val="22"/>
                <w:szCs w:val="22"/>
              </w:rPr>
              <w:t>3</w:t>
            </w:r>
            <w:r w:rsidRPr="00BB062A">
              <w:rPr>
                <w:sz w:val="22"/>
                <w:szCs w:val="22"/>
              </w:rPr>
              <w:t>0</w:t>
            </w:r>
          </w:p>
        </w:tc>
        <w:tc>
          <w:tcPr>
            <w:tcW w:w="989" w:type="dxa"/>
            <w:shd w:val="clear" w:color="auto" w:fill="B6DDE8"/>
            <w:tcMar>
              <w:top w:w="39" w:type="dxa"/>
              <w:left w:w="39" w:type="dxa"/>
              <w:bottom w:w="39" w:type="dxa"/>
              <w:right w:w="39" w:type="dxa"/>
            </w:tcMar>
          </w:tcPr>
          <w:p w:rsidR="00D073F3" w:rsidRPr="00BB062A" w:rsidRDefault="008A701F" w:rsidP="00D073F3">
            <w:pPr>
              <w:jc w:val="center"/>
              <w:rPr>
                <w:sz w:val="22"/>
                <w:szCs w:val="22"/>
              </w:rPr>
            </w:pPr>
            <w:r w:rsidRPr="00BB062A">
              <w:rPr>
                <w:sz w:val="22"/>
                <w:szCs w:val="22"/>
              </w:rPr>
              <w:t>7,80</w:t>
            </w:r>
          </w:p>
        </w:tc>
        <w:tc>
          <w:tcPr>
            <w:tcW w:w="567" w:type="dxa"/>
            <w:shd w:val="clear" w:color="auto" w:fill="B6DDE8"/>
          </w:tcPr>
          <w:p w:rsidR="00D073F3" w:rsidRPr="00BB062A" w:rsidRDefault="008A701F" w:rsidP="003142E4">
            <w:pPr>
              <w:jc w:val="center"/>
              <w:rPr>
                <w:sz w:val="22"/>
                <w:szCs w:val="22"/>
              </w:rPr>
            </w:pPr>
            <w:r w:rsidRPr="00BB062A">
              <w:rPr>
                <w:sz w:val="22"/>
                <w:szCs w:val="22"/>
              </w:rPr>
              <w:t>↑</w:t>
            </w:r>
          </w:p>
        </w:tc>
        <w:tc>
          <w:tcPr>
            <w:tcW w:w="2268" w:type="dxa"/>
            <w:shd w:val="clear" w:color="auto" w:fill="B6DDE8"/>
            <w:tcMar>
              <w:top w:w="39" w:type="dxa"/>
              <w:left w:w="39" w:type="dxa"/>
              <w:bottom w:w="39" w:type="dxa"/>
              <w:right w:w="39" w:type="dxa"/>
            </w:tcMar>
          </w:tcPr>
          <w:p w:rsidR="00D073F3" w:rsidRPr="00BB062A" w:rsidRDefault="00CE021F" w:rsidP="00DF6CBF">
            <w:pPr>
              <w:rPr>
                <w:sz w:val="22"/>
                <w:szCs w:val="22"/>
              </w:rPr>
            </w:pPr>
            <w:r w:rsidRPr="00BB062A">
              <w:rPr>
                <w:sz w:val="22"/>
                <w:szCs w:val="22"/>
              </w:rPr>
              <w:t>Tyrimo, atlikto 2017 m. reikšmė buvo 7,2, tad lyginant su 2017 m., gyventojų pasitenkinimas pakito teigiama prasme</w:t>
            </w:r>
          </w:p>
        </w:tc>
      </w:tr>
      <w:tr w:rsidR="00BB062A" w:rsidRPr="00BB062A" w:rsidTr="00D022B0">
        <w:trPr>
          <w:trHeight w:val="188"/>
        </w:trPr>
        <w:tc>
          <w:tcPr>
            <w:tcW w:w="993" w:type="dxa"/>
            <w:vMerge w:val="restart"/>
            <w:shd w:val="clear" w:color="auto" w:fill="ECE0EB"/>
            <w:tcMar>
              <w:top w:w="39" w:type="dxa"/>
              <w:left w:w="39" w:type="dxa"/>
              <w:bottom w:w="39" w:type="dxa"/>
              <w:right w:w="39" w:type="dxa"/>
            </w:tcMar>
          </w:tcPr>
          <w:p w:rsidR="00D073F3" w:rsidRPr="00BB062A" w:rsidRDefault="00D073F3" w:rsidP="003142E4">
            <w:pPr>
              <w:rPr>
                <w:sz w:val="22"/>
                <w:szCs w:val="22"/>
              </w:rPr>
            </w:pPr>
            <w:r w:rsidRPr="00BB062A">
              <w:rPr>
                <w:sz w:val="22"/>
                <w:szCs w:val="22"/>
              </w:rPr>
              <w:t>02.01.01.</w:t>
            </w:r>
          </w:p>
        </w:tc>
        <w:tc>
          <w:tcPr>
            <w:tcW w:w="1134" w:type="dxa"/>
            <w:vMerge w:val="restart"/>
            <w:shd w:val="clear" w:color="auto" w:fill="ECE0EB"/>
            <w:tcMar>
              <w:top w:w="39" w:type="dxa"/>
              <w:left w:w="39" w:type="dxa"/>
              <w:bottom w:w="39" w:type="dxa"/>
              <w:right w:w="39" w:type="dxa"/>
            </w:tcMar>
          </w:tcPr>
          <w:p w:rsidR="00D073F3" w:rsidRPr="00BB062A" w:rsidRDefault="00D073F3" w:rsidP="0058164D">
            <w:pPr>
              <w:rPr>
                <w:sz w:val="22"/>
                <w:szCs w:val="22"/>
              </w:rPr>
            </w:pPr>
            <w:r w:rsidRPr="00BB062A">
              <w:rPr>
                <w:sz w:val="22"/>
                <w:szCs w:val="22"/>
              </w:rPr>
              <w:t>Produkt</w:t>
            </w:r>
            <w:r w:rsidR="0058164D" w:rsidRPr="00BB062A">
              <w:rPr>
                <w:sz w:val="22"/>
                <w:szCs w:val="22"/>
              </w:rPr>
              <w:t>as</w:t>
            </w:r>
          </w:p>
        </w:tc>
        <w:tc>
          <w:tcPr>
            <w:tcW w:w="1984" w:type="dxa"/>
            <w:shd w:val="clear" w:color="auto" w:fill="ECE0EB"/>
            <w:tcMar>
              <w:top w:w="39" w:type="dxa"/>
              <w:left w:w="39" w:type="dxa"/>
              <w:bottom w:w="39" w:type="dxa"/>
              <w:right w:w="39" w:type="dxa"/>
            </w:tcMar>
          </w:tcPr>
          <w:p w:rsidR="00D073F3" w:rsidRPr="00BB062A" w:rsidRDefault="0086627E" w:rsidP="003D3466">
            <w:pPr>
              <w:rPr>
                <w:sz w:val="22"/>
                <w:szCs w:val="22"/>
              </w:rPr>
            </w:pPr>
            <w:r w:rsidRPr="00BB062A">
              <w:rPr>
                <w:sz w:val="22"/>
                <w:szCs w:val="22"/>
              </w:rPr>
              <w:t>Vaikų skaičiaus vidurkis ikimokyklinio ugdymo grupėje</w:t>
            </w:r>
          </w:p>
        </w:tc>
        <w:tc>
          <w:tcPr>
            <w:tcW w:w="851" w:type="dxa"/>
            <w:shd w:val="clear" w:color="auto" w:fill="ECE0EB"/>
            <w:tcMar>
              <w:top w:w="39" w:type="dxa"/>
              <w:left w:w="39" w:type="dxa"/>
              <w:bottom w:w="39" w:type="dxa"/>
              <w:right w:w="39" w:type="dxa"/>
            </w:tcMar>
          </w:tcPr>
          <w:p w:rsidR="00D073F3" w:rsidRPr="00BB062A" w:rsidRDefault="00D073F3" w:rsidP="00BB062A">
            <w:pPr>
              <w:jc w:val="center"/>
              <w:rPr>
                <w:sz w:val="22"/>
                <w:szCs w:val="22"/>
              </w:rPr>
            </w:pPr>
            <w:r w:rsidRPr="00BB062A">
              <w:rPr>
                <w:sz w:val="22"/>
                <w:szCs w:val="22"/>
              </w:rPr>
              <w:t>vnt.</w:t>
            </w:r>
          </w:p>
        </w:tc>
        <w:tc>
          <w:tcPr>
            <w:tcW w:w="995" w:type="dxa"/>
            <w:shd w:val="clear" w:color="auto" w:fill="ECE0EB"/>
            <w:tcMar>
              <w:top w:w="39" w:type="dxa"/>
              <w:left w:w="39" w:type="dxa"/>
              <w:bottom w:w="39" w:type="dxa"/>
              <w:right w:w="39" w:type="dxa"/>
            </w:tcMar>
          </w:tcPr>
          <w:p w:rsidR="00D073F3" w:rsidRPr="00BB062A" w:rsidRDefault="00D073F3" w:rsidP="00924B2A">
            <w:pPr>
              <w:jc w:val="center"/>
              <w:rPr>
                <w:sz w:val="22"/>
                <w:szCs w:val="22"/>
              </w:rPr>
            </w:pPr>
            <w:r w:rsidRPr="00BB062A">
              <w:rPr>
                <w:sz w:val="22"/>
                <w:szCs w:val="22"/>
              </w:rPr>
              <w:t>1</w:t>
            </w:r>
            <w:r w:rsidR="00D2197B" w:rsidRPr="00BB062A">
              <w:rPr>
                <w:sz w:val="22"/>
                <w:szCs w:val="22"/>
              </w:rPr>
              <w:t>5</w:t>
            </w:r>
            <w:r w:rsidRPr="00BB062A">
              <w:rPr>
                <w:sz w:val="22"/>
                <w:szCs w:val="22"/>
              </w:rPr>
              <w:t>,00</w:t>
            </w:r>
          </w:p>
        </w:tc>
        <w:tc>
          <w:tcPr>
            <w:tcW w:w="989" w:type="dxa"/>
            <w:shd w:val="clear" w:color="auto" w:fill="ECE0EB"/>
            <w:tcMar>
              <w:top w:w="39" w:type="dxa"/>
              <w:left w:w="39" w:type="dxa"/>
              <w:bottom w:w="39" w:type="dxa"/>
              <w:right w:w="39" w:type="dxa"/>
            </w:tcMar>
          </w:tcPr>
          <w:p w:rsidR="00D073F3" w:rsidRPr="00BB062A" w:rsidRDefault="00D073F3" w:rsidP="00924B2A">
            <w:pPr>
              <w:jc w:val="center"/>
              <w:rPr>
                <w:sz w:val="22"/>
                <w:szCs w:val="22"/>
              </w:rPr>
            </w:pPr>
            <w:r w:rsidRPr="00BB062A">
              <w:rPr>
                <w:sz w:val="22"/>
                <w:szCs w:val="22"/>
              </w:rPr>
              <w:t>1</w:t>
            </w:r>
            <w:r w:rsidR="0086627E" w:rsidRPr="00BB062A">
              <w:rPr>
                <w:sz w:val="22"/>
                <w:szCs w:val="22"/>
              </w:rPr>
              <w:t>5</w:t>
            </w:r>
            <w:r w:rsidRPr="00BB062A">
              <w:rPr>
                <w:sz w:val="22"/>
                <w:szCs w:val="22"/>
              </w:rPr>
              <w:t>,00</w:t>
            </w:r>
          </w:p>
        </w:tc>
        <w:tc>
          <w:tcPr>
            <w:tcW w:w="567" w:type="dxa"/>
            <w:shd w:val="clear" w:color="auto" w:fill="ECE0EB"/>
          </w:tcPr>
          <w:p w:rsidR="00D073F3" w:rsidRPr="00BB062A" w:rsidRDefault="0086627E" w:rsidP="003142E4">
            <w:pPr>
              <w:jc w:val="center"/>
              <w:rPr>
                <w:sz w:val="22"/>
                <w:szCs w:val="22"/>
              </w:rPr>
            </w:pPr>
            <w:r w:rsidRPr="00BB062A">
              <w:rPr>
                <w:sz w:val="22"/>
                <w:szCs w:val="22"/>
              </w:rPr>
              <w:t>○</w:t>
            </w:r>
          </w:p>
        </w:tc>
        <w:tc>
          <w:tcPr>
            <w:tcW w:w="2268" w:type="dxa"/>
            <w:shd w:val="clear" w:color="auto" w:fill="ECE0EB"/>
            <w:tcMar>
              <w:top w:w="39" w:type="dxa"/>
              <w:left w:w="39" w:type="dxa"/>
              <w:bottom w:w="39" w:type="dxa"/>
              <w:right w:w="39" w:type="dxa"/>
            </w:tcMar>
          </w:tcPr>
          <w:p w:rsidR="00D073F3" w:rsidRPr="00BB062A" w:rsidRDefault="00D073F3" w:rsidP="003142E4">
            <w:pPr>
              <w:rPr>
                <w:sz w:val="22"/>
                <w:szCs w:val="22"/>
              </w:rPr>
            </w:pPr>
          </w:p>
        </w:tc>
      </w:tr>
      <w:tr w:rsidR="00BB062A" w:rsidRPr="00BB062A" w:rsidTr="00D022B0">
        <w:trPr>
          <w:trHeight w:val="188"/>
        </w:trPr>
        <w:tc>
          <w:tcPr>
            <w:tcW w:w="993" w:type="dxa"/>
            <w:vMerge/>
            <w:shd w:val="clear" w:color="auto" w:fill="ECE0EB"/>
            <w:tcMar>
              <w:top w:w="39" w:type="dxa"/>
              <w:left w:w="39" w:type="dxa"/>
              <w:bottom w:w="39" w:type="dxa"/>
              <w:right w:w="39" w:type="dxa"/>
            </w:tcMar>
          </w:tcPr>
          <w:p w:rsidR="00D073F3" w:rsidRPr="00BB062A" w:rsidRDefault="00D073F3" w:rsidP="003142E4">
            <w:pPr>
              <w:rPr>
                <w:sz w:val="22"/>
                <w:szCs w:val="22"/>
              </w:rPr>
            </w:pPr>
          </w:p>
        </w:tc>
        <w:tc>
          <w:tcPr>
            <w:tcW w:w="1134" w:type="dxa"/>
            <w:vMerge/>
            <w:shd w:val="clear" w:color="auto" w:fill="ECE0EB"/>
            <w:tcMar>
              <w:top w:w="39" w:type="dxa"/>
              <w:left w:w="39" w:type="dxa"/>
              <w:bottom w:w="39" w:type="dxa"/>
              <w:right w:w="39" w:type="dxa"/>
            </w:tcMar>
          </w:tcPr>
          <w:p w:rsidR="00D073F3" w:rsidRPr="00BB062A" w:rsidRDefault="00D073F3" w:rsidP="003142E4">
            <w:pPr>
              <w:rPr>
                <w:sz w:val="22"/>
                <w:szCs w:val="22"/>
              </w:rPr>
            </w:pPr>
          </w:p>
        </w:tc>
        <w:tc>
          <w:tcPr>
            <w:tcW w:w="1984" w:type="dxa"/>
            <w:shd w:val="clear" w:color="auto" w:fill="ECE0EB"/>
            <w:tcMar>
              <w:top w:w="39" w:type="dxa"/>
              <w:left w:w="39" w:type="dxa"/>
              <w:bottom w:w="39" w:type="dxa"/>
              <w:right w:w="39" w:type="dxa"/>
            </w:tcMar>
          </w:tcPr>
          <w:p w:rsidR="002B1431" w:rsidRPr="00BB062A" w:rsidRDefault="00634F85" w:rsidP="003D3466">
            <w:pPr>
              <w:rPr>
                <w:sz w:val="22"/>
                <w:szCs w:val="22"/>
              </w:rPr>
            </w:pPr>
            <w:r w:rsidRPr="00BB062A">
              <w:rPr>
                <w:sz w:val="22"/>
                <w:szCs w:val="22"/>
              </w:rPr>
              <w:t>Mokinių skaičiaus vidurkis  bendrojo ugdymo įstaigos klasėje</w:t>
            </w:r>
          </w:p>
        </w:tc>
        <w:tc>
          <w:tcPr>
            <w:tcW w:w="851" w:type="dxa"/>
            <w:shd w:val="clear" w:color="auto" w:fill="ECE0EB"/>
            <w:tcMar>
              <w:top w:w="39" w:type="dxa"/>
              <w:left w:w="39" w:type="dxa"/>
              <w:bottom w:w="39" w:type="dxa"/>
              <w:right w:w="39" w:type="dxa"/>
            </w:tcMar>
          </w:tcPr>
          <w:p w:rsidR="00D073F3" w:rsidRPr="00BB062A" w:rsidRDefault="00D073F3" w:rsidP="00BB062A">
            <w:pPr>
              <w:jc w:val="center"/>
              <w:rPr>
                <w:sz w:val="22"/>
                <w:szCs w:val="22"/>
              </w:rPr>
            </w:pPr>
            <w:r w:rsidRPr="00BB062A">
              <w:rPr>
                <w:sz w:val="22"/>
                <w:szCs w:val="22"/>
              </w:rPr>
              <w:t>vnt.</w:t>
            </w:r>
          </w:p>
        </w:tc>
        <w:tc>
          <w:tcPr>
            <w:tcW w:w="995" w:type="dxa"/>
            <w:shd w:val="clear" w:color="auto" w:fill="ECE0EB"/>
            <w:tcMar>
              <w:top w:w="39" w:type="dxa"/>
              <w:left w:w="39" w:type="dxa"/>
              <w:bottom w:w="39" w:type="dxa"/>
              <w:right w:w="39" w:type="dxa"/>
            </w:tcMar>
          </w:tcPr>
          <w:p w:rsidR="00D073F3" w:rsidRPr="00BB062A" w:rsidRDefault="00634F85" w:rsidP="00924B2A">
            <w:pPr>
              <w:jc w:val="center"/>
              <w:rPr>
                <w:sz w:val="22"/>
                <w:szCs w:val="22"/>
              </w:rPr>
            </w:pPr>
            <w:r w:rsidRPr="00BB062A">
              <w:rPr>
                <w:sz w:val="22"/>
                <w:szCs w:val="22"/>
              </w:rPr>
              <w:t>23</w:t>
            </w:r>
            <w:r w:rsidR="00D073F3" w:rsidRPr="00BB062A">
              <w:rPr>
                <w:sz w:val="22"/>
                <w:szCs w:val="22"/>
              </w:rPr>
              <w:t>,00</w:t>
            </w:r>
          </w:p>
        </w:tc>
        <w:tc>
          <w:tcPr>
            <w:tcW w:w="989" w:type="dxa"/>
            <w:shd w:val="clear" w:color="auto" w:fill="ECE0EB"/>
            <w:tcMar>
              <w:top w:w="39" w:type="dxa"/>
              <w:left w:w="39" w:type="dxa"/>
              <w:bottom w:w="39" w:type="dxa"/>
              <w:right w:w="39" w:type="dxa"/>
            </w:tcMar>
          </w:tcPr>
          <w:p w:rsidR="00D073F3" w:rsidRPr="00BB062A" w:rsidRDefault="00D073F3" w:rsidP="00924B2A">
            <w:pPr>
              <w:jc w:val="center"/>
              <w:rPr>
                <w:sz w:val="22"/>
                <w:szCs w:val="22"/>
              </w:rPr>
            </w:pPr>
            <w:r w:rsidRPr="00BB062A">
              <w:rPr>
                <w:sz w:val="22"/>
                <w:szCs w:val="22"/>
              </w:rPr>
              <w:t>2</w:t>
            </w:r>
            <w:r w:rsidR="00634F85" w:rsidRPr="00BB062A">
              <w:rPr>
                <w:sz w:val="22"/>
                <w:szCs w:val="22"/>
              </w:rPr>
              <w:t>4</w:t>
            </w:r>
            <w:r w:rsidRPr="00BB062A">
              <w:rPr>
                <w:sz w:val="22"/>
                <w:szCs w:val="22"/>
              </w:rPr>
              <w:t>,00</w:t>
            </w:r>
          </w:p>
        </w:tc>
        <w:tc>
          <w:tcPr>
            <w:tcW w:w="567" w:type="dxa"/>
            <w:shd w:val="clear" w:color="auto" w:fill="ECE0EB"/>
          </w:tcPr>
          <w:p w:rsidR="00D073F3" w:rsidRPr="00BB062A" w:rsidRDefault="00D073F3" w:rsidP="003142E4">
            <w:pPr>
              <w:jc w:val="center"/>
              <w:rPr>
                <w:sz w:val="22"/>
                <w:szCs w:val="22"/>
              </w:rPr>
            </w:pPr>
            <w:r w:rsidRPr="00BB062A">
              <w:rPr>
                <w:sz w:val="22"/>
                <w:szCs w:val="22"/>
              </w:rPr>
              <w:t>↑</w:t>
            </w:r>
          </w:p>
          <w:p w:rsidR="00D073F3" w:rsidRPr="00BB062A" w:rsidRDefault="00D073F3" w:rsidP="003142E4">
            <w:pPr>
              <w:jc w:val="center"/>
              <w:rPr>
                <w:sz w:val="22"/>
                <w:szCs w:val="22"/>
              </w:rPr>
            </w:pPr>
          </w:p>
        </w:tc>
        <w:tc>
          <w:tcPr>
            <w:tcW w:w="2268" w:type="dxa"/>
            <w:shd w:val="clear" w:color="auto" w:fill="ECE0EB"/>
            <w:tcMar>
              <w:top w:w="39" w:type="dxa"/>
              <w:left w:w="39" w:type="dxa"/>
              <w:bottom w:w="39" w:type="dxa"/>
              <w:right w:w="39" w:type="dxa"/>
            </w:tcMar>
          </w:tcPr>
          <w:p w:rsidR="00D073F3" w:rsidRPr="00BB062A" w:rsidRDefault="00D073F3" w:rsidP="003142E4">
            <w:pPr>
              <w:rPr>
                <w:sz w:val="22"/>
                <w:szCs w:val="22"/>
              </w:rPr>
            </w:pPr>
          </w:p>
        </w:tc>
      </w:tr>
      <w:tr w:rsidR="00BB062A" w:rsidRPr="00BB062A" w:rsidTr="00D022B0">
        <w:trPr>
          <w:trHeight w:val="188"/>
        </w:trPr>
        <w:tc>
          <w:tcPr>
            <w:tcW w:w="993"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134"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984" w:type="dxa"/>
            <w:shd w:val="clear" w:color="auto" w:fill="ECE0EB"/>
            <w:tcMar>
              <w:top w:w="39" w:type="dxa"/>
              <w:left w:w="39" w:type="dxa"/>
              <w:bottom w:w="39" w:type="dxa"/>
              <w:right w:w="39" w:type="dxa"/>
            </w:tcMar>
          </w:tcPr>
          <w:p w:rsidR="002B1431" w:rsidRPr="00BB062A" w:rsidRDefault="00670B31" w:rsidP="00473786">
            <w:pPr>
              <w:rPr>
                <w:sz w:val="22"/>
                <w:szCs w:val="22"/>
              </w:rPr>
            </w:pPr>
            <w:r w:rsidRPr="00BB062A">
              <w:rPr>
                <w:sz w:val="22"/>
                <w:szCs w:val="22"/>
              </w:rPr>
              <w:t>Modernizuotų įstaigų skaičius</w:t>
            </w:r>
          </w:p>
        </w:tc>
        <w:tc>
          <w:tcPr>
            <w:tcW w:w="851" w:type="dxa"/>
            <w:shd w:val="clear" w:color="auto" w:fill="ECE0EB"/>
            <w:tcMar>
              <w:top w:w="39" w:type="dxa"/>
              <w:left w:w="39" w:type="dxa"/>
              <w:bottom w:w="39" w:type="dxa"/>
              <w:right w:w="39" w:type="dxa"/>
            </w:tcMar>
          </w:tcPr>
          <w:p w:rsidR="00670B31" w:rsidRPr="00BB062A" w:rsidRDefault="00670B31" w:rsidP="00BB062A">
            <w:pPr>
              <w:jc w:val="center"/>
              <w:rPr>
                <w:sz w:val="22"/>
                <w:szCs w:val="22"/>
              </w:rPr>
            </w:pPr>
            <w:r w:rsidRPr="00BB062A">
              <w:rPr>
                <w:sz w:val="22"/>
                <w:szCs w:val="22"/>
              </w:rPr>
              <w:t>vnt</w:t>
            </w:r>
            <w:r w:rsidR="003D3466" w:rsidRPr="00BB062A">
              <w:rPr>
                <w:sz w:val="22"/>
                <w:szCs w:val="22"/>
              </w:rPr>
              <w:t>.</w:t>
            </w:r>
          </w:p>
        </w:tc>
        <w:tc>
          <w:tcPr>
            <w:tcW w:w="995" w:type="dxa"/>
            <w:shd w:val="clear" w:color="auto" w:fill="ECE0EB"/>
            <w:tcMar>
              <w:top w:w="39" w:type="dxa"/>
              <w:left w:w="39" w:type="dxa"/>
              <w:bottom w:w="39" w:type="dxa"/>
              <w:right w:w="39" w:type="dxa"/>
            </w:tcMar>
          </w:tcPr>
          <w:p w:rsidR="00670B31" w:rsidRPr="00BB062A" w:rsidRDefault="00634F85" w:rsidP="00924B2A">
            <w:pPr>
              <w:jc w:val="center"/>
              <w:rPr>
                <w:sz w:val="22"/>
                <w:szCs w:val="22"/>
              </w:rPr>
            </w:pPr>
            <w:r w:rsidRPr="00BB062A">
              <w:rPr>
                <w:sz w:val="22"/>
                <w:szCs w:val="22"/>
              </w:rPr>
              <w:t>3</w:t>
            </w:r>
            <w:r w:rsidR="00670B31" w:rsidRPr="00BB062A">
              <w:rPr>
                <w:sz w:val="22"/>
                <w:szCs w:val="22"/>
              </w:rPr>
              <w:t>0,00</w:t>
            </w:r>
          </w:p>
        </w:tc>
        <w:tc>
          <w:tcPr>
            <w:tcW w:w="989" w:type="dxa"/>
            <w:shd w:val="clear" w:color="auto" w:fill="ECE0EB"/>
            <w:tcMar>
              <w:top w:w="39" w:type="dxa"/>
              <w:left w:w="39" w:type="dxa"/>
              <w:bottom w:w="39" w:type="dxa"/>
              <w:right w:w="39" w:type="dxa"/>
            </w:tcMar>
          </w:tcPr>
          <w:p w:rsidR="00670B31" w:rsidRPr="00BB062A" w:rsidRDefault="00634F85" w:rsidP="00924B2A">
            <w:pPr>
              <w:jc w:val="center"/>
              <w:rPr>
                <w:sz w:val="22"/>
                <w:szCs w:val="22"/>
              </w:rPr>
            </w:pPr>
            <w:r w:rsidRPr="00BB062A">
              <w:rPr>
                <w:sz w:val="22"/>
                <w:szCs w:val="22"/>
              </w:rPr>
              <w:t>25</w:t>
            </w:r>
            <w:r w:rsidR="00670B31" w:rsidRPr="00BB062A">
              <w:rPr>
                <w:sz w:val="22"/>
                <w:szCs w:val="22"/>
              </w:rPr>
              <w:t>,00</w:t>
            </w:r>
          </w:p>
        </w:tc>
        <w:tc>
          <w:tcPr>
            <w:tcW w:w="567" w:type="dxa"/>
            <w:shd w:val="clear" w:color="auto" w:fill="ECE0EB"/>
          </w:tcPr>
          <w:p w:rsidR="00670B31" w:rsidRPr="00BB062A" w:rsidRDefault="00634F85" w:rsidP="003142E4">
            <w:pPr>
              <w:jc w:val="center"/>
              <w:rPr>
                <w:sz w:val="22"/>
                <w:szCs w:val="22"/>
              </w:rPr>
            </w:pPr>
            <w:r w:rsidRPr="00BB062A">
              <w:rPr>
                <w:sz w:val="22"/>
                <w:szCs w:val="22"/>
              </w:rPr>
              <w:t>↓</w:t>
            </w:r>
          </w:p>
        </w:tc>
        <w:tc>
          <w:tcPr>
            <w:tcW w:w="2268" w:type="dxa"/>
            <w:shd w:val="clear" w:color="auto" w:fill="ECE0EB"/>
            <w:tcMar>
              <w:top w:w="39" w:type="dxa"/>
              <w:left w:w="39" w:type="dxa"/>
              <w:bottom w:w="39" w:type="dxa"/>
              <w:right w:w="39" w:type="dxa"/>
            </w:tcMar>
          </w:tcPr>
          <w:p w:rsidR="00670B31" w:rsidRPr="00BB062A" w:rsidRDefault="00670B31" w:rsidP="003142E4">
            <w:pPr>
              <w:rPr>
                <w:sz w:val="22"/>
                <w:szCs w:val="22"/>
              </w:rPr>
            </w:pPr>
          </w:p>
        </w:tc>
      </w:tr>
      <w:tr w:rsidR="00BB062A" w:rsidRPr="00BB062A" w:rsidTr="00D022B0">
        <w:trPr>
          <w:trHeight w:val="188"/>
        </w:trPr>
        <w:tc>
          <w:tcPr>
            <w:tcW w:w="993"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134"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984" w:type="dxa"/>
            <w:shd w:val="clear" w:color="auto" w:fill="ECE0EB"/>
            <w:tcMar>
              <w:top w:w="39" w:type="dxa"/>
              <w:left w:w="39" w:type="dxa"/>
              <w:bottom w:w="39" w:type="dxa"/>
              <w:right w:w="39" w:type="dxa"/>
            </w:tcMar>
          </w:tcPr>
          <w:p w:rsidR="002B1431" w:rsidRPr="00BB062A" w:rsidRDefault="00670B31" w:rsidP="00473786">
            <w:pPr>
              <w:rPr>
                <w:sz w:val="22"/>
                <w:szCs w:val="22"/>
              </w:rPr>
            </w:pPr>
            <w:r w:rsidRPr="00BB062A">
              <w:rPr>
                <w:sz w:val="22"/>
                <w:szCs w:val="22"/>
              </w:rPr>
              <w:t>6 klasės mokinių, pasiekusių rašymo pagrindinį ir aukštesnįjį lygius, dalis</w:t>
            </w:r>
          </w:p>
        </w:tc>
        <w:tc>
          <w:tcPr>
            <w:tcW w:w="851" w:type="dxa"/>
            <w:shd w:val="clear" w:color="auto" w:fill="ECE0EB"/>
            <w:tcMar>
              <w:top w:w="39" w:type="dxa"/>
              <w:left w:w="39" w:type="dxa"/>
              <w:bottom w:w="39" w:type="dxa"/>
              <w:right w:w="39" w:type="dxa"/>
            </w:tcMar>
          </w:tcPr>
          <w:p w:rsidR="00670B31" w:rsidRPr="00BB062A" w:rsidRDefault="00670B31" w:rsidP="00BB062A">
            <w:pPr>
              <w:jc w:val="center"/>
              <w:rPr>
                <w:sz w:val="22"/>
                <w:szCs w:val="22"/>
              </w:rPr>
            </w:pPr>
            <w:r w:rsidRPr="00BB062A">
              <w:rPr>
                <w:sz w:val="22"/>
                <w:szCs w:val="22"/>
              </w:rPr>
              <w:t>proc.</w:t>
            </w:r>
          </w:p>
        </w:tc>
        <w:tc>
          <w:tcPr>
            <w:tcW w:w="995" w:type="dxa"/>
            <w:shd w:val="clear" w:color="auto" w:fill="ECE0EB"/>
            <w:tcMar>
              <w:top w:w="39" w:type="dxa"/>
              <w:left w:w="39" w:type="dxa"/>
              <w:bottom w:w="39" w:type="dxa"/>
              <w:right w:w="39" w:type="dxa"/>
            </w:tcMar>
          </w:tcPr>
          <w:p w:rsidR="00670B31" w:rsidRPr="00BB062A" w:rsidRDefault="00670B31" w:rsidP="00924B2A">
            <w:pPr>
              <w:jc w:val="center"/>
              <w:rPr>
                <w:sz w:val="22"/>
                <w:szCs w:val="22"/>
              </w:rPr>
            </w:pPr>
            <w:r w:rsidRPr="00BB062A">
              <w:rPr>
                <w:sz w:val="22"/>
                <w:szCs w:val="22"/>
              </w:rPr>
              <w:t>7</w:t>
            </w:r>
            <w:r w:rsidR="0086627E" w:rsidRPr="00BB062A">
              <w:rPr>
                <w:sz w:val="22"/>
                <w:szCs w:val="22"/>
              </w:rPr>
              <w:t>5</w:t>
            </w:r>
            <w:r w:rsidRPr="00BB062A">
              <w:rPr>
                <w:sz w:val="22"/>
                <w:szCs w:val="22"/>
              </w:rPr>
              <w:t>,00</w:t>
            </w:r>
          </w:p>
        </w:tc>
        <w:tc>
          <w:tcPr>
            <w:tcW w:w="989" w:type="dxa"/>
            <w:shd w:val="clear" w:color="auto" w:fill="ECE0EB"/>
            <w:tcMar>
              <w:top w:w="39" w:type="dxa"/>
              <w:left w:w="39" w:type="dxa"/>
              <w:bottom w:w="39" w:type="dxa"/>
              <w:right w:w="39" w:type="dxa"/>
            </w:tcMar>
          </w:tcPr>
          <w:p w:rsidR="00670B31" w:rsidRPr="00BB062A" w:rsidRDefault="00670B31" w:rsidP="00924B2A">
            <w:pPr>
              <w:jc w:val="center"/>
              <w:rPr>
                <w:sz w:val="22"/>
                <w:szCs w:val="22"/>
              </w:rPr>
            </w:pPr>
            <w:r w:rsidRPr="00BB062A">
              <w:rPr>
                <w:sz w:val="22"/>
                <w:szCs w:val="22"/>
              </w:rPr>
              <w:t>7</w:t>
            </w:r>
            <w:r w:rsidR="0086627E" w:rsidRPr="00BB062A">
              <w:rPr>
                <w:sz w:val="22"/>
                <w:szCs w:val="22"/>
              </w:rPr>
              <w:t>6</w:t>
            </w:r>
            <w:r w:rsidRPr="00BB062A">
              <w:rPr>
                <w:sz w:val="22"/>
                <w:szCs w:val="22"/>
              </w:rPr>
              <w:t>,00</w:t>
            </w:r>
          </w:p>
        </w:tc>
        <w:tc>
          <w:tcPr>
            <w:tcW w:w="567" w:type="dxa"/>
            <w:shd w:val="clear" w:color="auto" w:fill="ECE0EB"/>
          </w:tcPr>
          <w:p w:rsidR="0086627E" w:rsidRPr="00BB062A" w:rsidRDefault="0086627E" w:rsidP="0086627E">
            <w:pPr>
              <w:jc w:val="center"/>
              <w:rPr>
                <w:sz w:val="22"/>
                <w:szCs w:val="22"/>
              </w:rPr>
            </w:pPr>
            <w:r w:rsidRPr="00BB062A">
              <w:rPr>
                <w:sz w:val="22"/>
                <w:szCs w:val="22"/>
              </w:rPr>
              <w:t>↑</w:t>
            </w:r>
          </w:p>
          <w:p w:rsidR="00670B31" w:rsidRPr="00BB062A" w:rsidRDefault="00670B31" w:rsidP="003142E4">
            <w:pPr>
              <w:jc w:val="center"/>
              <w:rPr>
                <w:sz w:val="22"/>
                <w:szCs w:val="22"/>
              </w:rPr>
            </w:pPr>
          </w:p>
        </w:tc>
        <w:tc>
          <w:tcPr>
            <w:tcW w:w="2268" w:type="dxa"/>
            <w:shd w:val="clear" w:color="auto" w:fill="ECE0EB"/>
            <w:tcMar>
              <w:top w:w="39" w:type="dxa"/>
              <w:left w:w="39" w:type="dxa"/>
              <w:bottom w:w="39" w:type="dxa"/>
              <w:right w:w="39" w:type="dxa"/>
            </w:tcMar>
          </w:tcPr>
          <w:p w:rsidR="00670B31" w:rsidRPr="00BB062A" w:rsidRDefault="00670B31" w:rsidP="003142E4">
            <w:pPr>
              <w:rPr>
                <w:sz w:val="22"/>
                <w:szCs w:val="22"/>
              </w:rPr>
            </w:pPr>
          </w:p>
        </w:tc>
      </w:tr>
      <w:tr w:rsidR="00BB062A" w:rsidRPr="00BB062A" w:rsidTr="00D022B0">
        <w:trPr>
          <w:trHeight w:val="188"/>
        </w:trPr>
        <w:tc>
          <w:tcPr>
            <w:tcW w:w="993"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134"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984" w:type="dxa"/>
            <w:shd w:val="clear" w:color="auto" w:fill="ECE0EB"/>
            <w:tcMar>
              <w:top w:w="39" w:type="dxa"/>
              <w:left w:w="39" w:type="dxa"/>
              <w:bottom w:w="39" w:type="dxa"/>
              <w:right w:w="39" w:type="dxa"/>
            </w:tcMar>
          </w:tcPr>
          <w:p w:rsidR="002B1431" w:rsidRPr="00BB062A" w:rsidRDefault="00670B31" w:rsidP="00473786">
            <w:pPr>
              <w:rPr>
                <w:sz w:val="22"/>
                <w:szCs w:val="22"/>
              </w:rPr>
            </w:pPr>
            <w:r w:rsidRPr="00BB062A">
              <w:rPr>
                <w:sz w:val="22"/>
                <w:szCs w:val="22"/>
              </w:rPr>
              <w:t xml:space="preserve">Išlaikiusių matematikos pagrindinio ugdymo pasiekimų patikroje  </w:t>
            </w:r>
            <w:r w:rsidR="003D3466" w:rsidRPr="00BB062A">
              <w:rPr>
                <w:sz w:val="22"/>
                <w:szCs w:val="22"/>
              </w:rPr>
              <w:t xml:space="preserve"> </w:t>
            </w:r>
            <w:r w:rsidRPr="00BB062A">
              <w:rPr>
                <w:sz w:val="22"/>
                <w:szCs w:val="22"/>
              </w:rPr>
              <w:t>7</w:t>
            </w:r>
            <w:r w:rsidR="003D3466" w:rsidRPr="00BB062A">
              <w:rPr>
                <w:sz w:val="22"/>
                <w:szCs w:val="22"/>
              </w:rPr>
              <w:t>–</w:t>
            </w:r>
            <w:r w:rsidRPr="00BB062A">
              <w:rPr>
                <w:sz w:val="22"/>
                <w:szCs w:val="22"/>
              </w:rPr>
              <w:t>10 balais mokinių dalis nuo bendro dalyvavusių</w:t>
            </w:r>
            <w:r w:rsidR="003D3466" w:rsidRPr="00BB062A">
              <w:rPr>
                <w:sz w:val="22"/>
                <w:szCs w:val="22"/>
              </w:rPr>
              <w:t>jų</w:t>
            </w:r>
            <w:r w:rsidRPr="00BB062A">
              <w:rPr>
                <w:sz w:val="22"/>
                <w:szCs w:val="22"/>
              </w:rPr>
              <w:t xml:space="preserve"> skaičiaus</w:t>
            </w:r>
          </w:p>
        </w:tc>
        <w:tc>
          <w:tcPr>
            <w:tcW w:w="851" w:type="dxa"/>
            <w:shd w:val="clear" w:color="auto" w:fill="ECE0EB"/>
            <w:tcMar>
              <w:top w:w="39" w:type="dxa"/>
              <w:left w:w="39" w:type="dxa"/>
              <w:bottom w:w="39" w:type="dxa"/>
              <w:right w:w="39" w:type="dxa"/>
            </w:tcMar>
          </w:tcPr>
          <w:p w:rsidR="00670B31" w:rsidRPr="00BB062A" w:rsidRDefault="00670B31" w:rsidP="00BB062A">
            <w:pPr>
              <w:jc w:val="center"/>
              <w:rPr>
                <w:sz w:val="22"/>
                <w:szCs w:val="22"/>
              </w:rPr>
            </w:pPr>
            <w:r w:rsidRPr="00BB062A">
              <w:rPr>
                <w:sz w:val="22"/>
                <w:szCs w:val="22"/>
              </w:rPr>
              <w:t>proc.</w:t>
            </w:r>
          </w:p>
        </w:tc>
        <w:tc>
          <w:tcPr>
            <w:tcW w:w="995" w:type="dxa"/>
            <w:shd w:val="clear" w:color="auto" w:fill="ECE0EB"/>
            <w:tcMar>
              <w:top w:w="39" w:type="dxa"/>
              <w:left w:w="39" w:type="dxa"/>
              <w:bottom w:w="39" w:type="dxa"/>
              <w:right w:w="39" w:type="dxa"/>
            </w:tcMar>
          </w:tcPr>
          <w:p w:rsidR="00670B31" w:rsidRPr="00BB062A" w:rsidRDefault="00670B31" w:rsidP="00924B2A">
            <w:pPr>
              <w:jc w:val="center"/>
              <w:rPr>
                <w:sz w:val="22"/>
                <w:szCs w:val="22"/>
              </w:rPr>
            </w:pPr>
            <w:r w:rsidRPr="00BB062A">
              <w:rPr>
                <w:sz w:val="22"/>
                <w:szCs w:val="22"/>
              </w:rPr>
              <w:t>50,00</w:t>
            </w:r>
          </w:p>
        </w:tc>
        <w:tc>
          <w:tcPr>
            <w:tcW w:w="989" w:type="dxa"/>
            <w:shd w:val="clear" w:color="auto" w:fill="ECE0EB"/>
            <w:tcMar>
              <w:top w:w="39" w:type="dxa"/>
              <w:left w:w="39" w:type="dxa"/>
              <w:bottom w:w="39" w:type="dxa"/>
              <w:right w:w="39" w:type="dxa"/>
            </w:tcMar>
          </w:tcPr>
          <w:p w:rsidR="00670B31" w:rsidRPr="00BB062A" w:rsidRDefault="00634F85" w:rsidP="00924B2A">
            <w:pPr>
              <w:jc w:val="center"/>
              <w:rPr>
                <w:sz w:val="22"/>
                <w:szCs w:val="22"/>
              </w:rPr>
            </w:pPr>
            <w:r w:rsidRPr="00BB062A">
              <w:rPr>
                <w:sz w:val="22"/>
                <w:szCs w:val="22"/>
              </w:rPr>
              <w:t>4</w:t>
            </w:r>
            <w:r w:rsidR="00670B31" w:rsidRPr="00BB062A">
              <w:rPr>
                <w:sz w:val="22"/>
                <w:szCs w:val="22"/>
              </w:rPr>
              <w:t>1,00</w:t>
            </w:r>
          </w:p>
        </w:tc>
        <w:tc>
          <w:tcPr>
            <w:tcW w:w="567" w:type="dxa"/>
            <w:shd w:val="clear" w:color="auto" w:fill="ECE0EB"/>
          </w:tcPr>
          <w:p w:rsidR="00670B31" w:rsidRPr="00BB062A" w:rsidRDefault="00F46A83" w:rsidP="003142E4">
            <w:pPr>
              <w:jc w:val="center"/>
              <w:rPr>
                <w:sz w:val="22"/>
                <w:szCs w:val="22"/>
              </w:rPr>
            </w:pPr>
            <w:r w:rsidRPr="00BB062A">
              <w:rPr>
                <w:sz w:val="22"/>
                <w:szCs w:val="22"/>
              </w:rPr>
              <w:t>↓</w:t>
            </w:r>
          </w:p>
        </w:tc>
        <w:tc>
          <w:tcPr>
            <w:tcW w:w="2268" w:type="dxa"/>
            <w:shd w:val="clear" w:color="auto" w:fill="ECE0EB"/>
            <w:tcMar>
              <w:top w:w="39" w:type="dxa"/>
              <w:left w:w="39" w:type="dxa"/>
              <w:bottom w:w="39" w:type="dxa"/>
              <w:right w:w="39" w:type="dxa"/>
            </w:tcMar>
          </w:tcPr>
          <w:p w:rsidR="00670B31" w:rsidRPr="00BB062A" w:rsidRDefault="00634F85" w:rsidP="003142E4">
            <w:pPr>
              <w:rPr>
                <w:sz w:val="22"/>
                <w:szCs w:val="22"/>
              </w:rPr>
            </w:pPr>
            <w:r w:rsidRPr="00BB062A">
              <w:rPr>
                <w:sz w:val="22"/>
                <w:szCs w:val="22"/>
              </w:rPr>
              <w:t>Kasmet prastėjantys mokinių gebėjimai matematikos srityje ženkliai nulemia ir rezultatus, dalyvaujant pagrindinio ugdymo pasiekimų patikroje.</w:t>
            </w:r>
          </w:p>
        </w:tc>
      </w:tr>
      <w:tr w:rsidR="00BB062A" w:rsidRPr="00BB062A" w:rsidTr="00D022B0">
        <w:trPr>
          <w:trHeight w:val="188"/>
        </w:trPr>
        <w:tc>
          <w:tcPr>
            <w:tcW w:w="993"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134"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984" w:type="dxa"/>
            <w:shd w:val="clear" w:color="auto" w:fill="ECE0EB"/>
            <w:tcMar>
              <w:top w:w="39" w:type="dxa"/>
              <w:left w:w="39" w:type="dxa"/>
              <w:bottom w:w="39" w:type="dxa"/>
              <w:right w:w="39" w:type="dxa"/>
            </w:tcMar>
          </w:tcPr>
          <w:p w:rsidR="002B1431" w:rsidRPr="00BB062A" w:rsidRDefault="00670B31" w:rsidP="00BB062A">
            <w:pPr>
              <w:rPr>
                <w:sz w:val="22"/>
                <w:szCs w:val="22"/>
              </w:rPr>
            </w:pPr>
            <w:r w:rsidRPr="00BB062A">
              <w:rPr>
                <w:sz w:val="22"/>
                <w:szCs w:val="22"/>
              </w:rPr>
              <w:t>Kandidatų, surinkusių 36</w:t>
            </w:r>
            <w:r w:rsidR="003D3466" w:rsidRPr="00BB062A">
              <w:rPr>
                <w:sz w:val="22"/>
                <w:szCs w:val="22"/>
              </w:rPr>
              <w:t>–</w:t>
            </w:r>
            <w:r w:rsidRPr="00BB062A">
              <w:rPr>
                <w:sz w:val="22"/>
                <w:szCs w:val="22"/>
              </w:rPr>
              <w:t xml:space="preserve">100 balų laikant valstybinį lietuvių kalbos egzaminą, dalis nuo </w:t>
            </w:r>
            <w:r w:rsidR="003D3466" w:rsidRPr="00BB062A">
              <w:rPr>
                <w:sz w:val="22"/>
                <w:szCs w:val="22"/>
              </w:rPr>
              <w:t xml:space="preserve">jį </w:t>
            </w:r>
            <w:r w:rsidRPr="00BB062A">
              <w:rPr>
                <w:sz w:val="22"/>
                <w:szCs w:val="22"/>
              </w:rPr>
              <w:t>pasirinkusių</w:t>
            </w:r>
            <w:r w:rsidR="003D3466" w:rsidRPr="00BB062A">
              <w:rPr>
                <w:sz w:val="22"/>
                <w:szCs w:val="22"/>
              </w:rPr>
              <w:t>jų</w:t>
            </w:r>
            <w:r w:rsidRPr="00BB062A">
              <w:rPr>
                <w:sz w:val="22"/>
                <w:szCs w:val="22"/>
              </w:rPr>
              <w:t xml:space="preserve"> skaičiaus</w:t>
            </w:r>
          </w:p>
        </w:tc>
        <w:tc>
          <w:tcPr>
            <w:tcW w:w="851" w:type="dxa"/>
            <w:shd w:val="clear" w:color="auto" w:fill="ECE0EB"/>
            <w:tcMar>
              <w:top w:w="39" w:type="dxa"/>
              <w:left w:w="39" w:type="dxa"/>
              <w:bottom w:w="39" w:type="dxa"/>
              <w:right w:w="39" w:type="dxa"/>
            </w:tcMar>
          </w:tcPr>
          <w:p w:rsidR="00670B31" w:rsidRPr="00BB062A" w:rsidRDefault="00670B31" w:rsidP="00BB062A">
            <w:pPr>
              <w:jc w:val="center"/>
              <w:rPr>
                <w:sz w:val="22"/>
                <w:szCs w:val="22"/>
              </w:rPr>
            </w:pPr>
            <w:r w:rsidRPr="00BB062A">
              <w:rPr>
                <w:sz w:val="22"/>
                <w:szCs w:val="22"/>
              </w:rPr>
              <w:t>proc.</w:t>
            </w:r>
          </w:p>
        </w:tc>
        <w:tc>
          <w:tcPr>
            <w:tcW w:w="995" w:type="dxa"/>
            <w:shd w:val="clear" w:color="auto" w:fill="ECE0EB"/>
            <w:tcMar>
              <w:top w:w="39" w:type="dxa"/>
              <w:left w:w="39" w:type="dxa"/>
              <w:bottom w:w="39" w:type="dxa"/>
              <w:right w:w="39" w:type="dxa"/>
            </w:tcMar>
          </w:tcPr>
          <w:p w:rsidR="00670B31" w:rsidRPr="00BB062A" w:rsidRDefault="0086627E" w:rsidP="00924B2A">
            <w:pPr>
              <w:jc w:val="center"/>
              <w:rPr>
                <w:sz w:val="22"/>
                <w:szCs w:val="22"/>
              </w:rPr>
            </w:pPr>
            <w:r w:rsidRPr="00BB062A">
              <w:rPr>
                <w:sz w:val="22"/>
                <w:szCs w:val="22"/>
              </w:rPr>
              <w:t>65</w:t>
            </w:r>
            <w:r w:rsidR="00670B31" w:rsidRPr="00BB062A">
              <w:rPr>
                <w:sz w:val="22"/>
                <w:szCs w:val="22"/>
              </w:rPr>
              <w:t>,00</w:t>
            </w:r>
          </w:p>
        </w:tc>
        <w:tc>
          <w:tcPr>
            <w:tcW w:w="989" w:type="dxa"/>
            <w:shd w:val="clear" w:color="auto" w:fill="ECE0EB"/>
            <w:tcMar>
              <w:top w:w="39" w:type="dxa"/>
              <w:left w:w="39" w:type="dxa"/>
              <w:bottom w:w="39" w:type="dxa"/>
              <w:right w:w="39" w:type="dxa"/>
            </w:tcMar>
          </w:tcPr>
          <w:p w:rsidR="00670B31" w:rsidRPr="00BB062A" w:rsidRDefault="00670B31" w:rsidP="00924B2A">
            <w:pPr>
              <w:jc w:val="center"/>
              <w:rPr>
                <w:sz w:val="22"/>
                <w:szCs w:val="22"/>
              </w:rPr>
            </w:pPr>
            <w:r w:rsidRPr="00BB062A">
              <w:rPr>
                <w:sz w:val="22"/>
                <w:szCs w:val="22"/>
              </w:rPr>
              <w:t>64,00</w:t>
            </w:r>
          </w:p>
        </w:tc>
        <w:tc>
          <w:tcPr>
            <w:tcW w:w="567" w:type="dxa"/>
            <w:shd w:val="clear" w:color="auto" w:fill="ECE0EB"/>
          </w:tcPr>
          <w:p w:rsidR="00670B31" w:rsidRPr="00BB062A" w:rsidRDefault="0086627E" w:rsidP="003142E4">
            <w:pPr>
              <w:jc w:val="center"/>
              <w:rPr>
                <w:sz w:val="22"/>
                <w:szCs w:val="22"/>
              </w:rPr>
            </w:pPr>
            <w:r w:rsidRPr="00BB062A">
              <w:rPr>
                <w:sz w:val="22"/>
                <w:szCs w:val="22"/>
              </w:rPr>
              <w:t>↓</w:t>
            </w:r>
          </w:p>
        </w:tc>
        <w:tc>
          <w:tcPr>
            <w:tcW w:w="2268" w:type="dxa"/>
            <w:shd w:val="clear" w:color="auto" w:fill="ECE0EB"/>
            <w:tcMar>
              <w:top w:w="39" w:type="dxa"/>
              <w:left w:w="39" w:type="dxa"/>
              <w:bottom w:w="39" w:type="dxa"/>
              <w:right w:w="39" w:type="dxa"/>
            </w:tcMar>
          </w:tcPr>
          <w:p w:rsidR="00670B31" w:rsidRPr="00BB062A" w:rsidRDefault="0086627E" w:rsidP="003142E4">
            <w:pPr>
              <w:rPr>
                <w:sz w:val="22"/>
                <w:szCs w:val="22"/>
              </w:rPr>
            </w:pPr>
            <w:r w:rsidRPr="00BB062A">
              <w:rPr>
                <w:sz w:val="22"/>
                <w:szCs w:val="22"/>
              </w:rPr>
              <w:t>Žemesnį procentą nulėmė profesinio mokymo centrų kandidatų pasiekti rezultatai.</w:t>
            </w:r>
          </w:p>
        </w:tc>
      </w:tr>
      <w:tr w:rsidR="00BB062A" w:rsidRPr="00BB062A" w:rsidTr="00D022B0">
        <w:trPr>
          <w:trHeight w:val="188"/>
        </w:trPr>
        <w:tc>
          <w:tcPr>
            <w:tcW w:w="993"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134" w:type="dxa"/>
            <w:vMerge/>
            <w:shd w:val="clear" w:color="auto" w:fill="ECE0EB"/>
            <w:tcMar>
              <w:top w:w="39" w:type="dxa"/>
              <w:left w:w="39" w:type="dxa"/>
              <w:bottom w:w="39" w:type="dxa"/>
              <w:right w:w="39" w:type="dxa"/>
            </w:tcMar>
          </w:tcPr>
          <w:p w:rsidR="00670B31" w:rsidRPr="00BB062A" w:rsidRDefault="00670B31" w:rsidP="003142E4">
            <w:pPr>
              <w:rPr>
                <w:sz w:val="22"/>
                <w:szCs w:val="22"/>
              </w:rPr>
            </w:pPr>
          </w:p>
        </w:tc>
        <w:tc>
          <w:tcPr>
            <w:tcW w:w="1984" w:type="dxa"/>
            <w:shd w:val="clear" w:color="auto" w:fill="ECE0EB"/>
            <w:tcMar>
              <w:top w:w="39" w:type="dxa"/>
              <w:left w:w="39" w:type="dxa"/>
              <w:bottom w:w="39" w:type="dxa"/>
              <w:right w:w="39" w:type="dxa"/>
            </w:tcMar>
          </w:tcPr>
          <w:p w:rsidR="002B1431" w:rsidRPr="00BB062A" w:rsidRDefault="00670B31" w:rsidP="00BB062A">
            <w:pPr>
              <w:rPr>
                <w:sz w:val="22"/>
                <w:szCs w:val="22"/>
              </w:rPr>
            </w:pPr>
            <w:r w:rsidRPr="00BB062A">
              <w:rPr>
                <w:sz w:val="22"/>
                <w:szCs w:val="22"/>
              </w:rPr>
              <w:t>Patyčių švietimo įstaigose indekso pokytis</w:t>
            </w:r>
          </w:p>
        </w:tc>
        <w:tc>
          <w:tcPr>
            <w:tcW w:w="851" w:type="dxa"/>
            <w:shd w:val="clear" w:color="auto" w:fill="ECE0EB"/>
            <w:tcMar>
              <w:top w:w="39" w:type="dxa"/>
              <w:left w:w="39" w:type="dxa"/>
              <w:bottom w:w="39" w:type="dxa"/>
              <w:right w:w="39" w:type="dxa"/>
            </w:tcMar>
          </w:tcPr>
          <w:p w:rsidR="00670B31" w:rsidRPr="00BB062A" w:rsidRDefault="00670B31" w:rsidP="00BB062A">
            <w:pPr>
              <w:jc w:val="center"/>
              <w:rPr>
                <w:sz w:val="22"/>
                <w:szCs w:val="22"/>
              </w:rPr>
            </w:pPr>
            <w:r w:rsidRPr="00BB062A">
              <w:rPr>
                <w:sz w:val="22"/>
                <w:szCs w:val="22"/>
              </w:rPr>
              <w:t>proc.</w:t>
            </w:r>
          </w:p>
        </w:tc>
        <w:tc>
          <w:tcPr>
            <w:tcW w:w="995" w:type="dxa"/>
            <w:shd w:val="clear" w:color="auto" w:fill="ECE0EB"/>
            <w:tcMar>
              <w:top w:w="39" w:type="dxa"/>
              <w:left w:w="39" w:type="dxa"/>
              <w:bottom w:w="39" w:type="dxa"/>
              <w:right w:w="39" w:type="dxa"/>
            </w:tcMar>
          </w:tcPr>
          <w:p w:rsidR="00670B31" w:rsidRPr="00BB062A" w:rsidRDefault="00670B31" w:rsidP="00924B2A">
            <w:pPr>
              <w:jc w:val="center"/>
              <w:rPr>
                <w:sz w:val="22"/>
                <w:szCs w:val="22"/>
              </w:rPr>
            </w:pPr>
            <w:r w:rsidRPr="00BB062A">
              <w:rPr>
                <w:sz w:val="22"/>
                <w:szCs w:val="22"/>
              </w:rPr>
              <w:t>0,0</w:t>
            </w:r>
            <w:r w:rsidR="0086627E" w:rsidRPr="00BB062A">
              <w:rPr>
                <w:sz w:val="22"/>
                <w:szCs w:val="22"/>
              </w:rPr>
              <w:t>7</w:t>
            </w:r>
          </w:p>
        </w:tc>
        <w:tc>
          <w:tcPr>
            <w:tcW w:w="989" w:type="dxa"/>
            <w:shd w:val="clear" w:color="auto" w:fill="ECE0EB"/>
            <w:tcMar>
              <w:top w:w="39" w:type="dxa"/>
              <w:left w:w="39" w:type="dxa"/>
              <w:bottom w:w="39" w:type="dxa"/>
              <w:right w:w="39" w:type="dxa"/>
            </w:tcMar>
          </w:tcPr>
          <w:p w:rsidR="00670B31" w:rsidRPr="00BB062A" w:rsidRDefault="00670B31" w:rsidP="006C2B44">
            <w:pPr>
              <w:jc w:val="center"/>
              <w:rPr>
                <w:sz w:val="22"/>
                <w:szCs w:val="22"/>
              </w:rPr>
            </w:pPr>
            <w:r w:rsidRPr="00BB062A">
              <w:rPr>
                <w:sz w:val="22"/>
                <w:szCs w:val="22"/>
              </w:rPr>
              <w:t>0,</w:t>
            </w:r>
            <w:r w:rsidR="006C2B44" w:rsidRPr="00BB062A">
              <w:rPr>
                <w:sz w:val="22"/>
                <w:szCs w:val="22"/>
              </w:rPr>
              <w:t>08</w:t>
            </w:r>
          </w:p>
        </w:tc>
        <w:tc>
          <w:tcPr>
            <w:tcW w:w="567" w:type="dxa"/>
            <w:shd w:val="clear" w:color="auto" w:fill="ECE0EB"/>
          </w:tcPr>
          <w:p w:rsidR="00670B31" w:rsidRPr="00BB062A" w:rsidRDefault="00F46A83" w:rsidP="003142E4">
            <w:pPr>
              <w:jc w:val="center"/>
              <w:rPr>
                <w:sz w:val="22"/>
                <w:szCs w:val="22"/>
              </w:rPr>
            </w:pPr>
            <w:r w:rsidRPr="00BB062A">
              <w:rPr>
                <w:sz w:val="22"/>
                <w:szCs w:val="22"/>
              </w:rPr>
              <w:t>↑</w:t>
            </w:r>
          </w:p>
        </w:tc>
        <w:tc>
          <w:tcPr>
            <w:tcW w:w="2268" w:type="dxa"/>
            <w:shd w:val="clear" w:color="auto" w:fill="ECE0EB"/>
            <w:tcMar>
              <w:top w:w="39" w:type="dxa"/>
              <w:left w:w="39" w:type="dxa"/>
              <w:bottom w:w="39" w:type="dxa"/>
              <w:right w:w="39" w:type="dxa"/>
            </w:tcMar>
          </w:tcPr>
          <w:p w:rsidR="00670B31" w:rsidRPr="00BB062A" w:rsidRDefault="00670B31" w:rsidP="003142E4">
            <w:pPr>
              <w:rPr>
                <w:sz w:val="22"/>
                <w:szCs w:val="22"/>
              </w:rPr>
            </w:pPr>
          </w:p>
        </w:tc>
      </w:tr>
      <w:tr w:rsidR="00BB062A" w:rsidRPr="00BB062A" w:rsidTr="00D022B0">
        <w:trPr>
          <w:trHeight w:val="188"/>
        </w:trPr>
        <w:tc>
          <w:tcPr>
            <w:tcW w:w="993" w:type="dxa"/>
            <w:vMerge w:val="restart"/>
            <w:shd w:val="clear" w:color="auto" w:fill="E5DFEC"/>
            <w:tcMar>
              <w:top w:w="39" w:type="dxa"/>
              <w:left w:w="39" w:type="dxa"/>
              <w:bottom w:w="39" w:type="dxa"/>
              <w:right w:w="39" w:type="dxa"/>
            </w:tcMar>
          </w:tcPr>
          <w:p w:rsidR="00BB062A" w:rsidRPr="00BB062A" w:rsidRDefault="00BB062A" w:rsidP="003142E4">
            <w:pPr>
              <w:rPr>
                <w:sz w:val="22"/>
                <w:szCs w:val="22"/>
              </w:rPr>
            </w:pPr>
            <w:r w:rsidRPr="00BB062A">
              <w:rPr>
                <w:sz w:val="22"/>
                <w:szCs w:val="22"/>
              </w:rPr>
              <w:t>02.01.02.</w:t>
            </w:r>
          </w:p>
        </w:tc>
        <w:tc>
          <w:tcPr>
            <w:tcW w:w="1134" w:type="dxa"/>
            <w:vMerge w:val="restart"/>
            <w:shd w:val="clear" w:color="auto" w:fill="E5DFEC"/>
            <w:tcMar>
              <w:top w:w="39" w:type="dxa"/>
              <w:left w:w="39" w:type="dxa"/>
              <w:bottom w:w="39" w:type="dxa"/>
              <w:right w:w="39" w:type="dxa"/>
            </w:tcMar>
          </w:tcPr>
          <w:p w:rsidR="00BB062A" w:rsidRPr="00BB062A" w:rsidRDefault="00BB062A" w:rsidP="0058164D">
            <w:pPr>
              <w:rPr>
                <w:sz w:val="22"/>
                <w:szCs w:val="22"/>
              </w:rPr>
            </w:pPr>
            <w:r w:rsidRPr="00BB062A">
              <w:rPr>
                <w:sz w:val="22"/>
                <w:szCs w:val="22"/>
              </w:rPr>
              <w:t>Produktas</w:t>
            </w:r>
          </w:p>
        </w:tc>
        <w:tc>
          <w:tcPr>
            <w:tcW w:w="1984" w:type="dxa"/>
            <w:shd w:val="clear" w:color="auto" w:fill="E5DFEC"/>
            <w:tcMar>
              <w:top w:w="39" w:type="dxa"/>
              <w:left w:w="39" w:type="dxa"/>
              <w:bottom w:w="39" w:type="dxa"/>
              <w:right w:w="39" w:type="dxa"/>
            </w:tcMar>
          </w:tcPr>
          <w:p w:rsidR="00BB062A" w:rsidRPr="00BB062A" w:rsidRDefault="00BB062A" w:rsidP="00BB062A">
            <w:pPr>
              <w:rPr>
                <w:sz w:val="22"/>
                <w:szCs w:val="22"/>
              </w:rPr>
            </w:pPr>
            <w:r w:rsidRPr="00BB062A">
              <w:rPr>
                <w:sz w:val="22"/>
                <w:szCs w:val="22"/>
              </w:rPr>
              <w:t xml:space="preserve">Mokinių, užimtų neformaliojo ugdymo veiklomis, dalis nuo bendro mokinių skaičiaus bendrojo ugdymo mokyklose </w:t>
            </w:r>
          </w:p>
        </w:tc>
        <w:tc>
          <w:tcPr>
            <w:tcW w:w="851" w:type="dxa"/>
            <w:shd w:val="clear" w:color="auto" w:fill="E5DFEC"/>
            <w:tcMar>
              <w:top w:w="39" w:type="dxa"/>
              <w:left w:w="39" w:type="dxa"/>
              <w:bottom w:w="39" w:type="dxa"/>
              <w:right w:w="39" w:type="dxa"/>
            </w:tcMar>
          </w:tcPr>
          <w:p w:rsidR="00BB062A" w:rsidRPr="00BB062A" w:rsidRDefault="00BB062A" w:rsidP="00BB062A">
            <w:pPr>
              <w:jc w:val="center"/>
              <w:rPr>
                <w:sz w:val="22"/>
                <w:szCs w:val="22"/>
              </w:rPr>
            </w:pPr>
            <w:r w:rsidRPr="00BB062A">
              <w:rPr>
                <w:sz w:val="22"/>
                <w:szCs w:val="22"/>
              </w:rPr>
              <w:t>proc.</w:t>
            </w:r>
          </w:p>
        </w:tc>
        <w:tc>
          <w:tcPr>
            <w:tcW w:w="995" w:type="dxa"/>
            <w:shd w:val="clear" w:color="auto" w:fill="E5DFEC"/>
            <w:tcMar>
              <w:top w:w="39" w:type="dxa"/>
              <w:left w:w="39" w:type="dxa"/>
              <w:bottom w:w="39" w:type="dxa"/>
              <w:right w:w="39" w:type="dxa"/>
            </w:tcMar>
          </w:tcPr>
          <w:p w:rsidR="00BB062A" w:rsidRPr="00BB062A" w:rsidRDefault="00BB062A" w:rsidP="00924B2A">
            <w:pPr>
              <w:jc w:val="center"/>
              <w:rPr>
                <w:sz w:val="22"/>
                <w:szCs w:val="22"/>
              </w:rPr>
            </w:pPr>
            <w:r w:rsidRPr="00BB062A">
              <w:rPr>
                <w:sz w:val="22"/>
                <w:szCs w:val="22"/>
              </w:rPr>
              <w:t>68,00</w:t>
            </w:r>
          </w:p>
        </w:tc>
        <w:tc>
          <w:tcPr>
            <w:tcW w:w="989" w:type="dxa"/>
            <w:shd w:val="clear" w:color="auto" w:fill="E5DFEC"/>
            <w:tcMar>
              <w:top w:w="39" w:type="dxa"/>
              <w:left w:w="39" w:type="dxa"/>
              <w:bottom w:w="39" w:type="dxa"/>
              <w:right w:w="39" w:type="dxa"/>
            </w:tcMar>
          </w:tcPr>
          <w:p w:rsidR="00BB062A" w:rsidRPr="00BB062A" w:rsidRDefault="00BB062A" w:rsidP="00924B2A">
            <w:pPr>
              <w:jc w:val="center"/>
              <w:rPr>
                <w:sz w:val="22"/>
                <w:szCs w:val="22"/>
              </w:rPr>
            </w:pPr>
            <w:r w:rsidRPr="00BB062A">
              <w:rPr>
                <w:sz w:val="22"/>
                <w:szCs w:val="22"/>
              </w:rPr>
              <w:t>68,00</w:t>
            </w:r>
          </w:p>
        </w:tc>
        <w:tc>
          <w:tcPr>
            <w:tcW w:w="567" w:type="dxa"/>
            <w:shd w:val="clear" w:color="auto" w:fill="E5DFEC"/>
          </w:tcPr>
          <w:p w:rsidR="00BB062A" w:rsidRPr="00BB062A" w:rsidRDefault="00BB062A" w:rsidP="003142E4">
            <w:pPr>
              <w:jc w:val="center"/>
              <w:rPr>
                <w:sz w:val="22"/>
                <w:szCs w:val="22"/>
              </w:rPr>
            </w:pPr>
            <w:r w:rsidRPr="00BB062A">
              <w:rPr>
                <w:sz w:val="22"/>
                <w:szCs w:val="22"/>
              </w:rPr>
              <w:t>○</w:t>
            </w:r>
          </w:p>
        </w:tc>
        <w:tc>
          <w:tcPr>
            <w:tcW w:w="2268" w:type="dxa"/>
            <w:shd w:val="clear" w:color="auto" w:fill="E5DFEC"/>
            <w:tcMar>
              <w:top w:w="39" w:type="dxa"/>
              <w:left w:w="39" w:type="dxa"/>
              <w:bottom w:w="39" w:type="dxa"/>
              <w:right w:w="39" w:type="dxa"/>
            </w:tcMar>
          </w:tcPr>
          <w:p w:rsidR="00BB062A" w:rsidRPr="00BB062A" w:rsidRDefault="00BB062A" w:rsidP="003142E4">
            <w:pPr>
              <w:rPr>
                <w:sz w:val="22"/>
                <w:szCs w:val="22"/>
              </w:rPr>
            </w:pPr>
          </w:p>
        </w:tc>
      </w:tr>
      <w:tr w:rsidR="00BB062A" w:rsidRPr="00BB062A" w:rsidTr="00D022B0">
        <w:trPr>
          <w:trHeight w:val="188"/>
        </w:trPr>
        <w:tc>
          <w:tcPr>
            <w:tcW w:w="993" w:type="dxa"/>
            <w:vMerge/>
            <w:shd w:val="clear" w:color="auto" w:fill="E5DFEC"/>
            <w:tcMar>
              <w:top w:w="39" w:type="dxa"/>
              <w:left w:w="39" w:type="dxa"/>
              <w:bottom w:w="39" w:type="dxa"/>
              <w:right w:w="39" w:type="dxa"/>
            </w:tcMar>
          </w:tcPr>
          <w:p w:rsidR="00BB062A" w:rsidRPr="00BB062A" w:rsidRDefault="00BB062A" w:rsidP="003142E4">
            <w:pPr>
              <w:rPr>
                <w:sz w:val="22"/>
                <w:szCs w:val="22"/>
              </w:rPr>
            </w:pPr>
          </w:p>
        </w:tc>
        <w:tc>
          <w:tcPr>
            <w:tcW w:w="1134" w:type="dxa"/>
            <w:vMerge/>
            <w:shd w:val="clear" w:color="auto" w:fill="E5DFEC"/>
            <w:tcMar>
              <w:top w:w="39" w:type="dxa"/>
              <w:left w:w="39" w:type="dxa"/>
              <w:bottom w:w="39" w:type="dxa"/>
              <w:right w:w="39" w:type="dxa"/>
            </w:tcMar>
          </w:tcPr>
          <w:p w:rsidR="00BB062A" w:rsidRPr="00BB062A" w:rsidRDefault="00BB062A" w:rsidP="0058164D">
            <w:pPr>
              <w:rPr>
                <w:sz w:val="22"/>
                <w:szCs w:val="22"/>
              </w:rPr>
            </w:pPr>
          </w:p>
        </w:tc>
        <w:tc>
          <w:tcPr>
            <w:tcW w:w="1984" w:type="dxa"/>
            <w:shd w:val="clear" w:color="auto" w:fill="E5DFEC"/>
            <w:tcMar>
              <w:top w:w="39" w:type="dxa"/>
              <w:left w:w="39" w:type="dxa"/>
              <w:bottom w:w="39" w:type="dxa"/>
              <w:right w:w="39" w:type="dxa"/>
            </w:tcMar>
          </w:tcPr>
          <w:p w:rsidR="00BB062A" w:rsidRPr="00BB062A" w:rsidRDefault="00BB062A" w:rsidP="003D3466">
            <w:pPr>
              <w:rPr>
                <w:sz w:val="22"/>
                <w:szCs w:val="22"/>
              </w:rPr>
            </w:pPr>
            <w:r w:rsidRPr="00BB062A">
              <w:rPr>
                <w:sz w:val="22"/>
                <w:szCs w:val="22"/>
              </w:rPr>
              <w:t>Organizuotų tarptautinių renginių skaičius</w:t>
            </w:r>
          </w:p>
        </w:tc>
        <w:tc>
          <w:tcPr>
            <w:tcW w:w="851" w:type="dxa"/>
            <w:shd w:val="clear" w:color="auto" w:fill="E5DFEC"/>
            <w:tcMar>
              <w:top w:w="39" w:type="dxa"/>
              <w:left w:w="39" w:type="dxa"/>
              <w:bottom w:w="39" w:type="dxa"/>
              <w:right w:w="39" w:type="dxa"/>
            </w:tcMar>
          </w:tcPr>
          <w:p w:rsidR="00BB062A" w:rsidRPr="00BB062A" w:rsidRDefault="00BB062A" w:rsidP="00BB062A">
            <w:pPr>
              <w:jc w:val="center"/>
              <w:rPr>
                <w:sz w:val="22"/>
                <w:szCs w:val="22"/>
              </w:rPr>
            </w:pPr>
            <w:r w:rsidRPr="00BB062A">
              <w:rPr>
                <w:sz w:val="22"/>
                <w:szCs w:val="22"/>
              </w:rPr>
              <w:t>vnt.</w:t>
            </w:r>
          </w:p>
        </w:tc>
        <w:tc>
          <w:tcPr>
            <w:tcW w:w="995" w:type="dxa"/>
            <w:shd w:val="clear" w:color="auto" w:fill="E5DFEC"/>
            <w:tcMar>
              <w:top w:w="39" w:type="dxa"/>
              <w:left w:w="39" w:type="dxa"/>
              <w:bottom w:w="39" w:type="dxa"/>
              <w:right w:w="39" w:type="dxa"/>
            </w:tcMar>
          </w:tcPr>
          <w:p w:rsidR="00BB062A" w:rsidRPr="00BB062A" w:rsidRDefault="00BB062A" w:rsidP="00924B2A">
            <w:pPr>
              <w:jc w:val="center"/>
              <w:rPr>
                <w:sz w:val="22"/>
                <w:szCs w:val="22"/>
              </w:rPr>
            </w:pPr>
            <w:r w:rsidRPr="00BB062A">
              <w:rPr>
                <w:sz w:val="22"/>
                <w:szCs w:val="22"/>
              </w:rPr>
              <w:t>7</w:t>
            </w:r>
          </w:p>
        </w:tc>
        <w:tc>
          <w:tcPr>
            <w:tcW w:w="989" w:type="dxa"/>
            <w:shd w:val="clear" w:color="auto" w:fill="E5DFEC"/>
            <w:tcMar>
              <w:top w:w="39" w:type="dxa"/>
              <w:left w:w="39" w:type="dxa"/>
              <w:bottom w:w="39" w:type="dxa"/>
              <w:right w:w="39" w:type="dxa"/>
            </w:tcMar>
          </w:tcPr>
          <w:p w:rsidR="00BB062A" w:rsidRPr="00BB062A" w:rsidRDefault="00BB062A" w:rsidP="00924B2A">
            <w:pPr>
              <w:jc w:val="center"/>
              <w:rPr>
                <w:sz w:val="22"/>
                <w:szCs w:val="22"/>
              </w:rPr>
            </w:pPr>
            <w:r w:rsidRPr="00BB062A">
              <w:rPr>
                <w:sz w:val="22"/>
                <w:szCs w:val="22"/>
              </w:rPr>
              <w:t>7</w:t>
            </w:r>
          </w:p>
        </w:tc>
        <w:tc>
          <w:tcPr>
            <w:tcW w:w="567" w:type="dxa"/>
            <w:shd w:val="clear" w:color="auto" w:fill="E5DFEC"/>
          </w:tcPr>
          <w:p w:rsidR="00BB062A" w:rsidRPr="00BB062A" w:rsidRDefault="00BB062A" w:rsidP="003142E4">
            <w:pPr>
              <w:jc w:val="center"/>
              <w:rPr>
                <w:sz w:val="22"/>
                <w:szCs w:val="22"/>
              </w:rPr>
            </w:pPr>
            <w:r w:rsidRPr="00BB062A">
              <w:rPr>
                <w:sz w:val="22"/>
                <w:szCs w:val="22"/>
              </w:rPr>
              <w:t>○</w:t>
            </w:r>
          </w:p>
        </w:tc>
        <w:tc>
          <w:tcPr>
            <w:tcW w:w="2268" w:type="dxa"/>
            <w:shd w:val="clear" w:color="auto" w:fill="E5DFEC"/>
            <w:tcMar>
              <w:top w:w="39" w:type="dxa"/>
              <w:left w:w="39" w:type="dxa"/>
              <w:bottom w:w="39" w:type="dxa"/>
              <w:right w:w="39" w:type="dxa"/>
            </w:tcMar>
          </w:tcPr>
          <w:p w:rsidR="00BB062A" w:rsidRPr="00BB062A" w:rsidRDefault="00BB062A" w:rsidP="003142E4">
            <w:pPr>
              <w:rPr>
                <w:sz w:val="22"/>
                <w:szCs w:val="22"/>
              </w:rPr>
            </w:pPr>
          </w:p>
        </w:tc>
      </w:tr>
      <w:tr w:rsidR="00BB062A" w:rsidRPr="00BB062A" w:rsidTr="00D022B0">
        <w:trPr>
          <w:trHeight w:val="188"/>
        </w:trPr>
        <w:tc>
          <w:tcPr>
            <w:tcW w:w="993" w:type="dxa"/>
            <w:vMerge/>
            <w:shd w:val="clear" w:color="auto" w:fill="E5DFEC"/>
            <w:tcMar>
              <w:top w:w="39" w:type="dxa"/>
              <w:left w:w="39" w:type="dxa"/>
              <w:bottom w:w="39" w:type="dxa"/>
              <w:right w:w="39" w:type="dxa"/>
            </w:tcMar>
          </w:tcPr>
          <w:p w:rsidR="00BB062A" w:rsidRPr="00BB062A" w:rsidRDefault="00BB062A" w:rsidP="003142E4">
            <w:pPr>
              <w:rPr>
                <w:sz w:val="22"/>
                <w:szCs w:val="22"/>
              </w:rPr>
            </w:pPr>
          </w:p>
        </w:tc>
        <w:tc>
          <w:tcPr>
            <w:tcW w:w="1134" w:type="dxa"/>
            <w:vMerge/>
            <w:shd w:val="clear" w:color="auto" w:fill="E5DFEC"/>
            <w:tcMar>
              <w:top w:w="39" w:type="dxa"/>
              <w:left w:w="39" w:type="dxa"/>
              <w:bottom w:w="39" w:type="dxa"/>
              <w:right w:w="39" w:type="dxa"/>
            </w:tcMar>
          </w:tcPr>
          <w:p w:rsidR="00BB062A" w:rsidRPr="00BB062A" w:rsidRDefault="00BB062A" w:rsidP="0058164D">
            <w:pPr>
              <w:rPr>
                <w:sz w:val="22"/>
                <w:szCs w:val="22"/>
              </w:rPr>
            </w:pPr>
          </w:p>
        </w:tc>
        <w:tc>
          <w:tcPr>
            <w:tcW w:w="1984" w:type="dxa"/>
            <w:shd w:val="clear" w:color="auto" w:fill="E5DFEC"/>
            <w:tcMar>
              <w:top w:w="39" w:type="dxa"/>
              <w:left w:w="39" w:type="dxa"/>
              <w:bottom w:w="39" w:type="dxa"/>
              <w:right w:w="39" w:type="dxa"/>
            </w:tcMar>
          </w:tcPr>
          <w:p w:rsidR="00BB062A" w:rsidRPr="00BB062A" w:rsidRDefault="00BB062A" w:rsidP="003D3466">
            <w:pPr>
              <w:rPr>
                <w:sz w:val="22"/>
                <w:szCs w:val="22"/>
              </w:rPr>
            </w:pPr>
            <w:r w:rsidRPr="00BB062A">
              <w:rPr>
                <w:sz w:val="22"/>
                <w:szCs w:val="22"/>
              </w:rPr>
              <w:t>Dalyvių iš užsienio šalių dalis nuo bendro dalyvių skaičiaus</w:t>
            </w:r>
          </w:p>
        </w:tc>
        <w:tc>
          <w:tcPr>
            <w:tcW w:w="851" w:type="dxa"/>
            <w:shd w:val="clear" w:color="auto" w:fill="E5DFEC"/>
            <w:tcMar>
              <w:top w:w="39" w:type="dxa"/>
              <w:left w:w="39" w:type="dxa"/>
              <w:bottom w:w="39" w:type="dxa"/>
              <w:right w:w="39" w:type="dxa"/>
            </w:tcMar>
          </w:tcPr>
          <w:p w:rsidR="00BB062A" w:rsidRPr="00BB062A" w:rsidRDefault="00BB062A" w:rsidP="00BB062A">
            <w:pPr>
              <w:jc w:val="center"/>
              <w:rPr>
                <w:sz w:val="22"/>
                <w:szCs w:val="22"/>
              </w:rPr>
            </w:pPr>
            <w:r w:rsidRPr="00BB062A">
              <w:rPr>
                <w:sz w:val="22"/>
                <w:szCs w:val="22"/>
              </w:rPr>
              <w:t>proc.</w:t>
            </w:r>
          </w:p>
        </w:tc>
        <w:tc>
          <w:tcPr>
            <w:tcW w:w="995" w:type="dxa"/>
            <w:shd w:val="clear" w:color="auto" w:fill="E5DFEC"/>
            <w:tcMar>
              <w:top w:w="39" w:type="dxa"/>
              <w:left w:w="39" w:type="dxa"/>
              <w:bottom w:w="39" w:type="dxa"/>
              <w:right w:w="39" w:type="dxa"/>
            </w:tcMar>
          </w:tcPr>
          <w:p w:rsidR="00BB062A" w:rsidRPr="00BB062A" w:rsidRDefault="00BB062A" w:rsidP="00924B2A">
            <w:pPr>
              <w:jc w:val="center"/>
              <w:rPr>
                <w:sz w:val="22"/>
                <w:szCs w:val="22"/>
              </w:rPr>
            </w:pPr>
            <w:r w:rsidRPr="00BB062A">
              <w:rPr>
                <w:sz w:val="22"/>
                <w:szCs w:val="22"/>
              </w:rPr>
              <w:t>30</w:t>
            </w:r>
          </w:p>
        </w:tc>
        <w:tc>
          <w:tcPr>
            <w:tcW w:w="989" w:type="dxa"/>
            <w:shd w:val="clear" w:color="auto" w:fill="E5DFEC"/>
            <w:tcMar>
              <w:top w:w="39" w:type="dxa"/>
              <w:left w:w="39" w:type="dxa"/>
              <w:bottom w:w="39" w:type="dxa"/>
              <w:right w:w="39" w:type="dxa"/>
            </w:tcMar>
          </w:tcPr>
          <w:p w:rsidR="00BB062A" w:rsidRPr="00BB062A" w:rsidRDefault="00BB062A" w:rsidP="00924B2A">
            <w:pPr>
              <w:jc w:val="center"/>
              <w:rPr>
                <w:sz w:val="22"/>
                <w:szCs w:val="22"/>
              </w:rPr>
            </w:pPr>
            <w:r w:rsidRPr="00BB062A">
              <w:rPr>
                <w:sz w:val="22"/>
                <w:szCs w:val="22"/>
              </w:rPr>
              <w:t>35</w:t>
            </w:r>
          </w:p>
        </w:tc>
        <w:tc>
          <w:tcPr>
            <w:tcW w:w="567" w:type="dxa"/>
            <w:shd w:val="clear" w:color="auto" w:fill="E5DFEC"/>
          </w:tcPr>
          <w:p w:rsidR="00BB062A" w:rsidRPr="00BB062A" w:rsidRDefault="00BB062A" w:rsidP="003142E4">
            <w:pPr>
              <w:jc w:val="center"/>
              <w:rPr>
                <w:sz w:val="22"/>
                <w:szCs w:val="22"/>
              </w:rPr>
            </w:pPr>
            <w:r w:rsidRPr="00BB062A">
              <w:rPr>
                <w:sz w:val="22"/>
                <w:szCs w:val="22"/>
              </w:rPr>
              <w:t>↑</w:t>
            </w:r>
          </w:p>
        </w:tc>
        <w:tc>
          <w:tcPr>
            <w:tcW w:w="2268" w:type="dxa"/>
            <w:shd w:val="clear" w:color="auto" w:fill="E5DFEC"/>
            <w:tcMar>
              <w:top w:w="39" w:type="dxa"/>
              <w:left w:w="39" w:type="dxa"/>
              <w:bottom w:w="39" w:type="dxa"/>
              <w:right w:w="39" w:type="dxa"/>
            </w:tcMar>
          </w:tcPr>
          <w:p w:rsidR="00BB062A" w:rsidRPr="00BB062A" w:rsidRDefault="00BB062A" w:rsidP="003142E4">
            <w:pPr>
              <w:rPr>
                <w:sz w:val="22"/>
                <w:szCs w:val="22"/>
              </w:rPr>
            </w:pPr>
          </w:p>
        </w:tc>
      </w:tr>
      <w:tr w:rsidR="00BB062A" w:rsidRPr="00BB062A" w:rsidTr="00D022B0">
        <w:trPr>
          <w:trHeight w:val="188"/>
        </w:trPr>
        <w:tc>
          <w:tcPr>
            <w:tcW w:w="993" w:type="dxa"/>
            <w:shd w:val="clear" w:color="auto" w:fill="E5DFEC"/>
            <w:tcMar>
              <w:top w:w="39" w:type="dxa"/>
              <w:left w:w="39" w:type="dxa"/>
              <w:bottom w:w="39" w:type="dxa"/>
              <w:right w:w="39" w:type="dxa"/>
            </w:tcMar>
          </w:tcPr>
          <w:p w:rsidR="00670B31" w:rsidRPr="00BB062A" w:rsidRDefault="00670B31" w:rsidP="00670B31">
            <w:pPr>
              <w:jc w:val="both"/>
              <w:rPr>
                <w:sz w:val="22"/>
                <w:szCs w:val="22"/>
              </w:rPr>
            </w:pPr>
            <w:r w:rsidRPr="00BB062A">
              <w:rPr>
                <w:sz w:val="22"/>
                <w:szCs w:val="22"/>
              </w:rPr>
              <w:t>02.01.03.</w:t>
            </w:r>
          </w:p>
        </w:tc>
        <w:tc>
          <w:tcPr>
            <w:tcW w:w="1134" w:type="dxa"/>
            <w:shd w:val="clear" w:color="auto" w:fill="E5DFEC"/>
            <w:tcMar>
              <w:top w:w="39" w:type="dxa"/>
              <w:left w:w="39" w:type="dxa"/>
              <w:bottom w:w="39" w:type="dxa"/>
              <w:right w:w="39" w:type="dxa"/>
            </w:tcMar>
          </w:tcPr>
          <w:p w:rsidR="00670B31" w:rsidRPr="00BB062A" w:rsidRDefault="00670B31" w:rsidP="0058164D">
            <w:pPr>
              <w:jc w:val="both"/>
              <w:rPr>
                <w:sz w:val="22"/>
                <w:szCs w:val="22"/>
              </w:rPr>
            </w:pPr>
            <w:r w:rsidRPr="00BB062A">
              <w:rPr>
                <w:sz w:val="22"/>
                <w:szCs w:val="22"/>
              </w:rPr>
              <w:t>Produkt</w:t>
            </w:r>
            <w:r w:rsidR="0058164D" w:rsidRPr="00BB062A">
              <w:rPr>
                <w:sz w:val="22"/>
                <w:szCs w:val="22"/>
              </w:rPr>
              <w:t>as</w:t>
            </w:r>
          </w:p>
        </w:tc>
        <w:tc>
          <w:tcPr>
            <w:tcW w:w="1984" w:type="dxa"/>
            <w:shd w:val="clear" w:color="auto" w:fill="E5DFEC"/>
            <w:tcMar>
              <w:top w:w="39" w:type="dxa"/>
              <w:left w:w="39" w:type="dxa"/>
              <w:bottom w:w="39" w:type="dxa"/>
              <w:right w:w="39" w:type="dxa"/>
            </w:tcMar>
          </w:tcPr>
          <w:p w:rsidR="002B1431" w:rsidRPr="00BB062A" w:rsidRDefault="00670B31" w:rsidP="00BB062A">
            <w:pPr>
              <w:rPr>
                <w:sz w:val="22"/>
                <w:szCs w:val="22"/>
              </w:rPr>
            </w:pPr>
            <w:r w:rsidRPr="00BB062A">
              <w:rPr>
                <w:sz w:val="22"/>
                <w:szCs w:val="22"/>
              </w:rPr>
              <w:t>Pasitenkinimo jaunimo politikos kokybe Kauno mieste indeksas</w:t>
            </w:r>
          </w:p>
        </w:tc>
        <w:tc>
          <w:tcPr>
            <w:tcW w:w="851" w:type="dxa"/>
            <w:shd w:val="clear" w:color="auto" w:fill="E5DFEC"/>
            <w:tcMar>
              <w:top w:w="39" w:type="dxa"/>
              <w:left w:w="39" w:type="dxa"/>
              <w:bottom w:w="39" w:type="dxa"/>
              <w:right w:w="39" w:type="dxa"/>
            </w:tcMar>
          </w:tcPr>
          <w:p w:rsidR="00670B31" w:rsidRPr="00BB062A" w:rsidRDefault="00670B31" w:rsidP="00BB062A">
            <w:pPr>
              <w:jc w:val="center"/>
              <w:rPr>
                <w:sz w:val="22"/>
                <w:szCs w:val="22"/>
              </w:rPr>
            </w:pPr>
            <w:r w:rsidRPr="00BB062A">
              <w:rPr>
                <w:sz w:val="22"/>
                <w:szCs w:val="22"/>
              </w:rPr>
              <w:t>punktas</w:t>
            </w:r>
          </w:p>
        </w:tc>
        <w:tc>
          <w:tcPr>
            <w:tcW w:w="995" w:type="dxa"/>
            <w:shd w:val="clear" w:color="auto" w:fill="E5DFEC"/>
            <w:tcMar>
              <w:top w:w="39" w:type="dxa"/>
              <w:left w:w="39" w:type="dxa"/>
              <w:bottom w:w="39" w:type="dxa"/>
              <w:right w:w="39" w:type="dxa"/>
            </w:tcMar>
          </w:tcPr>
          <w:p w:rsidR="00670B31" w:rsidRPr="00BB062A" w:rsidRDefault="00F46A83" w:rsidP="00924B2A">
            <w:pPr>
              <w:jc w:val="center"/>
              <w:rPr>
                <w:sz w:val="22"/>
                <w:szCs w:val="22"/>
              </w:rPr>
            </w:pPr>
            <w:r w:rsidRPr="00BB062A">
              <w:rPr>
                <w:sz w:val="22"/>
                <w:szCs w:val="22"/>
              </w:rPr>
              <w:t>8,</w:t>
            </w:r>
            <w:r w:rsidR="00924B2A" w:rsidRPr="00BB062A">
              <w:rPr>
                <w:sz w:val="22"/>
                <w:szCs w:val="22"/>
              </w:rPr>
              <w:t>4</w:t>
            </w:r>
          </w:p>
        </w:tc>
        <w:tc>
          <w:tcPr>
            <w:tcW w:w="989" w:type="dxa"/>
            <w:shd w:val="clear" w:color="auto" w:fill="E5DFEC"/>
            <w:tcMar>
              <w:top w:w="39" w:type="dxa"/>
              <w:left w:w="39" w:type="dxa"/>
              <w:bottom w:w="39" w:type="dxa"/>
              <w:right w:w="39" w:type="dxa"/>
            </w:tcMar>
          </w:tcPr>
          <w:p w:rsidR="00670B31" w:rsidRPr="00BB062A" w:rsidRDefault="00924B2A" w:rsidP="00924B2A">
            <w:pPr>
              <w:jc w:val="center"/>
              <w:rPr>
                <w:sz w:val="22"/>
                <w:szCs w:val="22"/>
              </w:rPr>
            </w:pPr>
            <w:r w:rsidRPr="00BB062A">
              <w:rPr>
                <w:sz w:val="22"/>
                <w:szCs w:val="22"/>
              </w:rPr>
              <w:t>8,1</w:t>
            </w:r>
          </w:p>
        </w:tc>
        <w:tc>
          <w:tcPr>
            <w:tcW w:w="567" w:type="dxa"/>
            <w:shd w:val="clear" w:color="auto" w:fill="E5DFEC"/>
          </w:tcPr>
          <w:p w:rsidR="00670B31" w:rsidRPr="00BB062A" w:rsidRDefault="00924B2A" w:rsidP="003142E4">
            <w:pPr>
              <w:jc w:val="center"/>
              <w:rPr>
                <w:sz w:val="22"/>
                <w:szCs w:val="22"/>
              </w:rPr>
            </w:pPr>
            <w:r w:rsidRPr="00BB062A">
              <w:rPr>
                <w:sz w:val="22"/>
                <w:szCs w:val="22"/>
              </w:rPr>
              <w:t>↓</w:t>
            </w:r>
          </w:p>
        </w:tc>
        <w:tc>
          <w:tcPr>
            <w:tcW w:w="2268" w:type="dxa"/>
            <w:shd w:val="clear" w:color="auto" w:fill="E5DFEC"/>
            <w:tcMar>
              <w:top w:w="39" w:type="dxa"/>
              <w:left w:w="39" w:type="dxa"/>
              <w:bottom w:w="39" w:type="dxa"/>
              <w:right w:w="39" w:type="dxa"/>
            </w:tcMar>
          </w:tcPr>
          <w:p w:rsidR="00670B31" w:rsidRPr="00BB062A" w:rsidRDefault="00D74E3B" w:rsidP="00BB062A">
            <w:pPr>
              <w:rPr>
                <w:sz w:val="22"/>
                <w:szCs w:val="22"/>
              </w:rPr>
            </w:pPr>
            <w:r w:rsidRPr="00BB062A">
              <w:rPr>
                <w:sz w:val="22"/>
                <w:szCs w:val="22"/>
              </w:rPr>
              <w:t xml:space="preserve">2017 m. </w:t>
            </w:r>
            <w:r w:rsidR="00BB062A" w:rsidRPr="00BB062A">
              <w:rPr>
                <w:sz w:val="22"/>
                <w:szCs w:val="22"/>
              </w:rPr>
              <w:t xml:space="preserve">atlikto </w:t>
            </w:r>
            <w:r w:rsidR="00BB062A">
              <w:rPr>
                <w:sz w:val="22"/>
                <w:szCs w:val="22"/>
              </w:rPr>
              <w:t xml:space="preserve">tyrimo </w:t>
            </w:r>
            <w:r w:rsidRPr="00BB062A">
              <w:rPr>
                <w:sz w:val="22"/>
                <w:szCs w:val="22"/>
              </w:rPr>
              <w:t>reikšmė buvo 8,2, tad lyginant su 2017 m., gyventojų pasitenkinimas nukrito 0,1 punktu.</w:t>
            </w:r>
          </w:p>
        </w:tc>
      </w:tr>
    </w:tbl>
    <w:p w:rsidR="00BB062A" w:rsidRDefault="00BB062A" w:rsidP="003D3466">
      <w:pPr>
        <w:spacing w:line="360" w:lineRule="auto"/>
        <w:ind w:firstLine="1296"/>
        <w:jc w:val="both"/>
      </w:pPr>
    </w:p>
    <w:p w:rsidR="00D073F3" w:rsidRPr="00B5279E" w:rsidRDefault="003D3466" w:rsidP="00B5279E">
      <w:pPr>
        <w:spacing w:line="360" w:lineRule="auto"/>
        <w:ind w:firstLine="709"/>
        <w:jc w:val="both"/>
        <w:rPr>
          <w:u w:val="single"/>
        </w:rPr>
      </w:pPr>
      <w:r w:rsidRPr="00B5279E">
        <w:rPr>
          <w:u w:val="single"/>
        </w:rPr>
        <w:t>02.02. T</w:t>
      </w:r>
      <w:r w:rsidR="00D073F3" w:rsidRPr="00B5279E">
        <w:rPr>
          <w:u w:val="single"/>
        </w:rPr>
        <w:t>ikslas</w:t>
      </w:r>
      <w:r w:rsidRPr="00B5279E">
        <w:rPr>
          <w:u w:val="single"/>
        </w:rPr>
        <w:t>.</w:t>
      </w:r>
      <w:r w:rsidR="00D073F3" w:rsidRPr="00B5279E">
        <w:rPr>
          <w:u w:val="single"/>
        </w:rPr>
        <w:t xml:space="preserve"> Sudaryti sąlygas visų socialinių grupių įtraukimui į sporto veiklą</w:t>
      </w:r>
      <w:r w:rsidRPr="00B5279E">
        <w:rPr>
          <w:u w:val="single"/>
        </w:rPr>
        <w:t xml:space="preserve"> </w:t>
      </w:r>
    </w:p>
    <w:p w:rsidR="002A3D97" w:rsidRPr="00D5027A" w:rsidRDefault="002A3D97" w:rsidP="00B5279E">
      <w:pPr>
        <w:spacing w:line="360" w:lineRule="auto"/>
        <w:ind w:firstLine="709"/>
        <w:jc w:val="both"/>
      </w:pPr>
      <w:r w:rsidRPr="00D5027A">
        <w:t>02.02.01. Uždavinys. Užtikrinti sporto paslaugų kokybę ir prieinamumą Kauno miesto sporto mokyklose</w:t>
      </w:r>
      <w:r w:rsidR="003D3466" w:rsidRPr="00D5027A">
        <w:t xml:space="preserve"> </w:t>
      </w:r>
    </w:p>
    <w:p w:rsidR="002A3D97" w:rsidRDefault="002A3D97" w:rsidP="00B5279E">
      <w:pPr>
        <w:spacing w:line="360" w:lineRule="auto"/>
        <w:ind w:firstLine="709"/>
        <w:jc w:val="both"/>
      </w:pPr>
      <w:r w:rsidRPr="00D5027A">
        <w:t>02.02.02. Uždavinys. Skatinti miesto bendruomenės sporto iniciatyvas ir plėtoti viešąją sporto infrastruktūrą</w:t>
      </w:r>
      <w:r w:rsidR="003D3466" w:rsidRPr="00D5027A">
        <w:t xml:space="preserve"> </w:t>
      </w: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2551"/>
      </w:tblGrid>
      <w:tr w:rsidR="00E553C0" w:rsidRPr="00E553C0" w:rsidTr="00D022B0">
        <w:trPr>
          <w:cantSplit/>
          <w:trHeight w:val="366"/>
        </w:trPr>
        <w:tc>
          <w:tcPr>
            <w:tcW w:w="4962"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2551"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198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E553C0" w:rsidRPr="00E553C0" w:rsidRDefault="00E553C0" w:rsidP="002972CB">
            <w:pPr>
              <w:ind w:left="113" w:right="-119"/>
              <w:rPr>
                <w:b/>
                <w:sz w:val="22"/>
                <w:szCs w:val="22"/>
              </w:rPr>
            </w:pPr>
          </w:p>
        </w:tc>
        <w:tc>
          <w:tcPr>
            <w:tcW w:w="2551"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D073F3" w:rsidRPr="00E553C0" w:rsidTr="00D022B0">
        <w:trPr>
          <w:trHeight w:val="188"/>
        </w:trPr>
        <w:tc>
          <w:tcPr>
            <w:tcW w:w="993" w:type="dxa"/>
            <w:vMerge w:val="restart"/>
            <w:shd w:val="clear" w:color="auto" w:fill="B6DDE8"/>
            <w:tcMar>
              <w:top w:w="39" w:type="dxa"/>
              <w:left w:w="39" w:type="dxa"/>
              <w:bottom w:w="39" w:type="dxa"/>
              <w:right w:w="39" w:type="dxa"/>
            </w:tcMar>
          </w:tcPr>
          <w:p w:rsidR="00D073F3" w:rsidRPr="00E553C0" w:rsidRDefault="00D073F3" w:rsidP="00D073F3">
            <w:pPr>
              <w:jc w:val="center"/>
              <w:rPr>
                <w:sz w:val="22"/>
                <w:szCs w:val="22"/>
              </w:rPr>
            </w:pPr>
            <w:r w:rsidRPr="00E553C0">
              <w:rPr>
                <w:sz w:val="22"/>
                <w:szCs w:val="22"/>
              </w:rPr>
              <w:t>02.02.</w:t>
            </w:r>
          </w:p>
        </w:tc>
        <w:tc>
          <w:tcPr>
            <w:tcW w:w="1134" w:type="dxa"/>
            <w:vMerge w:val="restart"/>
            <w:shd w:val="clear" w:color="auto" w:fill="B6DDE8"/>
            <w:tcMar>
              <w:top w:w="39" w:type="dxa"/>
              <w:left w:w="39" w:type="dxa"/>
              <w:bottom w:w="39" w:type="dxa"/>
              <w:right w:w="39" w:type="dxa"/>
            </w:tcMar>
          </w:tcPr>
          <w:p w:rsidR="00D073F3" w:rsidRPr="00E553C0" w:rsidRDefault="00D073F3" w:rsidP="00EB3013">
            <w:pPr>
              <w:jc w:val="center"/>
              <w:rPr>
                <w:sz w:val="22"/>
                <w:szCs w:val="22"/>
              </w:rPr>
            </w:pPr>
            <w:r w:rsidRPr="00E553C0">
              <w:rPr>
                <w:sz w:val="22"/>
                <w:szCs w:val="22"/>
              </w:rPr>
              <w:t>Rezultat</w:t>
            </w:r>
            <w:r w:rsidR="00EB3013" w:rsidRPr="00E553C0">
              <w:rPr>
                <w:sz w:val="22"/>
                <w:szCs w:val="22"/>
              </w:rPr>
              <w:t>as</w:t>
            </w:r>
          </w:p>
        </w:tc>
        <w:tc>
          <w:tcPr>
            <w:tcW w:w="1984" w:type="dxa"/>
            <w:shd w:val="clear" w:color="auto" w:fill="B6DDE8"/>
            <w:tcMar>
              <w:top w:w="39" w:type="dxa"/>
              <w:left w:w="39" w:type="dxa"/>
              <w:bottom w:w="39" w:type="dxa"/>
              <w:right w:w="39" w:type="dxa"/>
            </w:tcMar>
          </w:tcPr>
          <w:p w:rsidR="00D073F3" w:rsidRPr="00E553C0" w:rsidRDefault="00D073F3" w:rsidP="00D073F3">
            <w:pPr>
              <w:rPr>
                <w:sz w:val="22"/>
                <w:szCs w:val="22"/>
              </w:rPr>
            </w:pPr>
            <w:r w:rsidRPr="00E553C0">
              <w:rPr>
                <w:sz w:val="22"/>
                <w:szCs w:val="22"/>
              </w:rPr>
              <w:t>Sporto varžybų ir sveikatingumo renginių dalyvių skaičius, tenkantis 10000 gyventojų</w:t>
            </w:r>
          </w:p>
        </w:tc>
        <w:tc>
          <w:tcPr>
            <w:tcW w:w="851" w:type="dxa"/>
            <w:shd w:val="clear" w:color="auto" w:fill="B6DDE8"/>
            <w:tcMar>
              <w:top w:w="39" w:type="dxa"/>
              <w:left w:w="39" w:type="dxa"/>
              <w:bottom w:w="39" w:type="dxa"/>
              <w:right w:w="39" w:type="dxa"/>
            </w:tcMar>
          </w:tcPr>
          <w:p w:rsidR="00D073F3" w:rsidRPr="00E553C0" w:rsidRDefault="00F46A83" w:rsidP="00D073F3">
            <w:pPr>
              <w:jc w:val="center"/>
              <w:rPr>
                <w:sz w:val="22"/>
                <w:szCs w:val="22"/>
              </w:rPr>
            </w:pPr>
            <w:r w:rsidRPr="00E553C0">
              <w:rPr>
                <w:sz w:val="22"/>
                <w:szCs w:val="22"/>
              </w:rPr>
              <w:t>vnt</w:t>
            </w:r>
            <w:r w:rsidR="002B1431" w:rsidRPr="00E553C0">
              <w:rPr>
                <w:sz w:val="22"/>
                <w:szCs w:val="22"/>
              </w:rPr>
              <w:t>.</w:t>
            </w:r>
          </w:p>
        </w:tc>
        <w:tc>
          <w:tcPr>
            <w:tcW w:w="850" w:type="dxa"/>
            <w:shd w:val="clear" w:color="auto" w:fill="B6DDE8"/>
            <w:tcMar>
              <w:top w:w="39" w:type="dxa"/>
              <w:left w:w="39" w:type="dxa"/>
              <w:bottom w:w="39" w:type="dxa"/>
              <w:right w:w="39" w:type="dxa"/>
            </w:tcMar>
          </w:tcPr>
          <w:p w:rsidR="00D073F3" w:rsidRPr="00E553C0" w:rsidRDefault="00D073F3" w:rsidP="00F44842">
            <w:pPr>
              <w:jc w:val="center"/>
              <w:rPr>
                <w:sz w:val="22"/>
                <w:szCs w:val="22"/>
              </w:rPr>
            </w:pPr>
            <w:r w:rsidRPr="00E553C0">
              <w:rPr>
                <w:sz w:val="22"/>
                <w:szCs w:val="22"/>
              </w:rPr>
              <w:t>2</w:t>
            </w:r>
            <w:r w:rsidR="00F44842" w:rsidRPr="00E553C0">
              <w:rPr>
                <w:sz w:val="22"/>
                <w:szCs w:val="22"/>
              </w:rPr>
              <w:t>2</w:t>
            </w:r>
            <w:r w:rsidRPr="00E553C0">
              <w:rPr>
                <w:sz w:val="22"/>
                <w:szCs w:val="22"/>
              </w:rPr>
              <w:t>00</w:t>
            </w:r>
          </w:p>
        </w:tc>
        <w:tc>
          <w:tcPr>
            <w:tcW w:w="851" w:type="dxa"/>
            <w:shd w:val="clear" w:color="auto" w:fill="B6DDE8"/>
            <w:tcMar>
              <w:top w:w="39" w:type="dxa"/>
              <w:left w:w="39" w:type="dxa"/>
              <w:bottom w:w="39" w:type="dxa"/>
              <w:right w:w="39" w:type="dxa"/>
            </w:tcMar>
          </w:tcPr>
          <w:p w:rsidR="00D073F3" w:rsidRPr="00E553C0" w:rsidRDefault="00D073F3" w:rsidP="00F44842">
            <w:pPr>
              <w:jc w:val="center"/>
              <w:rPr>
                <w:sz w:val="22"/>
                <w:szCs w:val="22"/>
              </w:rPr>
            </w:pPr>
            <w:r w:rsidRPr="00E553C0">
              <w:rPr>
                <w:sz w:val="22"/>
                <w:szCs w:val="22"/>
              </w:rPr>
              <w:t>20</w:t>
            </w:r>
            <w:r w:rsidR="00F44842" w:rsidRPr="00E553C0">
              <w:rPr>
                <w:sz w:val="22"/>
                <w:szCs w:val="22"/>
              </w:rPr>
              <w:t>56</w:t>
            </w:r>
          </w:p>
        </w:tc>
        <w:tc>
          <w:tcPr>
            <w:tcW w:w="567" w:type="dxa"/>
            <w:shd w:val="clear" w:color="auto" w:fill="B6DDE8"/>
          </w:tcPr>
          <w:p w:rsidR="00D073F3" w:rsidRPr="00E553C0" w:rsidRDefault="00873433" w:rsidP="00D073F3">
            <w:pPr>
              <w:jc w:val="center"/>
              <w:rPr>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D073F3" w:rsidRPr="00E553C0" w:rsidRDefault="00D073F3" w:rsidP="00D073F3">
            <w:pPr>
              <w:jc w:val="center"/>
              <w:rPr>
                <w:color w:val="FF0000"/>
                <w:sz w:val="22"/>
                <w:szCs w:val="22"/>
              </w:rPr>
            </w:pPr>
          </w:p>
        </w:tc>
      </w:tr>
      <w:tr w:rsidR="00F46A83" w:rsidRPr="00E553C0" w:rsidTr="00D022B0">
        <w:trPr>
          <w:trHeight w:val="188"/>
        </w:trPr>
        <w:tc>
          <w:tcPr>
            <w:tcW w:w="993" w:type="dxa"/>
            <w:vMerge/>
            <w:shd w:val="clear" w:color="auto" w:fill="B6DDE8"/>
            <w:tcMar>
              <w:top w:w="39" w:type="dxa"/>
              <w:left w:w="39" w:type="dxa"/>
              <w:bottom w:w="39" w:type="dxa"/>
              <w:right w:w="39" w:type="dxa"/>
            </w:tcMar>
          </w:tcPr>
          <w:p w:rsidR="00F46A83" w:rsidRPr="00E553C0" w:rsidRDefault="00F46A83" w:rsidP="00F46A83">
            <w:pPr>
              <w:rPr>
                <w:color w:val="FF0000"/>
                <w:sz w:val="22"/>
                <w:szCs w:val="22"/>
              </w:rPr>
            </w:pPr>
          </w:p>
        </w:tc>
        <w:tc>
          <w:tcPr>
            <w:tcW w:w="1134" w:type="dxa"/>
            <w:vMerge/>
            <w:shd w:val="clear" w:color="auto" w:fill="B6DDE8"/>
            <w:tcMar>
              <w:top w:w="39" w:type="dxa"/>
              <w:left w:w="39" w:type="dxa"/>
              <w:bottom w:w="39" w:type="dxa"/>
              <w:right w:w="39" w:type="dxa"/>
            </w:tcMar>
          </w:tcPr>
          <w:p w:rsidR="00F46A83" w:rsidRPr="00E553C0" w:rsidRDefault="00F46A83" w:rsidP="00F46A83">
            <w:pPr>
              <w:rPr>
                <w:color w:val="FF0000"/>
                <w:sz w:val="22"/>
                <w:szCs w:val="22"/>
              </w:rPr>
            </w:pPr>
          </w:p>
        </w:tc>
        <w:tc>
          <w:tcPr>
            <w:tcW w:w="1984" w:type="dxa"/>
            <w:shd w:val="clear" w:color="auto" w:fill="B6DDE8"/>
            <w:tcMar>
              <w:top w:w="39" w:type="dxa"/>
              <w:left w:w="39" w:type="dxa"/>
              <w:bottom w:w="39" w:type="dxa"/>
              <w:right w:w="39" w:type="dxa"/>
            </w:tcMar>
          </w:tcPr>
          <w:p w:rsidR="00F46A83" w:rsidRPr="00E553C0" w:rsidRDefault="00F46A83" w:rsidP="00F46A83">
            <w:pPr>
              <w:rPr>
                <w:sz w:val="22"/>
                <w:szCs w:val="22"/>
              </w:rPr>
            </w:pPr>
            <w:r w:rsidRPr="00E553C0">
              <w:rPr>
                <w:sz w:val="22"/>
                <w:szCs w:val="22"/>
              </w:rPr>
              <w:t xml:space="preserve">Gyventojų pasitenkinimo </w:t>
            </w:r>
            <w:r w:rsidRPr="00E553C0">
              <w:rPr>
                <w:sz w:val="22"/>
                <w:szCs w:val="22"/>
              </w:rPr>
              <w:lastRenderedPageBreak/>
              <w:t>viešąja sporto infrastruktūra indeksas</w:t>
            </w:r>
          </w:p>
        </w:tc>
        <w:tc>
          <w:tcPr>
            <w:tcW w:w="851" w:type="dxa"/>
            <w:shd w:val="clear" w:color="auto" w:fill="B6DDE8"/>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lastRenderedPageBreak/>
              <w:t>punktas</w:t>
            </w:r>
          </w:p>
        </w:tc>
        <w:tc>
          <w:tcPr>
            <w:tcW w:w="850" w:type="dxa"/>
            <w:shd w:val="clear" w:color="auto" w:fill="B6DDE8"/>
            <w:tcMar>
              <w:top w:w="39" w:type="dxa"/>
              <w:left w:w="39" w:type="dxa"/>
              <w:bottom w:w="39" w:type="dxa"/>
              <w:right w:w="39" w:type="dxa"/>
            </w:tcMar>
          </w:tcPr>
          <w:p w:rsidR="00F46A83" w:rsidRPr="00E553C0" w:rsidRDefault="00F46A83" w:rsidP="00A628C5">
            <w:pPr>
              <w:jc w:val="center"/>
              <w:rPr>
                <w:sz w:val="22"/>
                <w:szCs w:val="22"/>
              </w:rPr>
            </w:pPr>
            <w:r w:rsidRPr="00E553C0">
              <w:rPr>
                <w:sz w:val="22"/>
                <w:szCs w:val="22"/>
              </w:rPr>
              <w:t>8,</w:t>
            </w:r>
            <w:r w:rsidR="00A628C5" w:rsidRPr="00E553C0">
              <w:rPr>
                <w:sz w:val="22"/>
                <w:szCs w:val="22"/>
              </w:rPr>
              <w:t>1</w:t>
            </w:r>
          </w:p>
        </w:tc>
        <w:tc>
          <w:tcPr>
            <w:tcW w:w="851" w:type="dxa"/>
            <w:shd w:val="clear" w:color="auto" w:fill="B6DDE8"/>
            <w:tcMar>
              <w:top w:w="39" w:type="dxa"/>
              <w:left w:w="39" w:type="dxa"/>
              <w:bottom w:w="39" w:type="dxa"/>
              <w:right w:w="39" w:type="dxa"/>
            </w:tcMar>
          </w:tcPr>
          <w:p w:rsidR="00F46A83" w:rsidRPr="00E553C0" w:rsidRDefault="00A628C5" w:rsidP="00F46A83">
            <w:pPr>
              <w:jc w:val="center"/>
              <w:rPr>
                <w:sz w:val="22"/>
                <w:szCs w:val="22"/>
              </w:rPr>
            </w:pPr>
            <w:r w:rsidRPr="00E553C0">
              <w:rPr>
                <w:sz w:val="22"/>
                <w:szCs w:val="22"/>
              </w:rPr>
              <w:t>8,1</w:t>
            </w:r>
          </w:p>
        </w:tc>
        <w:tc>
          <w:tcPr>
            <w:tcW w:w="567" w:type="dxa"/>
            <w:shd w:val="clear" w:color="auto" w:fill="B6DDE8"/>
          </w:tcPr>
          <w:p w:rsidR="00F46A83" w:rsidRPr="00E553C0" w:rsidRDefault="00A628C5" w:rsidP="00F46A83">
            <w:pPr>
              <w:jc w:val="center"/>
              <w:rPr>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F46A83" w:rsidRPr="00E553C0" w:rsidRDefault="00F44842" w:rsidP="00A628C5">
            <w:pPr>
              <w:rPr>
                <w:color w:val="FF0000"/>
                <w:sz w:val="22"/>
                <w:szCs w:val="22"/>
              </w:rPr>
            </w:pPr>
            <w:r w:rsidRPr="00E553C0">
              <w:rPr>
                <w:sz w:val="22"/>
                <w:szCs w:val="22"/>
              </w:rPr>
              <w:t xml:space="preserve">Tyrimo, atlikto 2017 m. reikšmė buvo </w:t>
            </w:r>
            <w:r w:rsidR="00A628C5" w:rsidRPr="00E553C0">
              <w:rPr>
                <w:sz w:val="22"/>
                <w:szCs w:val="22"/>
              </w:rPr>
              <w:t>8</w:t>
            </w:r>
            <w:r w:rsidRPr="00E553C0">
              <w:rPr>
                <w:sz w:val="22"/>
                <w:szCs w:val="22"/>
              </w:rPr>
              <w:t xml:space="preserve">, tad </w:t>
            </w:r>
            <w:r w:rsidRPr="00E553C0">
              <w:rPr>
                <w:sz w:val="22"/>
                <w:szCs w:val="22"/>
              </w:rPr>
              <w:lastRenderedPageBreak/>
              <w:t>lyginant su 2017 m., gyventojų pasitenkinimas pakito teigiama prasme</w:t>
            </w:r>
          </w:p>
        </w:tc>
      </w:tr>
      <w:tr w:rsidR="00F46A83" w:rsidRPr="00E553C0" w:rsidTr="00D022B0">
        <w:trPr>
          <w:trHeight w:val="188"/>
        </w:trPr>
        <w:tc>
          <w:tcPr>
            <w:tcW w:w="993" w:type="dxa"/>
            <w:vMerge/>
            <w:shd w:val="clear" w:color="auto" w:fill="B6DDE8"/>
            <w:tcMar>
              <w:top w:w="39" w:type="dxa"/>
              <w:left w:w="39" w:type="dxa"/>
              <w:bottom w:w="39" w:type="dxa"/>
              <w:right w:w="39" w:type="dxa"/>
            </w:tcMar>
          </w:tcPr>
          <w:p w:rsidR="00F46A83" w:rsidRPr="00E553C0" w:rsidRDefault="00F46A83" w:rsidP="00F46A83">
            <w:pPr>
              <w:rPr>
                <w:color w:val="FF0000"/>
                <w:sz w:val="22"/>
                <w:szCs w:val="22"/>
              </w:rPr>
            </w:pPr>
          </w:p>
        </w:tc>
        <w:tc>
          <w:tcPr>
            <w:tcW w:w="1134" w:type="dxa"/>
            <w:vMerge/>
            <w:shd w:val="clear" w:color="auto" w:fill="B6DDE8"/>
            <w:tcMar>
              <w:top w:w="39" w:type="dxa"/>
              <w:left w:w="39" w:type="dxa"/>
              <w:bottom w:w="39" w:type="dxa"/>
              <w:right w:w="39" w:type="dxa"/>
            </w:tcMar>
          </w:tcPr>
          <w:p w:rsidR="00F46A83" w:rsidRPr="00E553C0" w:rsidRDefault="00F46A83" w:rsidP="00F46A83">
            <w:pPr>
              <w:rPr>
                <w:color w:val="FF0000"/>
                <w:sz w:val="22"/>
                <w:szCs w:val="22"/>
              </w:rPr>
            </w:pPr>
          </w:p>
        </w:tc>
        <w:tc>
          <w:tcPr>
            <w:tcW w:w="1984" w:type="dxa"/>
            <w:shd w:val="clear" w:color="auto" w:fill="B6DDE8"/>
            <w:tcMar>
              <w:top w:w="39" w:type="dxa"/>
              <w:left w:w="39" w:type="dxa"/>
              <w:bottom w:w="39" w:type="dxa"/>
              <w:right w:w="39" w:type="dxa"/>
            </w:tcMar>
          </w:tcPr>
          <w:p w:rsidR="00F46A83" w:rsidRPr="00E553C0" w:rsidRDefault="00F46A83" w:rsidP="00F46A83">
            <w:pPr>
              <w:rPr>
                <w:sz w:val="22"/>
                <w:szCs w:val="22"/>
              </w:rPr>
            </w:pPr>
            <w:r w:rsidRPr="00E553C0">
              <w:rPr>
                <w:sz w:val="22"/>
                <w:szCs w:val="22"/>
              </w:rPr>
              <w:t xml:space="preserve">Gyventojų pasitenkinimo sporto paslaugomis </w:t>
            </w:r>
            <w:r w:rsidR="002B1431" w:rsidRPr="00E553C0">
              <w:rPr>
                <w:sz w:val="22"/>
                <w:szCs w:val="22"/>
              </w:rPr>
              <w:t xml:space="preserve">Kauno </w:t>
            </w:r>
            <w:r w:rsidRPr="00E553C0">
              <w:rPr>
                <w:sz w:val="22"/>
                <w:szCs w:val="22"/>
              </w:rPr>
              <w:t>mieste indeksas</w:t>
            </w:r>
          </w:p>
        </w:tc>
        <w:tc>
          <w:tcPr>
            <w:tcW w:w="851" w:type="dxa"/>
            <w:shd w:val="clear" w:color="auto" w:fill="B6DDE8"/>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punktas</w:t>
            </w:r>
          </w:p>
        </w:tc>
        <w:tc>
          <w:tcPr>
            <w:tcW w:w="850" w:type="dxa"/>
            <w:shd w:val="clear" w:color="auto" w:fill="B6DDE8"/>
            <w:tcMar>
              <w:top w:w="39" w:type="dxa"/>
              <w:left w:w="39" w:type="dxa"/>
              <w:bottom w:w="39" w:type="dxa"/>
              <w:right w:w="39" w:type="dxa"/>
            </w:tcMar>
          </w:tcPr>
          <w:p w:rsidR="00F46A83" w:rsidRPr="00E553C0" w:rsidRDefault="00F46A83" w:rsidP="00A628C5">
            <w:pPr>
              <w:jc w:val="center"/>
              <w:rPr>
                <w:sz w:val="22"/>
                <w:szCs w:val="22"/>
              </w:rPr>
            </w:pPr>
            <w:r w:rsidRPr="00E553C0">
              <w:rPr>
                <w:sz w:val="22"/>
                <w:szCs w:val="22"/>
              </w:rPr>
              <w:t>7,</w:t>
            </w:r>
            <w:r w:rsidR="00A628C5" w:rsidRPr="00E553C0">
              <w:rPr>
                <w:sz w:val="22"/>
                <w:szCs w:val="22"/>
              </w:rPr>
              <w:t>7</w:t>
            </w:r>
          </w:p>
        </w:tc>
        <w:tc>
          <w:tcPr>
            <w:tcW w:w="851" w:type="dxa"/>
            <w:shd w:val="clear" w:color="auto" w:fill="B6DDE8"/>
            <w:tcMar>
              <w:top w:w="39" w:type="dxa"/>
              <w:left w:w="39" w:type="dxa"/>
              <w:bottom w:w="39" w:type="dxa"/>
              <w:right w:w="39" w:type="dxa"/>
            </w:tcMar>
          </w:tcPr>
          <w:p w:rsidR="00F46A83" w:rsidRPr="00E553C0" w:rsidRDefault="00A628C5" w:rsidP="00F46A83">
            <w:pPr>
              <w:jc w:val="center"/>
              <w:rPr>
                <w:sz w:val="22"/>
                <w:szCs w:val="22"/>
              </w:rPr>
            </w:pPr>
            <w:r w:rsidRPr="00E553C0">
              <w:rPr>
                <w:sz w:val="22"/>
                <w:szCs w:val="22"/>
              </w:rPr>
              <w:t>7,8</w:t>
            </w:r>
          </w:p>
        </w:tc>
        <w:tc>
          <w:tcPr>
            <w:tcW w:w="567" w:type="dxa"/>
            <w:shd w:val="clear" w:color="auto" w:fill="B6DDE8"/>
          </w:tcPr>
          <w:p w:rsidR="00F46A83" w:rsidRPr="00E553C0" w:rsidRDefault="00A628C5" w:rsidP="00F46A83">
            <w:pPr>
              <w:jc w:val="center"/>
              <w:rPr>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F46A83" w:rsidRPr="00E553C0" w:rsidRDefault="00F44842" w:rsidP="00A628C5">
            <w:pPr>
              <w:rPr>
                <w:color w:val="FF0000"/>
                <w:sz w:val="22"/>
                <w:szCs w:val="22"/>
              </w:rPr>
            </w:pPr>
            <w:r w:rsidRPr="00E553C0">
              <w:rPr>
                <w:sz w:val="22"/>
                <w:szCs w:val="22"/>
              </w:rPr>
              <w:t xml:space="preserve">Tyrimo, atlikto 2017 m. reikšmė buvo </w:t>
            </w:r>
            <w:r w:rsidR="00A628C5" w:rsidRPr="00E553C0">
              <w:rPr>
                <w:sz w:val="22"/>
                <w:szCs w:val="22"/>
              </w:rPr>
              <w:t>7,56</w:t>
            </w:r>
            <w:r w:rsidRPr="00E553C0">
              <w:rPr>
                <w:sz w:val="22"/>
                <w:szCs w:val="22"/>
              </w:rPr>
              <w:t>, tad lyginant su 2017 m., gyventojų pasitenkinimas pakito teigiama prasme</w:t>
            </w:r>
          </w:p>
        </w:tc>
      </w:tr>
      <w:tr w:rsidR="00F46A83" w:rsidRPr="00E553C0" w:rsidTr="00D022B0">
        <w:trPr>
          <w:trHeight w:val="188"/>
        </w:trPr>
        <w:tc>
          <w:tcPr>
            <w:tcW w:w="993" w:type="dxa"/>
            <w:vMerge w:val="restart"/>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02.02.01.</w:t>
            </w:r>
          </w:p>
        </w:tc>
        <w:tc>
          <w:tcPr>
            <w:tcW w:w="1134" w:type="dxa"/>
            <w:vMerge w:val="restart"/>
            <w:shd w:val="clear" w:color="auto" w:fill="E5DFEC"/>
            <w:tcMar>
              <w:top w:w="39" w:type="dxa"/>
              <w:left w:w="39" w:type="dxa"/>
              <w:bottom w:w="39" w:type="dxa"/>
              <w:right w:w="39" w:type="dxa"/>
            </w:tcMar>
          </w:tcPr>
          <w:p w:rsidR="00F46A83" w:rsidRPr="00E553C0" w:rsidRDefault="00F46A83" w:rsidP="00EB3013">
            <w:pPr>
              <w:jc w:val="center"/>
              <w:rPr>
                <w:sz w:val="22"/>
                <w:szCs w:val="22"/>
              </w:rPr>
            </w:pPr>
            <w:r w:rsidRPr="00E553C0">
              <w:rPr>
                <w:sz w:val="22"/>
                <w:szCs w:val="22"/>
              </w:rPr>
              <w:t>Produkt</w:t>
            </w:r>
            <w:r w:rsidR="00EB3013" w:rsidRPr="00E553C0">
              <w:rPr>
                <w:sz w:val="22"/>
                <w:szCs w:val="22"/>
              </w:rPr>
              <w:t>as</w:t>
            </w:r>
          </w:p>
        </w:tc>
        <w:tc>
          <w:tcPr>
            <w:tcW w:w="1984" w:type="dxa"/>
            <w:shd w:val="clear" w:color="auto" w:fill="E5DFEC"/>
            <w:tcMar>
              <w:top w:w="39" w:type="dxa"/>
              <w:left w:w="39" w:type="dxa"/>
              <w:bottom w:w="39" w:type="dxa"/>
              <w:right w:w="39" w:type="dxa"/>
            </w:tcMar>
          </w:tcPr>
          <w:p w:rsidR="00F46A83" w:rsidRPr="00E553C0" w:rsidRDefault="00F46A83" w:rsidP="00F46A83">
            <w:pPr>
              <w:rPr>
                <w:sz w:val="22"/>
                <w:szCs w:val="22"/>
              </w:rPr>
            </w:pPr>
            <w:r w:rsidRPr="00E553C0">
              <w:rPr>
                <w:sz w:val="22"/>
                <w:szCs w:val="22"/>
              </w:rPr>
              <w:t>Savivaldybės sporto biudžetinių įstaigų pajamos, gautos už mokamas paslaugas</w:t>
            </w:r>
          </w:p>
        </w:tc>
        <w:tc>
          <w:tcPr>
            <w:tcW w:w="851"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Eur</w:t>
            </w:r>
          </w:p>
        </w:tc>
        <w:tc>
          <w:tcPr>
            <w:tcW w:w="850" w:type="dxa"/>
            <w:shd w:val="clear" w:color="auto" w:fill="E5DFEC"/>
            <w:tcMar>
              <w:top w:w="39" w:type="dxa"/>
              <w:left w:w="39" w:type="dxa"/>
              <w:bottom w:w="39" w:type="dxa"/>
              <w:right w:w="39" w:type="dxa"/>
            </w:tcMar>
          </w:tcPr>
          <w:p w:rsidR="00F46A83" w:rsidRPr="00E553C0" w:rsidRDefault="0035131A" w:rsidP="00F46A83">
            <w:pPr>
              <w:jc w:val="center"/>
              <w:rPr>
                <w:sz w:val="22"/>
                <w:szCs w:val="22"/>
              </w:rPr>
            </w:pPr>
            <w:r w:rsidRPr="00E553C0">
              <w:rPr>
                <w:sz w:val="22"/>
                <w:szCs w:val="22"/>
              </w:rPr>
              <w:t>763800</w:t>
            </w:r>
          </w:p>
        </w:tc>
        <w:tc>
          <w:tcPr>
            <w:tcW w:w="851" w:type="dxa"/>
            <w:shd w:val="clear" w:color="auto" w:fill="E5DFEC"/>
            <w:tcMar>
              <w:top w:w="39" w:type="dxa"/>
              <w:left w:w="39" w:type="dxa"/>
              <w:bottom w:w="39" w:type="dxa"/>
              <w:right w:w="39" w:type="dxa"/>
            </w:tcMar>
          </w:tcPr>
          <w:p w:rsidR="00F46A83" w:rsidRPr="00E553C0" w:rsidRDefault="0035131A" w:rsidP="00F46A83">
            <w:pPr>
              <w:jc w:val="center"/>
              <w:rPr>
                <w:sz w:val="22"/>
                <w:szCs w:val="22"/>
              </w:rPr>
            </w:pPr>
            <w:r w:rsidRPr="00E553C0">
              <w:rPr>
                <w:sz w:val="22"/>
                <w:szCs w:val="22"/>
              </w:rPr>
              <w:t>906500</w:t>
            </w:r>
          </w:p>
        </w:tc>
        <w:tc>
          <w:tcPr>
            <w:tcW w:w="567" w:type="dxa"/>
            <w:shd w:val="clear" w:color="auto" w:fill="E5DFEC"/>
          </w:tcPr>
          <w:p w:rsidR="00F46A83" w:rsidRPr="00E553C0" w:rsidRDefault="00F46A83" w:rsidP="00F46A83">
            <w:pPr>
              <w:jc w:val="center"/>
              <w:rPr>
                <w:sz w:val="22"/>
                <w:szCs w:val="22"/>
              </w:rPr>
            </w:pPr>
            <w:r w:rsidRPr="00E553C0">
              <w:rPr>
                <w:sz w:val="22"/>
                <w:szCs w:val="22"/>
              </w:rPr>
              <w:t>↑</w:t>
            </w:r>
          </w:p>
        </w:tc>
        <w:tc>
          <w:tcPr>
            <w:tcW w:w="2551" w:type="dxa"/>
            <w:shd w:val="clear" w:color="auto" w:fill="E5DFEC"/>
            <w:tcMar>
              <w:top w:w="39" w:type="dxa"/>
              <w:left w:w="39" w:type="dxa"/>
              <w:bottom w:w="39" w:type="dxa"/>
              <w:right w:w="39" w:type="dxa"/>
            </w:tcMar>
          </w:tcPr>
          <w:p w:rsidR="00F46A83" w:rsidRPr="00E553C0" w:rsidRDefault="00F46A83" w:rsidP="00F46A83">
            <w:pPr>
              <w:jc w:val="center"/>
              <w:rPr>
                <w:color w:val="FF0000"/>
                <w:sz w:val="22"/>
                <w:szCs w:val="22"/>
              </w:rPr>
            </w:pPr>
          </w:p>
        </w:tc>
      </w:tr>
      <w:tr w:rsidR="00F46A83" w:rsidRPr="00E553C0" w:rsidTr="00D022B0">
        <w:trPr>
          <w:trHeight w:val="188"/>
        </w:trPr>
        <w:tc>
          <w:tcPr>
            <w:tcW w:w="993"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134"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984" w:type="dxa"/>
            <w:shd w:val="clear" w:color="auto" w:fill="E5DFEC"/>
            <w:tcMar>
              <w:top w:w="39" w:type="dxa"/>
              <w:left w:w="39" w:type="dxa"/>
              <w:bottom w:w="39" w:type="dxa"/>
              <w:right w:w="39" w:type="dxa"/>
            </w:tcMar>
          </w:tcPr>
          <w:p w:rsidR="00F46A83" w:rsidRPr="00E553C0" w:rsidRDefault="00F46A83" w:rsidP="00F46A83">
            <w:pPr>
              <w:rPr>
                <w:sz w:val="22"/>
                <w:szCs w:val="22"/>
              </w:rPr>
            </w:pPr>
            <w:r w:rsidRPr="00E553C0">
              <w:rPr>
                <w:sz w:val="22"/>
                <w:szCs w:val="22"/>
              </w:rPr>
              <w:t>Savivaldybės ar jos kontroliuojamų juridinių asmenų organizuotų kūno kultūros ir sporto renginių skaičius</w:t>
            </w:r>
          </w:p>
        </w:tc>
        <w:tc>
          <w:tcPr>
            <w:tcW w:w="851"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vnt</w:t>
            </w:r>
            <w:r w:rsidR="002B1431" w:rsidRPr="00E553C0">
              <w:rPr>
                <w:sz w:val="22"/>
                <w:szCs w:val="22"/>
              </w:rPr>
              <w:t>.</w:t>
            </w:r>
          </w:p>
        </w:tc>
        <w:tc>
          <w:tcPr>
            <w:tcW w:w="850" w:type="dxa"/>
            <w:shd w:val="clear" w:color="auto" w:fill="E5DFEC"/>
            <w:tcMar>
              <w:top w:w="39" w:type="dxa"/>
              <w:left w:w="39" w:type="dxa"/>
              <w:bottom w:w="39" w:type="dxa"/>
              <w:right w:w="39" w:type="dxa"/>
            </w:tcMar>
          </w:tcPr>
          <w:p w:rsidR="00F46A83" w:rsidRPr="00E553C0" w:rsidRDefault="0035131A" w:rsidP="00F46A83">
            <w:pPr>
              <w:jc w:val="center"/>
              <w:rPr>
                <w:sz w:val="22"/>
                <w:szCs w:val="22"/>
              </w:rPr>
            </w:pPr>
            <w:r w:rsidRPr="00E553C0">
              <w:rPr>
                <w:sz w:val="22"/>
                <w:szCs w:val="22"/>
              </w:rPr>
              <w:t>502</w:t>
            </w:r>
          </w:p>
        </w:tc>
        <w:tc>
          <w:tcPr>
            <w:tcW w:w="851" w:type="dxa"/>
            <w:shd w:val="clear" w:color="auto" w:fill="E5DFEC"/>
            <w:tcMar>
              <w:top w:w="39" w:type="dxa"/>
              <w:left w:w="39" w:type="dxa"/>
              <w:bottom w:w="39" w:type="dxa"/>
              <w:right w:w="39" w:type="dxa"/>
            </w:tcMar>
          </w:tcPr>
          <w:p w:rsidR="00F46A83" w:rsidRPr="00E553C0" w:rsidRDefault="00F46A83" w:rsidP="0035131A">
            <w:pPr>
              <w:jc w:val="center"/>
              <w:rPr>
                <w:sz w:val="22"/>
                <w:szCs w:val="22"/>
              </w:rPr>
            </w:pPr>
            <w:r w:rsidRPr="00E553C0">
              <w:rPr>
                <w:sz w:val="22"/>
                <w:szCs w:val="22"/>
              </w:rPr>
              <w:t>4</w:t>
            </w:r>
            <w:r w:rsidR="0035131A" w:rsidRPr="00E553C0">
              <w:rPr>
                <w:sz w:val="22"/>
                <w:szCs w:val="22"/>
              </w:rPr>
              <w:t>87</w:t>
            </w:r>
          </w:p>
        </w:tc>
        <w:tc>
          <w:tcPr>
            <w:tcW w:w="567" w:type="dxa"/>
            <w:shd w:val="clear" w:color="auto" w:fill="E5DFEC"/>
          </w:tcPr>
          <w:p w:rsidR="00F46A83" w:rsidRPr="00E553C0" w:rsidRDefault="0035131A" w:rsidP="00F46A83">
            <w:pPr>
              <w:jc w:val="center"/>
              <w:rPr>
                <w:color w:val="FF0000"/>
                <w:sz w:val="22"/>
                <w:szCs w:val="22"/>
              </w:rPr>
            </w:pPr>
            <w:r w:rsidRPr="00E553C0">
              <w:rPr>
                <w:sz w:val="22"/>
                <w:szCs w:val="22"/>
              </w:rPr>
              <w:t>↓</w:t>
            </w:r>
          </w:p>
        </w:tc>
        <w:tc>
          <w:tcPr>
            <w:tcW w:w="2551" w:type="dxa"/>
            <w:shd w:val="clear" w:color="auto" w:fill="E5DFEC"/>
            <w:tcMar>
              <w:top w:w="39" w:type="dxa"/>
              <w:left w:w="39" w:type="dxa"/>
              <w:bottom w:w="39" w:type="dxa"/>
              <w:right w:w="39" w:type="dxa"/>
            </w:tcMar>
          </w:tcPr>
          <w:p w:rsidR="00F46A83" w:rsidRPr="00E553C0" w:rsidRDefault="00F46A83" w:rsidP="00F46A83">
            <w:pPr>
              <w:jc w:val="center"/>
              <w:rPr>
                <w:color w:val="FF0000"/>
                <w:sz w:val="22"/>
                <w:szCs w:val="22"/>
              </w:rPr>
            </w:pPr>
          </w:p>
        </w:tc>
      </w:tr>
      <w:tr w:rsidR="00F46A83" w:rsidRPr="00E553C0" w:rsidTr="00D022B0">
        <w:trPr>
          <w:trHeight w:val="188"/>
        </w:trPr>
        <w:tc>
          <w:tcPr>
            <w:tcW w:w="993"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134"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984" w:type="dxa"/>
            <w:shd w:val="clear" w:color="auto" w:fill="E5DFEC"/>
            <w:tcMar>
              <w:top w:w="39" w:type="dxa"/>
              <w:left w:w="39" w:type="dxa"/>
              <w:bottom w:w="39" w:type="dxa"/>
              <w:right w:w="39" w:type="dxa"/>
            </w:tcMar>
          </w:tcPr>
          <w:p w:rsidR="00F46A83" w:rsidRPr="00E553C0" w:rsidRDefault="00F46A83" w:rsidP="002B1431">
            <w:pPr>
              <w:rPr>
                <w:sz w:val="22"/>
                <w:szCs w:val="22"/>
              </w:rPr>
            </w:pPr>
            <w:r w:rsidRPr="00E553C0">
              <w:rPr>
                <w:sz w:val="22"/>
                <w:szCs w:val="22"/>
              </w:rPr>
              <w:t xml:space="preserve">Savivaldybės ir jos kontroliuojamų juridinių asmenų organizuotų kūno kultūros ir sporto renginių skaičiaus pokytis </w:t>
            </w:r>
            <w:r w:rsidR="002B1431" w:rsidRPr="00E553C0">
              <w:rPr>
                <w:sz w:val="22"/>
                <w:szCs w:val="22"/>
              </w:rPr>
              <w:t xml:space="preserve">palyginti </w:t>
            </w:r>
            <w:r w:rsidRPr="00E553C0">
              <w:rPr>
                <w:sz w:val="22"/>
                <w:szCs w:val="22"/>
              </w:rPr>
              <w:t>su praėjusiais metais</w:t>
            </w:r>
          </w:p>
        </w:tc>
        <w:tc>
          <w:tcPr>
            <w:tcW w:w="851"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proc.</w:t>
            </w:r>
          </w:p>
        </w:tc>
        <w:tc>
          <w:tcPr>
            <w:tcW w:w="850"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2</w:t>
            </w:r>
          </w:p>
        </w:tc>
        <w:tc>
          <w:tcPr>
            <w:tcW w:w="851" w:type="dxa"/>
            <w:shd w:val="clear" w:color="auto" w:fill="E5DFEC"/>
            <w:tcMar>
              <w:top w:w="39" w:type="dxa"/>
              <w:left w:w="39" w:type="dxa"/>
              <w:bottom w:w="39" w:type="dxa"/>
              <w:right w:w="39" w:type="dxa"/>
            </w:tcMar>
          </w:tcPr>
          <w:p w:rsidR="00F46A83" w:rsidRPr="00E553C0" w:rsidRDefault="009979DF" w:rsidP="00F46A83">
            <w:pPr>
              <w:jc w:val="center"/>
              <w:rPr>
                <w:sz w:val="22"/>
                <w:szCs w:val="22"/>
              </w:rPr>
            </w:pPr>
            <w:r w:rsidRPr="00E553C0">
              <w:rPr>
                <w:sz w:val="22"/>
                <w:szCs w:val="22"/>
              </w:rPr>
              <w:t>0,9</w:t>
            </w:r>
          </w:p>
        </w:tc>
        <w:tc>
          <w:tcPr>
            <w:tcW w:w="567" w:type="dxa"/>
            <w:shd w:val="clear" w:color="auto" w:fill="E5DFEC"/>
          </w:tcPr>
          <w:p w:rsidR="00F46A83" w:rsidRPr="00E553C0" w:rsidRDefault="009979DF" w:rsidP="00F46A83">
            <w:pPr>
              <w:jc w:val="center"/>
              <w:rPr>
                <w:sz w:val="22"/>
                <w:szCs w:val="22"/>
              </w:rPr>
            </w:pPr>
            <w:r w:rsidRPr="00E553C0">
              <w:rPr>
                <w:sz w:val="22"/>
                <w:szCs w:val="22"/>
              </w:rPr>
              <w:t>↓</w:t>
            </w:r>
          </w:p>
        </w:tc>
        <w:tc>
          <w:tcPr>
            <w:tcW w:w="2551" w:type="dxa"/>
            <w:shd w:val="clear" w:color="auto" w:fill="E5DFEC"/>
            <w:tcMar>
              <w:top w:w="39" w:type="dxa"/>
              <w:left w:w="39" w:type="dxa"/>
              <w:bottom w:w="39" w:type="dxa"/>
              <w:right w:w="39" w:type="dxa"/>
            </w:tcMar>
          </w:tcPr>
          <w:p w:rsidR="00F46A83" w:rsidRPr="00E553C0" w:rsidRDefault="00F46A83" w:rsidP="00F46A83">
            <w:pPr>
              <w:jc w:val="center"/>
              <w:rPr>
                <w:color w:val="FF0000"/>
                <w:sz w:val="22"/>
                <w:szCs w:val="22"/>
              </w:rPr>
            </w:pPr>
          </w:p>
        </w:tc>
      </w:tr>
      <w:tr w:rsidR="00F46A83" w:rsidRPr="00E553C0" w:rsidTr="00D022B0">
        <w:trPr>
          <w:trHeight w:val="188"/>
        </w:trPr>
        <w:tc>
          <w:tcPr>
            <w:tcW w:w="993"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134"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984" w:type="dxa"/>
            <w:shd w:val="clear" w:color="auto" w:fill="E5DFEC"/>
            <w:tcMar>
              <w:top w:w="39" w:type="dxa"/>
              <w:left w:w="39" w:type="dxa"/>
              <w:bottom w:w="39" w:type="dxa"/>
              <w:right w:w="39" w:type="dxa"/>
            </w:tcMar>
          </w:tcPr>
          <w:p w:rsidR="00F46A83" w:rsidRPr="00E553C0" w:rsidRDefault="00F46A83" w:rsidP="00F46A83">
            <w:pPr>
              <w:rPr>
                <w:sz w:val="22"/>
                <w:szCs w:val="22"/>
              </w:rPr>
            </w:pPr>
            <w:r w:rsidRPr="00E553C0">
              <w:rPr>
                <w:sz w:val="22"/>
                <w:szCs w:val="22"/>
              </w:rPr>
              <w:t>Savivaldybės biudžetinėse įstaigose sportuojančių moksleivių dalis nuo visų moksleivių</w:t>
            </w:r>
          </w:p>
        </w:tc>
        <w:tc>
          <w:tcPr>
            <w:tcW w:w="851"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proc.</w:t>
            </w:r>
          </w:p>
        </w:tc>
        <w:tc>
          <w:tcPr>
            <w:tcW w:w="850" w:type="dxa"/>
            <w:shd w:val="clear" w:color="auto" w:fill="E5DFEC"/>
            <w:tcMar>
              <w:top w:w="39" w:type="dxa"/>
              <w:left w:w="39" w:type="dxa"/>
              <w:bottom w:w="39" w:type="dxa"/>
              <w:right w:w="39" w:type="dxa"/>
            </w:tcMar>
          </w:tcPr>
          <w:p w:rsidR="00F46A83" w:rsidRPr="00E553C0" w:rsidRDefault="009979DF" w:rsidP="00F46A83">
            <w:pPr>
              <w:jc w:val="center"/>
              <w:rPr>
                <w:sz w:val="22"/>
                <w:szCs w:val="22"/>
              </w:rPr>
            </w:pPr>
            <w:r w:rsidRPr="00E553C0">
              <w:rPr>
                <w:sz w:val="22"/>
                <w:szCs w:val="22"/>
              </w:rPr>
              <w:t>20</w:t>
            </w:r>
          </w:p>
        </w:tc>
        <w:tc>
          <w:tcPr>
            <w:tcW w:w="851" w:type="dxa"/>
            <w:shd w:val="clear" w:color="auto" w:fill="E5DFEC"/>
            <w:tcMar>
              <w:top w:w="39" w:type="dxa"/>
              <w:left w:w="39" w:type="dxa"/>
              <w:bottom w:w="39" w:type="dxa"/>
              <w:right w:w="39" w:type="dxa"/>
            </w:tcMar>
          </w:tcPr>
          <w:p w:rsidR="00F46A83" w:rsidRPr="00E553C0" w:rsidRDefault="009979DF" w:rsidP="00F46A83">
            <w:pPr>
              <w:jc w:val="center"/>
              <w:rPr>
                <w:sz w:val="22"/>
                <w:szCs w:val="22"/>
              </w:rPr>
            </w:pPr>
            <w:r w:rsidRPr="00E553C0">
              <w:rPr>
                <w:sz w:val="22"/>
                <w:szCs w:val="22"/>
              </w:rPr>
              <w:t>19,3</w:t>
            </w:r>
          </w:p>
        </w:tc>
        <w:tc>
          <w:tcPr>
            <w:tcW w:w="567" w:type="dxa"/>
            <w:shd w:val="clear" w:color="auto" w:fill="E5DFEC"/>
          </w:tcPr>
          <w:p w:rsidR="00F46A83" w:rsidRPr="00E553C0" w:rsidRDefault="009979DF" w:rsidP="00F46A83">
            <w:pPr>
              <w:jc w:val="center"/>
              <w:rPr>
                <w:sz w:val="22"/>
                <w:szCs w:val="22"/>
              </w:rPr>
            </w:pPr>
            <w:r w:rsidRPr="00E553C0">
              <w:rPr>
                <w:sz w:val="22"/>
                <w:szCs w:val="22"/>
              </w:rPr>
              <w:t>↓</w:t>
            </w:r>
          </w:p>
        </w:tc>
        <w:tc>
          <w:tcPr>
            <w:tcW w:w="2551" w:type="dxa"/>
            <w:shd w:val="clear" w:color="auto" w:fill="E5DFEC"/>
            <w:tcMar>
              <w:top w:w="39" w:type="dxa"/>
              <w:left w:w="39" w:type="dxa"/>
              <w:bottom w:w="39" w:type="dxa"/>
              <w:right w:w="39" w:type="dxa"/>
            </w:tcMar>
          </w:tcPr>
          <w:p w:rsidR="00F46A83" w:rsidRPr="00E553C0" w:rsidRDefault="00F46A83" w:rsidP="00F46A83">
            <w:pPr>
              <w:jc w:val="center"/>
              <w:rPr>
                <w:color w:val="FF0000"/>
                <w:sz w:val="22"/>
                <w:szCs w:val="22"/>
              </w:rPr>
            </w:pPr>
          </w:p>
        </w:tc>
      </w:tr>
      <w:tr w:rsidR="00F46A83" w:rsidRPr="00E553C0" w:rsidTr="00D022B0">
        <w:trPr>
          <w:trHeight w:val="188"/>
        </w:trPr>
        <w:tc>
          <w:tcPr>
            <w:tcW w:w="993" w:type="dxa"/>
            <w:vMerge w:val="restart"/>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02.02.02.</w:t>
            </w:r>
          </w:p>
        </w:tc>
        <w:tc>
          <w:tcPr>
            <w:tcW w:w="1134" w:type="dxa"/>
            <w:vMerge w:val="restart"/>
            <w:shd w:val="clear" w:color="auto" w:fill="E5DFEC"/>
            <w:tcMar>
              <w:top w:w="39" w:type="dxa"/>
              <w:left w:w="39" w:type="dxa"/>
              <w:bottom w:w="39" w:type="dxa"/>
              <w:right w:w="39" w:type="dxa"/>
            </w:tcMar>
          </w:tcPr>
          <w:p w:rsidR="00F46A83" w:rsidRPr="00E553C0" w:rsidRDefault="00F46A83" w:rsidP="00EB3013">
            <w:pPr>
              <w:jc w:val="center"/>
              <w:rPr>
                <w:sz w:val="22"/>
                <w:szCs w:val="22"/>
              </w:rPr>
            </w:pPr>
            <w:r w:rsidRPr="00E553C0">
              <w:rPr>
                <w:sz w:val="22"/>
                <w:szCs w:val="22"/>
              </w:rPr>
              <w:t>Produkt</w:t>
            </w:r>
            <w:r w:rsidR="00EB3013" w:rsidRPr="00E553C0">
              <w:rPr>
                <w:sz w:val="22"/>
                <w:szCs w:val="22"/>
              </w:rPr>
              <w:t>as</w:t>
            </w:r>
          </w:p>
        </w:tc>
        <w:tc>
          <w:tcPr>
            <w:tcW w:w="1984" w:type="dxa"/>
            <w:shd w:val="clear" w:color="auto" w:fill="E5DFEC"/>
            <w:tcMar>
              <w:top w:w="39" w:type="dxa"/>
              <w:left w:w="39" w:type="dxa"/>
              <w:bottom w:w="39" w:type="dxa"/>
              <w:right w:w="39" w:type="dxa"/>
            </w:tcMar>
          </w:tcPr>
          <w:p w:rsidR="00F46A83" w:rsidRPr="00E553C0" w:rsidRDefault="00F46A83" w:rsidP="00F46A83">
            <w:pPr>
              <w:rPr>
                <w:sz w:val="22"/>
                <w:szCs w:val="22"/>
              </w:rPr>
            </w:pPr>
            <w:r w:rsidRPr="00E553C0">
              <w:rPr>
                <w:sz w:val="22"/>
                <w:szCs w:val="22"/>
              </w:rPr>
              <w:t>Sporto infrastruktūros tvarkymui skirtos lėšos vienam Kauno miesto gyventojui</w:t>
            </w:r>
          </w:p>
        </w:tc>
        <w:tc>
          <w:tcPr>
            <w:tcW w:w="851"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Eur</w:t>
            </w:r>
          </w:p>
        </w:tc>
        <w:tc>
          <w:tcPr>
            <w:tcW w:w="850" w:type="dxa"/>
            <w:shd w:val="clear" w:color="auto" w:fill="E5DFEC"/>
            <w:tcMar>
              <w:top w:w="39" w:type="dxa"/>
              <w:left w:w="39" w:type="dxa"/>
              <w:bottom w:w="39" w:type="dxa"/>
              <w:right w:w="39" w:type="dxa"/>
            </w:tcMar>
          </w:tcPr>
          <w:p w:rsidR="00F46A83" w:rsidRPr="00E553C0" w:rsidRDefault="00AE7F4B" w:rsidP="00F46A83">
            <w:pPr>
              <w:jc w:val="center"/>
              <w:rPr>
                <w:sz w:val="22"/>
                <w:szCs w:val="22"/>
              </w:rPr>
            </w:pPr>
            <w:r w:rsidRPr="00E553C0">
              <w:rPr>
                <w:sz w:val="22"/>
                <w:szCs w:val="22"/>
              </w:rPr>
              <w:t>40,93</w:t>
            </w:r>
          </w:p>
        </w:tc>
        <w:tc>
          <w:tcPr>
            <w:tcW w:w="851" w:type="dxa"/>
            <w:shd w:val="clear" w:color="auto" w:fill="E5DFEC"/>
            <w:tcMar>
              <w:top w:w="39" w:type="dxa"/>
              <w:left w:w="39" w:type="dxa"/>
              <w:bottom w:w="39" w:type="dxa"/>
              <w:right w:w="39" w:type="dxa"/>
            </w:tcMar>
          </w:tcPr>
          <w:p w:rsidR="00F46A83" w:rsidRPr="00E553C0" w:rsidRDefault="00AE7F4B" w:rsidP="00F46A83">
            <w:pPr>
              <w:jc w:val="center"/>
              <w:rPr>
                <w:sz w:val="22"/>
                <w:szCs w:val="22"/>
              </w:rPr>
            </w:pPr>
            <w:r w:rsidRPr="00E553C0">
              <w:rPr>
                <w:sz w:val="22"/>
                <w:szCs w:val="22"/>
              </w:rPr>
              <w:t>0,43</w:t>
            </w:r>
          </w:p>
        </w:tc>
        <w:tc>
          <w:tcPr>
            <w:tcW w:w="567" w:type="dxa"/>
            <w:shd w:val="clear" w:color="auto" w:fill="E5DFEC"/>
          </w:tcPr>
          <w:p w:rsidR="00F46A83" w:rsidRPr="00E553C0" w:rsidRDefault="00AE7F4B" w:rsidP="00F46A83">
            <w:pPr>
              <w:jc w:val="center"/>
              <w:rPr>
                <w:sz w:val="22"/>
                <w:szCs w:val="22"/>
              </w:rPr>
            </w:pPr>
            <w:r w:rsidRPr="00E553C0">
              <w:rPr>
                <w:sz w:val="22"/>
                <w:szCs w:val="22"/>
              </w:rPr>
              <w:t>↓</w:t>
            </w:r>
          </w:p>
        </w:tc>
        <w:tc>
          <w:tcPr>
            <w:tcW w:w="2551" w:type="dxa"/>
            <w:shd w:val="clear" w:color="auto" w:fill="E5DFEC"/>
            <w:tcMar>
              <w:top w:w="39" w:type="dxa"/>
              <w:left w:w="39" w:type="dxa"/>
              <w:bottom w:w="39" w:type="dxa"/>
              <w:right w:w="39" w:type="dxa"/>
            </w:tcMar>
          </w:tcPr>
          <w:p w:rsidR="00F46A83" w:rsidRPr="00E553C0" w:rsidRDefault="00AE7F4B" w:rsidP="00AE7F4B">
            <w:pPr>
              <w:rPr>
                <w:sz w:val="22"/>
                <w:szCs w:val="22"/>
              </w:rPr>
            </w:pPr>
            <w:r w:rsidRPr="00E553C0">
              <w:rPr>
                <w:sz w:val="22"/>
                <w:szCs w:val="22"/>
              </w:rPr>
              <w:t>Dėl lėšų trūkumo įrengtos 2 žaidimų aikštelės, remontuoti jau pastatyti įrenginiai.</w:t>
            </w:r>
          </w:p>
        </w:tc>
      </w:tr>
      <w:tr w:rsidR="00F46A83" w:rsidRPr="00E553C0" w:rsidTr="00D022B0">
        <w:trPr>
          <w:trHeight w:val="188"/>
        </w:trPr>
        <w:tc>
          <w:tcPr>
            <w:tcW w:w="993"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134" w:type="dxa"/>
            <w:vMerge/>
            <w:shd w:val="clear" w:color="auto" w:fill="E5DFEC"/>
            <w:tcMar>
              <w:top w:w="39" w:type="dxa"/>
              <w:left w:w="39" w:type="dxa"/>
              <w:bottom w:w="39" w:type="dxa"/>
              <w:right w:w="39" w:type="dxa"/>
            </w:tcMar>
          </w:tcPr>
          <w:p w:rsidR="00F46A83" w:rsidRPr="00E553C0" w:rsidRDefault="00F46A83" w:rsidP="00F46A83">
            <w:pPr>
              <w:rPr>
                <w:color w:val="FF0000"/>
                <w:sz w:val="22"/>
                <w:szCs w:val="22"/>
              </w:rPr>
            </w:pPr>
          </w:p>
        </w:tc>
        <w:tc>
          <w:tcPr>
            <w:tcW w:w="1984" w:type="dxa"/>
            <w:shd w:val="clear" w:color="auto" w:fill="E5DFEC"/>
            <w:tcMar>
              <w:top w:w="39" w:type="dxa"/>
              <w:left w:w="39" w:type="dxa"/>
              <w:bottom w:w="39" w:type="dxa"/>
              <w:right w:w="39" w:type="dxa"/>
            </w:tcMar>
          </w:tcPr>
          <w:p w:rsidR="00F46A83" w:rsidRPr="00E553C0" w:rsidRDefault="00F46A83" w:rsidP="00F46A83">
            <w:pPr>
              <w:rPr>
                <w:sz w:val="22"/>
                <w:szCs w:val="22"/>
              </w:rPr>
            </w:pPr>
            <w:r w:rsidRPr="00E553C0">
              <w:rPr>
                <w:sz w:val="22"/>
                <w:szCs w:val="22"/>
              </w:rPr>
              <w:t>Renginių, iš dalies finansuotų Savivaldybės biudžeto lėšomis, vidutinis dalyvių skaičius</w:t>
            </w:r>
          </w:p>
        </w:tc>
        <w:tc>
          <w:tcPr>
            <w:tcW w:w="851" w:type="dxa"/>
            <w:shd w:val="clear" w:color="auto" w:fill="E5DFEC"/>
            <w:tcMar>
              <w:top w:w="39" w:type="dxa"/>
              <w:left w:w="39" w:type="dxa"/>
              <w:bottom w:w="39" w:type="dxa"/>
              <w:right w:w="39" w:type="dxa"/>
            </w:tcMar>
          </w:tcPr>
          <w:p w:rsidR="00F46A83" w:rsidRPr="00E553C0" w:rsidRDefault="00F46A83" w:rsidP="00F46A83">
            <w:pPr>
              <w:jc w:val="center"/>
              <w:rPr>
                <w:sz w:val="22"/>
                <w:szCs w:val="22"/>
              </w:rPr>
            </w:pPr>
            <w:r w:rsidRPr="00E553C0">
              <w:rPr>
                <w:sz w:val="22"/>
                <w:szCs w:val="22"/>
              </w:rPr>
              <w:t>vnt.</w:t>
            </w:r>
          </w:p>
        </w:tc>
        <w:tc>
          <w:tcPr>
            <w:tcW w:w="850" w:type="dxa"/>
            <w:shd w:val="clear" w:color="auto" w:fill="E5DFEC"/>
            <w:tcMar>
              <w:top w:w="39" w:type="dxa"/>
              <w:left w:w="39" w:type="dxa"/>
              <w:bottom w:w="39" w:type="dxa"/>
              <w:right w:w="39" w:type="dxa"/>
            </w:tcMar>
          </w:tcPr>
          <w:p w:rsidR="00F46A83" w:rsidRPr="00E553C0" w:rsidRDefault="00F46A83" w:rsidP="00AE7F4B">
            <w:pPr>
              <w:jc w:val="center"/>
              <w:rPr>
                <w:sz w:val="22"/>
                <w:szCs w:val="22"/>
              </w:rPr>
            </w:pPr>
            <w:r w:rsidRPr="00E553C0">
              <w:rPr>
                <w:sz w:val="22"/>
                <w:szCs w:val="22"/>
              </w:rPr>
              <w:t>2</w:t>
            </w:r>
            <w:r w:rsidR="00AE7F4B" w:rsidRPr="00E553C0">
              <w:rPr>
                <w:sz w:val="22"/>
                <w:szCs w:val="22"/>
              </w:rPr>
              <w:t>1</w:t>
            </w:r>
            <w:r w:rsidRPr="00E553C0">
              <w:rPr>
                <w:sz w:val="22"/>
                <w:szCs w:val="22"/>
              </w:rPr>
              <w:t>0</w:t>
            </w:r>
          </w:p>
        </w:tc>
        <w:tc>
          <w:tcPr>
            <w:tcW w:w="851" w:type="dxa"/>
            <w:shd w:val="clear" w:color="auto" w:fill="E5DFEC"/>
            <w:tcMar>
              <w:top w:w="39" w:type="dxa"/>
              <w:left w:w="39" w:type="dxa"/>
              <w:bottom w:w="39" w:type="dxa"/>
              <w:right w:w="39" w:type="dxa"/>
            </w:tcMar>
          </w:tcPr>
          <w:p w:rsidR="00F46A83" w:rsidRPr="00E553C0" w:rsidRDefault="00AE7F4B" w:rsidP="00F46A83">
            <w:pPr>
              <w:jc w:val="center"/>
              <w:rPr>
                <w:sz w:val="22"/>
                <w:szCs w:val="22"/>
              </w:rPr>
            </w:pPr>
            <w:r w:rsidRPr="00E553C0">
              <w:rPr>
                <w:sz w:val="22"/>
                <w:szCs w:val="22"/>
              </w:rPr>
              <w:t>213</w:t>
            </w:r>
          </w:p>
          <w:p w:rsidR="00AE7F4B" w:rsidRPr="00E553C0" w:rsidRDefault="00AE7F4B" w:rsidP="00F46A83">
            <w:pPr>
              <w:jc w:val="center"/>
              <w:rPr>
                <w:sz w:val="22"/>
                <w:szCs w:val="22"/>
              </w:rPr>
            </w:pPr>
          </w:p>
        </w:tc>
        <w:tc>
          <w:tcPr>
            <w:tcW w:w="567" w:type="dxa"/>
            <w:shd w:val="clear" w:color="auto" w:fill="E5DFEC"/>
          </w:tcPr>
          <w:p w:rsidR="00F46A83" w:rsidRPr="00E553C0" w:rsidRDefault="00AE7F4B" w:rsidP="00F46A83">
            <w:pPr>
              <w:jc w:val="center"/>
              <w:rPr>
                <w:sz w:val="22"/>
                <w:szCs w:val="22"/>
              </w:rPr>
            </w:pPr>
            <w:r w:rsidRPr="00E553C0">
              <w:rPr>
                <w:sz w:val="22"/>
                <w:szCs w:val="22"/>
              </w:rPr>
              <w:t>↑</w:t>
            </w:r>
          </w:p>
        </w:tc>
        <w:tc>
          <w:tcPr>
            <w:tcW w:w="2551" w:type="dxa"/>
            <w:shd w:val="clear" w:color="auto" w:fill="E5DFEC"/>
            <w:tcMar>
              <w:top w:w="39" w:type="dxa"/>
              <w:left w:w="39" w:type="dxa"/>
              <w:bottom w:w="39" w:type="dxa"/>
              <w:right w:w="39" w:type="dxa"/>
            </w:tcMar>
          </w:tcPr>
          <w:p w:rsidR="00F46A83" w:rsidRPr="00E553C0" w:rsidRDefault="00F46A83" w:rsidP="00F46A83">
            <w:pPr>
              <w:jc w:val="center"/>
              <w:rPr>
                <w:color w:val="FF0000"/>
                <w:sz w:val="22"/>
                <w:szCs w:val="22"/>
              </w:rPr>
            </w:pPr>
          </w:p>
        </w:tc>
      </w:tr>
    </w:tbl>
    <w:p w:rsidR="0037040B" w:rsidRDefault="0037040B" w:rsidP="002B1431">
      <w:pPr>
        <w:spacing w:line="360" w:lineRule="auto"/>
        <w:ind w:firstLine="1296"/>
        <w:jc w:val="both"/>
      </w:pPr>
    </w:p>
    <w:p w:rsidR="00D073F3" w:rsidRPr="00E553C0" w:rsidRDefault="002B1431" w:rsidP="00E553C0">
      <w:pPr>
        <w:spacing w:line="360" w:lineRule="auto"/>
        <w:ind w:firstLine="709"/>
        <w:jc w:val="both"/>
        <w:rPr>
          <w:b/>
          <w:u w:val="single"/>
        </w:rPr>
      </w:pPr>
      <w:r w:rsidRPr="00E553C0">
        <w:rPr>
          <w:u w:val="single"/>
        </w:rPr>
        <w:t xml:space="preserve">02.03. </w:t>
      </w:r>
      <w:r w:rsidR="0097384F" w:rsidRPr="00E553C0">
        <w:rPr>
          <w:u w:val="single"/>
        </w:rPr>
        <w:t>T</w:t>
      </w:r>
      <w:r w:rsidR="00276588" w:rsidRPr="00E553C0">
        <w:rPr>
          <w:u w:val="single"/>
        </w:rPr>
        <w:t>ikslas</w:t>
      </w:r>
      <w:r w:rsidRPr="00E553C0">
        <w:rPr>
          <w:u w:val="single"/>
        </w:rPr>
        <w:t>.</w:t>
      </w:r>
      <w:r w:rsidR="00276588" w:rsidRPr="00E553C0">
        <w:rPr>
          <w:b/>
          <w:u w:val="single"/>
        </w:rPr>
        <w:t xml:space="preserve"> </w:t>
      </w:r>
      <w:r w:rsidR="00276588" w:rsidRPr="00E553C0">
        <w:rPr>
          <w:u w:val="single"/>
        </w:rPr>
        <w:t>Teikti kokybiškas ir visiems prieinamas sveikatos priežiūros ir socialinės paslaugas, mažinti socialinę atskirtį</w:t>
      </w:r>
      <w:r w:rsidR="00E136D2" w:rsidRPr="00E553C0">
        <w:rPr>
          <w:u w:val="single"/>
        </w:rPr>
        <w:t xml:space="preserve"> </w:t>
      </w:r>
    </w:p>
    <w:p w:rsidR="002A3D97" w:rsidRPr="00D86F66" w:rsidRDefault="002A3D97" w:rsidP="00E553C0">
      <w:pPr>
        <w:spacing w:line="360" w:lineRule="auto"/>
        <w:ind w:firstLine="709"/>
        <w:jc w:val="both"/>
      </w:pPr>
      <w:r w:rsidRPr="00D86F66">
        <w:t>02.03.01. Uždavinys. Užtikrinti kokybiškas ir saugias sveikatos priežiūros paslaugas</w:t>
      </w:r>
    </w:p>
    <w:p w:rsidR="002A3D97" w:rsidRPr="00D86F66" w:rsidRDefault="002A3D97" w:rsidP="00E553C0">
      <w:pPr>
        <w:spacing w:line="360" w:lineRule="auto"/>
        <w:ind w:firstLine="709"/>
        <w:jc w:val="both"/>
      </w:pPr>
      <w:r w:rsidRPr="00D86F66">
        <w:t>02.03.02. Uždavinys. Užtikrinti savivaldybės biudžetinių įstaigų teikiamų socialiniu paslaugų kokybę ir prieinamumą</w:t>
      </w:r>
      <w:r w:rsidR="00E136D2" w:rsidRPr="00D86F66">
        <w:t xml:space="preserve"> </w:t>
      </w:r>
    </w:p>
    <w:p w:rsidR="002A3D97" w:rsidRPr="00D86F66" w:rsidRDefault="002A3D97" w:rsidP="00E553C0">
      <w:pPr>
        <w:spacing w:line="360" w:lineRule="auto"/>
        <w:ind w:firstLine="709"/>
        <w:jc w:val="both"/>
      </w:pPr>
      <w:r w:rsidRPr="00D86F66">
        <w:lastRenderedPageBreak/>
        <w:t>02.03.03. Uždavinys. Didinti socialinės paramos tikslingumą, prieinamumą, administravimo kokybę ir efektyvumą</w:t>
      </w:r>
      <w:r w:rsidR="00E136D2" w:rsidRPr="00D86F66">
        <w:t xml:space="preserve"> </w:t>
      </w:r>
    </w:p>
    <w:p w:rsidR="002B1431" w:rsidRPr="005468A3" w:rsidRDefault="002A3D97" w:rsidP="00E553C0">
      <w:pPr>
        <w:spacing w:line="360" w:lineRule="auto"/>
        <w:ind w:firstLine="709"/>
        <w:jc w:val="both"/>
        <w:rPr>
          <w:color w:val="FF0000"/>
        </w:rPr>
      </w:pPr>
      <w:r w:rsidRPr="00D86F66">
        <w:t>02.03.04. Uždavinys. Skatinti socialinių paslaugų plėtrą ir plėtoti socialinių paslaugų infrastruktūrą</w:t>
      </w:r>
      <w:r w:rsidR="00E136D2" w:rsidRPr="00D86F66">
        <w:t xml:space="preserve"> </w:t>
      </w: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2551"/>
      </w:tblGrid>
      <w:tr w:rsidR="00E553C0" w:rsidRPr="00E553C0" w:rsidTr="00D022B0">
        <w:trPr>
          <w:cantSplit/>
          <w:trHeight w:val="366"/>
        </w:trPr>
        <w:tc>
          <w:tcPr>
            <w:tcW w:w="4962"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2551"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198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E553C0" w:rsidRPr="00E553C0" w:rsidRDefault="00E553C0" w:rsidP="002972CB">
            <w:pPr>
              <w:ind w:left="113" w:right="-119"/>
              <w:rPr>
                <w:b/>
                <w:sz w:val="22"/>
                <w:szCs w:val="22"/>
              </w:rPr>
            </w:pPr>
          </w:p>
        </w:tc>
        <w:tc>
          <w:tcPr>
            <w:tcW w:w="2551"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E77E63" w:rsidRPr="00E553C0" w:rsidTr="00D022B0">
        <w:trPr>
          <w:trHeight w:val="188"/>
        </w:trPr>
        <w:tc>
          <w:tcPr>
            <w:tcW w:w="993" w:type="dxa"/>
            <w:shd w:val="clear" w:color="auto" w:fill="B6DDE8"/>
            <w:tcMar>
              <w:top w:w="39" w:type="dxa"/>
              <w:left w:w="39" w:type="dxa"/>
              <w:bottom w:w="39" w:type="dxa"/>
              <w:right w:w="39" w:type="dxa"/>
            </w:tcMar>
          </w:tcPr>
          <w:p w:rsidR="00E77E63" w:rsidRPr="00E553C0" w:rsidRDefault="00E77E63" w:rsidP="00E77E63">
            <w:pPr>
              <w:jc w:val="center"/>
              <w:rPr>
                <w:sz w:val="22"/>
                <w:szCs w:val="22"/>
              </w:rPr>
            </w:pPr>
            <w:r w:rsidRPr="00E553C0">
              <w:rPr>
                <w:sz w:val="22"/>
                <w:szCs w:val="22"/>
              </w:rPr>
              <w:t>02.03.</w:t>
            </w:r>
          </w:p>
        </w:tc>
        <w:tc>
          <w:tcPr>
            <w:tcW w:w="1134" w:type="dxa"/>
            <w:shd w:val="clear" w:color="auto" w:fill="B6DDE8"/>
            <w:tcMar>
              <w:top w:w="39" w:type="dxa"/>
              <w:left w:w="39" w:type="dxa"/>
              <w:bottom w:w="39" w:type="dxa"/>
              <w:right w:w="39" w:type="dxa"/>
            </w:tcMar>
          </w:tcPr>
          <w:p w:rsidR="00E77E63" w:rsidRPr="00E553C0" w:rsidRDefault="00E77E63" w:rsidP="0058164D">
            <w:pPr>
              <w:jc w:val="center"/>
              <w:rPr>
                <w:sz w:val="22"/>
                <w:szCs w:val="22"/>
              </w:rPr>
            </w:pPr>
            <w:r w:rsidRPr="00E553C0">
              <w:rPr>
                <w:sz w:val="22"/>
                <w:szCs w:val="22"/>
              </w:rPr>
              <w:t>Rezultat</w:t>
            </w:r>
            <w:r w:rsidR="0058164D" w:rsidRPr="00E553C0">
              <w:rPr>
                <w:sz w:val="22"/>
                <w:szCs w:val="22"/>
              </w:rPr>
              <w:t>as</w:t>
            </w:r>
          </w:p>
        </w:tc>
        <w:tc>
          <w:tcPr>
            <w:tcW w:w="1984" w:type="dxa"/>
            <w:shd w:val="clear" w:color="auto" w:fill="B6DDE8"/>
            <w:tcMar>
              <w:top w:w="39" w:type="dxa"/>
              <w:left w:w="39" w:type="dxa"/>
              <w:bottom w:w="39" w:type="dxa"/>
              <w:right w:w="39" w:type="dxa"/>
            </w:tcMar>
          </w:tcPr>
          <w:p w:rsidR="00E77E63" w:rsidRPr="00E553C0" w:rsidRDefault="00D86F66" w:rsidP="002B1431">
            <w:pPr>
              <w:rPr>
                <w:sz w:val="22"/>
                <w:szCs w:val="22"/>
              </w:rPr>
            </w:pPr>
            <w:r w:rsidRPr="00E553C0">
              <w:rPr>
                <w:sz w:val="22"/>
                <w:szCs w:val="22"/>
              </w:rPr>
              <w:t>Šeimų, atstačiusių socialinius įgūdžius dalis nuo gavusių socialines  paslaugas šeimų skaičiaus</w:t>
            </w:r>
          </w:p>
        </w:tc>
        <w:tc>
          <w:tcPr>
            <w:tcW w:w="851" w:type="dxa"/>
            <w:shd w:val="clear" w:color="auto" w:fill="B6DDE8"/>
            <w:tcMar>
              <w:top w:w="39" w:type="dxa"/>
              <w:left w:w="39" w:type="dxa"/>
              <w:bottom w:w="39" w:type="dxa"/>
              <w:right w:w="39" w:type="dxa"/>
            </w:tcMar>
          </w:tcPr>
          <w:p w:rsidR="00E77E63" w:rsidRPr="00E553C0" w:rsidRDefault="00E77E63" w:rsidP="00E77E63">
            <w:pPr>
              <w:jc w:val="center"/>
              <w:rPr>
                <w:sz w:val="22"/>
                <w:szCs w:val="22"/>
              </w:rPr>
            </w:pPr>
            <w:r w:rsidRPr="00E553C0">
              <w:rPr>
                <w:sz w:val="22"/>
                <w:szCs w:val="22"/>
              </w:rPr>
              <w:t>proc.</w:t>
            </w:r>
          </w:p>
        </w:tc>
        <w:tc>
          <w:tcPr>
            <w:tcW w:w="850" w:type="dxa"/>
            <w:shd w:val="clear" w:color="auto" w:fill="B6DDE8"/>
            <w:tcMar>
              <w:top w:w="39" w:type="dxa"/>
              <w:left w:w="39" w:type="dxa"/>
              <w:bottom w:w="39" w:type="dxa"/>
              <w:right w:w="39" w:type="dxa"/>
            </w:tcMar>
          </w:tcPr>
          <w:p w:rsidR="00E77E63" w:rsidRPr="00E553C0" w:rsidRDefault="00D86F66" w:rsidP="00E77E63">
            <w:pPr>
              <w:jc w:val="center"/>
              <w:rPr>
                <w:sz w:val="22"/>
                <w:szCs w:val="22"/>
              </w:rPr>
            </w:pPr>
            <w:r w:rsidRPr="00E553C0">
              <w:rPr>
                <w:sz w:val="22"/>
                <w:szCs w:val="22"/>
              </w:rPr>
              <w:t>30</w:t>
            </w:r>
          </w:p>
        </w:tc>
        <w:tc>
          <w:tcPr>
            <w:tcW w:w="851" w:type="dxa"/>
            <w:shd w:val="clear" w:color="auto" w:fill="B6DDE8"/>
            <w:tcMar>
              <w:top w:w="39" w:type="dxa"/>
              <w:left w:w="39" w:type="dxa"/>
              <w:bottom w:w="39" w:type="dxa"/>
              <w:right w:w="39" w:type="dxa"/>
            </w:tcMar>
          </w:tcPr>
          <w:p w:rsidR="00E77E63" w:rsidRPr="00E553C0" w:rsidRDefault="00D86F66" w:rsidP="00E77E63">
            <w:pPr>
              <w:jc w:val="center"/>
              <w:rPr>
                <w:sz w:val="22"/>
                <w:szCs w:val="22"/>
              </w:rPr>
            </w:pPr>
            <w:r w:rsidRPr="00E553C0">
              <w:rPr>
                <w:sz w:val="22"/>
                <w:szCs w:val="22"/>
              </w:rPr>
              <w:t>38</w:t>
            </w:r>
          </w:p>
        </w:tc>
        <w:tc>
          <w:tcPr>
            <w:tcW w:w="567" w:type="dxa"/>
            <w:shd w:val="clear" w:color="auto" w:fill="B6DDE8"/>
          </w:tcPr>
          <w:p w:rsidR="00E77E63" w:rsidRPr="00E553C0" w:rsidRDefault="00D86F66" w:rsidP="00E77E63">
            <w:pPr>
              <w:jc w:val="center"/>
              <w:rPr>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E77E63" w:rsidRPr="00E553C0" w:rsidRDefault="00D86F66" w:rsidP="00D86F66">
            <w:pPr>
              <w:rPr>
                <w:sz w:val="22"/>
                <w:szCs w:val="22"/>
              </w:rPr>
            </w:pPr>
            <w:r w:rsidRPr="00E553C0">
              <w:rPr>
                <w:sz w:val="22"/>
                <w:szCs w:val="22"/>
              </w:rPr>
              <w:t>Visos paslaugos buvo teikiamos 505 šeimoms, kurios patiria riziką. Iš jų 190 šeimų, atstatė socialinius įgūdžius ir pradėjo gyventi be socialinio darbuotojos pagalbos.</w:t>
            </w:r>
          </w:p>
        </w:tc>
      </w:tr>
      <w:tr w:rsidR="00291F4E" w:rsidRPr="00E553C0" w:rsidTr="00D022B0">
        <w:trPr>
          <w:trHeight w:val="188"/>
        </w:trPr>
        <w:tc>
          <w:tcPr>
            <w:tcW w:w="993" w:type="dxa"/>
            <w:shd w:val="clear" w:color="auto" w:fill="B6DDE8"/>
            <w:tcMar>
              <w:top w:w="39" w:type="dxa"/>
              <w:left w:w="39" w:type="dxa"/>
              <w:bottom w:w="39" w:type="dxa"/>
              <w:right w:w="39" w:type="dxa"/>
            </w:tcMar>
          </w:tcPr>
          <w:p w:rsidR="00291F4E" w:rsidRPr="00E553C0" w:rsidRDefault="00291F4E" w:rsidP="00E77E63">
            <w:pPr>
              <w:jc w:val="center"/>
              <w:rPr>
                <w:sz w:val="22"/>
                <w:szCs w:val="22"/>
              </w:rPr>
            </w:pPr>
          </w:p>
        </w:tc>
        <w:tc>
          <w:tcPr>
            <w:tcW w:w="1134" w:type="dxa"/>
            <w:shd w:val="clear" w:color="auto" w:fill="B6DDE8"/>
            <w:tcMar>
              <w:top w:w="39" w:type="dxa"/>
              <w:left w:w="39" w:type="dxa"/>
              <w:bottom w:w="39" w:type="dxa"/>
              <w:right w:w="39" w:type="dxa"/>
            </w:tcMar>
          </w:tcPr>
          <w:p w:rsidR="00291F4E" w:rsidRPr="00E553C0" w:rsidRDefault="00291F4E" w:rsidP="0058164D">
            <w:pPr>
              <w:jc w:val="center"/>
              <w:rPr>
                <w:sz w:val="22"/>
                <w:szCs w:val="22"/>
              </w:rPr>
            </w:pPr>
          </w:p>
        </w:tc>
        <w:tc>
          <w:tcPr>
            <w:tcW w:w="1984" w:type="dxa"/>
            <w:shd w:val="clear" w:color="auto" w:fill="B6DDE8"/>
            <w:tcMar>
              <w:top w:w="39" w:type="dxa"/>
              <w:left w:w="39" w:type="dxa"/>
              <w:bottom w:w="39" w:type="dxa"/>
              <w:right w:w="39" w:type="dxa"/>
            </w:tcMar>
          </w:tcPr>
          <w:p w:rsidR="00291F4E" w:rsidRPr="00E553C0" w:rsidRDefault="00291F4E" w:rsidP="002B1431">
            <w:pPr>
              <w:rPr>
                <w:sz w:val="22"/>
                <w:szCs w:val="22"/>
              </w:rPr>
            </w:pPr>
            <w:r w:rsidRPr="00E553C0">
              <w:rPr>
                <w:sz w:val="22"/>
                <w:szCs w:val="22"/>
              </w:rPr>
              <w:t>Pirminės sveikatos priežiūros paslaugų gavėjų, vertinančių Kauno mieste teikiamas paslaugas teigiamai, dalis nuo visų apklaustų šios paslaugos gavėjų</w:t>
            </w:r>
          </w:p>
        </w:tc>
        <w:tc>
          <w:tcPr>
            <w:tcW w:w="851" w:type="dxa"/>
            <w:shd w:val="clear" w:color="auto" w:fill="B6DDE8"/>
            <w:tcMar>
              <w:top w:w="39" w:type="dxa"/>
              <w:left w:w="39" w:type="dxa"/>
              <w:bottom w:w="39" w:type="dxa"/>
              <w:right w:w="39" w:type="dxa"/>
            </w:tcMar>
          </w:tcPr>
          <w:p w:rsidR="00291F4E" w:rsidRPr="00E553C0" w:rsidRDefault="00291F4E" w:rsidP="00E77E63">
            <w:pPr>
              <w:jc w:val="center"/>
              <w:rPr>
                <w:sz w:val="22"/>
                <w:szCs w:val="22"/>
              </w:rPr>
            </w:pPr>
            <w:r w:rsidRPr="00E553C0">
              <w:rPr>
                <w:sz w:val="22"/>
                <w:szCs w:val="22"/>
              </w:rPr>
              <w:t>punktas</w:t>
            </w:r>
          </w:p>
        </w:tc>
        <w:tc>
          <w:tcPr>
            <w:tcW w:w="850" w:type="dxa"/>
            <w:shd w:val="clear" w:color="auto" w:fill="B6DDE8"/>
            <w:tcMar>
              <w:top w:w="39" w:type="dxa"/>
              <w:left w:w="39" w:type="dxa"/>
              <w:bottom w:w="39" w:type="dxa"/>
              <w:right w:w="39" w:type="dxa"/>
            </w:tcMar>
          </w:tcPr>
          <w:p w:rsidR="00291F4E" w:rsidRPr="00E553C0" w:rsidRDefault="00291F4E" w:rsidP="00E77E63">
            <w:pPr>
              <w:jc w:val="center"/>
              <w:rPr>
                <w:sz w:val="22"/>
                <w:szCs w:val="22"/>
              </w:rPr>
            </w:pPr>
            <w:r w:rsidRPr="00E553C0">
              <w:rPr>
                <w:sz w:val="22"/>
                <w:szCs w:val="22"/>
              </w:rPr>
              <w:t>6,8</w:t>
            </w:r>
          </w:p>
        </w:tc>
        <w:tc>
          <w:tcPr>
            <w:tcW w:w="851" w:type="dxa"/>
            <w:shd w:val="clear" w:color="auto" w:fill="B6DDE8"/>
            <w:tcMar>
              <w:top w:w="39" w:type="dxa"/>
              <w:left w:w="39" w:type="dxa"/>
              <w:bottom w:w="39" w:type="dxa"/>
              <w:right w:w="39" w:type="dxa"/>
            </w:tcMar>
          </w:tcPr>
          <w:p w:rsidR="00291F4E" w:rsidRPr="00E553C0" w:rsidRDefault="00AB285C" w:rsidP="00E77E63">
            <w:pPr>
              <w:jc w:val="center"/>
              <w:rPr>
                <w:sz w:val="22"/>
                <w:szCs w:val="22"/>
              </w:rPr>
            </w:pPr>
            <w:r w:rsidRPr="00E553C0">
              <w:rPr>
                <w:sz w:val="22"/>
                <w:szCs w:val="22"/>
              </w:rPr>
              <w:t>7,1</w:t>
            </w:r>
          </w:p>
        </w:tc>
        <w:tc>
          <w:tcPr>
            <w:tcW w:w="567" w:type="dxa"/>
            <w:shd w:val="clear" w:color="auto" w:fill="B6DDE8"/>
          </w:tcPr>
          <w:p w:rsidR="00291F4E" w:rsidRPr="00E553C0" w:rsidRDefault="00291F4E" w:rsidP="00E77E63">
            <w:pPr>
              <w:jc w:val="center"/>
              <w:rPr>
                <w:sz w:val="22"/>
                <w:szCs w:val="22"/>
              </w:rPr>
            </w:pPr>
          </w:p>
        </w:tc>
        <w:tc>
          <w:tcPr>
            <w:tcW w:w="2551" w:type="dxa"/>
            <w:shd w:val="clear" w:color="auto" w:fill="B6DDE8"/>
            <w:tcMar>
              <w:top w:w="39" w:type="dxa"/>
              <w:left w:w="39" w:type="dxa"/>
              <w:bottom w:w="39" w:type="dxa"/>
              <w:right w:w="39" w:type="dxa"/>
            </w:tcMar>
          </w:tcPr>
          <w:p w:rsidR="00291F4E" w:rsidRPr="00E553C0" w:rsidRDefault="00AB285C" w:rsidP="00AB285C">
            <w:pPr>
              <w:rPr>
                <w:sz w:val="22"/>
                <w:szCs w:val="22"/>
                <w:highlight w:val="cyan"/>
              </w:rPr>
            </w:pPr>
            <w:r w:rsidRPr="00E553C0">
              <w:rPr>
                <w:sz w:val="22"/>
                <w:szCs w:val="22"/>
              </w:rPr>
              <w:t>Tyrimo, atlikto 2017 m. reikšmė buvo 6,7, tad lyginant su 2017 m., gyventojų pasitenkinimas pakito teigiama prasme</w:t>
            </w:r>
          </w:p>
        </w:tc>
      </w:tr>
      <w:tr w:rsidR="00E77E63" w:rsidRPr="00E553C0" w:rsidTr="00D022B0">
        <w:trPr>
          <w:trHeight w:val="188"/>
        </w:trPr>
        <w:tc>
          <w:tcPr>
            <w:tcW w:w="993" w:type="dxa"/>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134" w:type="dxa"/>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984" w:type="dxa"/>
            <w:shd w:val="clear" w:color="auto" w:fill="B6DDE8"/>
            <w:tcMar>
              <w:top w:w="39" w:type="dxa"/>
              <w:left w:w="39" w:type="dxa"/>
              <w:bottom w:w="39" w:type="dxa"/>
              <w:right w:w="39" w:type="dxa"/>
            </w:tcMar>
          </w:tcPr>
          <w:p w:rsidR="00E77E63" w:rsidRPr="00E553C0" w:rsidRDefault="00E77E63" w:rsidP="002B1431">
            <w:pPr>
              <w:rPr>
                <w:color w:val="000000"/>
                <w:sz w:val="22"/>
                <w:szCs w:val="22"/>
              </w:rPr>
            </w:pPr>
            <w:r w:rsidRPr="00E553C0">
              <w:rPr>
                <w:color w:val="000000"/>
                <w:sz w:val="22"/>
                <w:szCs w:val="22"/>
              </w:rPr>
              <w:t xml:space="preserve">Institucinių </w:t>
            </w:r>
            <w:r w:rsidR="002B1431" w:rsidRPr="00E553C0">
              <w:rPr>
                <w:color w:val="000000"/>
                <w:sz w:val="22"/>
                <w:szCs w:val="22"/>
              </w:rPr>
              <w:t xml:space="preserve">paslaugų </w:t>
            </w:r>
            <w:r w:rsidRPr="00E553C0">
              <w:rPr>
                <w:color w:val="000000"/>
                <w:sz w:val="22"/>
                <w:szCs w:val="22"/>
              </w:rPr>
              <w:t xml:space="preserve">ir </w:t>
            </w:r>
            <w:r w:rsidR="002B1431" w:rsidRPr="00E553C0">
              <w:rPr>
                <w:color w:val="000000"/>
                <w:sz w:val="22"/>
                <w:szCs w:val="22"/>
              </w:rPr>
              <w:t xml:space="preserve">paslaugų </w:t>
            </w:r>
            <w:r w:rsidRPr="00E553C0">
              <w:rPr>
                <w:color w:val="000000"/>
                <w:sz w:val="22"/>
                <w:szCs w:val="22"/>
              </w:rPr>
              <w:t>į namus (bendruomeninių</w:t>
            </w:r>
            <w:r w:rsidR="002B1431" w:rsidRPr="00E553C0">
              <w:rPr>
                <w:color w:val="000000"/>
                <w:sz w:val="22"/>
                <w:szCs w:val="22"/>
              </w:rPr>
              <w:t xml:space="preserve"> paslaugų</w:t>
            </w:r>
            <w:r w:rsidRPr="00E553C0">
              <w:rPr>
                <w:color w:val="000000"/>
                <w:sz w:val="22"/>
                <w:szCs w:val="22"/>
              </w:rPr>
              <w:t>) santykis</w:t>
            </w:r>
          </w:p>
        </w:tc>
        <w:tc>
          <w:tcPr>
            <w:tcW w:w="851" w:type="dxa"/>
            <w:shd w:val="clear" w:color="auto" w:fill="B6DDE8"/>
            <w:tcMar>
              <w:top w:w="39" w:type="dxa"/>
              <w:left w:w="39" w:type="dxa"/>
              <w:bottom w:w="39" w:type="dxa"/>
              <w:right w:w="39" w:type="dxa"/>
            </w:tcMar>
          </w:tcPr>
          <w:p w:rsidR="00E77E63" w:rsidRPr="00E553C0" w:rsidRDefault="00E77E63" w:rsidP="00E77E63">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E77E63" w:rsidRPr="00E553C0" w:rsidRDefault="00E77E63" w:rsidP="00835029">
            <w:pPr>
              <w:jc w:val="center"/>
              <w:rPr>
                <w:color w:val="000000"/>
                <w:sz w:val="22"/>
                <w:szCs w:val="22"/>
              </w:rPr>
            </w:pPr>
            <w:r w:rsidRPr="00E553C0">
              <w:rPr>
                <w:color w:val="000000"/>
                <w:sz w:val="22"/>
                <w:szCs w:val="22"/>
              </w:rPr>
              <w:t>0,</w:t>
            </w:r>
            <w:r w:rsidR="00835029" w:rsidRPr="00E553C0">
              <w:rPr>
                <w:color w:val="000000"/>
                <w:sz w:val="22"/>
                <w:szCs w:val="22"/>
              </w:rPr>
              <w:t>4</w:t>
            </w:r>
          </w:p>
        </w:tc>
        <w:tc>
          <w:tcPr>
            <w:tcW w:w="851" w:type="dxa"/>
            <w:shd w:val="clear" w:color="auto" w:fill="B6DDE8"/>
            <w:tcMar>
              <w:top w:w="39" w:type="dxa"/>
              <w:left w:w="39" w:type="dxa"/>
              <w:bottom w:w="39" w:type="dxa"/>
              <w:right w:w="39" w:type="dxa"/>
            </w:tcMar>
          </w:tcPr>
          <w:p w:rsidR="00E77E63" w:rsidRPr="00E553C0" w:rsidRDefault="00835029" w:rsidP="00E77E63">
            <w:pPr>
              <w:jc w:val="center"/>
              <w:rPr>
                <w:color w:val="000000"/>
                <w:sz w:val="22"/>
                <w:szCs w:val="22"/>
              </w:rPr>
            </w:pPr>
            <w:r w:rsidRPr="00E553C0">
              <w:rPr>
                <w:color w:val="000000"/>
                <w:sz w:val="22"/>
                <w:szCs w:val="22"/>
              </w:rPr>
              <w:t>2,3</w:t>
            </w:r>
          </w:p>
        </w:tc>
        <w:tc>
          <w:tcPr>
            <w:tcW w:w="567" w:type="dxa"/>
            <w:shd w:val="clear" w:color="auto" w:fill="B6DDE8"/>
          </w:tcPr>
          <w:p w:rsidR="00E77E63" w:rsidRPr="00E553C0" w:rsidRDefault="00835029" w:rsidP="00E77E63">
            <w:pPr>
              <w:jc w:val="center"/>
              <w:rPr>
                <w:color w:val="FF0000"/>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E77E63" w:rsidRPr="00E553C0" w:rsidRDefault="00835029" w:rsidP="00835029">
            <w:pPr>
              <w:rPr>
                <w:color w:val="000000"/>
                <w:sz w:val="22"/>
                <w:szCs w:val="22"/>
              </w:rPr>
            </w:pPr>
            <w:r w:rsidRPr="00E553C0">
              <w:rPr>
                <w:color w:val="000000"/>
                <w:sz w:val="22"/>
                <w:szCs w:val="22"/>
              </w:rPr>
              <w:t>Viso 1800 asmenų buvo suteikta bendruomeninių paslaugų Kauno mieste. Institucinių paslaugų buvo suteikta 780 asmenų. Padidėjo skaičius asmenų, kuriems teikiamos bendruomeninės paslaugos, kadangi savivaldybė perka papildomas socialines paslaugas iš NVO sektoriaus, kad institucinė globa būtų nutolinta, o paslaugas asmenys gautų savo namuose.</w:t>
            </w:r>
          </w:p>
        </w:tc>
      </w:tr>
      <w:tr w:rsidR="00E77E63" w:rsidRPr="00E553C0" w:rsidTr="00D022B0">
        <w:trPr>
          <w:trHeight w:val="188"/>
        </w:trPr>
        <w:tc>
          <w:tcPr>
            <w:tcW w:w="993" w:type="dxa"/>
            <w:vMerge w:val="restart"/>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134" w:type="dxa"/>
            <w:vMerge w:val="restart"/>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984" w:type="dxa"/>
            <w:shd w:val="clear" w:color="auto" w:fill="B6DDE8"/>
            <w:tcMar>
              <w:top w:w="39" w:type="dxa"/>
              <w:left w:w="39" w:type="dxa"/>
              <w:bottom w:w="39" w:type="dxa"/>
              <w:right w:w="39" w:type="dxa"/>
            </w:tcMar>
          </w:tcPr>
          <w:p w:rsidR="00E77E63" w:rsidRPr="00E553C0" w:rsidRDefault="00E77E63" w:rsidP="00E77E63">
            <w:pPr>
              <w:rPr>
                <w:color w:val="000000"/>
                <w:sz w:val="22"/>
                <w:szCs w:val="22"/>
              </w:rPr>
            </w:pPr>
            <w:r w:rsidRPr="00E553C0">
              <w:rPr>
                <w:color w:val="000000"/>
                <w:sz w:val="22"/>
                <w:szCs w:val="22"/>
              </w:rPr>
              <w:t>Vaikų, globojamų šeimoje</w:t>
            </w:r>
            <w:r w:rsidR="002B1431" w:rsidRPr="00E553C0">
              <w:rPr>
                <w:color w:val="000000"/>
                <w:sz w:val="22"/>
                <w:szCs w:val="22"/>
              </w:rPr>
              <w:t>,</w:t>
            </w:r>
            <w:r w:rsidRPr="00E553C0">
              <w:rPr>
                <w:color w:val="000000"/>
                <w:sz w:val="22"/>
                <w:szCs w:val="22"/>
              </w:rPr>
              <w:t xml:space="preserve"> dalis nuo viso be tėvų globos likusių vaikų skaičiaus</w:t>
            </w:r>
            <w:r w:rsidR="002B1431" w:rsidRPr="00E553C0">
              <w:rPr>
                <w:color w:val="000000"/>
                <w:sz w:val="22"/>
                <w:szCs w:val="22"/>
              </w:rPr>
              <w:t xml:space="preserve"> </w:t>
            </w:r>
          </w:p>
        </w:tc>
        <w:tc>
          <w:tcPr>
            <w:tcW w:w="851" w:type="dxa"/>
            <w:shd w:val="clear" w:color="auto" w:fill="B6DDE8"/>
            <w:tcMar>
              <w:top w:w="39" w:type="dxa"/>
              <w:left w:w="39" w:type="dxa"/>
              <w:bottom w:w="39" w:type="dxa"/>
              <w:right w:w="39" w:type="dxa"/>
            </w:tcMar>
          </w:tcPr>
          <w:p w:rsidR="00E77E63" w:rsidRPr="00E553C0" w:rsidRDefault="00E77E63" w:rsidP="00E77E63">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E77E63" w:rsidRPr="00E553C0" w:rsidRDefault="00CF29C4" w:rsidP="00E77E63">
            <w:pPr>
              <w:jc w:val="center"/>
              <w:rPr>
                <w:color w:val="000000"/>
                <w:sz w:val="22"/>
                <w:szCs w:val="22"/>
              </w:rPr>
            </w:pPr>
            <w:r w:rsidRPr="00E553C0">
              <w:rPr>
                <w:color w:val="000000"/>
                <w:sz w:val="22"/>
                <w:szCs w:val="22"/>
              </w:rPr>
              <w:t>70</w:t>
            </w:r>
          </w:p>
        </w:tc>
        <w:tc>
          <w:tcPr>
            <w:tcW w:w="851" w:type="dxa"/>
            <w:shd w:val="clear" w:color="auto" w:fill="B6DDE8"/>
            <w:tcMar>
              <w:top w:w="39" w:type="dxa"/>
              <w:left w:w="39" w:type="dxa"/>
              <w:bottom w:w="39" w:type="dxa"/>
              <w:right w:w="39" w:type="dxa"/>
            </w:tcMar>
          </w:tcPr>
          <w:p w:rsidR="00E77E63" w:rsidRPr="00E553C0" w:rsidRDefault="00CF29C4" w:rsidP="00E77E63">
            <w:pPr>
              <w:jc w:val="center"/>
              <w:rPr>
                <w:color w:val="000000"/>
                <w:sz w:val="22"/>
                <w:szCs w:val="22"/>
              </w:rPr>
            </w:pPr>
            <w:r w:rsidRPr="00E553C0">
              <w:rPr>
                <w:color w:val="000000"/>
                <w:sz w:val="22"/>
                <w:szCs w:val="22"/>
              </w:rPr>
              <w:t>73</w:t>
            </w:r>
          </w:p>
        </w:tc>
        <w:tc>
          <w:tcPr>
            <w:tcW w:w="567" w:type="dxa"/>
            <w:shd w:val="clear" w:color="auto" w:fill="B6DDE8"/>
          </w:tcPr>
          <w:p w:rsidR="00E77E63" w:rsidRPr="00E553C0" w:rsidRDefault="00CF29C4" w:rsidP="00E77E63">
            <w:pPr>
              <w:jc w:val="center"/>
              <w:rPr>
                <w:color w:val="FF0000"/>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E77E63" w:rsidRPr="00E553C0" w:rsidRDefault="00CF29C4" w:rsidP="00CF29C4">
            <w:pPr>
              <w:rPr>
                <w:color w:val="000000"/>
                <w:sz w:val="22"/>
                <w:szCs w:val="22"/>
              </w:rPr>
            </w:pPr>
            <w:r w:rsidRPr="00E553C0">
              <w:rPr>
                <w:color w:val="000000"/>
                <w:sz w:val="22"/>
                <w:szCs w:val="22"/>
              </w:rPr>
              <w:t>Kauno m. 2019-12-31 globojamų vaikų buvo 529, iš jų - 387 globojami šeimoje.</w:t>
            </w:r>
          </w:p>
        </w:tc>
      </w:tr>
      <w:tr w:rsidR="00E77E63" w:rsidRPr="00E553C0" w:rsidTr="00D022B0">
        <w:trPr>
          <w:trHeight w:val="188"/>
        </w:trPr>
        <w:tc>
          <w:tcPr>
            <w:tcW w:w="993" w:type="dxa"/>
            <w:vMerge/>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134" w:type="dxa"/>
            <w:vMerge/>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984" w:type="dxa"/>
            <w:shd w:val="clear" w:color="auto" w:fill="B6DDE8"/>
            <w:tcMar>
              <w:top w:w="39" w:type="dxa"/>
              <w:left w:w="39" w:type="dxa"/>
              <w:bottom w:w="39" w:type="dxa"/>
              <w:right w:w="39" w:type="dxa"/>
            </w:tcMar>
          </w:tcPr>
          <w:p w:rsidR="00E77E63" w:rsidRPr="00E553C0" w:rsidRDefault="00E77E63" w:rsidP="002B1431">
            <w:pPr>
              <w:rPr>
                <w:color w:val="000000"/>
                <w:sz w:val="22"/>
                <w:szCs w:val="22"/>
              </w:rPr>
            </w:pPr>
            <w:r w:rsidRPr="00E553C0">
              <w:rPr>
                <w:color w:val="000000"/>
                <w:sz w:val="22"/>
                <w:szCs w:val="22"/>
              </w:rPr>
              <w:t>Socialinės rizikos asmenų, įgijusių socialinius įgūdžius (atsisakiusių žalingų įpročių, atkūrusių socialinius santykius su kitais asmenimis</w:t>
            </w:r>
            <w:r w:rsidR="002B1431" w:rsidRPr="00E553C0">
              <w:rPr>
                <w:color w:val="000000"/>
                <w:sz w:val="22"/>
                <w:szCs w:val="22"/>
              </w:rPr>
              <w:t>)</w:t>
            </w:r>
            <w:r w:rsidRPr="00E553C0">
              <w:rPr>
                <w:color w:val="000000"/>
                <w:sz w:val="22"/>
                <w:szCs w:val="22"/>
              </w:rPr>
              <w:t xml:space="preserve"> </w:t>
            </w:r>
            <w:r w:rsidRPr="00E553C0">
              <w:rPr>
                <w:color w:val="000000"/>
                <w:sz w:val="22"/>
                <w:szCs w:val="22"/>
              </w:rPr>
              <w:lastRenderedPageBreak/>
              <w:t>(pagal socialinio darbuotojo išvadą) dalis nuo viso socialines paslaugas gavusių asmenų skaičiaus</w:t>
            </w:r>
          </w:p>
        </w:tc>
        <w:tc>
          <w:tcPr>
            <w:tcW w:w="851" w:type="dxa"/>
            <w:shd w:val="clear" w:color="auto" w:fill="B6DDE8"/>
            <w:tcMar>
              <w:top w:w="39" w:type="dxa"/>
              <w:left w:w="39" w:type="dxa"/>
              <w:bottom w:w="39" w:type="dxa"/>
              <w:right w:w="39" w:type="dxa"/>
            </w:tcMar>
          </w:tcPr>
          <w:p w:rsidR="00E77E63" w:rsidRPr="00E553C0" w:rsidRDefault="00E77E63" w:rsidP="00E77E63">
            <w:pPr>
              <w:jc w:val="center"/>
              <w:rPr>
                <w:color w:val="000000"/>
                <w:sz w:val="22"/>
                <w:szCs w:val="22"/>
              </w:rPr>
            </w:pPr>
            <w:r w:rsidRPr="00E553C0">
              <w:rPr>
                <w:color w:val="000000"/>
                <w:sz w:val="22"/>
                <w:szCs w:val="22"/>
              </w:rPr>
              <w:lastRenderedPageBreak/>
              <w:t>proc.</w:t>
            </w:r>
          </w:p>
        </w:tc>
        <w:tc>
          <w:tcPr>
            <w:tcW w:w="850" w:type="dxa"/>
            <w:shd w:val="clear" w:color="auto" w:fill="B6DDE8"/>
            <w:tcMar>
              <w:top w:w="39" w:type="dxa"/>
              <w:left w:w="39" w:type="dxa"/>
              <w:bottom w:w="39" w:type="dxa"/>
              <w:right w:w="39" w:type="dxa"/>
            </w:tcMar>
          </w:tcPr>
          <w:p w:rsidR="00E77E63" w:rsidRPr="00E553C0" w:rsidRDefault="00841811" w:rsidP="00E77E63">
            <w:pPr>
              <w:jc w:val="center"/>
              <w:rPr>
                <w:color w:val="000000"/>
                <w:sz w:val="22"/>
                <w:szCs w:val="22"/>
              </w:rPr>
            </w:pPr>
            <w:r w:rsidRPr="00E553C0">
              <w:rPr>
                <w:color w:val="000000"/>
                <w:sz w:val="22"/>
                <w:szCs w:val="22"/>
              </w:rPr>
              <w:t>30</w:t>
            </w:r>
          </w:p>
        </w:tc>
        <w:tc>
          <w:tcPr>
            <w:tcW w:w="851" w:type="dxa"/>
            <w:shd w:val="clear" w:color="auto" w:fill="B6DDE8"/>
            <w:tcMar>
              <w:top w:w="39" w:type="dxa"/>
              <w:left w:w="39" w:type="dxa"/>
              <w:bottom w:w="39" w:type="dxa"/>
              <w:right w:w="39" w:type="dxa"/>
            </w:tcMar>
          </w:tcPr>
          <w:p w:rsidR="00E77E63" w:rsidRPr="00E553C0" w:rsidRDefault="00841811" w:rsidP="00E77E63">
            <w:pPr>
              <w:jc w:val="center"/>
              <w:rPr>
                <w:color w:val="000000"/>
                <w:sz w:val="22"/>
                <w:szCs w:val="22"/>
              </w:rPr>
            </w:pPr>
            <w:r w:rsidRPr="00E553C0">
              <w:rPr>
                <w:color w:val="000000"/>
                <w:sz w:val="22"/>
                <w:szCs w:val="22"/>
              </w:rPr>
              <w:t>36</w:t>
            </w:r>
          </w:p>
        </w:tc>
        <w:tc>
          <w:tcPr>
            <w:tcW w:w="567" w:type="dxa"/>
            <w:shd w:val="clear" w:color="auto" w:fill="B6DDE8"/>
          </w:tcPr>
          <w:p w:rsidR="00E77E63" w:rsidRPr="00E553C0" w:rsidRDefault="00841811" w:rsidP="00E77E63">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E77E63" w:rsidRPr="00E553C0" w:rsidRDefault="00E77E63" w:rsidP="00E77E63">
            <w:pPr>
              <w:jc w:val="center"/>
              <w:rPr>
                <w:color w:val="FF0000"/>
                <w:sz w:val="22"/>
                <w:szCs w:val="22"/>
              </w:rPr>
            </w:pPr>
          </w:p>
        </w:tc>
      </w:tr>
      <w:tr w:rsidR="00E77E63" w:rsidRPr="00E553C0" w:rsidTr="00D022B0">
        <w:trPr>
          <w:trHeight w:val="188"/>
        </w:trPr>
        <w:tc>
          <w:tcPr>
            <w:tcW w:w="993" w:type="dxa"/>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134" w:type="dxa"/>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984" w:type="dxa"/>
            <w:shd w:val="clear" w:color="auto" w:fill="B6DDE8"/>
            <w:tcMar>
              <w:top w:w="39" w:type="dxa"/>
              <w:left w:w="39" w:type="dxa"/>
              <w:bottom w:w="39" w:type="dxa"/>
              <w:right w:w="39" w:type="dxa"/>
            </w:tcMar>
          </w:tcPr>
          <w:p w:rsidR="00E77E63" w:rsidRPr="00E553C0" w:rsidRDefault="00E77E63" w:rsidP="002B1431">
            <w:pPr>
              <w:rPr>
                <w:color w:val="000000"/>
                <w:sz w:val="22"/>
                <w:szCs w:val="22"/>
              </w:rPr>
            </w:pPr>
            <w:r w:rsidRPr="00E553C0">
              <w:rPr>
                <w:color w:val="000000"/>
                <w:sz w:val="22"/>
                <w:szCs w:val="22"/>
              </w:rPr>
              <w:t xml:space="preserve">Asmenų, aprūpintų socialiniu būstu, </w:t>
            </w:r>
            <w:r w:rsidR="002B1431" w:rsidRPr="00E553C0">
              <w:rPr>
                <w:color w:val="000000"/>
                <w:sz w:val="22"/>
                <w:szCs w:val="22"/>
              </w:rPr>
              <w:t xml:space="preserve">dalis </w:t>
            </w:r>
            <w:r w:rsidRPr="00E553C0">
              <w:rPr>
                <w:color w:val="000000"/>
                <w:sz w:val="22"/>
                <w:szCs w:val="22"/>
              </w:rPr>
              <w:t xml:space="preserve">nuo visų </w:t>
            </w:r>
            <w:r w:rsidR="002B1431" w:rsidRPr="00E553C0">
              <w:rPr>
                <w:color w:val="000000"/>
                <w:sz w:val="22"/>
                <w:szCs w:val="22"/>
              </w:rPr>
              <w:t xml:space="preserve">asmenų, įtrauktų į sąrašą </w:t>
            </w:r>
            <w:r w:rsidRPr="00E553C0">
              <w:rPr>
                <w:color w:val="000000"/>
                <w:sz w:val="22"/>
                <w:szCs w:val="22"/>
              </w:rPr>
              <w:t>socialiniam būstui gauti</w:t>
            </w:r>
            <w:r w:rsidR="002B1431" w:rsidRPr="00E553C0">
              <w:rPr>
                <w:color w:val="000000"/>
                <w:sz w:val="22"/>
                <w:szCs w:val="22"/>
              </w:rPr>
              <w:t xml:space="preserve"> </w:t>
            </w:r>
          </w:p>
        </w:tc>
        <w:tc>
          <w:tcPr>
            <w:tcW w:w="851" w:type="dxa"/>
            <w:shd w:val="clear" w:color="auto" w:fill="B6DDE8"/>
            <w:tcMar>
              <w:top w:w="39" w:type="dxa"/>
              <w:left w:w="39" w:type="dxa"/>
              <w:bottom w:w="39" w:type="dxa"/>
              <w:right w:w="39" w:type="dxa"/>
            </w:tcMar>
          </w:tcPr>
          <w:p w:rsidR="00E77E63" w:rsidRPr="00E553C0" w:rsidRDefault="00E77E63" w:rsidP="00E77E63">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E77E63" w:rsidRPr="00E553C0" w:rsidRDefault="00E77E63" w:rsidP="00934867">
            <w:pPr>
              <w:jc w:val="center"/>
              <w:rPr>
                <w:color w:val="000000"/>
                <w:sz w:val="22"/>
                <w:szCs w:val="22"/>
              </w:rPr>
            </w:pPr>
            <w:r w:rsidRPr="00E553C0">
              <w:rPr>
                <w:color w:val="000000"/>
                <w:sz w:val="22"/>
                <w:szCs w:val="22"/>
              </w:rPr>
              <w:t>1</w:t>
            </w:r>
            <w:r w:rsidR="00934867" w:rsidRPr="00E553C0">
              <w:rPr>
                <w:color w:val="000000"/>
                <w:sz w:val="22"/>
                <w:szCs w:val="22"/>
              </w:rPr>
              <w:t>5</w:t>
            </w:r>
            <w:r w:rsidRPr="00E553C0">
              <w:rPr>
                <w:color w:val="000000"/>
                <w:sz w:val="22"/>
                <w:szCs w:val="22"/>
              </w:rPr>
              <w:t>,00</w:t>
            </w:r>
          </w:p>
        </w:tc>
        <w:tc>
          <w:tcPr>
            <w:tcW w:w="851" w:type="dxa"/>
            <w:shd w:val="clear" w:color="auto" w:fill="B6DDE8"/>
            <w:tcMar>
              <w:top w:w="39" w:type="dxa"/>
              <w:left w:w="39" w:type="dxa"/>
              <w:bottom w:w="39" w:type="dxa"/>
              <w:right w:w="39" w:type="dxa"/>
            </w:tcMar>
          </w:tcPr>
          <w:p w:rsidR="00E77E63" w:rsidRPr="00E553C0" w:rsidRDefault="00934867" w:rsidP="00934867">
            <w:pPr>
              <w:jc w:val="center"/>
              <w:rPr>
                <w:color w:val="000000"/>
                <w:sz w:val="22"/>
                <w:szCs w:val="22"/>
              </w:rPr>
            </w:pPr>
            <w:r w:rsidRPr="00E553C0">
              <w:rPr>
                <w:color w:val="000000"/>
                <w:sz w:val="22"/>
                <w:szCs w:val="22"/>
              </w:rPr>
              <w:t>12,27</w:t>
            </w:r>
          </w:p>
        </w:tc>
        <w:tc>
          <w:tcPr>
            <w:tcW w:w="567" w:type="dxa"/>
            <w:shd w:val="clear" w:color="auto" w:fill="B6DDE8"/>
          </w:tcPr>
          <w:p w:rsidR="00E77E63" w:rsidRPr="00E553C0" w:rsidRDefault="00934867" w:rsidP="00E77E63">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E77E63" w:rsidRPr="00E553C0" w:rsidRDefault="00934867" w:rsidP="00934867">
            <w:pPr>
              <w:rPr>
                <w:color w:val="000000"/>
                <w:sz w:val="22"/>
                <w:szCs w:val="22"/>
              </w:rPr>
            </w:pPr>
            <w:r w:rsidRPr="00E553C0">
              <w:rPr>
                <w:color w:val="000000"/>
                <w:sz w:val="22"/>
                <w:szCs w:val="22"/>
              </w:rPr>
              <w:t>Palyginus su 2018 m. (11 proc.), aprūpinti daugiau asmenų, įtrauktų į sąrašą socialiniam būstui gauti</w:t>
            </w:r>
          </w:p>
        </w:tc>
      </w:tr>
      <w:tr w:rsidR="00E77E63" w:rsidRPr="00E553C0" w:rsidTr="00D022B0">
        <w:trPr>
          <w:trHeight w:val="188"/>
        </w:trPr>
        <w:tc>
          <w:tcPr>
            <w:tcW w:w="993" w:type="dxa"/>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134" w:type="dxa"/>
            <w:shd w:val="clear" w:color="auto" w:fill="B6DDE8"/>
            <w:tcMar>
              <w:top w:w="39" w:type="dxa"/>
              <w:left w:w="39" w:type="dxa"/>
              <w:bottom w:w="39" w:type="dxa"/>
              <w:right w:w="39" w:type="dxa"/>
            </w:tcMar>
          </w:tcPr>
          <w:p w:rsidR="00E77E63" w:rsidRPr="00E553C0" w:rsidRDefault="00E77E63" w:rsidP="00E77E63">
            <w:pPr>
              <w:rPr>
                <w:color w:val="FF0000"/>
                <w:sz w:val="22"/>
                <w:szCs w:val="22"/>
              </w:rPr>
            </w:pPr>
          </w:p>
        </w:tc>
        <w:tc>
          <w:tcPr>
            <w:tcW w:w="1984" w:type="dxa"/>
            <w:shd w:val="clear" w:color="auto" w:fill="B6DDE8"/>
            <w:tcMar>
              <w:top w:w="39" w:type="dxa"/>
              <w:left w:w="39" w:type="dxa"/>
              <w:bottom w:w="39" w:type="dxa"/>
              <w:right w:w="39" w:type="dxa"/>
            </w:tcMar>
          </w:tcPr>
          <w:p w:rsidR="00E77E63" w:rsidRPr="00E553C0" w:rsidRDefault="00E77E63" w:rsidP="00E77E63">
            <w:pPr>
              <w:rPr>
                <w:color w:val="000000"/>
                <w:sz w:val="22"/>
                <w:szCs w:val="22"/>
              </w:rPr>
            </w:pPr>
            <w:r w:rsidRPr="00E553C0">
              <w:rPr>
                <w:color w:val="000000"/>
                <w:sz w:val="22"/>
                <w:szCs w:val="22"/>
              </w:rPr>
              <w:t>Socialinės pašalpos gavėjų skaičius, tenkantis 1000 savivaldybės gyventojų</w:t>
            </w:r>
          </w:p>
        </w:tc>
        <w:tc>
          <w:tcPr>
            <w:tcW w:w="851" w:type="dxa"/>
            <w:shd w:val="clear" w:color="auto" w:fill="B6DDE8"/>
            <w:tcMar>
              <w:top w:w="39" w:type="dxa"/>
              <w:left w:w="39" w:type="dxa"/>
              <w:bottom w:w="39" w:type="dxa"/>
              <w:right w:w="39" w:type="dxa"/>
            </w:tcMar>
          </w:tcPr>
          <w:p w:rsidR="00E77E63" w:rsidRPr="00E553C0" w:rsidRDefault="00E77E63" w:rsidP="00E77E63">
            <w:pPr>
              <w:jc w:val="center"/>
              <w:rPr>
                <w:color w:val="000000"/>
                <w:sz w:val="22"/>
                <w:szCs w:val="22"/>
              </w:rPr>
            </w:pPr>
            <w:r w:rsidRPr="00E553C0">
              <w:rPr>
                <w:color w:val="000000"/>
                <w:sz w:val="22"/>
                <w:szCs w:val="22"/>
              </w:rPr>
              <w:t>vnt.</w:t>
            </w:r>
          </w:p>
        </w:tc>
        <w:tc>
          <w:tcPr>
            <w:tcW w:w="850" w:type="dxa"/>
            <w:shd w:val="clear" w:color="auto" w:fill="B6DDE8"/>
            <w:tcMar>
              <w:top w:w="39" w:type="dxa"/>
              <w:left w:w="39" w:type="dxa"/>
              <w:bottom w:w="39" w:type="dxa"/>
              <w:right w:w="39" w:type="dxa"/>
            </w:tcMar>
          </w:tcPr>
          <w:p w:rsidR="00E77E63" w:rsidRPr="00E553C0" w:rsidRDefault="008531C0" w:rsidP="00E77E63">
            <w:pPr>
              <w:jc w:val="center"/>
              <w:rPr>
                <w:color w:val="000000"/>
                <w:sz w:val="22"/>
                <w:szCs w:val="22"/>
              </w:rPr>
            </w:pPr>
            <w:r w:rsidRPr="00E553C0">
              <w:rPr>
                <w:color w:val="000000"/>
                <w:sz w:val="22"/>
                <w:szCs w:val="22"/>
              </w:rPr>
              <w:t>33</w:t>
            </w:r>
            <w:r w:rsidR="00E77E63" w:rsidRPr="00E553C0">
              <w:rPr>
                <w:color w:val="000000"/>
                <w:sz w:val="22"/>
                <w:szCs w:val="22"/>
              </w:rPr>
              <w:t>,00</w:t>
            </w:r>
          </w:p>
        </w:tc>
        <w:tc>
          <w:tcPr>
            <w:tcW w:w="851" w:type="dxa"/>
            <w:shd w:val="clear" w:color="auto" w:fill="B6DDE8"/>
            <w:tcMar>
              <w:top w:w="39" w:type="dxa"/>
              <w:left w:w="39" w:type="dxa"/>
              <w:bottom w:w="39" w:type="dxa"/>
              <w:right w:w="39" w:type="dxa"/>
            </w:tcMar>
          </w:tcPr>
          <w:p w:rsidR="00E77E63" w:rsidRPr="00E553C0" w:rsidRDefault="008531C0" w:rsidP="00E77E63">
            <w:pPr>
              <w:jc w:val="center"/>
              <w:rPr>
                <w:color w:val="000000"/>
                <w:sz w:val="22"/>
                <w:szCs w:val="22"/>
              </w:rPr>
            </w:pPr>
            <w:r w:rsidRPr="00E553C0">
              <w:rPr>
                <w:color w:val="000000"/>
                <w:sz w:val="22"/>
                <w:szCs w:val="22"/>
              </w:rPr>
              <w:t>31,45</w:t>
            </w:r>
          </w:p>
        </w:tc>
        <w:tc>
          <w:tcPr>
            <w:tcW w:w="567" w:type="dxa"/>
            <w:shd w:val="clear" w:color="auto" w:fill="B6DDE8"/>
          </w:tcPr>
          <w:p w:rsidR="00E77E63" w:rsidRPr="00E553C0" w:rsidRDefault="00E77E63" w:rsidP="00E77E63">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E77E63" w:rsidRPr="00E553C0" w:rsidRDefault="00E77E63" w:rsidP="00E77E63">
            <w:pPr>
              <w:jc w:val="center"/>
              <w:rPr>
                <w:color w:val="000000"/>
                <w:sz w:val="22"/>
                <w:szCs w:val="22"/>
              </w:rPr>
            </w:pPr>
          </w:p>
        </w:tc>
      </w:tr>
      <w:tr w:rsidR="002C54D1" w:rsidRPr="00E553C0" w:rsidTr="00D022B0">
        <w:trPr>
          <w:trHeight w:val="188"/>
        </w:trPr>
        <w:tc>
          <w:tcPr>
            <w:tcW w:w="993" w:type="dxa"/>
            <w:shd w:val="clear" w:color="auto" w:fill="B6DDE8"/>
            <w:tcMar>
              <w:top w:w="39" w:type="dxa"/>
              <w:left w:w="39" w:type="dxa"/>
              <w:bottom w:w="39" w:type="dxa"/>
              <w:right w:w="39" w:type="dxa"/>
            </w:tcMar>
          </w:tcPr>
          <w:p w:rsidR="002C54D1" w:rsidRPr="00E553C0" w:rsidRDefault="002C54D1" w:rsidP="002C54D1">
            <w:pPr>
              <w:jc w:val="center"/>
              <w:rPr>
                <w:sz w:val="22"/>
                <w:szCs w:val="22"/>
              </w:rPr>
            </w:pPr>
            <w:r w:rsidRPr="00E553C0">
              <w:rPr>
                <w:sz w:val="22"/>
                <w:szCs w:val="22"/>
              </w:rPr>
              <w:t>02.03.01.</w:t>
            </w:r>
          </w:p>
        </w:tc>
        <w:tc>
          <w:tcPr>
            <w:tcW w:w="1134" w:type="dxa"/>
            <w:shd w:val="clear" w:color="auto" w:fill="B6DDE8"/>
            <w:tcMar>
              <w:top w:w="39" w:type="dxa"/>
              <w:left w:w="39" w:type="dxa"/>
              <w:bottom w:w="39" w:type="dxa"/>
              <w:right w:w="39" w:type="dxa"/>
            </w:tcMar>
          </w:tcPr>
          <w:p w:rsidR="002C54D1" w:rsidRPr="00E553C0" w:rsidRDefault="002C54D1" w:rsidP="0058164D">
            <w:pPr>
              <w:jc w:val="center"/>
              <w:rPr>
                <w:sz w:val="22"/>
                <w:szCs w:val="22"/>
              </w:rPr>
            </w:pPr>
            <w:r w:rsidRPr="00E553C0">
              <w:rPr>
                <w:sz w:val="22"/>
                <w:szCs w:val="22"/>
              </w:rPr>
              <w:t>Produkt</w:t>
            </w:r>
            <w:r w:rsidR="0058164D" w:rsidRPr="00E553C0">
              <w:rPr>
                <w:sz w:val="22"/>
                <w:szCs w:val="22"/>
              </w:rPr>
              <w:t>as</w:t>
            </w:r>
          </w:p>
        </w:tc>
        <w:tc>
          <w:tcPr>
            <w:tcW w:w="1984" w:type="dxa"/>
            <w:shd w:val="clear" w:color="auto" w:fill="B6DDE8"/>
            <w:tcMar>
              <w:top w:w="39" w:type="dxa"/>
              <w:left w:w="39" w:type="dxa"/>
              <w:bottom w:w="39" w:type="dxa"/>
              <w:right w:w="39" w:type="dxa"/>
            </w:tcMar>
          </w:tcPr>
          <w:p w:rsidR="002C54D1" w:rsidRPr="00E553C0" w:rsidRDefault="002C54D1" w:rsidP="002C54D1">
            <w:pPr>
              <w:rPr>
                <w:sz w:val="22"/>
                <w:szCs w:val="22"/>
              </w:rPr>
            </w:pPr>
            <w:r w:rsidRPr="00E553C0">
              <w:rPr>
                <w:sz w:val="22"/>
                <w:szCs w:val="22"/>
              </w:rPr>
              <w:t>Pirminės sveikatos priežiūros paslaugų gavėjų, vertinančių Kauno mieste teikiamas paslaugas teigiamai, dalis nuo visų apklaustų šios paslaugos gavėjų</w:t>
            </w:r>
            <w:r w:rsidR="002B1431" w:rsidRPr="00E553C0">
              <w:rPr>
                <w:sz w:val="22"/>
                <w:szCs w:val="22"/>
              </w:rPr>
              <w:t xml:space="preserve"> </w:t>
            </w:r>
          </w:p>
        </w:tc>
        <w:tc>
          <w:tcPr>
            <w:tcW w:w="851" w:type="dxa"/>
            <w:shd w:val="clear" w:color="auto" w:fill="B6DDE8"/>
            <w:tcMar>
              <w:top w:w="39" w:type="dxa"/>
              <w:left w:w="39" w:type="dxa"/>
              <w:bottom w:w="39" w:type="dxa"/>
              <w:right w:w="39" w:type="dxa"/>
            </w:tcMar>
          </w:tcPr>
          <w:p w:rsidR="002C54D1" w:rsidRPr="00E553C0" w:rsidRDefault="002C54D1" w:rsidP="002C54D1">
            <w:pPr>
              <w:jc w:val="center"/>
              <w:rPr>
                <w:sz w:val="22"/>
                <w:szCs w:val="22"/>
              </w:rPr>
            </w:pPr>
            <w:r w:rsidRPr="00E553C0">
              <w:rPr>
                <w:sz w:val="22"/>
                <w:szCs w:val="22"/>
              </w:rPr>
              <w:t>proc.</w:t>
            </w:r>
          </w:p>
        </w:tc>
        <w:tc>
          <w:tcPr>
            <w:tcW w:w="850" w:type="dxa"/>
            <w:shd w:val="clear" w:color="auto" w:fill="B6DDE8"/>
            <w:tcMar>
              <w:top w:w="39" w:type="dxa"/>
              <w:left w:w="39" w:type="dxa"/>
              <w:bottom w:w="39" w:type="dxa"/>
              <w:right w:w="39" w:type="dxa"/>
            </w:tcMar>
          </w:tcPr>
          <w:p w:rsidR="002C54D1" w:rsidRPr="00E553C0" w:rsidRDefault="007E71D1" w:rsidP="00EF3917">
            <w:pPr>
              <w:jc w:val="center"/>
              <w:rPr>
                <w:sz w:val="22"/>
                <w:szCs w:val="22"/>
              </w:rPr>
            </w:pPr>
            <w:r w:rsidRPr="00E553C0">
              <w:rPr>
                <w:sz w:val="22"/>
                <w:szCs w:val="22"/>
              </w:rPr>
              <w:t>6</w:t>
            </w:r>
            <w:r w:rsidR="00EF3917" w:rsidRPr="00E553C0">
              <w:rPr>
                <w:sz w:val="22"/>
                <w:szCs w:val="22"/>
              </w:rPr>
              <w:t>8</w:t>
            </w:r>
          </w:p>
        </w:tc>
        <w:tc>
          <w:tcPr>
            <w:tcW w:w="851" w:type="dxa"/>
            <w:shd w:val="clear" w:color="auto" w:fill="B6DDE8"/>
            <w:tcMar>
              <w:top w:w="39" w:type="dxa"/>
              <w:left w:w="39" w:type="dxa"/>
              <w:bottom w:w="39" w:type="dxa"/>
              <w:right w:w="39" w:type="dxa"/>
            </w:tcMar>
          </w:tcPr>
          <w:p w:rsidR="002C54D1" w:rsidRPr="00E553C0" w:rsidRDefault="007E71D1" w:rsidP="002C54D1">
            <w:pPr>
              <w:jc w:val="center"/>
              <w:rPr>
                <w:sz w:val="22"/>
                <w:szCs w:val="22"/>
              </w:rPr>
            </w:pPr>
            <w:r w:rsidRPr="00E553C0">
              <w:rPr>
                <w:sz w:val="22"/>
                <w:szCs w:val="22"/>
              </w:rPr>
              <w:t>71</w:t>
            </w:r>
          </w:p>
        </w:tc>
        <w:tc>
          <w:tcPr>
            <w:tcW w:w="567" w:type="dxa"/>
            <w:shd w:val="clear" w:color="auto" w:fill="B6DDE8"/>
          </w:tcPr>
          <w:p w:rsidR="00C1106B" w:rsidRPr="00E553C0" w:rsidRDefault="00C1106B" w:rsidP="00C1106B">
            <w:pPr>
              <w:jc w:val="center"/>
              <w:rPr>
                <w:color w:val="000000"/>
                <w:sz w:val="22"/>
                <w:szCs w:val="22"/>
              </w:rPr>
            </w:pPr>
            <w:r w:rsidRPr="00E553C0">
              <w:rPr>
                <w:color w:val="000000"/>
                <w:sz w:val="22"/>
                <w:szCs w:val="22"/>
              </w:rPr>
              <w:t>↑</w:t>
            </w:r>
          </w:p>
          <w:p w:rsidR="002C54D1" w:rsidRPr="00E553C0" w:rsidRDefault="002C54D1" w:rsidP="002C54D1">
            <w:pPr>
              <w:jc w:val="center"/>
              <w:rPr>
                <w:color w:val="FF0000"/>
                <w:sz w:val="22"/>
                <w:szCs w:val="22"/>
              </w:rPr>
            </w:pPr>
          </w:p>
        </w:tc>
        <w:tc>
          <w:tcPr>
            <w:tcW w:w="2551" w:type="dxa"/>
            <w:shd w:val="clear" w:color="auto" w:fill="B6DDE8"/>
            <w:tcMar>
              <w:top w:w="39" w:type="dxa"/>
              <w:left w:w="39" w:type="dxa"/>
              <w:bottom w:w="39" w:type="dxa"/>
              <w:right w:w="39" w:type="dxa"/>
            </w:tcMar>
          </w:tcPr>
          <w:p w:rsidR="002C54D1" w:rsidRPr="00E553C0" w:rsidRDefault="002C54D1" w:rsidP="00E77E63">
            <w:pPr>
              <w:jc w:val="center"/>
              <w:rPr>
                <w:color w:val="FF0000"/>
                <w:sz w:val="22"/>
                <w:szCs w:val="22"/>
              </w:rPr>
            </w:pPr>
          </w:p>
        </w:tc>
      </w:tr>
      <w:tr w:rsidR="00E77E63" w:rsidRPr="00E553C0" w:rsidTr="00D022B0">
        <w:trPr>
          <w:trHeight w:val="188"/>
        </w:trPr>
        <w:tc>
          <w:tcPr>
            <w:tcW w:w="993" w:type="dxa"/>
            <w:shd w:val="clear" w:color="auto" w:fill="E5DFEC"/>
            <w:tcMar>
              <w:top w:w="39" w:type="dxa"/>
              <w:left w:w="39" w:type="dxa"/>
              <w:bottom w:w="39" w:type="dxa"/>
              <w:right w:w="39" w:type="dxa"/>
            </w:tcMar>
          </w:tcPr>
          <w:p w:rsidR="00E77E63" w:rsidRPr="00E553C0" w:rsidRDefault="00E77E63" w:rsidP="00E77E63">
            <w:pPr>
              <w:jc w:val="center"/>
              <w:rPr>
                <w:color w:val="000000"/>
                <w:sz w:val="22"/>
                <w:szCs w:val="22"/>
              </w:rPr>
            </w:pPr>
            <w:r w:rsidRPr="00E553C0">
              <w:rPr>
                <w:color w:val="000000"/>
                <w:sz w:val="22"/>
                <w:szCs w:val="22"/>
              </w:rPr>
              <w:t>02.03.02.</w:t>
            </w:r>
          </w:p>
        </w:tc>
        <w:tc>
          <w:tcPr>
            <w:tcW w:w="1134" w:type="dxa"/>
            <w:shd w:val="clear" w:color="auto" w:fill="E5DFEC"/>
            <w:tcMar>
              <w:top w:w="39" w:type="dxa"/>
              <w:left w:w="39" w:type="dxa"/>
              <w:bottom w:w="39" w:type="dxa"/>
              <w:right w:w="39" w:type="dxa"/>
            </w:tcMar>
          </w:tcPr>
          <w:p w:rsidR="00E77E63" w:rsidRPr="00E553C0" w:rsidRDefault="00E77E63" w:rsidP="0058164D">
            <w:pPr>
              <w:jc w:val="center"/>
              <w:rPr>
                <w:color w:val="000000"/>
                <w:sz w:val="22"/>
                <w:szCs w:val="22"/>
              </w:rPr>
            </w:pPr>
            <w:r w:rsidRPr="00E553C0">
              <w:rPr>
                <w:color w:val="000000"/>
                <w:sz w:val="22"/>
                <w:szCs w:val="22"/>
              </w:rPr>
              <w:t>Produkt</w:t>
            </w:r>
            <w:r w:rsidR="0058164D" w:rsidRPr="00E553C0">
              <w:rPr>
                <w:color w:val="000000"/>
                <w:sz w:val="22"/>
                <w:szCs w:val="22"/>
              </w:rPr>
              <w:t>as</w:t>
            </w:r>
          </w:p>
        </w:tc>
        <w:tc>
          <w:tcPr>
            <w:tcW w:w="1984" w:type="dxa"/>
            <w:shd w:val="clear" w:color="auto" w:fill="E5DFEC"/>
            <w:tcMar>
              <w:top w:w="39" w:type="dxa"/>
              <w:left w:w="39" w:type="dxa"/>
              <w:bottom w:w="39" w:type="dxa"/>
              <w:right w:w="39" w:type="dxa"/>
            </w:tcMar>
          </w:tcPr>
          <w:p w:rsidR="000A0296" w:rsidRPr="00E553C0" w:rsidRDefault="00E77E63" w:rsidP="002B1431">
            <w:pPr>
              <w:rPr>
                <w:sz w:val="22"/>
                <w:szCs w:val="22"/>
              </w:rPr>
            </w:pPr>
            <w:r w:rsidRPr="00E553C0">
              <w:rPr>
                <w:sz w:val="22"/>
                <w:szCs w:val="22"/>
              </w:rPr>
              <w:t>Patenkintų gautomis kokybiškomis socialinėmis paslaugomis asmenų skaičius nuo visų gavusių</w:t>
            </w:r>
            <w:r w:rsidR="002B1431" w:rsidRPr="00E553C0">
              <w:rPr>
                <w:sz w:val="22"/>
                <w:szCs w:val="22"/>
              </w:rPr>
              <w:t>jų</w:t>
            </w:r>
            <w:r w:rsidRPr="00E553C0">
              <w:rPr>
                <w:sz w:val="22"/>
                <w:szCs w:val="22"/>
              </w:rPr>
              <w:t xml:space="preserve"> paslaugas</w:t>
            </w:r>
          </w:p>
        </w:tc>
        <w:tc>
          <w:tcPr>
            <w:tcW w:w="851" w:type="dxa"/>
            <w:shd w:val="clear" w:color="auto" w:fill="E5DFEC"/>
            <w:tcMar>
              <w:top w:w="39" w:type="dxa"/>
              <w:left w:w="39" w:type="dxa"/>
              <w:bottom w:w="39" w:type="dxa"/>
              <w:right w:w="39" w:type="dxa"/>
            </w:tcMar>
          </w:tcPr>
          <w:p w:rsidR="00E77E63" w:rsidRPr="00E553C0" w:rsidRDefault="00E77E63" w:rsidP="00E77E63">
            <w:pPr>
              <w:rPr>
                <w:sz w:val="22"/>
                <w:szCs w:val="22"/>
              </w:rPr>
            </w:pPr>
            <w:r w:rsidRPr="00E553C0">
              <w:rPr>
                <w:sz w:val="22"/>
                <w:szCs w:val="22"/>
              </w:rPr>
              <w:t>vnt</w:t>
            </w:r>
            <w:r w:rsidR="002B1431" w:rsidRPr="00E553C0">
              <w:rPr>
                <w:sz w:val="22"/>
                <w:szCs w:val="22"/>
              </w:rPr>
              <w:t>.</w:t>
            </w:r>
          </w:p>
        </w:tc>
        <w:tc>
          <w:tcPr>
            <w:tcW w:w="850" w:type="dxa"/>
            <w:shd w:val="clear" w:color="auto" w:fill="E5DFEC"/>
            <w:tcMar>
              <w:top w:w="39" w:type="dxa"/>
              <w:left w:w="39" w:type="dxa"/>
              <w:bottom w:w="39" w:type="dxa"/>
              <w:right w:w="39" w:type="dxa"/>
            </w:tcMar>
          </w:tcPr>
          <w:p w:rsidR="00E77E63" w:rsidRPr="00E553C0" w:rsidRDefault="002C66AF" w:rsidP="002C66AF">
            <w:pPr>
              <w:jc w:val="center"/>
              <w:rPr>
                <w:sz w:val="22"/>
                <w:szCs w:val="22"/>
              </w:rPr>
            </w:pPr>
            <w:r w:rsidRPr="00E553C0">
              <w:rPr>
                <w:sz w:val="22"/>
                <w:szCs w:val="22"/>
              </w:rPr>
              <w:t>20</w:t>
            </w:r>
            <w:r w:rsidR="00E77E63" w:rsidRPr="00E553C0">
              <w:rPr>
                <w:sz w:val="22"/>
                <w:szCs w:val="22"/>
              </w:rPr>
              <w:t>,00</w:t>
            </w:r>
          </w:p>
        </w:tc>
        <w:tc>
          <w:tcPr>
            <w:tcW w:w="851" w:type="dxa"/>
            <w:shd w:val="clear" w:color="auto" w:fill="E5DFEC"/>
            <w:tcMar>
              <w:top w:w="39" w:type="dxa"/>
              <w:left w:w="39" w:type="dxa"/>
              <w:bottom w:w="39" w:type="dxa"/>
              <w:right w:w="39" w:type="dxa"/>
            </w:tcMar>
          </w:tcPr>
          <w:p w:rsidR="00E77E63" w:rsidRPr="00E553C0" w:rsidRDefault="002C66AF" w:rsidP="002C66AF">
            <w:pPr>
              <w:jc w:val="center"/>
              <w:rPr>
                <w:sz w:val="22"/>
                <w:szCs w:val="22"/>
              </w:rPr>
            </w:pPr>
            <w:r w:rsidRPr="00E553C0">
              <w:rPr>
                <w:sz w:val="22"/>
                <w:szCs w:val="22"/>
              </w:rPr>
              <w:t>91,00</w:t>
            </w:r>
          </w:p>
        </w:tc>
        <w:tc>
          <w:tcPr>
            <w:tcW w:w="567" w:type="dxa"/>
            <w:shd w:val="clear" w:color="auto" w:fill="E5DFEC"/>
          </w:tcPr>
          <w:p w:rsidR="002C66AF" w:rsidRPr="00E553C0" w:rsidRDefault="002C66AF" w:rsidP="002C66AF">
            <w:pPr>
              <w:jc w:val="center"/>
              <w:rPr>
                <w:color w:val="000000"/>
                <w:sz w:val="22"/>
                <w:szCs w:val="22"/>
              </w:rPr>
            </w:pPr>
            <w:r w:rsidRPr="00E553C0">
              <w:rPr>
                <w:color w:val="000000"/>
                <w:sz w:val="22"/>
                <w:szCs w:val="22"/>
              </w:rPr>
              <w:t>↑</w:t>
            </w:r>
          </w:p>
          <w:p w:rsidR="00E77E63" w:rsidRPr="00E553C0" w:rsidRDefault="00E77E63" w:rsidP="00E77E63">
            <w:pPr>
              <w:jc w:val="center"/>
              <w:rPr>
                <w:color w:val="FF0000"/>
                <w:sz w:val="22"/>
                <w:szCs w:val="22"/>
              </w:rPr>
            </w:pPr>
          </w:p>
        </w:tc>
        <w:tc>
          <w:tcPr>
            <w:tcW w:w="2551" w:type="dxa"/>
            <w:shd w:val="clear" w:color="auto" w:fill="E5DFEC"/>
            <w:tcMar>
              <w:top w:w="39" w:type="dxa"/>
              <w:left w:w="39" w:type="dxa"/>
              <w:bottom w:w="39" w:type="dxa"/>
              <w:right w:w="39" w:type="dxa"/>
            </w:tcMar>
          </w:tcPr>
          <w:p w:rsidR="00E77E63" w:rsidRPr="00E553C0" w:rsidRDefault="002C66AF" w:rsidP="002C66AF">
            <w:pPr>
              <w:rPr>
                <w:color w:val="000000"/>
                <w:sz w:val="22"/>
                <w:szCs w:val="22"/>
              </w:rPr>
            </w:pPr>
            <w:r w:rsidRPr="00E553C0">
              <w:rPr>
                <w:color w:val="000000"/>
                <w:sz w:val="22"/>
                <w:szCs w:val="22"/>
              </w:rPr>
              <w:t>2019 m. Kauno kartų namuose apklausti 45 asmenys, paslaugų kokybę įvertino 95 proc. (įstaigoje 69 vietos). Negalią turinčių asmenų centre "Korys" apklausti 66 socialinės priežiūros ir dienos socialinės globos gavėjai (įstaigoje 85 vietos šioms paslaugoms teikti). Kauno miesto socialinių paslaugų centre buvo vertinta integrali pagalba namuose, vertinimą atliko Europos socialinės fondo agentūra, apklaustųjų nuomone 100 proc. patenkinti gautomis paslaugomis (dienos socialinės globos asmens namuose vietų skaičius - 65). Bendras vidurkis 91 proc.</w:t>
            </w:r>
          </w:p>
        </w:tc>
      </w:tr>
      <w:tr w:rsidR="00E77E63" w:rsidRPr="00E553C0" w:rsidTr="00D022B0">
        <w:trPr>
          <w:trHeight w:val="188"/>
        </w:trPr>
        <w:tc>
          <w:tcPr>
            <w:tcW w:w="993" w:type="dxa"/>
            <w:shd w:val="clear" w:color="auto" w:fill="E5DFEC"/>
            <w:tcMar>
              <w:top w:w="39" w:type="dxa"/>
              <w:left w:w="39" w:type="dxa"/>
              <w:bottom w:w="39" w:type="dxa"/>
              <w:right w:w="39" w:type="dxa"/>
            </w:tcMar>
          </w:tcPr>
          <w:p w:rsidR="00E77E63" w:rsidRPr="00E553C0" w:rsidRDefault="00E77E63" w:rsidP="00E77E63">
            <w:pPr>
              <w:rPr>
                <w:color w:val="FF0000"/>
                <w:sz w:val="22"/>
                <w:szCs w:val="22"/>
              </w:rPr>
            </w:pPr>
          </w:p>
        </w:tc>
        <w:tc>
          <w:tcPr>
            <w:tcW w:w="1134" w:type="dxa"/>
            <w:shd w:val="clear" w:color="auto" w:fill="E5DFEC"/>
            <w:tcMar>
              <w:top w:w="39" w:type="dxa"/>
              <w:left w:w="39" w:type="dxa"/>
              <w:bottom w:w="39" w:type="dxa"/>
              <w:right w:w="39" w:type="dxa"/>
            </w:tcMar>
          </w:tcPr>
          <w:p w:rsidR="00E77E63" w:rsidRPr="00E553C0" w:rsidRDefault="00E77E63" w:rsidP="00E77E63">
            <w:pPr>
              <w:rPr>
                <w:color w:val="FF0000"/>
                <w:sz w:val="22"/>
                <w:szCs w:val="22"/>
              </w:rPr>
            </w:pPr>
          </w:p>
        </w:tc>
        <w:tc>
          <w:tcPr>
            <w:tcW w:w="1984" w:type="dxa"/>
            <w:shd w:val="clear" w:color="auto" w:fill="E5DFEC"/>
            <w:tcMar>
              <w:top w:w="39" w:type="dxa"/>
              <w:left w:w="39" w:type="dxa"/>
              <w:bottom w:w="39" w:type="dxa"/>
              <w:right w:w="39" w:type="dxa"/>
            </w:tcMar>
          </w:tcPr>
          <w:p w:rsidR="00E77E63" w:rsidRPr="00E553C0" w:rsidRDefault="00E77E63" w:rsidP="00E77E63">
            <w:pPr>
              <w:rPr>
                <w:color w:val="000000"/>
                <w:sz w:val="22"/>
                <w:szCs w:val="22"/>
              </w:rPr>
            </w:pPr>
            <w:r w:rsidRPr="00E553C0">
              <w:rPr>
                <w:color w:val="000000"/>
                <w:sz w:val="22"/>
                <w:szCs w:val="22"/>
              </w:rPr>
              <w:t>Paslaugų gavėjų,  gavusių socialines paslaugas, dalis nuo bendro vaikų globėjų (rūpintojų)</w:t>
            </w:r>
            <w:r w:rsidR="009066DC" w:rsidRPr="00E553C0">
              <w:rPr>
                <w:color w:val="000000"/>
                <w:sz w:val="22"/>
                <w:szCs w:val="22"/>
              </w:rPr>
              <w:t>,</w:t>
            </w:r>
            <w:r w:rsidRPr="00E553C0">
              <w:rPr>
                <w:color w:val="000000"/>
                <w:sz w:val="22"/>
                <w:szCs w:val="22"/>
              </w:rPr>
              <w:t xml:space="preserve">  įvaikintojų Kauno mieste skaičiaus</w:t>
            </w:r>
            <w:r w:rsidR="009066DC" w:rsidRPr="00E553C0">
              <w:rPr>
                <w:color w:val="000000"/>
                <w:sz w:val="22"/>
                <w:szCs w:val="22"/>
              </w:rPr>
              <w:t xml:space="preserve"> </w:t>
            </w:r>
          </w:p>
        </w:tc>
        <w:tc>
          <w:tcPr>
            <w:tcW w:w="851" w:type="dxa"/>
            <w:shd w:val="clear" w:color="auto" w:fill="E5DFEC"/>
            <w:tcMar>
              <w:top w:w="39" w:type="dxa"/>
              <w:left w:w="39" w:type="dxa"/>
              <w:bottom w:w="39" w:type="dxa"/>
              <w:right w:w="39" w:type="dxa"/>
            </w:tcMar>
          </w:tcPr>
          <w:p w:rsidR="00E77E63" w:rsidRPr="00E553C0" w:rsidRDefault="00E77E63" w:rsidP="00E77E63">
            <w:pPr>
              <w:rPr>
                <w:color w:val="000000"/>
                <w:sz w:val="22"/>
                <w:szCs w:val="22"/>
              </w:rPr>
            </w:pPr>
            <w:r w:rsidRPr="00E553C0">
              <w:rPr>
                <w:color w:val="000000"/>
                <w:sz w:val="22"/>
                <w:szCs w:val="22"/>
              </w:rPr>
              <w:t>vnt</w:t>
            </w:r>
            <w:r w:rsidR="009066DC" w:rsidRPr="00E553C0">
              <w:rPr>
                <w:color w:val="000000"/>
                <w:sz w:val="22"/>
                <w:szCs w:val="22"/>
              </w:rPr>
              <w:t xml:space="preserve">. </w:t>
            </w:r>
          </w:p>
        </w:tc>
        <w:tc>
          <w:tcPr>
            <w:tcW w:w="850" w:type="dxa"/>
            <w:shd w:val="clear" w:color="auto" w:fill="E5DFEC"/>
            <w:tcMar>
              <w:top w:w="39" w:type="dxa"/>
              <w:left w:w="39" w:type="dxa"/>
              <w:bottom w:w="39" w:type="dxa"/>
              <w:right w:w="39" w:type="dxa"/>
            </w:tcMar>
          </w:tcPr>
          <w:p w:rsidR="00E77E63" w:rsidRPr="00E553C0" w:rsidRDefault="002C66AF" w:rsidP="002C66AF">
            <w:pPr>
              <w:jc w:val="center"/>
              <w:rPr>
                <w:color w:val="000000"/>
                <w:sz w:val="22"/>
                <w:szCs w:val="22"/>
              </w:rPr>
            </w:pPr>
            <w:r w:rsidRPr="00E553C0">
              <w:rPr>
                <w:color w:val="000000"/>
                <w:sz w:val="22"/>
                <w:szCs w:val="22"/>
              </w:rPr>
              <w:t>70</w:t>
            </w:r>
            <w:r w:rsidR="00E77E63" w:rsidRPr="00E553C0">
              <w:rPr>
                <w:color w:val="000000"/>
                <w:sz w:val="22"/>
                <w:szCs w:val="22"/>
              </w:rPr>
              <w:t>,00</w:t>
            </w:r>
          </w:p>
        </w:tc>
        <w:tc>
          <w:tcPr>
            <w:tcW w:w="851" w:type="dxa"/>
            <w:shd w:val="clear" w:color="auto" w:fill="E5DFEC"/>
            <w:tcMar>
              <w:top w:w="39" w:type="dxa"/>
              <w:left w:w="39" w:type="dxa"/>
              <w:bottom w:w="39" w:type="dxa"/>
              <w:right w:w="39" w:type="dxa"/>
            </w:tcMar>
          </w:tcPr>
          <w:p w:rsidR="00E77E63" w:rsidRPr="00E553C0" w:rsidRDefault="002C66AF" w:rsidP="002C66AF">
            <w:pPr>
              <w:jc w:val="center"/>
              <w:rPr>
                <w:color w:val="000000"/>
                <w:sz w:val="22"/>
                <w:szCs w:val="22"/>
              </w:rPr>
            </w:pPr>
            <w:r w:rsidRPr="00E553C0">
              <w:rPr>
                <w:color w:val="000000"/>
                <w:sz w:val="22"/>
                <w:szCs w:val="22"/>
              </w:rPr>
              <w:t>8</w:t>
            </w:r>
            <w:r w:rsidR="00E77E63" w:rsidRPr="00E553C0">
              <w:rPr>
                <w:color w:val="000000"/>
                <w:sz w:val="22"/>
                <w:szCs w:val="22"/>
              </w:rPr>
              <w:t>5,00</w:t>
            </w:r>
          </w:p>
        </w:tc>
        <w:tc>
          <w:tcPr>
            <w:tcW w:w="567" w:type="dxa"/>
            <w:shd w:val="clear" w:color="auto" w:fill="E5DFEC"/>
          </w:tcPr>
          <w:p w:rsidR="002C66AF" w:rsidRPr="00E553C0" w:rsidRDefault="002C66AF" w:rsidP="002C66AF">
            <w:pPr>
              <w:jc w:val="center"/>
              <w:rPr>
                <w:color w:val="000000"/>
                <w:sz w:val="22"/>
                <w:szCs w:val="22"/>
              </w:rPr>
            </w:pPr>
            <w:r w:rsidRPr="00E553C0">
              <w:rPr>
                <w:color w:val="000000"/>
                <w:sz w:val="22"/>
                <w:szCs w:val="22"/>
              </w:rPr>
              <w:t>↑</w:t>
            </w:r>
          </w:p>
          <w:p w:rsidR="00E77E63" w:rsidRPr="00E553C0" w:rsidRDefault="00E77E63" w:rsidP="00E77E63">
            <w:pPr>
              <w:jc w:val="center"/>
              <w:rPr>
                <w:color w:val="000000"/>
                <w:sz w:val="22"/>
                <w:szCs w:val="22"/>
              </w:rPr>
            </w:pPr>
          </w:p>
        </w:tc>
        <w:tc>
          <w:tcPr>
            <w:tcW w:w="2551" w:type="dxa"/>
            <w:shd w:val="clear" w:color="auto" w:fill="E5DFEC"/>
            <w:tcMar>
              <w:top w:w="39" w:type="dxa"/>
              <w:left w:w="39" w:type="dxa"/>
              <w:bottom w:w="39" w:type="dxa"/>
              <w:right w:w="39" w:type="dxa"/>
            </w:tcMar>
          </w:tcPr>
          <w:p w:rsidR="00E77E63" w:rsidRPr="00E553C0" w:rsidRDefault="002C66AF" w:rsidP="002C66AF">
            <w:pPr>
              <w:rPr>
                <w:color w:val="000000"/>
                <w:sz w:val="22"/>
                <w:szCs w:val="22"/>
              </w:rPr>
            </w:pPr>
            <w:r w:rsidRPr="00E553C0">
              <w:rPr>
                <w:color w:val="000000"/>
                <w:sz w:val="22"/>
                <w:szCs w:val="22"/>
              </w:rPr>
              <w:t>Kauno m. 2019-12-31 paslaugų gavėjų yra 359, o bendras globėjų (įvaikintojų) skaičius - 422.</w:t>
            </w:r>
          </w:p>
        </w:tc>
      </w:tr>
      <w:tr w:rsidR="002C54D1" w:rsidRPr="00E553C0" w:rsidTr="00D022B0">
        <w:trPr>
          <w:trHeight w:val="188"/>
        </w:trPr>
        <w:tc>
          <w:tcPr>
            <w:tcW w:w="993" w:type="dxa"/>
            <w:shd w:val="clear" w:color="auto" w:fill="E5DFEC"/>
            <w:tcMar>
              <w:top w:w="39" w:type="dxa"/>
              <w:left w:w="39" w:type="dxa"/>
              <w:bottom w:w="39" w:type="dxa"/>
              <w:right w:w="39" w:type="dxa"/>
            </w:tcMar>
          </w:tcPr>
          <w:p w:rsidR="002C54D1" w:rsidRPr="00E553C0" w:rsidRDefault="002C54D1" w:rsidP="002C54D1">
            <w:pPr>
              <w:jc w:val="center"/>
              <w:rPr>
                <w:color w:val="000000"/>
                <w:sz w:val="22"/>
                <w:szCs w:val="22"/>
              </w:rPr>
            </w:pPr>
            <w:r w:rsidRPr="00E553C0">
              <w:rPr>
                <w:color w:val="000000"/>
                <w:sz w:val="22"/>
                <w:szCs w:val="22"/>
              </w:rPr>
              <w:lastRenderedPageBreak/>
              <w:t>02.03.03.</w:t>
            </w:r>
          </w:p>
        </w:tc>
        <w:tc>
          <w:tcPr>
            <w:tcW w:w="1134" w:type="dxa"/>
            <w:shd w:val="clear" w:color="auto" w:fill="E5DFEC"/>
            <w:tcMar>
              <w:top w:w="39" w:type="dxa"/>
              <w:left w:w="39" w:type="dxa"/>
              <w:bottom w:w="39" w:type="dxa"/>
              <w:right w:w="39" w:type="dxa"/>
            </w:tcMar>
          </w:tcPr>
          <w:p w:rsidR="002C54D1" w:rsidRPr="00E553C0" w:rsidRDefault="002C54D1" w:rsidP="0058164D">
            <w:pPr>
              <w:jc w:val="center"/>
              <w:rPr>
                <w:color w:val="000000"/>
                <w:sz w:val="22"/>
                <w:szCs w:val="22"/>
              </w:rPr>
            </w:pPr>
            <w:r w:rsidRPr="00E553C0">
              <w:rPr>
                <w:color w:val="000000"/>
                <w:sz w:val="22"/>
                <w:szCs w:val="22"/>
              </w:rPr>
              <w:t>Produkt</w:t>
            </w:r>
            <w:r w:rsidR="0058164D" w:rsidRPr="00E553C0">
              <w:rPr>
                <w:color w:val="000000"/>
                <w:sz w:val="22"/>
                <w:szCs w:val="22"/>
              </w:rPr>
              <w:t>as</w:t>
            </w:r>
          </w:p>
        </w:tc>
        <w:tc>
          <w:tcPr>
            <w:tcW w:w="1984" w:type="dxa"/>
            <w:shd w:val="clear" w:color="auto" w:fill="E5DFEC"/>
            <w:tcMar>
              <w:top w:w="39" w:type="dxa"/>
              <w:left w:w="39" w:type="dxa"/>
              <w:bottom w:w="39" w:type="dxa"/>
              <w:right w:w="39" w:type="dxa"/>
            </w:tcMar>
          </w:tcPr>
          <w:p w:rsidR="00EB3013" w:rsidRPr="00E553C0" w:rsidRDefault="003E61CE" w:rsidP="00EB3013">
            <w:pPr>
              <w:rPr>
                <w:color w:val="000000"/>
                <w:sz w:val="22"/>
                <w:szCs w:val="22"/>
              </w:rPr>
            </w:pPr>
            <w:r w:rsidRPr="00E553C0">
              <w:rPr>
                <w:color w:val="000000"/>
                <w:sz w:val="22"/>
                <w:szCs w:val="22"/>
              </w:rPr>
              <w:t>Socialinių pašalpų gavėjų skaičius  lyginant su vidutiniu socialinių pašalpų gavėjų skaičiumi   didžiuosiuose miestuose, 1000-iui gyventojų</w:t>
            </w:r>
          </w:p>
        </w:tc>
        <w:tc>
          <w:tcPr>
            <w:tcW w:w="851" w:type="dxa"/>
            <w:shd w:val="clear" w:color="auto" w:fill="E5DFEC"/>
            <w:tcMar>
              <w:top w:w="39" w:type="dxa"/>
              <w:left w:w="39" w:type="dxa"/>
              <w:bottom w:w="39" w:type="dxa"/>
              <w:right w:w="39" w:type="dxa"/>
            </w:tcMar>
          </w:tcPr>
          <w:p w:rsidR="002C54D1" w:rsidRPr="00E553C0" w:rsidRDefault="002C54D1" w:rsidP="002C54D1">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2C54D1" w:rsidRPr="00E553C0" w:rsidRDefault="00E77E63" w:rsidP="003E61CE">
            <w:pPr>
              <w:jc w:val="center"/>
              <w:rPr>
                <w:color w:val="000000"/>
                <w:sz w:val="22"/>
                <w:szCs w:val="22"/>
              </w:rPr>
            </w:pPr>
            <w:r w:rsidRPr="00E553C0">
              <w:rPr>
                <w:color w:val="000000"/>
                <w:sz w:val="22"/>
                <w:szCs w:val="22"/>
              </w:rPr>
              <w:t>1</w:t>
            </w:r>
            <w:r w:rsidR="003E61CE" w:rsidRPr="00E553C0">
              <w:rPr>
                <w:color w:val="000000"/>
                <w:sz w:val="22"/>
                <w:szCs w:val="22"/>
              </w:rPr>
              <w:t>4</w:t>
            </w:r>
            <w:r w:rsidR="002C54D1" w:rsidRPr="00E553C0">
              <w:rPr>
                <w:color w:val="000000"/>
                <w:sz w:val="22"/>
                <w:szCs w:val="22"/>
              </w:rPr>
              <w:t>,</w:t>
            </w:r>
            <w:r w:rsidRPr="00E553C0">
              <w:rPr>
                <w:color w:val="000000"/>
                <w:sz w:val="22"/>
                <w:szCs w:val="22"/>
              </w:rPr>
              <w:t>0</w:t>
            </w:r>
            <w:r w:rsidR="002C54D1" w:rsidRPr="00E553C0">
              <w:rPr>
                <w:color w:val="000000"/>
                <w:sz w:val="22"/>
                <w:szCs w:val="22"/>
              </w:rPr>
              <w:t>0</w:t>
            </w:r>
          </w:p>
        </w:tc>
        <w:tc>
          <w:tcPr>
            <w:tcW w:w="851" w:type="dxa"/>
            <w:shd w:val="clear" w:color="auto" w:fill="E5DFEC"/>
            <w:tcMar>
              <w:top w:w="39" w:type="dxa"/>
              <w:left w:w="39" w:type="dxa"/>
              <w:bottom w:w="39" w:type="dxa"/>
              <w:right w:w="39" w:type="dxa"/>
            </w:tcMar>
          </w:tcPr>
          <w:p w:rsidR="002C54D1" w:rsidRPr="00E553C0" w:rsidRDefault="002C54D1" w:rsidP="003E61CE">
            <w:pPr>
              <w:jc w:val="center"/>
              <w:rPr>
                <w:color w:val="000000"/>
                <w:sz w:val="22"/>
                <w:szCs w:val="22"/>
              </w:rPr>
            </w:pPr>
            <w:r w:rsidRPr="00E553C0">
              <w:rPr>
                <w:color w:val="000000"/>
                <w:sz w:val="22"/>
                <w:szCs w:val="22"/>
              </w:rPr>
              <w:t>1</w:t>
            </w:r>
            <w:r w:rsidR="003E61CE" w:rsidRPr="00E553C0">
              <w:rPr>
                <w:color w:val="000000"/>
                <w:sz w:val="22"/>
                <w:szCs w:val="22"/>
              </w:rPr>
              <w:t>3,39</w:t>
            </w:r>
          </w:p>
        </w:tc>
        <w:tc>
          <w:tcPr>
            <w:tcW w:w="567" w:type="dxa"/>
            <w:shd w:val="clear" w:color="auto" w:fill="E5DFEC"/>
          </w:tcPr>
          <w:p w:rsidR="002C54D1" w:rsidRPr="00E553C0" w:rsidRDefault="003E61CE" w:rsidP="002C54D1">
            <w:pPr>
              <w:jc w:val="center"/>
              <w:rPr>
                <w:color w:val="FF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2C54D1" w:rsidRPr="00E553C0" w:rsidRDefault="002C54D1" w:rsidP="002C54D1">
            <w:pPr>
              <w:jc w:val="center"/>
              <w:rPr>
                <w:color w:val="FF0000"/>
                <w:sz w:val="22"/>
                <w:szCs w:val="22"/>
              </w:rPr>
            </w:pPr>
          </w:p>
        </w:tc>
      </w:tr>
      <w:tr w:rsidR="002C54D1" w:rsidRPr="00E553C0" w:rsidTr="00D022B0">
        <w:trPr>
          <w:trHeight w:val="188"/>
        </w:trPr>
        <w:tc>
          <w:tcPr>
            <w:tcW w:w="993" w:type="dxa"/>
            <w:shd w:val="clear" w:color="auto" w:fill="E5DFEC"/>
            <w:tcMar>
              <w:top w:w="39" w:type="dxa"/>
              <w:left w:w="39" w:type="dxa"/>
              <w:bottom w:w="39" w:type="dxa"/>
              <w:right w:w="39" w:type="dxa"/>
            </w:tcMar>
          </w:tcPr>
          <w:p w:rsidR="002C54D1" w:rsidRPr="00E553C0" w:rsidRDefault="002C54D1" w:rsidP="002C54D1">
            <w:pPr>
              <w:rPr>
                <w:color w:val="FF0000"/>
                <w:sz w:val="22"/>
                <w:szCs w:val="22"/>
              </w:rPr>
            </w:pPr>
          </w:p>
        </w:tc>
        <w:tc>
          <w:tcPr>
            <w:tcW w:w="1134" w:type="dxa"/>
            <w:shd w:val="clear" w:color="auto" w:fill="E5DFEC"/>
            <w:tcMar>
              <w:top w:w="39" w:type="dxa"/>
              <w:left w:w="39" w:type="dxa"/>
              <w:bottom w:w="39" w:type="dxa"/>
              <w:right w:w="39" w:type="dxa"/>
            </w:tcMar>
          </w:tcPr>
          <w:p w:rsidR="002C54D1" w:rsidRPr="00E553C0" w:rsidRDefault="002C54D1" w:rsidP="002C54D1">
            <w:pPr>
              <w:rPr>
                <w:color w:val="FF0000"/>
                <w:sz w:val="22"/>
                <w:szCs w:val="22"/>
              </w:rPr>
            </w:pPr>
          </w:p>
        </w:tc>
        <w:tc>
          <w:tcPr>
            <w:tcW w:w="1984" w:type="dxa"/>
            <w:shd w:val="clear" w:color="auto" w:fill="E5DFEC"/>
            <w:tcMar>
              <w:top w:w="39" w:type="dxa"/>
              <w:left w:w="39" w:type="dxa"/>
              <w:bottom w:w="39" w:type="dxa"/>
              <w:right w:w="39" w:type="dxa"/>
            </w:tcMar>
          </w:tcPr>
          <w:p w:rsidR="002C54D1" w:rsidRPr="00E553C0" w:rsidRDefault="003E61CE" w:rsidP="009066DC">
            <w:pPr>
              <w:rPr>
                <w:color w:val="000000"/>
                <w:sz w:val="22"/>
                <w:szCs w:val="22"/>
              </w:rPr>
            </w:pPr>
            <w:r w:rsidRPr="00E553C0">
              <w:rPr>
                <w:color w:val="000000"/>
                <w:sz w:val="22"/>
                <w:szCs w:val="22"/>
              </w:rPr>
              <w:t>Neišmokėtų išmokų ir kompensacijų, kurių mokėjimas nutrauktas nustačius jų mokėjimo nepagrįstumą, dalis nuo bendro paskirtų išmokų ir kompensacijų skaičiaus</w:t>
            </w:r>
          </w:p>
        </w:tc>
        <w:tc>
          <w:tcPr>
            <w:tcW w:w="851" w:type="dxa"/>
            <w:shd w:val="clear" w:color="auto" w:fill="E5DFEC"/>
            <w:tcMar>
              <w:top w:w="39" w:type="dxa"/>
              <w:left w:w="39" w:type="dxa"/>
              <w:bottom w:w="39" w:type="dxa"/>
              <w:right w:w="39" w:type="dxa"/>
            </w:tcMar>
          </w:tcPr>
          <w:p w:rsidR="002C54D1" w:rsidRPr="00E553C0" w:rsidRDefault="002C54D1" w:rsidP="002C54D1">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2C54D1" w:rsidRPr="00E553C0" w:rsidRDefault="003E61CE" w:rsidP="00E77E63">
            <w:pPr>
              <w:jc w:val="center"/>
              <w:rPr>
                <w:color w:val="000000"/>
                <w:sz w:val="22"/>
                <w:szCs w:val="22"/>
              </w:rPr>
            </w:pPr>
            <w:r w:rsidRPr="00E553C0">
              <w:rPr>
                <w:color w:val="000000"/>
                <w:sz w:val="22"/>
                <w:szCs w:val="22"/>
              </w:rPr>
              <w:t>4,30</w:t>
            </w:r>
          </w:p>
        </w:tc>
        <w:tc>
          <w:tcPr>
            <w:tcW w:w="851" w:type="dxa"/>
            <w:shd w:val="clear" w:color="auto" w:fill="E5DFEC"/>
            <w:tcMar>
              <w:top w:w="39" w:type="dxa"/>
              <w:left w:w="39" w:type="dxa"/>
              <w:bottom w:w="39" w:type="dxa"/>
              <w:right w:w="39" w:type="dxa"/>
            </w:tcMar>
          </w:tcPr>
          <w:p w:rsidR="002C54D1" w:rsidRPr="00E553C0" w:rsidRDefault="003E61CE" w:rsidP="00991B04">
            <w:pPr>
              <w:jc w:val="center"/>
              <w:rPr>
                <w:color w:val="000000"/>
                <w:sz w:val="22"/>
                <w:szCs w:val="22"/>
              </w:rPr>
            </w:pPr>
            <w:r w:rsidRPr="00E553C0">
              <w:rPr>
                <w:color w:val="000000"/>
                <w:sz w:val="22"/>
                <w:szCs w:val="22"/>
              </w:rPr>
              <w:t>8,63</w:t>
            </w:r>
          </w:p>
        </w:tc>
        <w:tc>
          <w:tcPr>
            <w:tcW w:w="567" w:type="dxa"/>
            <w:shd w:val="clear" w:color="auto" w:fill="E5DFEC"/>
          </w:tcPr>
          <w:p w:rsidR="002C54D1" w:rsidRPr="00E553C0" w:rsidRDefault="00991B04" w:rsidP="002C54D1">
            <w:pPr>
              <w:jc w:val="center"/>
              <w:rPr>
                <w:color w:val="00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2C54D1" w:rsidRPr="00E553C0" w:rsidRDefault="003E61CE" w:rsidP="003E61CE">
            <w:pPr>
              <w:rPr>
                <w:color w:val="000000"/>
                <w:sz w:val="22"/>
                <w:szCs w:val="22"/>
              </w:rPr>
            </w:pPr>
            <w:r w:rsidRPr="00E553C0">
              <w:rPr>
                <w:color w:val="000000"/>
                <w:sz w:val="22"/>
                <w:szCs w:val="22"/>
              </w:rPr>
              <w:t>Neišmokėtų išmokų dalis ženkliai padidėjo, kadangi 2019 metais  buvo paskirta mažiau išmokų, kompensacijų (77495 priimtų sprendimų skaičius), negu 2018 metais (133642 priimtų sprendimų skaičius).</w:t>
            </w:r>
          </w:p>
        </w:tc>
      </w:tr>
      <w:tr w:rsidR="00991B04" w:rsidRPr="00E553C0" w:rsidTr="00D022B0">
        <w:trPr>
          <w:trHeight w:val="188"/>
        </w:trPr>
        <w:tc>
          <w:tcPr>
            <w:tcW w:w="993" w:type="dxa"/>
            <w:shd w:val="clear" w:color="auto" w:fill="E5DFEC"/>
            <w:tcMar>
              <w:top w:w="39" w:type="dxa"/>
              <w:left w:w="39" w:type="dxa"/>
              <w:bottom w:w="39" w:type="dxa"/>
              <w:right w:w="39" w:type="dxa"/>
            </w:tcMar>
          </w:tcPr>
          <w:p w:rsidR="00991B04" w:rsidRPr="00E553C0" w:rsidRDefault="00991B04" w:rsidP="00991B04">
            <w:pPr>
              <w:jc w:val="center"/>
              <w:rPr>
                <w:color w:val="000000"/>
                <w:sz w:val="22"/>
                <w:szCs w:val="22"/>
              </w:rPr>
            </w:pPr>
            <w:r w:rsidRPr="00E553C0">
              <w:rPr>
                <w:color w:val="000000"/>
                <w:sz w:val="22"/>
                <w:szCs w:val="22"/>
              </w:rPr>
              <w:t>02.03.04.</w:t>
            </w:r>
          </w:p>
        </w:tc>
        <w:tc>
          <w:tcPr>
            <w:tcW w:w="1134" w:type="dxa"/>
            <w:shd w:val="clear" w:color="auto" w:fill="E5DFEC"/>
            <w:tcMar>
              <w:top w:w="39" w:type="dxa"/>
              <w:left w:w="39" w:type="dxa"/>
              <w:bottom w:w="39" w:type="dxa"/>
              <w:right w:w="39" w:type="dxa"/>
            </w:tcMar>
          </w:tcPr>
          <w:p w:rsidR="00991B04" w:rsidRPr="00E553C0" w:rsidRDefault="00991B04" w:rsidP="0058164D">
            <w:pPr>
              <w:jc w:val="center"/>
              <w:rPr>
                <w:color w:val="000000"/>
                <w:sz w:val="22"/>
                <w:szCs w:val="22"/>
              </w:rPr>
            </w:pPr>
            <w:r w:rsidRPr="00E553C0">
              <w:rPr>
                <w:color w:val="000000"/>
                <w:sz w:val="22"/>
                <w:szCs w:val="22"/>
              </w:rPr>
              <w:t>Produkt</w:t>
            </w:r>
            <w:r w:rsidR="0058164D" w:rsidRPr="00E553C0">
              <w:rPr>
                <w:color w:val="000000"/>
                <w:sz w:val="22"/>
                <w:szCs w:val="22"/>
              </w:rPr>
              <w:t>as</w:t>
            </w:r>
          </w:p>
        </w:tc>
        <w:tc>
          <w:tcPr>
            <w:tcW w:w="1984" w:type="dxa"/>
            <w:shd w:val="clear" w:color="auto" w:fill="E5DFEC"/>
            <w:tcMar>
              <w:top w:w="39" w:type="dxa"/>
              <w:left w:w="39" w:type="dxa"/>
              <w:bottom w:w="39" w:type="dxa"/>
              <w:right w:w="39" w:type="dxa"/>
            </w:tcMar>
          </w:tcPr>
          <w:p w:rsidR="00991B04" w:rsidRPr="00E553C0" w:rsidRDefault="00991B04" w:rsidP="00991B04">
            <w:pPr>
              <w:rPr>
                <w:color w:val="000000"/>
                <w:sz w:val="22"/>
                <w:szCs w:val="22"/>
              </w:rPr>
            </w:pPr>
            <w:r w:rsidRPr="00E553C0">
              <w:rPr>
                <w:color w:val="000000"/>
                <w:sz w:val="22"/>
                <w:szCs w:val="22"/>
              </w:rPr>
              <w:t>Seniūnijos gyventojų, gavusių bendruomenės teiktas paslaugas, dalis nuo seniūnijos gyventojų skaičiaus</w:t>
            </w:r>
          </w:p>
        </w:tc>
        <w:tc>
          <w:tcPr>
            <w:tcW w:w="851" w:type="dxa"/>
            <w:shd w:val="clear" w:color="auto" w:fill="E5DFEC"/>
            <w:tcMar>
              <w:top w:w="39" w:type="dxa"/>
              <w:left w:w="39" w:type="dxa"/>
              <w:bottom w:w="39" w:type="dxa"/>
              <w:right w:w="39" w:type="dxa"/>
            </w:tcMar>
          </w:tcPr>
          <w:p w:rsidR="00991B04" w:rsidRPr="00E553C0" w:rsidRDefault="00991B04" w:rsidP="00991B04">
            <w:pP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991B04" w:rsidRPr="00E553C0" w:rsidRDefault="00124C3A" w:rsidP="00991B04">
            <w:pPr>
              <w:jc w:val="center"/>
              <w:rPr>
                <w:color w:val="000000"/>
                <w:sz w:val="22"/>
                <w:szCs w:val="22"/>
              </w:rPr>
            </w:pPr>
            <w:r w:rsidRPr="00E553C0">
              <w:rPr>
                <w:color w:val="000000"/>
                <w:sz w:val="22"/>
                <w:szCs w:val="22"/>
              </w:rPr>
              <w:t>20</w:t>
            </w:r>
            <w:r w:rsidR="00991B04" w:rsidRPr="00E553C0">
              <w:rPr>
                <w:color w:val="000000"/>
                <w:sz w:val="22"/>
                <w:szCs w:val="22"/>
              </w:rPr>
              <w:t>,00</w:t>
            </w:r>
          </w:p>
        </w:tc>
        <w:tc>
          <w:tcPr>
            <w:tcW w:w="851" w:type="dxa"/>
            <w:shd w:val="clear" w:color="auto" w:fill="E5DFEC"/>
            <w:tcMar>
              <w:top w:w="39" w:type="dxa"/>
              <w:left w:w="39" w:type="dxa"/>
              <w:bottom w:w="39" w:type="dxa"/>
              <w:right w:w="39" w:type="dxa"/>
            </w:tcMar>
          </w:tcPr>
          <w:p w:rsidR="00991B04" w:rsidRPr="00E553C0" w:rsidRDefault="007E71D1" w:rsidP="00991B04">
            <w:pPr>
              <w:jc w:val="center"/>
              <w:rPr>
                <w:sz w:val="22"/>
                <w:szCs w:val="22"/>
                <w:highlight w:val="yellow"/>
              </w:rPr>
            </w:pPr>
            <w:r w:rsidRPr="00E553C0">
              <w:rPr>
                <w:sz w:val="22"/>
                <w:szCs w:val="22"/>
              </w:rPr>
              <w:t>6,08</w:t>
            </w:r>
          </w:p>
        </w:tc>
        <w:tc>
          <w:tcPr>
            <w:tcW w:w="567" w:type="dxa"/>
            <w:shd w:val="clear" w:color="auto" w:fill="E5DFEC"/>
          </w:tcPr>
          <w:p w:rsidR="00991B04" w:rsidRPr="00E553C0" w:rsidRDefault="00E72CD5" w:rsidP="00991B04">
            <w:pPr>
              <w:jc w:val="center"/>
              <w:rPr>
                <w:sz w:val="22"/>
                <w:szCs w:val="22"/>
                <w:highlight w:val="yellow"/>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991B04" w:rsidRPr="00E553C0" w:rsidRDefault="007444AA" w:rsidP="007E71D1">
            <w:pPr>
              <w:rPr>
                <w:sz w:val="22"/>
                <w:szCs w:val="22"/>
                <w:highlight w:val="yellow"/>
              </w:rPr>
            </w:pPr>
            <w:r w:rsidRPr="00E553C0">
              <w:rPr>
                <w:sz w:val="22"/>
                <w:szCs w:val="22"/>
              </w:rPr>
              <w:t>Įgyvendintose veiklose dalyvavę asmenys - 17428. Nuolatinių Kauno miesto gyventojų sausio 1 d. fiksuota 286754.</w:t>
            </w:r>
          </w:p>
        </w:tc>
      </w:tr>
    </w:tbl>
    <w:p w:rsidR="00E553C0" w:rsidRDefault="00E553C0" w:rsidP="009066DC">
      <w:pPr>
        <w:spacing w:line="360" w:lineRule="auto"/>
        <w:ind w:firstLine="1296"/>
        <w:jc w:val="both"/>
        <w:rPr>
          <w:color w:val="000000"/>
          <w:u w:val="single"/>
        </w:rPr>
      </w:pPr>
    </w:p>
    <w:p w:rsidR="00313B05" w:rsidRPr="00E553C0" w:rsidRDefault="009066DC" w:rsidP="00E553C0">
      <w:pPr>
        <w:spacing w:line="360" w:lineRule="auto"/>
        <w:ind w:firstLine="709"/>
        <w:jc w:val="both"/>
        <w:rPr>
          <w:color w:val="000000"/>
          <w:u w:val="single"/>
        </w:rPr>
      </w:pPr>
      <w:r w:rsidRPr="00E553C0">
        <w:rPr>
          <w:color w:val="000000"/>
          <w:u w:val="single"/>
        </w:rPr>
        <w:t>02.04. T</w:t>
      </w:r>
      <w:r w:rsidR="00642F50" w:rsidRPr="00E553C0">
        <w:rPr>
          <w:color w:val="000000"/>
          <w:u w:val="single"/>
        </w:rPr>
        <w:t>ikslas</w:t>
      </w:r>
      <w:r w:rsidRPr="00E553C0">
        <w:rPr>
          <w:color w:val="000000"/>
          <w:u w:val="single"/>
        </w:rPr>
        <w:t>.</w:t>
      </w:r>
      <w:r w:rsidR="0058164D" w:rsidRPr="00E553C0">
        <w:rPr>
          <w:color w:val="000000"/>
          <w:u w:val="single"/>
        </w:rPr>
        <w:t xml:space="preserve"> </w:t>
      </w:r>
      <w:r w:rsidR="00642F50" w:rsidRPr="00E553C0">
        <w:rPr>
          <w:color w:val="000000"/>
          <w:u w:val="single"/>
        </w:rPr>
        <w:t>Teikti aukštos kokybės viešąsias paslaugas, efektyviai valdyti miestą</w:t>
      </w:r>
      <w:r w:rsidR="00265697" w:rsidRPr="00E553C0">
        <w:rPr>
          <w:color w:val="000000"/>
          <w:u w:val="single"/>
        </w:rPr>
        <w:t xml:space="preserve"> </w:t>
      </w:r>
    </w:p>
    <w:p w:rsidR="00313B05" w:rsidRPr="00DB1AC1" w:rsidRDefault="00642F50" w:rsidP="00E553C0">
      <w:pPr>
        <w:spacing w:line="360" w:lineRule="auto"/>
        <w:ind w:firstLine="709"/>
        <w:jc w:val="both"/>
        <w:rPr>
          <w:color w:val="000000"/>
        </w:rPr>
      </w:pPr>
      <w:r w:rsidRPr="00DB1AC1">
        <w:rPr>
          <w:color w:val="000000"/>
        </w:rPr>
        <w:t>02.04.01. Uždavinys. Didinti miesto valdymo efektyvumą</w:t>
      </w:r>
      <w:r w:rsidR="00265697" w:rsidRPr="00DB1AC1">
        <w:rPr>
          <w:color w:val="000000"/>
        </w:rPr>
        <w:t xml:space="preserve"> </w:t>
      </w:r>
    </w:p>
    <w:p w:rsidR="00276588" w:rsidRPr="00DB1AC1" w:rsidRDefault="00642F50" w:rsidP="00E553C0">
      <w:pPr>
        <w:spacing w:line="360" w:lineRule="auto"/>
        <w:ind w:firstLine="709"/>
        <w:jc w:val="both"/>
        <w:rPr>
          <w:color w:val="000000"/>
        </w:rPr>
      </w:pPr>
      <w:r w:rsidRPr="00DB1AC1">
        <w:rPr>
          <w:color w:val="000000"/>
        </w:rPr>
        <w:t>02.04.02. Uždavinys. Gerinti teikiamų viešųjų paslaugų kokybę</w:t>
      </w:r>
      <w:r w:rsidR="00265697" w:rsidRPr="00DB1AC1">
        <w:rPr>
          <w:color w:val="000000"/>
        </w:rPr>
        <w:t xml:space="preserve"> </w:t>
      </w:r>
    </w:p>
    <w:p w:rsidR="00977D94" w:rsidRPr="00DB1AC1" w:rsidRDefault="00977D94" w:rsidP="00E553C0">
      <w:pPr>
        <w:spacing w:line="360" w:lineRule="auto"/>
        <w:ind w:firstLine="709"/>
        <w:jc w:val="both"/>
        <w:rPr>
          <w:color w:val="000000"/>
        </w:rPr>
      </w:pPr>
      <w:r w:rsidRPr="00DB1AC1">
        <w:rPr>
          <w:color w:val="000000"/>
        </w:rPr>
        <w:t>02.04.04. Uždavinys. Savivaldybės juridinių asmenų optimizuotų veiklų skaičius</w:t>
      </w: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2551"/>
      </w:tblGrid>
      <w:tr w:rsidR="00E553C0" w:rsidRPr="00E553C0" w:rsidTr="00D022B0">
        <w:trPr>
          <w:cantSplit/>
          <w:trHeight w:val="366"/>
        </w:trPr>
        <w:tc>
          <w:tcPr>
            <w:tcW w:w="4962"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2551"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198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E553C0" w:rsidRPr="00E553C0" w:rsidRDefault="00E553C0" w:rsidP="002972CB">
            <w:pPr>
              <w:ind w:left="113" w:right="-119"/>
              <w:rPr>
                <w:b/>
                <w:sz w:val="22"/>
                <w:szCs w:val="22"/>
              </w:rPr>
            </w:pPr>
          </w:p>
        </w:tc>
        <w:tc>
          <w:tcPr>
            <w:tcW w:w="2551"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33158E" w:rsidRPr="00E553C0" w:rsidTr="00D022B0">
        <w:trPr>
          <w:trHeight w:val="188"/>
        </w:trPr>
        <w:tc>
          <w:tcPr>
            <w:tcW w:w="993" w:type="dxa"/>
            <w:vMerge w:val="restart"/>
            <w:shd w:val="clear" w:color="auto" w:fill="B6DDE8"/>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t>02.04.</w:t>
            </w:r>
          </w:p>
        </w:tc>
        <w:tc>
          <w:tcPr>
            <w:tcW w:w="1134" w:type="dxa"/>
            <w:vMerge w:val="restart"/>
            <w:shd w:val="clear" w:color="auto" w:fill="B6DDE8"/>
            <w:tcMar>
              <w:top w:w="39" w:type="dxa"/>
              <w:left w:w="39" w:type="dxa"/>
              <w:bottom w:w="39" w:type="dxa"/>
              <w:right w:w="39" w:type="dxa"/>
            </w:tcMar>
          </w:tcPr>
          <w:p w:rsidR="0033158E" w:rsidRPr="00E553C0" w:rsidRDefault="0033158E" w:rsidP="00EB3013">
            <w:pPr>
              <w:jc w:val="center"/>
              <w:rPr>
                <w:color w:val="000000"/>
                <w:sz w:val="22"/>
                <w:szCs w:val="22"/>
              </w:rPr>
            </w:pPr>
            <w:r w:rsidRPr="00E553C0">
              <w:rPr>
                <w:color w:val="000000"/>
                <w:sz w:val="22"/>
                <w:szCs w:val="22"/>
              </w:rPr>
              <w:t>Rezultat</w:t>
            </w:r>
            <w:r w:rsidR="00EB3013" w:rsidRPr="00E553C0">
              <w:rPr>
                <w:color w:val="000000"/>
                <w:sz w:val="22"/>
                <w:szCs w:val="22"/>
              </w:rPr>
              <w:t>as</w:t>
            </w:r>
          </w:p>
        </w:tc>
        <w:tc>
          <w:tcPr>
            <w:tcW w:w="1984" w:type="dxa"/>
            <w:shd w:val="clear" w:color="auto" w:fill="B6DDE8"/>
            <w:tcMar>
              <w:top w:w="39" w:type="dxa"/>
              <w:left w:w="39" w:type="dxa"/>
              <w:bottom w:w="39" w:type="dxa"/>
              <w:right w:w="39" w:type="dxa"/>
            </w:tcMar>
          </w:tcPr>
          <w:p w:rsidR="0033158E" w:rsidRPr="00E553C0" w:rsidRDefault="0033158E" w:rsidP="009066DC">
            <w:pPr>
              <w:rPr>
                <w:color w:val="000000"/>
                <w:sz w:val="22"/>
                <w:szCs w:val="22"/>
              </w:rPr>
            </w:pPr>
            <w:r w:rsidRPr="00E553C0">
              <w:rPr>
                <w:color w:val="000000"/>
                <w:sz w:val="22"/>
                <w:szCs w:val="22"/>
              </w:rPr>
              <w:t xml:space="preserve">Savivaldybės biudžeto pajamos, gaunamos iš </w:t>
            </w:r>
            <w:r w:rsidR="009066DC" w:rsidRPr="00E553C0">
              <w:rPr>
                <w:color w:val="000000"/>
                <w:sz w:val="22"/>
                <w:szCs w:val="22"/>
              </w:rPr>
              <w:t>S</w:t>
            </w:r>
            <w:r w:rsidRPr="00E553C0">
              <w:rPr>
                <w:color w:val="000000"/>
                <w:sz w:val="22"/>
                <w:szCs w:val="22"/>
              </w:rPr>
              <w:t xml:space="preserve">avivaldybės turto, tenkančio vienam </w:t>
            </w:r>
            <w:r w:rsidR="009066DC" w:rsidRPr="00E553C0">
              <w:rPr>
                <w:color w:val="000000"/>
                <w:sz w:val="22"/>
                <w:szCs w:val="22"/>
              </w:rPr>
              <w:t>S</w:t>
            </w:r>
            <w:r w:rsidRPr="00E553C0">
              <w:rPr>
                <w:color w:val="000000"/>
                <w:sz w:val="22"/>
                <w:szCs w:val="22"/>
              </w:rPr>
              <w:t>avivaldybės gyventojui</w:t>
            </w:r>
          </w:p>
          <w:p w:rsidR="00EB3013" w:rsidRPr="00E553C0" w:rsidRDefault="00EB3013" w:rsidP="009066DC">
            <w:pPr>
              <w:rPr>
                <w:color w:val="000000"/>
                <w:sz w:val="22"/>
                <w:szCs w:val="22"/>
              </w:rPr>
            </w:pPr>
          </w:p>
        </w:tc>
        <w:tc>
          <w:tcPr>
            <w:tcW w:w="851" w:type="dxa"/>
            <w:shd w:val="clear" w:color="auto" w:fill="B6DDE8"/>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t>Eur</w:t>
            </w:r>
          </w:p>
        </w:tc>
        <w:tc>
          <w:tcPr>
            <w:tcW w:w="850" w:type="dxa"/>
            <w:shd w:val="clear" w:color="auto" w:fill="B6DDE8"/>
            <w:tcMar>
              <w:top w:w="39" w:type="dxa"/>
              <w:left w:w="39" w:type="dxa"/>
              <w:bottom w:w="39" w:type="dxa"/>
              <w:right w:w="39" w:type="dxa"/>
            </w:tcMar>
          </w:tcPr>
          <w:p w:rsidR="0033158E" w:rsidRPr="00E553C0" w:rsidRDefault="00CA2A2A" w:rsidP="0033158E">
            <w:pPr>
              <w:jc w:val="center"/>
              <w:rPr>
                <w:color w:val="000000"/>
                <w:sz w:val="22"/>
                <w:szCs w:val="22"/>
              </w:rPr>
            </w:pPr>
            <w:r w:rsidRPr="00E553C0">
              <w:rPr>
                <w:color w:val="000000"/>
                <w:sz w:val="22"/>
                <w:szCs w:val="22"/>
              </w:rPr>
              <w:t>25</w:t>
            </w:r>
            <w:r w:rsidR="0033158E" w:rsidRPr="00E553C0">
              <w:rPr>
                <w:color w:val="000000"/>
                <w:sz w:val="22"/>
                <w:szCs w:val="22"/>
              </w:rPr>
              <w:t>,00</w:t>
            </w:r>
          </w:p>
        </w:tc>
        <w:tc>
          <w:tcPr>
            <w:tcW w:w="851" w:type="dxa"/>
            <w:shd w:val="clear" w:color="auto" w:fill="B6DDE8"/>
            <w:tcMar>
              <w:top w:w="39" w:type="dxa"/>
              <w:left w:w="39" w:type="dxa"/>
              <w:bottom w:w="39" w:type="dxa"/>
              <w:right w:w="39" w:type="dxa"/>
            </w:tcMar>
          </w:tcPr>
          <w:p w:rsidR="0033158E" w:rsidRPr="00E553C0" w:rsidRDefault="00991B04" w:rsidP="0033158E">
            <w:pPr>
              <w:jc w:val="center"/>
              <w:rPr>
                <w:color w:val="000000"/>
                <w:sz w:val="22"/>
                <w:szCs w:val="22"/>
              </w:rPr>
            </w:pPr>
            <w:r w:rsidRPr="00E553C0">
              <w:rPr>
                <w:color w:val="000000"/>
                <w:sz w:val="22"/>
                <w:szCs w:val="22"/>
              </w:rPr>
              <w:t>28,0</w:t>
            </w:r>
            <w:r w:rsidR="0033158E" w:rsidRPr="00E553C0">
              <w:rPr>
                <w:color w:val="000000"/>
                <w:sz w:val="22"/>
                <w:szCs w:val="22"/>
              </w:rPr>
              <w:t>0</w:t>
            </w:r>
          </w:p>
        </w:tc>
        <w:tc>
          <w:tcPr>
            <w:tcW w:w="567" w:type="dxa"/>
            <w:shd w:val="clear" w:color="auto" w:fill="B6DDE8"/>
          </w:tcPr>
          <w:p w:rsidR="00AE6299" w:rsidRPr="00E553C0" w:rsidRDefault="00AE6299" w:rsidP="00AE6299">
            <w:pPr>
              <w:jc w:val="center"/>
              <w:rPr>
                <w:color w:val="000000"/>
                <w:sz w:val="22"/>
                <w:szCs w:val="22"/>
              </w:rPr>
            </w:pPr>
            <w:r w:rsidRPr="00E553C0">
              <w:rPr>
                <w:color w:val="000000"/>
                <w:sz w:val="22"/>
                <w:szCs w:val="22"/>
              </w:rPr>
              <w:t>↑</w:t>
            </w:r>
          </w:p>
          <w:p w:rsidR="0033158E" w:rsidRPr="00E553C0" w:rsidRDefault="0033158E" w:rsidP="0033158E">
            <w:pPr>
              <w:jc w:val="center"/>
              <w:rPr>
                <w:color w:val="000000"/>
                <w:sz w:val="22"/>
                <w:szCs w:val="22"/>
              </w:rPr>
            </w:pPr>
          </w:p>
        </w:tc>
        <w:tc>
          <w:tcPr>
            <w:tcW w:w="2551" w:type="dxa"/>
            <w:shd w:val="clear" w:color="auto" w:fill="B6DDE8"/>
            <w:tcMar>
              <w:top w:w="39" w:type="dxa"/>
              <w:left w:w="39" w:type="dxa"/>
              <w:bottom w:w="39" w:type="dxa"/>
              <w:right w:w="39" w:type="dxa"/>
            </w:tcMar>
          </w:tcPr>
          <w:p w:rsidR="0033158E" w:rsidRPr="00E553C0" w:rsidRDefault="00CA2A2A" w:rsidP="00CA2A2A">
            <w:pPr>
              <w:rPr>
                <w:color w:val="000000"/>
                <w:sz w:val="22"/>
                <w:szCs w:val="22"/>
              </w:rPr>
            </w:pPr>
            <w:r w:rsidRPr="00E553C0">
              <w:rPr>
                <w:color w:val="000000"/>
                <w:sz w:val="22"/>
                <w:szCs w:val="22"/>
              </w:rPr>
              <w:t>2019-12-31 gautų pajamų už negyvenamųjų statinių nuomą, būsto nuomą, statinių ir patalpų pardavimą suma (8127414 Eur) padalinta iš Kauno m. savivaldybės gyventojų skaičiaus 2019-01-01 dienai (Statistikos departamento duomenimis 286763)</w:t>
            </w:r>
          </w:p>
        </w:tc>
      </w:tr>
      <w:tr w:rsidR="0033158E" w:rsidRPr="00E553C0" w:rsidTr="00D022B0">
        <w:trPr>
          <w:trHeight w:val="188"/>
        </w:trPr>
        <w:tc>
          <w:tcPr>
            <w:tcW w:w="993" w:type="dxa"/>
            <w:vMerge/>
            <w:shd w:val="clear" w:color="auto" w:fill="B6DDE8"/>
            <w:tcMar>
              <w:top w:w="39" w:type="dxa"/>
              <w:left w:w="39" w:type="dxa"/>
              <w:bottom w:w="39" w:type="dxa"/>
              <w:right w:w="39" w:type="dxa"/>
            </w:tcMar>
          </w:tcPr>
          <w:p w:rsidR="0033158E" w:rsidRPr="00E553C0" w:rsidRDefault="0033158E" w:rsidP="0033158E">
            <w:pPr>
              <w:rPr>
                <w:color w:val="FF0000"/>
                <w:sz w:val="22"/>
                <w:szCs w:val="22"/>
              </w:rPr>
            </w:pPr>
          </w:p>
        </w:tc>
        <w:tc>
          <w:tcPr>
            <w:tcW w:w="1134" w:type="dxa"/>
            <w:vMerge/>
            <w:shd w:val="clear" w:color="auto" w:fill="B6DDE8"/>
            <w:tcMar>
              <w:top w:w="39" w:type="dxa"/>
              <w:left w:w="39" w:type="dxa"/>
              <w:bottom w:w="39" w:type="dxa"/>
              <w:right w:w="39" w:type="dxa"/>
            </w:tcMar>
          </w:tcPr>
          <w:p w:rsidR="0033158E" w:rsidRPr="00E553C0" w:rsidRDefault="0033158E" w:rsidP="0033158E">
            <w:pPr>
              <w:rPr>
                <w:color w:val="FF0000"/>
                <w:sz w:val="22"/>
                <w:szCs w:val="22"/>
              </w:rPr>
            </w:pPr>
          </w:p>
        </w:tc>
        <w:tc>
          <w:tcPr>
            <w:tcW w:w="1984" w:type="dxa"/>
            <w:shd w:val="clear" w:color="auto" w:fill="B6DDE8"/>
            <w:tcMar>
              <w:top w:w="39" w:type="dxa"/>
              <w:left w:w="39" w:type="dxa"/>
              <w:bottom w:w="39" w:type="dxa"/>
              <w:right w:w="39" w:type="dxa"/>
            </w:tcMar>
          </w:tcPr>
          <w:p w:rsidR="0033158E" w:rsidRPr="00E553C0" w:rsidRDefault="0033158E" w:rsidP="00EB3013">
            <w:pPr>
              <w:rPr>
                <w:color w:val="000000"/>
                <w:sz w:val="22"/>
                <w:szCs w:val="22"/>
              </w:rPr>
            </w:pPr>
            <w:r w:rsidRPr="00E553C0">
              <w:rPr>
                <w:color w:val="000000"/>
                <w:sz w:val="22"/>
                <w:szCs w:val="22"/>
              </w:rPr>
              <w:t>Kauno miesto e. paslaugų portale užsakomų elektroninių paslaugų (3/4 brandos lygis) kiekis</w:t>
            </w:r>
          </w:p>
          <w:p w:rsidR="00EB3013" w:rsidRPr="00E553C0" w:rsidRDefault="00EB3013" w:rsidP="00EB3013">
            <w:pPr>
              <w:rPr>
                <w:color w:val="000000"/>
                <w:sz w:val="22"/>
                <w:szCs w:val="22"/>
              </w:rPr>
            </w:pPr>
          </w:p>
        </w:tc>
        <w:tc>
          <w:tcPr>
            <w:tcW w:w="851" w:type="dxa"/>
            <w:shd w:val="clear" w:color="auto" w:fill="B6DDE8"/>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lastRenderedPageBreak/>
              <w:t>vnt</w:t>
            </w:r>
            <w:r w:rsidR="009066DC" w:rsidRPr="00E553C0">
              <w:rPr>
                <w:color w:val="000000"/>
                <w:sz w:val="22"/>
                <w:szCs w:val="22"/>
              </w:rPr>
              <w:t>.</w:t>
            </w:r>
          </w:p>
        </w:tc>
        <w:tc>
          <w:tcPr>
            <w:tcW w:w="850" w:type="dxa"/>
            <w:shd w:val="clear" w:color="auto" w:fill="B6DDE8"/>
            <w:tcMar>
              <w:top w:w="39" w:type="dxa"/>
              <w:left w:w="39" w:type="dxa"/>
              <w:bottom w:w="39" w:type="dxa"/>
              <w:right w:w="39" w:type="dxa"/>
            </w:tcMar>
          </w:tcPr>
          <w:p w:rsidR="0033158E" w:rsidRPr="00E553C0" w:rsidRDefault="006A0D71" w:rsidP="0033158E">
            <w:pPr>
              <w:jc w:val="center"/>
              <w:rPr>
                <w:color w:val="000000"/>
                <w:sz w:val="22"/>
                <w:szCs w:val="22"/>
              </w:rPr>
            </w:pPr>
            <w:r w:rsidRPr="00E553C0">
              <w:rPr>
                <w:color w:val="000000"/>
                <w:sz w:val="22"/>
                <w:szCs w:val="22"/>
              </w:rPr>
              <w:t>10699</w:t>
            </w:r>
          </w:p>
        </w:tc>
        <w:tc>
          <w:tcPr>
            <w:tcW w:w="851" w:type="dxa"/>
            <w:shd w:val="clear" w:color="auto" w:fill="B6DDE8"/>
            <w:tcMar>
              <w:top w:w="39" w:type="dxa"/>
              <w:left w:w="39" w:type="dxa"/>
              <w:bottom w:w="39" w:type="dxa"/>
              <w:right w:w="39" w:type="dxa"/>
            </w:tcMar>
          </w:tcPr>
          <w:p w:rsidR="0033158E" w:rsidRPr="00E553C0" w:rsidRDefault="006A0D71" w:rsidP="0033158E">
            <w:pPr>
              <w:jc w:val="center"/>
              <w:rPr>
                <w:color w:val="000000"/>
                <w:sz w:val="22"/>
                <w:szCs w:val="22"/>
              </w:rPr>
            </w:pPr>
            <w:r w:rsidRPr="00E553C0">
              <w:rPr>
                <w:color w:val="000000"/>
                <w:sz w:val="22"/>
                <w:szCs w:val="22"/>
              </w:rPr>
              <w:t>15699</w:t>
            </w:r>
          </w:p>
        </w:tc>
        <w:tc>
          <w:tcPr>
            <w:tcW w:w="567" w:type="dxa"/>
            <w:shd w:val="clear" w:color="auto" w:fill="B6DDE8"/>
          </w:tcPr>
          <w:p w:rsidR="00AE6299" w:rsidRPr="00E553C0" w:rsidRDefault="00AE6299" w:rsidP="00AE6299">
            <w:pPr>
              <w:jc w:val="center"/>
              <w:rPr>
                <w:color w:val="000000"/>
                <w:sz w:val="22"/>
                <w:szCs w:val="22"/>
              </w:rPr>
            </w:pPr>
            <w:r w:rsidRPr="00E553C0">
              <w:rPr>
                <w:color w:val="000000"/>
                <w:sz w:val="22"/>
                <w:szCs w:val="22"/>
              </w:rPr>
              <w:t>↑</w:t>
            </w:r>
          </w:p>
          <w:p w:rsidR="0033158E" w:rsidRPr="00E553C0" w:rsidRDefault="0033158E" w:rsidP="00884262">
            <w:pPr>
              <w:jc w:val="center"/>
              <w:rPr>
                <w:color w:val="000000"/>
                <w:sz w:val="22"/>
                <w:szCs w:val="22"/>
              </w:rPr>
            </w:pPr>
          </w:p>
        </w:tc>
        <w:tc>
          <w:tcPr>
            <w:tcW w:w="2551" w:type="dxa"/>
            <w:shd w:val="clear" w:color="auto" w:fill="B6DDE8"/>
            <w:tcMar>
              <w:top w:w="39" w:type="dxa"/>
              <w:left w:w="39" w:type="dxa"/>
              <w:bottom w:w="39" w:type="dxa"/>
              <w:right w:w="39" w:type="dxa"/>
            </w:tcMar>
          </w:tcPr>
          <w:p w:rsidR="0033158E" w:rsidRPr="00E553C0" w:rsidRDefault="0033158E" w:rsidP="0033158E">
            <w:pPr>
              <w:jc w:val="center"/>
              <w:rPr>
                <w:color w:val="FF0000"/>
                <w:sz w:val="22"/>
                <w:szCs w:val="22"/>
              </w:rPr>
            </w:pPr>
          </w:p>
        </w:tc>
      </w:tr>
      <w:tr w:rsidR="0033158E" w:rsidRPr="00E553C0" w:rsidTr="00D022B0">
        <w:trPr>
          <w:trHeight w:val="188"/>
        </w:trPr>
        <w:tc>
          <w:tcPr>
            <w:tcW w:w="993" w:type="dxa"/>
            <w:vMerge/>
            <w:shd w:val="clear" w:color="auto" w:fill="B6DDE8"/>
            <w:tcMar>
              <w:top w:w="39" w:type="dxa"/>
              <w:left w:w="39" w:type="dxa"/>
              <w:bottom w:w="39" w:type="dxa"/>
              <w:right w:w="39" w:type="dxa"/>
            </w:tcMar>
          </w:tcPr>
          <w:p w:rsidR="0033158E" w:rsidRPr="00E553C0" w:rsidRDefault="0033158E" w:rsidP="0033158E">
            <w:pPr>
              <w:rPr>
                <w:color w:val="FF0000"/>
                <w:sz w:val="22"/>
                <w:szCs w:val="22"/>
              </w:rPr>
            </w:pPr>
          </w:p>
        </w:tc>
        <w:tc>
          <w:tcPr>
            <w:tcW w:w="1134" w:type="dxa"/>
            <w:vMerge/>
            <w:shd w:val="clear" w:color="auto" w:fill="B6DDE8"/>
            <w:tcMar>
              <w:top w:w="39" w:type="dxa"/>
              <w:left w:w="39" w:type="dxa"/>
              <w:bottom w:w="39" w:type="dxa"/>
              <w:right w:w="39" w:type="dxa"/>
            </w:tcMar>
          </w:tcPr>
          <w:p w:rsidR="0033158E" w:rsidRPr="00E553C0" w:rsidRDefault="0033158E" w:rsidP="0033158E">
            <w:pPr>
              <w:rPr>
                <w:color w:val="FF0000"/>
                <w:sz w:val="22"/>
                <w:szCs w:val="22"/>
              </w:rPr>
            </w:pPr>
          </w:p>
        </w:tc>
        <w:tc>
          <w:tcPr>
            <w:tcW w:w="1984" w:type="dxa"/>
            <w:shd w:val="clear" w:color="auto" w:fill="B6DDE8"/>
            <w:tcMar>
              <w:top w:w="39" w:type="dxa"/>
              <w:left w:w="39" w:type="dxa"/>
              <w:bottom w:w="39" w:type="dxa"/>
              <w:right w:w="39" w:type="dxa"/>
            </w:tcMar>
          </w:tcPr>
          <w:p w:rsidR="0033158E" w:rsidRPr="00E553C0" w:rsidRDefault="0033158E" w:rsidP="0033158E">
            <w:pPr>
              <w:rPr>
                <w:color w:val="000000"/>
                <w:sz w:val="22"/>
                <w:szCs w:val="22"/>
              </w:rPr>
            </w:pPr>
            <w:r w:rsidRPr="00E553C0">
              <w:rPr>
                <w:color w:val="000000"/>
                <w:sz w:val="22"/>
                <w:szCs w:val="22"/>
              </w:rPr>
              <w:t>Savivaldybei priklausančių nenaudojamų pastatų ir patalpų plotas, tenkantis 100 Savivaldybės gyventojų</w:t>
            </w:r>
          </w:p>
          <w:p w:rsidR="00EB3013" w:rsidRPr="00E553C0" w:rsidRDefault="00EB3013" w:rsidP="0033158E">
            <w:pPr>
              <w:rPr>
                <w:color w:val="000000"/>
                <w:sz w:val="22"/>
                <w:szCs w:val="22"/>
              </w:rPr>
            </w:pPr>
          </w:p>
        </w:tc>
        <w:tc>
          <w:tcPr>
            <w:tcW w:w="851" w:type="dxa"/>
            <w:shd w:val="clear" w:color="auto" w:fill="B6DDE8"/>
            <w:tcMar>
              <w:top w:w="39" w:type="dxa"/>
              <w:left w:w="39" w:type="dxa"/>
              <w:bottom w:w="39" w:type="dxa"/>
              <w:right w:w="39" w:type="dxa"/>
            </w:tcMar>
          </w:tcPr>
          <w:p w:rsidR="0033158E" w:rsidRPr="00E553C0" w:rsidRDefault="00C626A5" w:rsidP="0033158E">
            <w:pPr>
              <w:jc w:val="center"/>
              <w:rPr>
                <w:color w:val="000000"/>
                <w:sz w:val="22"/>
                <w:szCs w:val="22"/>
              </w:rPr>
            </w:pPr>
            <w:r w:rsidRPr="00E553C0">
              <w:rPr>
                <w:color w:val="000000"/>
                <w:sz w:val="22"/>
                <w:szCs w:val="22"/>
              </w:rPr>
              <w:t>k</w:t>
            </w:r>
            <w:r w:rsidR="0033158E" w:rsidRPr="00E553C0">
              <w:rPr>
                <w:color w:val="000000"/>
                <w:sz w:val="22"/>
                <w:szCs w:val="22"/>
              </w:rPr>
              <w:t>v.</w:t>
            </w:r>
            <w:r w:rsidR="009066DC" w:rsidRPr="00E553C0">
              <w:rPr>
                <w:color w:val="000000"/>
                <w:sz w:val="22"/>
                <w:szCs w:val="22"/>
              </w:rPr>
              <w:t xml:space="preserve"> </w:t>
            </w:r>
            <w:r w:rsidR="0033158E" w:rsidRPr="00E553C0">
              <w:rPr>
                <w:color w:val="000000"/>
                <w:sz w:val="22"/>
                <w:szCs w:val="22"/>
              </w:rPr>
              <w:t>m</w:t>
            </w:r>
          </w:p>
        </w:tc>
        <w:tc>
          <w:tcPr>
            <w:tcW w:w="850" w:type="dxa"/>
            <w:shd w:val="clear" w:color="auto" w:fill="B6DDE8"/>
            <w:tcMar>
              <w:top w:w="39" w:type="dxa"/>
              <w:left w:w="39" w:type="dxa"/>
              <w:bottom w:w="39" w:type="dxa"/>
              <w:right w:w="39" w:type="dxa"/>
            </w:tcMar>
          </w:tcPr>
          <w:p w:rsidR="0033158E" w:rsidRPr="00E553C0" w:rsidRDefault="0033158E" w:rsidP="00991B04">
            <w:pPr>
              <w:jc w:val="center"/>
              <w:rPr>
                <w:color w:val="000000"/>
                <w:sz w:val="22"/>
                <w:szCs w:val="22"/>
              </w:rPr>
            </w:pPr>
            <w:r w:rsidRPr="00E553C0">
              <w:rPr>
                <w:color w:val="000000"/>
                <w:sz w:val="22"/>
                <w:szCs w:val="22"/>
              </w:rPr>
              <w:t>1</w:t>
            </w:r>
            <w:r w:rsidR="00991B04" w:rsidRPr="00E553C0">
              <w:rPr>
                <w:color w:val="000000"/>
                <w:sz w:val="22"/>
                <w:szCs w:val="22"/>
              </w:rPr>
              <w:t>3</w:t>
            </w:r>
            <w:r w:rsidRPr="00E553C0">
              <w:rPr>
                <w:color w:val="000000"/>
                <w:sz w:val="22"/>
                <w:szCs w:val="22"/>
              </w:rPr>
              <w:t>,00</w:t>
            </w:r>
          </w:p>
        </w:tc>
        <w:tc>
          <w:tcPr>
            <w:tcW w:w="851" w:type="dxa"/>
            <w:shd w:val="clear" w:color="auto" w:fill="B6DDE8"/>
            <w:tcMar>
              <w:top w:w="39" w:type="dxa"/>
              <w:left w:w="39" w:type="dxa"/>
              <w:bottom w:w="39" w:type="dxa"/>
              <w:right w:w="39" w:type="dxa"/>
            </w:tcMar>
          </w:tcPr>
          <w:p w:rsidR="0033158E" w:rsidRPr="00E553C0" w:rsidRDefault="00991B04" w:rsidP="006A0D71">
            <w:pPr>
              <w:jc w:val="center"/>
              <w:rPr>
                <w:color w:val="000000"/>
                <w:sz w:val="22"/>
                <w:szCs w:val="22"/>
              </w:rPr>
            </w:pPr>
            <w:r w:rsidRPr="00E553C0">
              <w:rPr>
                <w:color w:val="000000"/>
                <w:sz w:val="22"/>
                <w:szCs w:val="22"/>
              </w:rPr>
              <w:t>2</w:t>
            </w:r>
            <w:r w:rsidR="006A0D71" w:rsidRPr="00E553C0">
              <w:rPr>
                <w:color w:val="000000"/>
                <w:sz w:val="22"/>
                <w:szCs w:val="22"/>
              </w:rPr>
              <w:t>3</w:t>
            </w:r>
            <w:r w:rsidR="0033158E" w:rsidRPr="00E553C0">
              <w:rPr>
                <w:color w:val="000000"/>
                <w:sz w:val="22"/>
                <w:szCs w:val="22"/>
              </w:rPr>
              <w:t>,</w:t>
            </w:r>
            <w:r w:rsidRPr="00E553C0">
              <w:rPr>
                <w:color w:val="000000"/>
                <w:sz w:val="22"/>
                <w:szCs w:val="22"/>
              </w:rPr>
              <w:t>0</w:t>
            </w:r>
            <w:r w:rsidR="0033158E" w:rsidRPr="00E553C0">
              <w:rPr>
                <w:color w:val="000000"/>
                <w:sz w:val="22"/>
                <w:szCs w:val="22"/>
              </w:rPr>
              <w:t>0</w:t>
            </w:r>
          </w:p>
        </w:tc>
        <w:tc>
          <w:tcPr>
            <w:tcW w:w="567" w:type="dxa"/>
            <w:shd w:val="clear" w:color="auto" w:fill="B6DDE8"/>
          </w:tcPr>
          <w:p w:rsidR="00884262" w:rsidRPr="00E553C0" w:rsidRDefault="00884262" w:rsidP="00884262">
            <w:pPr>
              <w:jc w:val="center"/>
              <w:rPr>
                <w:color w:val="000000"/>
                <w:sz w:val="22"/>
                <w:szCs w:val="22"/>
              </w:rPr>
            </w:pPr>
            <w:r w:rsidRPr="00E553C0">
              <w:rPr>
                <w:color w:val="000000"/>
                <w:sz w:val="22"/>
                <w:szCs w:val="22"/>
              </w:rPr>
              <w:t>↑</w:t>
            </w:r>
          </w:p>
          <w:p w:rsidR="0033158E" w:rsidRPr="00E553C0" w:rsidRDefault="0033158E" w:rsidP="0033158E">
            <w:pPr>
              <w:jc w:val="center"/>
              <w:rPr>
                <w:color w:val="000000"/>
                <w:sz w:val="22"/>
                <w:szCs w:val="22"/>
              </w:rPr>
            </w:pPr>
          </w:p>
        </w:tc>
        <w:tc>
          <w:tcPr>
            <w:tcW w:w="2551" w:type="dxa"/>
            <w:shd w:val="clear" w:color="auto" w:fill="B6DDE8"/>
            <w:tcMar>
              <w:top w:w="39" w:type="dxa"/>
              <w:left w:w="39" w:type="dxa"/>
              <w:bottom w:w="39" w:type="dxa"/>
              <w:right w:w="39" w:type="dxa"/>
            </w:tcMar>
          </w:tcPr>
          <w:p w:rsidR="0033158E" w:rsidRPr="00E553C0" w:rsidRDefault="006A0D71" w:rsidP="006A0D71">
            <w:pPr>
              <w:rPr>
                <w:color w:val="000000"/>
                <w:sz w:val="22"/>
                <w:szCs w:val="22"/>
              </w:rPr>
            </w:pPr>
            <w:r w:rsidRPr="00E553C0">
              <w:rPr>
                <w:color w:val="000000"/>
                <w:sz w:val="22"/>
                <w:szCs w:val="22"/>
              </w:rPr>
              <w:t>Negyvenamosios ir gyvenamosios paskirties nenaudojamų patalpų plotas (neįtrauktas laikinai nenaudojamų remontuojamų patalpų plotas) (65889,86 kv. m) padalintas iš Kauno m. savivaldybės gyventojų skaičiaus 2019-01-01 (Statistikos departamento duomenimis 286763) ir padauginta iš 100</w:t>
            </w:r>
          </w:p>
        </w:tc>
      </w:tr>
      <w:tr w:rsidR="0033158E" w:rsidRPr="00E553C0" w:rsidTr="00D022B0">
        <w:trPr>
          <w:trHeight w:val="188"/>
        </w:trPr>
        <w:tc>
          <w:tcPr>
            <w:tcW w:w="993" w:type="dxa"/>
            <w:vMerge/>
            <w:shd w:val="clear" w:color="auto" w:fill="B6DDE8"/>
            <w:tcMar>
              <w:top w:w="39" w:type="dxa"/>
              <w:left w:w="39" w:type="dxa"/>
              <w:bottom w:w="39" w:type="dxa"/>
              <w:right w:w="39" w:type="dxa"/>
            </w:tcMar>
          </w:tcPr>
          <w:p w:rsidR="0033158E" w:rsidRPr="00E553C0" w:rsidRDefault="0033158E" w:rsidP="0033158E">
            <w:pPr>
              <w:rPr>
                <w:color w:val="FF0000"/>
                <w:sz w:val="22"/>
                <w:szCs w:val="22"/>
              </w:rPr>
            </w:pPr>
          </w:p>
        </w:tc>
        <w:tc>
          <w:tcPr>
            <w:tcW w:w="1134" w:type="dxa"/>
            <w:vMerge/>
            <w:shd w:val="clear" w:color="auto" w:fill="B6DDE8"/>
            <w:tcMar>
              <w:top w:w="39" w:type="dxa"/>
              <w:left w:w="39" w:type="dxa"/>
              <w:bottom w:w="39" w:type="dxa"/>
              <w:right w:w="39" w:type="dxa"/>
            </w:tcMar>
          </w:tcPr>
          <w:p w:rsidR="0033158E" w:rsidRPr="00E553C0" w:rsidRDefault="0033158E" w:rsidP="0033158E">
            <w:pPr>
              <w:rPr>
                <w:color w:val="FF0000"/>
                <w:sz w:val="22"/>
                <w:szCs w:val="22"/>
              </w:rPr>
            </w:pPr>
          </w:p>
        </w:tc>
        <w:tc>
          <w:tcPr>
            <w:tcW w:w="1984" w:type="dxa"/>
            <w:shd w:val="clear" w:color="auto" w:fill="B6DDE8"/>
            <w:tcMar>
              <w:top w:w="39" w:type="dxa"/>
              <w:left w:w="39" w:type="dxa"/>
              <w:bottom w:w="39" w:type="dxa"/>
              <w:right w:w="39" w:type="dxa"/>
            </w:tcMar>
          </w:tcPr>
          <w:p w:rsidR="0033158E" w:rsidRPr="00E553C0" w:rsidRDefault="0033158E" w:rsidP="00EB3013">
            <w:pPr>
              <w:rPr>
                <w:color w:val="000000"/>
                <w:sz w:val="22"/>
                <w:szCs w:val="22"/>
              </w:rPr>
            </w:pPr>
            <w:r w:rsidRPr="00E553C0">
              <w:rPr>
                <w:color w:val="000000"/>
                <w:sz w:val="22"/>
                <w:szCs w:val="22"/>
              </w:rPr>
              <w:t xml:space="preserve">Kauno miesto e. paslaugų portale užsakomų elektroninių paslaugų </w:t>
            </w:r>
            <w:r w:rsidR="009066DC" w:rsidRPr="00E553C0">
              <w:rPr>
                <w:color w:val="000000"/>
                <w:sz w:val="22"/>
                <w:szCs w:val="22"/>
              </w:rPr>
              <w:t xml:space="preserve"> </w:t>
            </w:r>
            <w:r w:rsidRPr="00E553C0">
              <w:rPr>
                <w:color w:val="000000"/>
                <w:sz w:val="22"/>
                <w:szCs w:val="22"/>
              </w:rPr>
              <w:t>(3/4 brandos lygis) kiekio pokytis palyginti su praėjusiais metais</w:t>
            </w:r>
          </w:p>
        </w:tc>
        <w:tc>
          <w:tcPr>
            <w:tcW w:w="851" w:type="dxa"/>
            <w:shd w:val="clear" w:color="auto" w:fill="B6DDE8"/>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3158E" w:rsidRPr="00E553C0" w:rsidRDefault="0079158D" w:rsidP="0033158E">
            <w:pPr>
              <w:jc w:val="center"/>
              <w:rPr>
                <w:color w:val="000000"/>
                <w:sz w:val="22"/>
                <w:szCs w:val="22"/>
              </w:rPr>
            </w:pPr>
            <w:r w:rsidRPr="00E553C0">
              <w:rPr>
                <w:color w:val="000000"/>
                <w:sz w:val="22"/>
                <w:szCs w:val="22"/>
              </w:rPr>
              <w:t>0,20</w:t>
            </w:r>
          </w:p>
        </w:tc>
        <w:tc>
          <w:tcPr>
            <w:tcW w:w="851" w:type="dxa"/>
            <w:shd w:val="clear" w:color="auto" w:fill="B6DDE8"/>
            <w:tcMar>
              <w:top w:w="39" w:type="dxa"/>
              <w:left w:w="39" w:type="dxa"/>
              <w:bottom w:w="39" w:type="dxa"/>
              <w:right w:w="39" w:type="dxa"/>
            </w:tcMar>
          </w:tcPr>
          <w:p w:rsidR="0033158E" w:rsidRPr="00E553C0" w:rsidRDefault="0079158D" w:rsidP="0033158E">
            <w:pPr>
              <w:jc w:val="center"/>
              <w:rPr>
                <w:color w:val="000000"/>
                <w:sz w:val="22"/>
                <w:szCs w:val="22"/>
              </w:rPr>
            </w:pPr>
            <w:r w:rsidRPr="00E553C0">
              <w:rPr>
                <w:color w:val="000000"/>
                <w:sz w:val="22"/>
                <w:szCs w:val="22"/>
              </w:rPr>
              <w:t>3,65</w:t>
            </w:r>
          </w:p>
        </w:tc>
        <w:tc>
          <w:tcPr>
            <w:tcW w:w="567" w:type="dxa"/>
            <w:shd w:val="clear" w:color="auto" w:fill="B6DDE8"/>
          </w:tcPr>
          <w:p w:rsidR="0079158D" w:rsidRPr="00E553C0" w:rsidRDefault="0079158D" w:rsidP="0079158D">
            <w:pPr>
              <w:jc w:val="center"/>
              <w:rPr>
                <w:color w:val="000000"/>
                <w:sz w:val="22"/>
                <w:szCs w:val="22"/>
              </w:rPr>
            </w:pPr>
            <w:r w:rsidRPr="00E553C0">
              <w:rPr>
                <w:color w:val="000000"/>
                <w:sz w:val="22"/>
                <w:szCs w:val="22"/>
              </w:rPr>
              <w:t>↑</w:t>
            </w:r>
          </w:p>
          <w:p w:rsidR="0033158E" w:rsidRPr="00E553C0" w:rsidRDefault="0033158E" w:rsidP="0033158E">
            <w:pPr>
              <w:jc w:val="center"/>
              <w:rPr>
                <w:color w:val="000000"/>
                <w:sz w:val="22"/>
                <w:szCs w:val="22"/>
              </w:rPr>
            </w:pPr>
          </w:p>
        </w:tc>
        <w:tc>
          <w:tcPr>
            <w:tcW w:w="2551" w:type="dxa"/>
            <w:shd w:val="clear" w:color="auto" w:fill="B6DDE8"/>
            <w:tcMar>
              <w:top w:w="39" w:type="dxa"/>
              <w:left w:w="39" w:type="dxa"/>
              <w:bottom w:w="39" w:type="dxa"/>
              <w:right w:w="39" w:type="dxa"/>
            </w:tcMar>
          </w:tcPr>
          <w:p w:rsidR="0033158E" w:rsidRPr="00E553C0" w:rsidRDefault="0033158E" w:rsidP="0033158E">
            <w:pPr>
              <w:jc w:val="center"/>
              <w:rPr>
                <w:color w:val="FF0000"/>
                <w:sz w:val="22"/>
                <w:szCs w:val="22"/>
              </w:rPr>
            </w:pPr>
          </w:p>
        </w:tc>
      </w:tr>
      <w:tr w:rsidR="0033158E" w:rsidRPr="00E553C0" w:rsidTr="00D022B0">
        <w:trPr>
          <w:trHeight w:val="188"/>
        </w:trPr>
        <w:tc>
          <w:tcPr>
            <w:tcW w:w="993" w:type="dxa"/>
            <w:shd w:val="clear" w:color="auto" w:fill="E5DFEC"/>
            <w:tcMar>
              <w:top w:w="39" w:type="dxa"/>
              <w:left w:w="39" w:type="dxa"/>
              <w:bottom w:w="39" w:type="dxa"/>
              <w:right w:w="39" w:type="dxa"/>
            </w:tcMar>
          </w:tcPr>
          <w:p w:rsidR="0033158E" w:rsidRPr="00E553C0" w:rsidRDefault="0033158E" w:rsidP="00EB3013">
            <w:pPr>
              <w:jc w:val="center"/>
              <w:rPr>
                <w:color w:val="000000"/>
                <w:sz w:val="22"/>
                <w:szCs w:val="22"/>
              </w:rPr>
            </w:pPr>
            <w:r w:rsidRPr="00E553C0">
              <w:rPr>
                <w:color w:val="000000"/>
                <w:sz w:val="22"/>
                <w:szCs w:val="22"/>
              </w:rPr>
              <w:t>02.04.01</w:t>
            </w:r>
          </w:p>
        </w:tc>
        <w:tc>
          <w:tcPr>
            <w:tcW w:w="1134" w:type="dxa"/>
            <w:shd w:val="clear" w:color="auto" w:fill="E5DFEC"/>
            <w:tcMar>
              <w:top w:w="39" w:type="dxa"/>
              <w:left w:w="39" w:type="dxa"/>
              <w:bottom w:w="39" w:type="dxa"/>
              <w:right w:w="39" w:type="dxa"/>
            </w:tcMar>
          </w:tcPr>
          <w:p w:rsidR="0033158E" w:rsidRPr="00E553C0" w:rsidRDefault="0033158E" w:rsidP="00EB3013">
            <w:pPr>
              <w:jc w:val="center"/>
              <w:rPr>
                <w:color w:val="000000"/>
                <w:sz w:val="22"/>
                <w:szCs w:val="22"/>
              </w:rPr>
            </w:pPr>
            <w:r w:rsidRPr="00E553C0">
              <w:rPr>
                <w:color w:val="000000"/>
                <w:sz w:val="22"/>
                <w:szCs w:val="22"/>
              </w:rPr>
              <w:t>Produkt</w:t>
            </w:r>
            <w:r w:rsidR="00EB3013" w:rsidRPr="00E553C0">
              <w:rPr>
                <w:color w:val="000000"/>
                <w:sz w:val="22"/>
                <w:szCs w:val="22"/>
              </w:rPr>
              <w:t>as</w:t>
            </w:r>
          </w:p>
        </w:tc>
        <w:tc>
          <w:tcPr>
            <w:tcW w:w="1984" w:type="dxa"/>
            <w:shd w:val="clear" w:color="auto" w:fill="E5DFEC"/>
            <w:tcMar>
              <w:top w:w="39" w:type="dxa"/>
              <w:left w:w="39" w:type="dxa"/>
              <w:bottom w:w="39" w:type="dxa"/>
              <w:right w:w="39" w:type="dxa"/>
            </w:tcMar>
          </w:tcPr>
          <w:p w:rsidR="0033158E" w:rsidRPr="00E553C0" w:rsidRDefault="0033158E" w:rsidP="0033158E">
            <w:pPr>
              <w:rPr>
                <w:color w:val="000000"/>
                <w:sz w:val="22"/>
                <w:szCs w:val="22"/>
              </w:rPr>
            </w:pPr>
            <w:r w:rsidRPr="00E553C0">
              <w:rPr>
                <w:color w:val="000000"/>
                <w:sz w:val="22"/>
                <w:szCs w:val="22"/>
              </w:rPr>
              <w:t>Savivaldybės administracijos darbuotojui tenkantis aptarnauti Savivaldybės gyventojų skaičius</w:t>
            </w:r>
          </w:p>
        </w:tc>
        <w:tc>
          <w:tcPr>
            <w:tcW w:w="851" w:type="dxa"/>
            <w:shd w:val="clear" w:color="auto" w:fill="E5DFEC"/>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t>vnt.</w:t>
            </w:r>
          </w:p>
        </w:tc>
        <w:tc>
          <w:tcPr>
            <w:tcW w:w="850" w:type="dxa"/>
            <w:shd w:val="clear" w:color="auto" w:fill="E5DFEC"/>
            <w:tcMar>
              <w:top w:w="39" w:type="dxa"/>
              <w:left w:w="39" w:type="dxa"/>
              <w:bottom w:w="39" w:type="dxa"/>
              <w:right w:w="39" w:type="dxa"/>
            </w:tcMar>
          </w:tcPr>
          <w:p w:rsidR="0033158E" w:rsidRPr="00E553C0" w:rsidRDefault="0033158E" w:rsidP="001B5DBD">
            <w:pPr>
              <w:jc w:val="center"/>
              <w:rPr>
                <w:color w:val="000000"/>
                <w:sz w:val="22"/>
                <w:szCs w:val="22"/>
              </w:rPr>
            </w:pPr>
            <w:r w:rsidRPr="00E553C0">
              <w:rPr>
                <w:color w:val="000000"/>
                <w:sz w:val="22"/>
                <w:szCs w:val="22"/>
              </w:rPr>
              <w:t>4</w:t>
            </w:r>
            <w:r w:rsidR="001B5DBD" w:rsidRPr="00E553C0">
              <w:rPr>
                <w:color w:val="000000"/>
                <w:sz w:val="22"/>
                <w:szCs w:val="22"/>
              </w:rPr>
              <w:t>70</w:t>
            </w:r>
          </w:p>
        </w:tc>
        <w:tc>
          <w:tcPr>
            <w:tcW w:w="851" w:type="dxa"/>
            <w:shd w:val="clear" w:color="auto" w:fill="E5DFEC"/>
            <w:tcMar>
              <w:top w:w="39" w:type="dxa"/>
              <w:left w:w="39" w:type="dxa"/>
              <w:bottom w:w="39" w:type="dxa"/>
              <w:right w:w="39" w:type="dxa"/>
            </w:tcMar>
          </w:tcPr>
          <w:p w:rsidR="0033158E" w:rsidRPr="00E553C0" w:rsidRDefault="0033158E" w:rsidP="001B5DBD">
            <w:pPr>
              <w:jc w:val="center"/>
              <w:rPr>
                <w:color w:val="000000"/>
                <w:sz w:val="22"/>
                <w:szCs w:val="22"/>
              </w:rPr>
            </w:pPr>
            <w:r w:rsidRPr="00E553C0">
              <w:rPr>
                <w:color w:val="000000"/>
                <w:sz w:val="22"/>
                <w:szCs w:val="22"/>
              </w:rPr>
              <w:t>4</w:t>
            </w:r>
            <w:r w:rsidR="00C13E78" w:rsidRPr="00E553C0">
              <w:rPr>
                <w:color w:val="000000"/>
                <w:sz w:val="22"/>
                <w:szCs w:val="22"/>
              </w:rPr>
              <w:t>7</w:t>
            </w:r>
            <w:r w:rsidR="001B5DBD" w:rsidRPr="00E553C0">
              <w:rPr>
                <w:color w:val="000000"/>
                <w:sz w:val="22"/>
                <w:szCs w:val="22"/>
              </w:rPr>
              <w:t>6</w:t>
            </w:r>
          </w:p>
        </w:tc>
        <w:tc>
          <w:tcPr>
            <w:tcW w:w="567" w:type="dxa"/>
            <w:shd w:val="clear" w:color="auto" w:fill="E5DFEC"/>
          </w:tcPr>
          <w:p w:rsidR="001B5DBD" w:rsidRPr="00E553C0" w:rsidRDefault="001B5DBD" w:rsidP="001B5DBD">
            <w:pPr>
              <w:jc w:val="center"/>
              <w:rPr>
                <w:color w:val="000000"/>
                <w:sz w:val="22"/>
                <w:szCs w:val="22"/>
              </w:rPr>
            </w:pPr>
            <w:r w:rsidRPr="00E553C0">
              <w:rPr>
                <w:color w:val="000000"/>
                <w:sz w:val="22"/>
                <w:szCs w:val="22"/>
              </w:rPr>
              <w:t>↑</w:t>
            </w:r>
          </w:p>
          <w:p w:rsidR="0033158E" w:rsidRPr="00E553C0" w:rsidRDefault="0033158E" w:rsidP="0033158E">
            <w:pPr>
              <w:jc w:val="center"/>
              <w:rPr>
                <w:color w:val="000000"/>
                <w:sz w:val="22"/>
                <w:szCs w:val="22"/>
              </w:rPr>
            </w:pPr>
          </w:p>
        </w:tc>
        <w:tc>
          <w:tcPr>
            <w:tcW w:w="2551" w:type="dxa"/>
            <w:shd w:val="clear" w:color="auto" w:fill="E5DFEC"/>
            <w:tcMar>
              <w:top w:w="39" w:type="dxa"/>
              <w:left w:w="39" w:type="dxa"/>
              <w:bottom w:w="39" w:type="dxa"/>
              <w:right w:w="39" w:type="dxa"/>
            </w:tcMar>
          </w:tcPr>
          <w:p w:rsidR="0033158E" w:rsidRPr="00E553C0" w:rsidRDefault="0033158E" w:rsidP="0033158E">
            <w:pPr>
              <w:jc w:val="center"/>
              <w:rPr>
                <w:color w:val="FF0000"/>
                <w:sz w:val="22"/>
                <w:szCs w:val="22"/>
              </w:rPr>
            </w:pPr>
          </w:p>
        </w:tc>
      </w:tr>
      <w:tr w:rsidR="0033158E" w:rsidRPr="00E553C0" w:rsidTr="00D022B0">
        <w:trPr>
          <w:trHeight w:val="188"/>
        </w:trPr>
        <w:tc>
          <w:tcPr>
            <w:tcW w:w="993" w:type="dxa"/>
            <w:shd w:val="clear" w:color="auto" w:fill="E5DFEC"/>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t>02.04.02.</w:t>
            </w:r>
          </w:p>
        </w:tc>
        <w:tc>
          <w:tcPr>
            <w:tcW w:w="1134" w:type="dxa"/>
            <w:shd w:val="clear" w:color="auto" w:fill="E5DFEC"/>
            <w:tcMar>
              <w:top w:w="39" w:type="dxa"/>
              <w:left w:w="39" w:type="dxa"/>
              <w:bottom w:w="39" w:type="dxa"/>
              <w:right w:w="39" w:type="dxa"/>
            </w:tcMar>
          </w:tcPr>
          <w:p w:rsidR="0033158E" w:rsidRPr="00E553C0" w:rsidRDefault="0033158E" w:rsidP="00EB3013">
            <w:pPr>
              <w:jc w:val="center"/>
              <w:rPr>
                <w:color w:val="000000"/>
                <w:sz w:val="22"/>
                <w:szCs w:val="22"/>
              </w:rPr>
            </w:pPr>
            <w:r w:rsidRPr="00E553C0">
              <w:rPr>
                <w:color w:val="000000"/>
                <w:sz w:val="22"/>
                <w:szCs w:val="22"/>
              </w:rPr>
              <w:t>Produkt</w:t>
            </w:r>
            <w:r w:rsidR="00EB3013" w:rsidRPr="00E553C0">
              <w:rPr>
                <w:color w:val="000000"/>
                <w:sz w:val="22"/>
                <w:szCs w:val="22"/>
              </w:rPr>
              <w:t>as</w:t>
            </w:r>
          </w:p>
        </w:tc>
        <w:tc>
          <w:tcPr>
            <w:tcW w:w="1984" w:type="dxa"/>
            <w:shd w:val="clear" w:color="auto" w:fill="E5DFEC"/>
            <w:tcMar>
              <w:top w:w="39" w:type="dxa"/>
              <w:left w:w="39" w:type="dxa"/>
              <w:bottom w:w="39" w:type="dxa"/>
              <w:right w:w="39" w:type="dxa"/>
            </w:tcMar>
          </w:tcPr>
          <w:p w:rsidR="0033158E" w:rsidRPr="00E553C0" w:rsidRDefault="0033158E" w:rsidP="0033158E">
            <w:pPr>
              <w:rPr>
                <w:color w:val="000000"/>
                <w:sz w:val="22"/>
                <w:szCs w:val="22"/>
              </w:rPr>
            </w:pPr>
            <w:r w:rsidRPr="00E553C0">
              <w:rPr>
                <w:color w:val="000000"/>
                <w:sz w:val="22"/>
                <w:szCs w:val="22"/>
              </w:rPr>
              <w:t>Savivaldybės administracijos darbuotojų, kėlusių kvalifikaciją, dalis nuo bendro Savivaldybės administracijos darbuotojų skaičiaus</w:t>
            </w:r>
          </w:p>
        </w:tc>
        <w:tc>
          <w:tcPr>
            <w:tcW w:w="851" w:type="dxa"/>
            <w:shd w:val="clear" w:color="auto" w:fill="E5DFEC"/>
            <w:tcMar>
              <w:top w:w="39" w:type="dxa"/>
              <w:left w:w="39" w:type="dxa"/>
              <w:bottom w:w="39" w:type="dxa"/>
              <w:right w:w="39" w:type="dxa"/>
            </w:tcMar>
          </w:tcPr>
          <w:p w:rsidR="0033158E" w:rsidRPr="00E553C0" w:rsidRDefault="0033158E" w:rsidP="0033158E">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3158E" w:rsidRPr="00E553C0" w:rsidRDefault="001B5DBD" w:rsidP="00C13E78">
            <w:pPr>
              <w:jc w:val="center"/>
              <w:rPr>
                <w:color w:val="000000"/>
                <w:sz w:val="22"/>
                <w:szCs w:val="22"/>
              </w:rPr>
            </w:pPr>
            <w:r w:rsidRPr="00E553C0">
              <w:rPr>
                <w:color w:val="000000"/>
                <w:sz w:val="22"/>
                <w:szCs w:val="22"/>
              </w:rPr>
              <w:t>90</w:t>
            </w:r>
          </w:p>
        </w:tc>
        <w:tc>
          <w:tcPr>
            <w:tcW w:w="851" w:type="dxa"/>
            <w:shd w:val="clear" w:color="auto" w:fill="E5DFEC"/>
            <w:tcMar>
              <w:top w:w="39" w:type="dxa"/>
              <w:left w:w="39" w:type="dxa"/>
              <w:bottom w:w="39" w:type="dxa"/>
              <w:right w:w="39" w:type="dxa"/>
            </w:tcMar>
          </w:tcPr>
          <w:p w:rsidR="0033158E" w:rsidRPr="00E553C0" w:rsidRDefault="001B5DBD" w:rsidP="00C13E78">
            <w:pPr>
              <w:jc w:val="center"/>
              <w:rPr>
                <w:color w:val="000000"/>
                <w:sz w:val="22"/>
                <w:szCs w:val="22"/>
              </w:rPr>
            </w:pPr>
            <w:r w:rsidRPr="00E553C0">
              <w:rPr>
                <w:color w:val="000000"/>
                <w:sz w:val="22"/>
                <w:szCs w:val="22"/>
              </w:rPr>
              <w:t>34</w:t>
            </w:r>
          </w:p>
        </w:tc>
        <w:tc>
          <w:tcPr>
            <w:tcW w:w="567" w:type="dxa"/>
            <w:shd w:val="clear" w:color="auto" w:fill="E5DFEC"/>
          </w:tcPr>
          <w:p w:rsidR="0033158E" w:rsidRPr="00E553C0" w:rsidRDefault="003C772D" w:rsidP="0033158E">
            <w:pPr>
              <w:jc w:val="center"/>
              <w:rPr>
                <w:color w:val="00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33158E" w:rsidRPr="00E553C0" w:rsidRDefault="001B5DBD" w:rsidP="001B5DBD">
            <w:pPr>
              <w:rPr>
                <w:color w:val="000000"/>
                <w:sz w:val="22"/>
                <w:szCs w:val="22"/>
              </w:rPr>
            </w:pPr>
            <w:r w:rsidRPr="00E553C0">
              <w:rPr>
                <w:color w:val="000000"/>
                <w:sz w:val="22"/>
                <w:szCs w:val="22"/>
              </w:rPr>
              <w:t>Rodiklis nepasiektas, kadangi buvo perskirstytos lėšos , skirtos mokymams, be to,  kompetencijos kėlimui buvo taikomas savišvietos metodas, daug darbuotojų ir Savivaldybės administracijos padalinių vadovų vyko į nemokamai organizuojamus seminarus.</w:t>
            </w:r>
          </w:p>
        </w:tc>
      </w:tr>
      <w:tr w:rsidR="00C13E78" w:rsidRPr="00E553C0" w:rsidTr="00D022B0">
        <w:trPr>
          <w:trHeight w:val="188"/>
        </w:trPr>
        <w:tc>
          <w:tcPr>
            <w:tcW w:w="993" w:type="dxa"/>
            <w:shd w:val="clear" w:color="auto" w:fill="E5DFEC"/>
            <w:tcMar>
              <w:top w:w="39" w:type="dxa"/>
              <w:left w:w="39" w:type="dxa"/>
              <w:bottom w:w="39" w:type="dxa"/>
              <w:right w:w="39" w:type="dxa"/>
            </w:tcMar>
          </w:tcPr>
          <w:p w:rsidR="00C13E78" w:rsidRPr="00E553C0" w:rsidRDefault="00C13E78" w:rsidP="00F01B76">
            <w:pPr>
              <w:jc w:val="center"/>
              <w:rPr>
                <w:color w:val="000000"/>
                <w:sz w:val="22"/>
                <w:szCs w:val="22"/>
              </w:rPr>
            </w:pPr>
            <w:r w:rsidRPr="00E553C0">
              <w:rPr>
                <w:color w:val="000000"/>
                <w:sz w:val="22"/>
                <w:szCs w:val="22"/>
              </w:rPr>
              <w:t>02.04.0</w:t>
            </w:r>
            <w:r w:rsidR="00F01B76" w:rsidRPr="00E553C0">
              <w:rPr>
                <w:color w:val="000000"/>
                <w:sz w:val="22"/>
                <w:szCs w:val="22"/>
              </w:rPr>
              <w:t>4</w:t>
            </w:r>
            <w:r w:rsidRPr="00E553C0">
              <w:rPr>
                <w:color w:val="000000"/>
                <w:sz w:val="22"/>
                <w:szCs w:val="22"/>
              </w:rPr>
              <w:t>.</w:t>
            </w:r>
          </w:p>
        </w:tc>
        <w:tc>
          <w:tcPr>
            <w:tcW w:w="1134" w:type="dxa"/>
            <w:shd w:val="clear" w:color="auto" w:fill="E5DFEC"/>
            <w:tcMar>
              <w:top w:w="39" w:type="dxa"/>
              <w:left w:w="39" w:type="dxa"/>
              <w:bottom w:w="39" w:type="dxa"/>
              <w:right w:w="39" w:type="dxa"/>
            </w:tcMar>
          </w:tcPr>
          <w:p w:rsidR="00C13E78" w:rsidRPr="00E553C0" w:rsidRDefault="00C13E78" w:rsidP="00EB3013">
            <w:pPr>
              <w:jc w:val="center"/>
              <w:rPr>
                <w:color w:val="000000"/>
                <w:sz w:val="22"/>
                <w:szCs w:val="22"/>
              </w:rPr>
            </w:pPr>
            <w:r w:rsidRPr="00E553C0">
              <w:rPr>
                <w:color w:val="000000"/>
                <w:sz w:val="22"/>
                <w:szCs w:val="22"/>
              </w:rPr>
              <w:t>Produkt</w:t>
            </w:r>
            <w:r w:rsidR="00EB3013" w:rsidRPr="00E553C0">
              <w:rPr>
                <w:color w:val="000000"/>
                <w:sz w:val="22"/>
                <w:szCs w:val="22"/>
              </w:rPr>
              <w:t>as</w:t>
            </w:r>
          </w:p>
        </w:tc>
        <w:tc>
          <w:tcPr>
            <w:tcW w:w="1984" w:type="dxa"/>
            <w:shd w:val="clear" w:color="auto" w:fill="E5DFEC"/>
            <w:tcMar>
              <w:top w:w="39" w:type="dxa"/>
              <w:left w:w="39" w:type="dxa"/>
              <w:bottom w:w="39" w:type="dxa"/>
              <w:right w:w="39" w:type="dxa"/>
            </w:tcMar>
          </w:tcPr>
          <w:p w:rsidR="00C13E78" w:rsidRPr="00E553C0" w:rsidRDefault="00F01B76" w:rsidP="00FD605C">
            <w:pPr>
              <w:rPr>
                <w:color w:val="000000"/>
                <w:sz w:val="22"/>
                <w:szCs w:val="22"/>
              </w:rPr>
            </w:pPr>
            <w:r w:rsidRPr="00E553C0">
              <w:rPr>
                <w:color w:val="000000"/>
                <w:sz w:val="22"/>
                <w:szCs w:val="22"/>
              </w:rPr>
              <w:t>Savivaldybės juridinių asmenų optimizuotų veiklų skaičius</w:t>
            </w:r>
          </w:p>
        </w:tc>
        <w:tc>
          <w:tcPr>
            <w:tcW w:w="851" w:type="dxa"/>
            <w:shd w:val="clear" w:color="auto" w:fill="E5DFEC"/>
            <w:tcMar>
              <w:top w:w="39" w:type="dxa"/>
              <w:left w:w="39" w:type="dxa"/>
              <w:bottom w:w="39" w:type="dxa"/>
              <w:right w:w="39" w:type="dxa"/>
            </w:tcMar>
          </w:tcPr>
          <w:p w:rsidR="00C13E78" w:rsidRPr="00E553C0" w:rsidRDefault="00F01B76" w:rsidP="00E553C0">
            <w:pPr>
              <w:jc w:val="center"/>
              <w:rPr>
                <w:color w:val="000000"/>
                <w:sz w:val="22"/>
                <w:szCs w:val="22"/>
              </w:rPr>
            </w:pPr>
            <w:r w:rsidRPr="00E553C0">
              <w:rPr>
                <w:color w:val="000000"/>
                <w:sz w:val="22"/>
                <w:szCs w:val="22"/>
              </w:rPr>
              <w:t>vnt.</w:t>
            </w:r>
          </w:p>
        </w:tc>
        <w:tc>
          <w:tcPr>
            <w:tcW w:w="850" w:type="dxa"/>
            <w:shd w:val="clear" w:color="auto" w:fill="E5DFEC"/>
            <w:tcMar>
              <w:top w:w="39" w:type="dxa"/>
              <w:left w:w="39" w:type="dxa"/>
              <w:bottom w:w="39" w:type="dxa"/>
              <w:right w:w="39" w:type="dxa"/>
            </w:tcMar>
          </w:tcPr>
          <w:p w:rsidR="00C13E78" w:rsidRPr="00E553C0" w:rsidRDefault="00C13E78" w:rsidP="00C13E78">
            <w:pPr>
              <w:jc w:val="center"/>
              <w:rPr>
                <w:color w:val="000000"/>
                <w:sz w:val="22"/>
                <w:szCs w:val="22"/>
              </w:rPr>
            </w:pPr>
            <w:r w:rsidRPr="00E553C0">
              <w:rPr>
                <w:color w:val="000000"/>
                <w:sz w:val="22"/>
                <w:szCs w:val="22"/>
              </w:rPr>
              <w:t>3</w:t>
            </w:r>
          </w:p>
        </w:tc>
        <w:tc>
          <w:tcPr>
            <w:tcW w:w="851" w:type="dxa"/>
            <w:shd w:val="clear" w:color="auto" w:fill="E5DFEC"/>
            <w:tcMar>
              <w:top w:w="39" w:type="dxa"/>
              <w:left w:w="39" w:type="dxa"/>
              <w:bottom w:w="39" w:type="dxa"/>
              <w:right w:w="39" w:type="dxa"/>
            </w:tcMar>
          </w:tcPr>
          <w:p w:rsidR="00C13E78" w:rsidRPr="00E553C0" w:rsidRDefault="00F01B76" w:rsidP="00C13E78">
            <w:pPr>
              <w:jc w:val="center"/>
              <w:rPr>
                <w:color w:val="000000"/>
                <w:sz w:val="22"/>
                <w:szCs w:val="22"/>
              </w:rPr>
            </w:pPr>
            <w:r w:rsidRPr="00E553C0">
              <w:rPr>
                <w:color w:val="000000"/>
                <w:sz w:val="22"/>
                <w:szCs w:val="22"/>
              </w:rPr>
              <w:t>2</w:t>
            </w:r>
          </w:p>
        </w:tc>
        <w:tc>
          <w:tcPr>
            <w:tcW w:w="567" w:type="dxa"/>
            <w:shd w:val="clear" w:color="auto" w:fill="E5DFEC"/>
          </w:tcPr>
          <w:p w:rsidR="00C13E78" w:rsidRPr="00E553C0" w:rsidRDefault="009C72EF" w:rsidP="00C13E78">
            <w:pPr>
              <w:jc w:val="center"/>
              <w:rPr>
                <w:color w:val="00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F01B76" w:rsidRPr="00E553C0" w:rsidRDefault="00F01B76" w:rsidP="00F01B76">
            <w:pPr>
              <w:rPr>
                <w:color w:val="000000"/>
                <w:sz w:val="22"/>
                <w:szCs w:val="22"/>
              </w:rPr>
            </w:pPr>
            <w:r w:rsidRPr="00E553C0">
              <w:rPr>
                <w:color w:val="000000"/>
                <w:sz w:val="22"/>
                <w:szCs w:val="22"/>
              </w:rPr>
              <w:t xml:space="preserve">Optimizuotos  veiklos: </w:t>
            </w:r>
          </w:p>
          <w:p w:rsidR="00F01B76" w:rsidRPr="00E553C0" w:rsidRDefault="00F01B76" w:rsidP="00F01B76">
            <w:pPr>
              <w:rPr>
                <w:color w:val="000000"/>
                <w:sz w:val="22"/>
                <w:szCs w:val="22"/>
              </w:rPr>
            </w:pPr>
            <w:r w:rsidRPr="00E553C0">
              <w:rPr>
                <w:color w:val="000000"/>
                <w:sz w:val="22"/>
                <w:szCs w:val="22"/>
              </w:rPr>
              <w:t xml:space="preserve">1. AB „Kauno energija“, UAB „Kauno vandenys“, UAB „Kauno švara“ ir UAB Kauno butų ūkio sąskaitų už komunalines paslaugas konsolidavimas; </w:t>
            </w:r>
          </w:p>
          <w:p w:rsidR="00C13E78" w:rsidRPr="00E553C0" w:rsidRDefault="00F01B76" w:rsidP="00F01B76">
            <w:pPr>
              <w:rPr>
                <w:color w:val="000000"/>
                <w:sz w:val="22"/>
                <w:szCs w:val="22"/>
              </w:rPr>
            </w:pPr>
            <w:r w:rsidRPr="00E553C0">
              <w:rPr>
                <w:color w:val="000000"/>
                <w:sz w:val="22"/>
                <w:szCs w:val="22"/>
              </w:rPr>
              <w:t>2. Elektroninės vieningos savitarnos sistemos sukūrimas</w:t>
            </w:r>
          </w:p>
        </w:tc>
      </w:tr>
    </w:tbl>
    <w:p w:rsidR="00E553C0" w:rsidRDefault="00E553C0" w:rsidP="00E553C0">
      <w:pPr>
        <w:spacing w:line="360" w:lineRule="auto"/>
        <w:ind w:firstLine="709"/>
        <w:jc w:val="both"/>
        <w:rPr>
          <w:color w:val="000000"/>
          <w:u w:val="single"/>
        </w:rPr>
      </w:pPr>
    </w:p>
    <w:p w:rsidR="0033158E" w:rsidRPr="00E553C0" w:rsidRDefault="00E553C0" w:rsidP="00E553C0">
      <w:pPr>
        <w:spacing w:line="360" w:lineRule="auto"/>
        <w:ind w:firstLine="709"/>
        <w:jc w:val="both"/>
        <w:rPr>
          <w:color w:val="000000"/>
          <w:u w:val="single"/>
        </w:rPr>
      </w:pPr>
      <w:r>
        <w:rPr>
          <w:color w:val="000000"/>
          <w:u w:val="single"/>
        </w:rPr>
        <w:br w:type="page"/>
      </w:r>
      <w:r w:rsidR="00FD605C" w:rsidRPr="00E553C0">
        <w:rPr>
          <w:color w:val="000000"/>
          <w:u w:val="single"/>
        </w:rPr>
        <w:lastRenderedPageBreak/>
        <w:t>02.05. T</w:t>
      </w:r>
      <w:r w:rsidR="00160137" w:rsidRPr="00E553C0">
        <w:rPr>
          <w:color w:val="000000"/>
          <w:u w:val="single"/>
        </w:rPr>
        <w:t>ikslas</w:t>
      </w:r>
      <w:r w:rsidR="00FD605C" w:rsidRPr="00E553C0">
        <w:rPr>
          <w:color w:val="000000"/>
          <w:u w:val="single"/>
        </w:rPr>
        <w:t>.</w:t>
      </w:r>
      <w:r w:rsidR="00160137" w:rsidRPr="00E553C0">
        <w:rPr>
          <w:color w:val="000000"/>
          <w:u w:val="single"/>
        </w:rPr>
        <w:t xml:space="preserve"> Kurti saugų ir bendruomenišką miestą</w:t>
      </w:r>
      <w:r w:rsidR="00FD605C" w:rsidRPr="00E553C0">
        <w:rPr>
          <w:color w:val="000000"/>
          <w:u w:val="single"/>
        </w:rPr>
        <w:t xml:space="preserve"> </w:t>
      </w:r>
    </w:p>
    <w:p w:rsidR="0065105B" w:rsidRPr="00DB1AC1" w:rsidRDefault="00642F50" w:rsidP="00E553C0">
      <w:pPr>
        <w:spacing w:line="360" w:lineRule="auto"/>
        <w:ind w:firstLine="709"/>
        <w:jc w:val="both"/>
        <w:rPr>
          <w:color w:val="000000"/>
        </w:rPr>
      </w:pPr>
      <w:r w:rsidRPr="00DB1AC1">
        <w:rPr>
          <w:color w:val="000000"/>
        </w:rPr>
        <w:t>02.05.01. Uždavinys. Užtikrinti viešąją tvarką mieste</w:t>
      </w:r>
    </w:p>
    <w:p w:rsidR="00642F50" w:rsidRPr="00DB1AC1" w:rsidRDefault="00642F50" w:rsidP="00E553C0">
      <w:pPr>
        <w:spacing w:line="360" w:lineRule="auto"/>
        <w:ind w:firstLine="709"/>
        <w:jc w:val="both"/>
        <w:rPr>
          <w:color w:val="000000"/>
        </w:rPr>
      </w:pPr>
      <w:r w:rsidRPr="00DB1AC1">
        <w:rPr>
          <w:color w:val="000000"/>
        </w:rPr>
        <w:t>02.05.02. Uždavinys. Skatinti ir ugdyti gyventojų bendruomeniškumą</w:t>
      </w: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2551"/>
      </w:tblGrid>
      <w:tr w:rsidR="00E553C0" w:rsidRPr="00E553C0" w:rsidTr="00D022B0">
        <w:trPr>
          <w:cantSplit/>
          <w:trHeight w:val="366"/>
        </w:trPr>
        <w:tc>
          <w:tcPr>
            <w:tcW w:w="4962"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2551"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198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E553C0" w:rsidRPr="00E553C0" w:rsidRDefault="00E553C0" w:rsidP="002972CB">
            <w:pPr>
              <w:ind w:left="113" w:right="-119"/>
              <w:rPr>
                <w:b/>
                <w:sz w:val="22"/>
                <w:szCs w:val="22"/>
              </w:rPr>
            </w:pPr>
          </w:p>
        </w:tc>
        <w:tc>
          <w:tcPr>
            <w:tcW w:w="2551"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262402" w:rsidRPr="00E553C0" w:rsidTr="00143A14">
        <w:trPr>
          <w:trHeight w:val="188"/>
        </w:trPr>
        <w:tc>
          <w:tcPr>
            <w:tcW w:w="993" w:type="dxa"/>
            <w:vMerge w:val="restart"/>
            <w:shd w:val="clear" w:color="auto" w:fill="B6DDE8"/>
            <w:tcMar>
              <w:top w:w="39" w:type="dxa"/>
              <w:left w:w="39" w:type="dxa"/>
              <w:bottom w:w="39" w:type="dxa"/>
              <w:right w:w="39" w:type="dxa"/>
            </w:tcMar>
          </w:tcPr>
          <w:p w:rsidR="00262402" w:rsidRPr="00E553C0" w:rsidRDefault="00262402" w:rsidP="00262402">
            <w:pPr>
              <w:jc w:val="center"/>
              <w:rPr>
                <w:color w:val="000000"/>
                <w:sz w:val="22"/>
                <w:szCs w:val="22"/>
              </w:rPr>
            </w:pPr>
            <w:r w:rsidRPr="00E553C0">
              <w:rPr>
                <w:color w:val="000000"/>
                <w:sz w:val="22"/>
                <w:szCs w:val="22"/>
              </w:rPr>
              <w:t>02.05.</w:t>
            </w:r>
          </w:p>
        </w:tc>
        <w:tc>
          <w:tcPr>
            <w:tcW w:w="1134" w:type="dxa"/>
            <w:vMerge w:val="restart"/>
            <w:shd w:val="clear" w:color="auto" w:fill="B6DDE8"/>
            <w:tcMar>
              <w:top w:w="39" w:type="dxa"/>
              <w:left w:w="39" w:type="dxa"/>
              <w:bottom w:w="39" w:type="dxa"/>
              <w:right w:w="39" w:type="dxa"/>
            </w:tcMar>
          </w:tcPr>
          <w:p w:rsidR="00262402" w:rsidRPr="00E553C0" w:rsidRDefault="00262402" w:rsidP="00D50AE8">
            <w:pPr>
              <w:jc w:val="center"/>
              <w:rPr>
                <w:color w:val="000000"/>
                <w:sz w:val="22"/>
                <w:szCs w:val="22"/>
              </w:rPr>
            </w:pPr>
            <w:r w:rsidRPr="00E553C0">
              <w:rPr>
                <w:color w:val="000000"/>
                <w:sz w:val="22"/>
                <w:szCs w:val="22"/>
              </w:rPr>
              <w:t>Rezultat</w:t>
            </w:r>
            <w:r w:rsidR="00D50AE8" w:rsidRPr="00E553C0">
              <w:rPr>
                <w:color w:val="000000"/>
                <w:sz w:val="22"/>
                <w:szCs w:val="22"/>
              </w:rPr>
              <w:t>as</w:t>
            </w:r>
          </w:p>
        </w:tc>
        <w:tc>
          <w:tcPr>
            <w:tcW w:w="1984" w:type="dxa"/>
            <w:shd w:val="clear" w:color="auto" w:fill="B6DDE8"/>
            <w:tcMar>
              <w:top w:w="39" w:type="dxa"/>
              <w:left w:w="39" w:type="dxa"/>
              <w:bottom w:w="39" w:type="dxa"/>
              <w:right w:w="39" w:type="dxa"/>
            </w:tcMar>
          </w:tcPr>
          <w:p w:rsidR="00262402" w:rsidRPr="00E553C0" w:rsidRDefault="00262402" w:rsidP="00262402">
            <w:pPr>
              <w:rPr>
                <w:color w:val="000000"/>
                <w:sz w:val="22"/>
                <w:szCs w:val="22"/>
              </w:rPr>
            </w:pPr>
            <w:r w:rsidRPr="00E553C0">
              <w:rPr>
                <w:color w:val="000000"/>
                <w:sz w:val="22"/>
                <w:szCs w:val="22"/>
              </w:rPr>
              <w:t>Nusikalstamos veikos 100000 gyventojų</w:t>
            </w:r>
          </w:p>
        </w:tc>
        <w:tc>
          <w:tcPr>
            <w:tcW w:w="851" w:type="dxa"/>
            <w:shd w:val="clear" w:color="auto" w:fill="B6DDE8"/>
            <w:tcMar>
              <w:top w:w="39" w:type="dxa"/>
              <w:left w:w="39" w:type="dxa"/>
              <w:bottom w:w="39" w:type="dxa"/>
              <w:right w:w="39" w:type="dxa"/>
            </w:tcMar>
          </w:tcPr>
          <w:p w:rsidR="00262402" w:rsidRPr="00E553C0" w:rsidRDefault="00C626A5" w:rsidP="00AE6299">
            <w:pPr>
              <w:jc w:val="center"/>
              <w:rPr>
                <w:color w:val="000000"/>
                <w:sz w:val="22"/>
                <w:szCs w:val="22"/>
              </w:rPr>
            </w:pPr>
            <w:r w:rsidRPr="00E553C0">
              <w:rPr>
                <w:color w:val="000000"/>
                <w:sz w:val="22"/>
                <w:szCs w:val="22"/>
              </w:rPr>
              <w:t>v</w:t>
            </w:r>
            <w:r w:rsidR="00262402" w:rsidRPr="00E553C0">
              <w:rPr>
                <w:color w:val="000000"/>
                <w:sz w:val="22"/>
                <w:szCs w:val="22"/>
              </w:rPr>
              <w:t>nt</w:t>
            </w:r>
            <w:r w:rsidRPr="00E553C0">
              <w:rPr>
                <w:color w:val="000000"/>
                <w:sz w:val="22"/>
                <w:szCs w:val="22"/>
              </w:rPr>
              <w:t>.</w:t>
            </w:r>
          </w:p>
        </w:tc>
        <w:tc>
          <w:tcPr>
            <w:tcW w:w="850" w:type="dxa"/>
            <w:shd w:val="clear" w:color="auto" w:fill="B6DDE8"/>
            <w:tcMar>
              <w:top w:w="39" w:type="dxa"/>
              <w:left w:w="39" w:type="dxa"/>
              <w:bottom w:w="39" w:type="dxa"/>
              <w:right w:w="39" w:type="dxa"/>
            </w:tcMar>
          </w:tcPr>
          <w:p w:rsidR="00262402" w:rsidRPr="00E553C0" w:rsidRDefault="00AC4360" w:rsidP="00AE6299">
            <w:pPr>
              <w:jc w:val="center"/>
              <w:rPr>
                <w:color w:val="000000"/>
                <w:sz w:val="22"/>
                <w:szCs w:val="22"/>
              </w:rPr>
            </w:pPr>
            <w:r w:rsidRPr="00E553C0">
              <w:rPr>
                <w:color w:val="000000"/>
                <w:sz w:val="22"/>
                <w:szCs w:val="22"/>
              </w:rPr>
              <w:t>3130,90</w:t>
            </w:r>
          </w:p>
        </w:tc>
        <w:tc>
          <w:tcPr>
            <w:tcW w:w="851" w:type="dxa"/>
            <w:shd w:val="clear" w:color="auto" w:fill="B6DDE8"/>
            <w:tcMar>
              <w:top w:w="39" w:type="dxa"/>
              <w:left w:w="39" w:type="dxa"/>
              <w:bottom w:w="39" w:type="dxa"/>
              <w:right w:w="39" w:type="dxa"/>
            </w:tcMar>
          </w:tcPr>
          <w:p w:rsidR="00262402" w:rsidRPr="00E553C0" w:rsidRDefault="00AC4360" w:rsidP="00AE6299">
            <w:pPr>
              <w:jc w:val="center"/>
              <w:rPr>
                <w:color w:val="000000"/>
                <w:sz w:val="22"/>
                <w:szCs w:val="22"/>
              </w:rPr>
            </w:pPr>
            <w:r w:rsidRPr="00E553C0">
              <w:rPr>
                <w:color w:val="000000"/>
                <w:sz w:val="22"/>
                <w:szCs w:val="22"/>
              </w:rPr>
              <w:t>2280</w:t>
            </w:r>
          </w:p>
        </w:tc>
        <w:tc>
          <w:tcPr>
            <w:tcW w:w="567" w:type="dxa"/>
            <w:shd w:val="clear" w:color="auto" w:fill="B6DDE8"/>
          </w:tcPr>
          <w:p w:rsidR="00262402" w:rsidRPr="00E553C0" w:rsidRDefault="00826D8F" w:rsidP="00AE6299">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262402" w:rsidRPr="00E553C0" w:rsidRDefault="00262402" w:rsidP="00AE6299">
            <w:pPr>
              <w:jc w:val="center"/>
              <w:rPr>
                <w:color w:val="FF0000"/>
                <w:sz w:val="22"/>
                <w:szCs w:val="22"/>
              </w:rPr>
            </w:pPr>
          </w:p>
        </w:tc>
      </w:tr>
      <w:tr w:rsidR="00262402" w:rsidRPr="00E553C0" w:rsidTr="00143A14">
        <w:trPr>
          <w:trHeight w:val="188"/>
        </w:trPr>
        <w:tc>
          <w:tcPr>
            <w:tcW w:w="993" w:type="dxa"/>
            <w:vMerge/>
            <w:shd w:val="clear" w:color="auto" w:fill="B6DDE8"/>
            <w:tcMar>
              <w:top w:w="39" w:type="dxa"/>
              <w:left w:w="39" w:type="dxa"/>
              <w:bottom w:w="39" w:type="dxa"/>
              <w:right w:w="39" w:type="dxa"/>
            </w:tcMar>
          </w:tcPr>
          <w:p w:rsidR="00262402" w:rsidRPr="00E553C0" w:rsidRDefault="00262402" w:rsidP="00262402">
            <w:pPr>
              <w:rPr>
                <w:color w:val="FF0000"/>
                <w:sz w:val="22"/>
                <w:szCs w:val="22"/>
              </w:rPr>
            </w:pPr>
          </w:p>
        </w:tc>
        <w:tc>
          <w:tcPr>
            <w:tcW w:w="1134" w:type="dxa"/>
            <w:vMerge/>
            <w:shd w:val="clear" w:color="auto" w:fill="B6DDE8"/>
            <w:tcMar>
              <w:top w:w="39" w:type="dxa"/>
              <w:left w:w="39" w:type="dxa"/>
              <w:bottom w:w="39" w:type="dxa"/>
              <w:right w:w="39" w:type="dxa"/>
            </w:tcMar>
          </w:tcPr>
          <w:p w:rsidR="00262402" w:rsidRPr="00E553C0" w:rsidRDefault="00262402" w:rsidP="00262402">
            <w:pPr>
              <w:rPr>
                <w:color w:val="FF0000"/>
                <w:sz w:val="22"/>
                <w:szCs w:val="22"/>
              </w:rPr>
            </w:pPr>
          </w:p>
        </w:tc>
        <w:tc>
          <w:tcPr>
            <w:tcW w:w="1984" w:type="dxa"/>
            <w:shd w:val="clear" w:color="auto" w:fill="B6DDE8"/>
            <w:tcMar>
              <w:top w:w="39" w:type="dxa"/>
              <w:left w:w="39" w:type="dxa"/>
              <w:bottom w:w="39" w:type="dxa"/>
              <w:right w:w="39" w:type="dxa"/>
            </w:tcMar>
          </w:tcPr>
          <w:p w:rsidR="00151E93" w:rsidRPr="00E553C0" w:rsidRDefault="00262402" w:rsidP="00143A14">
            <w:pPr>
              <w:rPr>
                <w:sz w:val="22"/>
                <w:szCs w:val="22"/>
              </w:rPr>
            </w:pPr>
            <w:r w:rsidRPr="00E553C0">
              <w:rPr>
                <w:sz w:val="22"/>
                <w:szCs w:val="22"/>
              </w:rPr>
              <w:t>Gyventojų, kurie jaučiasi saugūs Savivaldybės teritorijoje, dalis</w:t>
            </w:r>
            <w:r w:rsidR="00FD605C" w:rsidRPr="00E553C0">
              <w:rPr>
                <w:sz w:val="22"/>
                <w:szCs w:val="22"/>
              </w:rPr>
              <w:t xml:space="preserve"> </w:t>
            </w:r>
          </w:p>
        </w:tc>
        <w:tc>
          <w:tcPr>
            <w:tcW w:w="851" w:type="dxa"/>
            <w:shd w:val="clear" w:color="auto" w:fill="B6DDE8"/>
            <w:tcMar>
              <w:top w:w="39" w:type="dxa"/>
              <w:left w:w="39" w:type="dxa"/>
              <w:bottom w:w="39" w:type="dxa"/>
              <w:right w:w="39" w:type="dxa"/>
            </w:tcMar>
          </w:tcPr>
          <w:p w:rsidR="00262402" w:rsidRPr="00E553C0" w:rsidRDefault="00262402" w:rsidP="00AE6299">
            <w:pPr>
              <w:jc w:val="center"/>
              <w:rPr>
                <w:sz w:val="22"/>
                <w:szCs w:val="22"/>
              </w:rPr>
            </w:pPr>
            <w:r w:rsidRPr="00E553C0">
              <w:rPr>
                <w:sz w:val="22"/>
                <w:szCs w:val="22"/>
              </w:rPr>
              <w:t>proc.</w:t>
            </w:r>
          </w:p>
        </w:tc>
        <w:tc>
          <w:tcPr>
            <w:tcW w:w="850" w:type="dxa"/>
            <w:shd w:val="clear" w:color="auto" w:fill="B6DDE8"/>
            <w:tcMar>
              <w:top w:w="39" w:type="dxa"/>
              <w:left w:w="39" w:type="dxa"/>
              <w:bottom w:w="39" w:type="dxa"/>
              <w:right w:w="39" w:type="dxa"/>
            </w:tcMar>
          </w:tcPr>
          <w:p w:rsidR="00262402" w:rsidRPr="00E553C0" w:rsidRDefault="00AC4360" w:rsidP="00AE6299">
            <w:pPr>
              <w:jc w:val="center"/>
              <w:rPr>
                <w:sz w:val="22"/>
                <w:szCs w:val="22"/>
              </w:rPr>
            </w:pPr>
            <w:r w:rsidRPr="00E553C0">
              <w:rPr>
                <w:sz w:val="22"/>
                <w:szCs w:val="22"/>
              </w:rPr>
              <w:t>85</w:t>
            </w:r>
          </w:p>
        </w:tc>
        <w:tc>
          <w:tcPr>
            <w:tcW w:w="851" w:type="dxa"/>
            <w:shd w:val="clear" w:color="auto" w:fill="B6DDE8"/>
            <w:tcMar>
              <w:top w:w="39" w:type="dxa"/>
              <w:left w:w="39" w:type="dxa"/>
              <w:bottom w:w="39" w:type="dxa"/>
              <w:right w:w="39" w:type="dxa"/>
            </w:tcMar>
          </w:tcPr>
          <w:p w:rsidR="00262402" w:rsidRPr="00E553C0" w:rsidRDefault="00A42208" w:rsidP="00AE6299">
            <w:pPr>
              <w:jc w:val="center"/>
              <w:rPr>
                <w:sz w:val="22"/>
                <w:szCs w:val="22"/>
              </w:rPr>
            </w:pPr>
            <w:r w:rsidRPr="00E553C0">
              <w:rPr>
                <w:sz w:val="22"/>
                <w:szCs w:val="22"/>
              </w:rPr>
              <w:t>75</w:t>
            </w:r>
          </w:p>
        </w:tc>
        <w:tc>
          <w:tcPr>
            <w:tcW w:w="567" w:type="dxa"/>
            <w:shd w:val="clear" w:color="auto" w:fill="B6DDE8"/>
          </w:tcPr>
          <w:p w:rsidR="00262402" w:rsidRPr="00E553C0" w:rsidRDefault="009268B6" w:rsidP="00AE6299">
            <w:pPr>
              <w:jc w:val="center"/>
              <w:rPr>
                <w:sz w:val="22"/>
                <w:szCs w:val="22"/>
              </w:rPr>
            </w:pPr>
            <w:r w:rsidRPr="00E553C0">
              <w:rPr>
                <w:sz w:val="22"/>
                <w:szCs w:val="22"/>
              </w:rPr>
              <w:t>↓</w:t>
            </w:r>
          </w:p>
        </w:tc>
        <w:tc>
          <w:tcPr>
            <w:tcW w:w="2551" w:type="dxa"/>
            <w:shd w:val="clear" w:color="auto" w:fill="B6DDE8"/>
            <w:tcMar>
              <w:top w:w="39" w:type="dxa"/>
              <w:left w:w="39" w:type="dxa"/>
              <w:bottom w:w="39" w:type="dxa"/>
              <w:right w:w="39" w:type="dxa"/>
            </w:tcMar>
          </w:tcPr>
          <w:p w:rsidR="00262402" w:rsidRPr="00E553C0" w:rsidRDefault="009268B6" w:rsidP="00A42208">
            <w:pPr>
              <w:rPr>
                <w:sz w:val="22"/>
                <w:szCs w:val="22"/>
              </w:rPr>
            </w:pPr>
            <w:r w:rsidRPr="00E553C0">
              <w:rPr>
                <w:sz w:val="22"/>
                <w:szCs w:val="22"/>
              </w:rPr>
              <w:t>2017 m. apklausos metu savivaldybės teritorijoje jautėsi saugiai 70 proc. gyventojų.</w:t>
            </w:r>
          </w:p>
        </w:tc>
      </w:tr>
      <w:tr w:rsidR="00262402" w:rsidRPr="00E553C0" w:rsidTr="00143A14">
        <w:trPr>
          <w:trHeight w:val="188"/>
        </w:trPr>
        <w:tc>
          <w:tcPr>
            <w:tcW w:w="993" w:type="dxa"/>
            <w:vMerge w:val="restart"/>
            <w:shd w:val="clear" w:color="auto" w:fill="E5DFEC"/>
            <w:tcMar>
              <w:top w:w="39" w:type="dxa"/>
              <w:left w:w="39" w:type="dxa"/>
              <w:bottom w:w="39" w:type="dxa"/>
              <w:right w:w="39" w:type="dxa"/>
            </w:tcMar>
          </w:tcPr>
          <w:p w:rsidR="00262402" w:rsidRPr="00E553C0" w:rsidRDefault="00262402" w:rsidP="00262402">
            <w:pPr>
              <w:jc w:val="center"/>
              <w:rPr>
                <w:color w:val="000000"/>
                <w:sz w:val="22"/>
                <w:szCs w:val="22"/>
              </w:rPr>
            </w:pPr>
            <w:r w:rsidRPr="00E553C0">
              <w:rPr>
                <w:color w:val="000000"/>
                <w:sz w:val="22"/>
                <w:szCs w:val="22"/>
              </w:rPr>
              <w:t>02.05.01.</w:t>
            </w:r>
          </w:p>
        </w:tc>
        <w:tc>
          <w:tcPr>
            <w:tcW w:w="1134" w:type="dxa"/>
            <w:vMerge w:val="restart"/>
            <w:shd w:val="clear" w:color="auto" w:fill="E5DFEC"/>
            <w:tcMar>
              <w:top w:w="39" w:type="dxa"/>
              <w:left w:w="39" w:type="dxa"/>
              <w:bottom w:w="39" w:type="dxa"/>
              <w:right w:w="39" w:type="dxa"/>
            </w:tcMar>
          </w:tcPr>
          <w:p w:rsidR="00262402" w:rsidRPr="00E553C0" w:rsidRDefault="00262402" w:rsidP="00D50AE8">
            <w:pPr>
              <w:jc w:val="center"/>
              <w:rPr>
                <w:color w:val="000000"/>
                <w:sz w:val="22"/>
                <w:szCs w:val="22"/>
              </w:rPr>
            </w:pPr>
            <w:r w:rsidRPr="00E553C0">
              <w:rPr>
                <w:color w:val="000000"/>
                <w:sz w:val="22"/>
                <w:szCs w:val="22"/>
              </w:rPr>
              <w:t>Produkt</w:t>
            </w:r>
            <w:r w:rsidR="00D50AE8" w:rsidRPr="00E553C0">
              <w:rPr>
                <w:color w:val="000000"/>
                <w:sz w:val="22"/>
                <w:szCs w:val="22"/>
              </w:rPr>
              <w:t>as</w:t>
            </w:r>
          </w:p>
        </w:tc>
        <w:tc>
          <w:tcPr>
            <w:tcW w:w="1984" w:type="dxa"/>
            <w:shd w:val="clear" w:color="auto" w:fill="E5DFEC"/>
            <w:tcMar>
              <w:top w:w="39" w:type="dxa"/>
              <w:left w:w="39" w:type="dxa"/>
              <w:bottom w:w="39" w:type="dxa"/>
              <w:right w:w="39" w:type="dxa"/>
            </w:tcMar>
          </w:tcPr>
          <w:p w:rsidR="00262402" w:rsidRPr="00E553C0" w:rsidRDefault="00262402" w:rsidP="00262402">
            <w:pPr>
              <w:rPr>
                <w:color w:val="000000"/>
                <w:sz w:val="22"/>
                <w:szCs w:val="22"/>
              </w:rPr>
            </w:pPr>
            <w:r w:rsidRPr="00E553C0">
              <w:rPr>
                <w:color w:val="000000"/>
                <w:sz w:val="22"/>
                <w:szCs w:val="22"/>
              </w:rPr>
              <w:t>Statinio priežiūros patikrinimo aktų skaičius</w:t>
            </w:r>
          </w:p>
        </w:tc>
        <w:tc>
          <w:tcPr>
            <w:tcW w:w="851" w:type="dxa"/>
            <w:shd w:val="clear" w:color="auto" w:fill="E5DFEC"/>
            <w:tcMar>
              <w:top w:w="39" w:type="dxa"/>
              <w:left w:w="39" w:type="dxa"/>
              <w:bottom w:w="39" w:type="dxa"/>
              <w:right w:w="39" w:type="dxa"/>
            </w:tcMar>
          </w:tcPr>
          <w:p w:rsidR="00262402" w:rsidRPr="00E553C0" w:rsidRDefault="00C626A5" w:rsidP="00AE6299">
            <w:pPr>
              <w:jc w:val="center"/>
              <w:rPr>
                <w:color w:val="000000"/>
                <w:sz w:val="22"/>
                <w:szCs w:val="22"/>
              </w:rPr>
            </w:pPr>
            <w:r w:rsidRPr="00E553C0">
              <w:rPr>
                <w:color w:val="000000"/>
                <w:sz w:val="22"/>
                <w:szCs w:val="22"/>
              </w:rPr>
              <w:t>v</w:t>
            </w:r>
            <w:r w:rsidR="00262402" w:rsidRPr="00E553C0">
              <w:rPr>
                <w:color w:val="000000"/>
                <w:sz w:val="22"/>
                <w:szCs w:val="22"/>
              </w:rPr>
              <w:t>nt</w:t>
            </w:r>
            <w:r w:rsidRPr="00E553C0">
              <w:rPr>
                <w:color w:val="000000"/>
                <w:sz w:val="22"/>
                <w:szCs w:val="22"/>
              </w:rPr>
              <w:t>.</w:t>
            </w:r>
          </w:p>
        </w:tc>
        <w:tc>
          <w:tcPr>
            <w:tcW w:w="850" w:type="dxa"/>
            <w:shd w:val="clear" w:color="auto" w:fill="E5DFEC"/>
            <w:tcMar>
              <w:top w:w="39" w:type="dxa"/>
              <w:left w:w="39" w:type="dxa"/>
              <w:bottom w:w="39" w:type="dxa"/>
              <w:right w:w="39" w:type="dxa"/>
            </w:tcMar>
          </w:tcPr>
          <w:p w:rsidR="00262402" w:rsidRPr="00E553C0" w:rsidRDefault="00B261A3" w:rsidP="00AE6299">
            <w:pPr>
              <w:jc w:val="center"/>
              <w:rPr>
                <w:color w:val="000000"/>
                <w:sz w:val="22"/>
                <w:szCs w:val="22"/>
              </w:rPr>
            </w:pPr>
            <w:r w:rsidRPr="00E553C0">
              <w:rPr>
                <w:color w:val="000000"/>
                <w:sz w:val="22"/>
                <w:szCs w:val="22"/>
              </w:rPr>
              <w:t>1310</w:t>
            </w:r>
          </w:p>
        </w:tc>
        <w:tc>
          <w:tcPr>
            <w:tcW w:w="851" w:type="dxa"/>
            <w:shd w:val="clear" w:color="auto" w:fill="E5DFEC"/>
            <w:tcMar>
              <w:top w:w="39" w:type="dxa"/>
              <w:left w:w="39" w:type="dxa"/>
              <w:bottom w:w="39" w:type="dxa"/>
              <w:right w:w="39" w:type="dxa"/>
            </w:tcMar>
          </w:tcPr>
          <w:p w:rsidR="00262402" w:rsidRPr="00E553C0" w:rsidRDefault="00B261A3" w:rsidP="00EB0B0F">
            <w:pPr>
              <w:jc w:val="center"/>
              <w:rPr>
                <w:color w:val="000000"/>
                <w:sz w:val="22"/>
                <w:szCs w:val="22"/>
              </w:rPr>
            </w:pPr>
            <w:r w:rsidRPr="00E553C0">
              <w:rPr>
                <w:color w:val="000000"/>
                <w:sz w:val="22"/>
                <w:szCs w:val="22"/>
              </w:rPr>
              <w:t>1315</w:t>
            </w:r>
          </w:p>
        </w:tc>
        <w:tc>
          <w:tcPr>
            <w:tcW w:w="567" w:type="dxa"/>
            <w:shd w:val="clear" w:color="auto" w:fill="E5DFEC"/>
          </w:tcPr>
          <w:p w:rsidR="00262402" w:rsidRPr="00E553C0" w:rsidRDefault="00B261A3" w:rsidP="00AE6299">
            <w:pPr>
              <w:jc w:val="center"/>
              <w:rPr>
                <w:color w:val="00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262402" w:rsidRPr="00E553C0" w:rsidRDefault="00262402" w:rsidP="00AE6299">
            <w:pPr>
              <w:jc w:val="center"/>
              <w:rPr>
                <w:color w:val="FF0000"/>
                <w:sz w:val="22"/>
                <w:szCs w:val="22"/>
              </w:rPr>
            </w:pPr>
          </w:p>
        </w:tc>
      </w:tr>
      <w:tr w:rsidR="00262402" w:rsidRPr="00E553C0" w:rsidTr="00143A14">
        <w:trPr>
          <w:trHeight w:val="188"/>
        </w:trPr>
        <w:tc>
          <w:tcPr>
            <w:tcW w:w="993" w:type="dxa"/>
            <w:vMerge/>
            <w:shd w:val="clear" w:color="auto" w:fill="E5DFEC"/>
            <w:tcMar>
              <w:top w:w="39" w:type="dxa"/>
              <w:left w:w="39" w:type="dxa"/>
              <w:bottom w:w="39" w:type="dxa"/>
              <w:right w:w="39" w:type="dxa"/>
            </w:tcMar>
          </w:tcPr>
          <w:p w:rsidR="00262402" w:rsidRPr="00E553C0" w:rsidRDefault="00262402" w:rsidP="00262402">
            <w:pPr>
              <w:rPr>
                <w:color w:val="FF0000"/>
                <w:sz w:val="22"/>
                <w:szCs w:val="22"/>
              </w:rPr>
            </w:pPr>
          </w:p>
        </w:tc>
        <w:tc>
          <w:tcPr>
            <w:tcW w:w="1134" w:type="dxa"/>
            <w:vMerge/>
            <w:shd w:val="clear" w:color="auto" w:fill="E5DFEC"/>
            <w:tcMar>
              <w:top w:w="39" w:type="dxa"/>
              <w:left w:w="39" w:type="dxa"/>
              <w:bottom w:w="39" w:type="dxa"/>
              <w:right w:w="39" w:type="dxa"/>
            </w:tcMar>
          </w:tcPr>
          <w:p w:rsidR="00262402" w:rsidRPr="00E553C0" w:rsidRDefault="00262402" w:rsidP="00262402">
            <w:pPr>
              <w:rPr>
                <w:color w:val="FF0000"/>
                <w:sz w:val="22"/>
                <w:szCs w:val="22"/>
              </w:rPr>
            </w:pPr>
          </w:p>
        </w:tc>
        <w:tc>
          <w:tcPr>
            <w:tcW w:w="1984" w:type="dxa"/>
            <w:shd w:val="clear" w:color="auto" w:fill="E5DFEC"/>
            <w:tcMar>
              <w:top w:w="39" w:type="dxa"/>
              <w:left w:w="39" w:type="dxa"/>
              <w:bottom w:w="39" w:type="dxa"/>
              <w:right w:w="39" w:type="dxa"/>
            </w:tcMar>
          </w:tcPr>
          <w:p w:rsidR="00262402" w:rsidRPr="00E553C0" w:rsidRDefault="0097384F" w:rsidP="0097384F">
            <w:pPr>
              <w:rPr>
                <w:color w:val="000000"/>
                <w:sz w:val="22"/>
                <w:szCs w:val="22"/>
              </w:rPr>
            </w:pPr>
            <w:r w:rsidRPr="00E553C0">
              <w:rPr>
                <w:color w:val="000000"/>
                <w:sz w:val="22"/>
                <w:szCs w:val="22"/>
              </w:rPr>
              <w:t>Įvykių, dėl kurių i</w:t>
            </w:r>
            <w:r w:rsidR="00262402" w:rsidRPr="00E553C0">
              <w:rPr>
                <w:color w:val="000000"/>
                <w:sz w:val="22"/>
                <w:szCs w:val="22"/>
              </w:rPr>
              <w:t>šieškot</w:t>
            </w:r>
            <w:r w:rsidRPr="00E553C0">
              <w:rPr>
                <w:color w:val="000000"/>
                <w:sz w:val="22"/>
                <w:szCs w:val="22"/>
              </w:rPr>
              <w:t>a</w:t>
            </w:r>
            <w:r w:rsidR="00262402" w:rsidRPr="00E553C0">
              <w:rPr>
                <w:color w:val="000000"/>
                <w:sz w:val="22"/>
                <w:szCs w:val="22"/>
              </w:rPr>
              <w:t xml:space="preserve"> </w:t>
            </w:r>
            <w:r w:rsidRPr="00E553C0">
              <w:rPr>
                <w:color w:val="000000"/>
                <w:sz w:val="22"/>
                <w:szCs w:val="22"/>
              </w:rPr>
              <w:t xml:space="preserve">lėšų, </w:t>
            </w:r>
            <w:r w:rsidR="00262402" w:rsidRPr="00E553C0">
              <w:rPr>
                <w:color w:val="000000"/>
                <w:sz w:val="22"/>
                <w:szCs w:val="22"/>
              </w:rPr>
              <w:t>dalis nuo visų užfiksuotų įvykių</w:t>
            </w:r>
            <w:r w:rsidRPr="00E553C0">
              <w:rPr>
                <w:color w:val="000000"/>
                <w:sz w:val="22"/>
                <w:szCs w:val="22"/>
              </w:rPr>
              <w:t xml:space="preserve"> </w:t>
            </w:r>
          </w:p>
        </w:tc>
        <w:tc>
          <w:tcPr>
            <w:tcW w:w="851" w:type="dxa"/>
            <w:shd w:val="clear" w:color="auto" w:fill="E5DFEC"/>
            <w:tcMar>
              <w:top w:w="39" w:type="dxa"/>
              <w:left w:w="39" w:type="dxa"/>
              <w:bottom w:w="39" w:type="dxa"/>
              <w:right w:w="39" w:type="dxa"/>
            </w:tcMar>
          </w:tcPr>
          <w:p w:rsidR="00262402" w:rsidRPr="00E553C0" w:rsidRDefault="00262402" w:rsidP="00AE6299">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262402" w:rsidRPr="00E553C0" w:rsidRDefault="00262402" w:rsidP="00B261A3">
            <w:pPr>
              <w:jc w:val="center"/>
              <w:rPr>
                <w:color w:val="000000"/>
                <w:sz w:val="22"/>
                <w:szCs w:val="22"/>
              </w:rPr>
            </w:pPr>
            <w:r w:rsidRPr="00E553C0">
              <w:rPr>
                <w:color w:val="000000"/>
                <w:sz w:val="22"/>
                <w:szCs w:val="22"/>
              </w:rPr>
              <w:t>8</w:t>
            </w:r>
            <w:r w:rsidR="00B261A3" w:rsidRPr="00E553C0">
              <w:rPr>
                <w:color w:val="000000"/>
                <w:sz w:val="22"/>
                <w:szCs w:val="22"/>
              </w:rPr>
              <w:t>7</w:t>
            </w:r>
          </w:p>
        </w:tc>
        <w:tc>
          <w:tcPr>
            <w:tcW w:w="851" w:type="dxa"/>
            <w:shd w:val="clear" w:color="auto" w:fill="E5DFEC"/>
            <w:tcMar>
              <w:top w:w="39" w:type="dxa"/>
              <w:left w:w="39" w:type="dxa"/>
              <w:bottom w:w="39" w:type="dxa"/>
              <w:right w:w="39" w:type="dxa"/>
            </w:tcMar>
          </w:tcPr>
          <w:p w:rsidR="00262402" w:rsidRPr="00E553C0" w:rsidRDefault="00262402" w:rsidP="00B261A3">
            <w:pPr>
              <w:jc w:val="center"/>
              <w:rPr>
                <w:color w:val="000000"/>
                <w:sz w:val="22"/>
                <w:szCs w:val="22"/>
              </w:rPr>
            </w:pPr>
            <w:r w:rsidRPr="00E553C0">
              <w:rPr>
                <w:color w:val="000000"/>
                <w:sz w:val="22"/>
                <w:szCs w:val="22"/>
              </w:rPr>
              <w:t>8</w:t>
            </w:r>
            <w:r w:rsidR="00B261A3" w:rsidRPr="00E553C0">
              <w:rPr>
                <w:color w:val="000000"/>
                <w:sz w:val="22"/>
                <w:szCs w:val="22"/>
              </w:rPr>
              <w:t>5</w:t>
            </w:r>
          </w:p>
        </w:tc>
        <w:tc>
          <w:tcPr>
            <w:tcW w:w="567" w:type="dxa"/>
            <w:shd w:val="clear" w:color="auto" w:fill="E5DFEC"/>
          </w:tcPr>
          <w:p w:rsidR="00262402" w:rsidRPr="00E553C0" w:rsidRDefault="00B261A3" w:rsidP="00AE6299">
            <w:pPr>
              <w:jc w:val="center"/>
              <w:rPr>
                <w:color w:val="FF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262402" w:rsidRPr="00E553C0" w:rsidRDefault="00262402" w:rsidP="00AE6299">
            <w:pPr>
              <w:jc w:val="center"/>
              <w:rPr>
                <w:color w:val="FF0000"/>
                <w:sz w:val="22"/>
                <w:szCs w:val="22"/>
              </w:rPr>
            </w:pPr>
          </w:p>
        </w:tc>
      </w:tr>
      <w:tr w:rsidR="00262402" w:rsidRPr="00E553C0" w:rsidTr="00143A14">
        <w:trPr>
          <w:trHeight w:val="188"/>
        </w:trPr>
        <w:tc>
          <w:tcPr>
            <w:tcW w:w="993" w:type="dxa"/>
            <w:vMerge w:val="restart"/>
            <w:shd w:val="clear" w:color="auto" w:fill="E5DFEC"/>
            <w:tcMar>
              <w:top w:w="39" w:type="dxa"/>
              <w:left w:w="39" w:type="dxa"/>
              <w:bottom w:w="39" w:type="dxa"/>
              <w:right w:w="39" w:type="dxa"/>
            </w:tcMar>
          </w:tcPr>
          <w:p w:rsidR="00262402" w:rsidRPr="00E553C0" w:rsidRDefault="00262402" w:rsidP="00262402">
            <w:pPr>
              <w:jc w:val="center"/>
              <w:rPr>
                <w:color w:val="000000"/>
                <w:sz w:val="22"/>
                <w:szCs w:val="22"/>
              </w:rPr>
            </w:pPr>
            <w:r w:rsidRPr="00E553C0">
              <w:rPr>
                <w:color w:val="000000"/>
                <w:sz w:val="22"/>
                <w:szCs w:val="22"/>
              </w:rPr>
              <w:t>02.05.02.</w:t>
            </w:r>
          </w:p>
        </w:tc>
        <w:tc>
          <w:tcPr>
            <w:tcW w:w="1134" w:type="dxa"/>
            <w:vMerge w:val="restart"/>
            <w:shd w:val="clear" w:color="auto" w:fill="E5DFEC"/>
            <w:tcMar>
              <w:top w:w="39" w:type="dxa"/>
              <w:left w:w="39" w:type="dxa"/>
              <w:bottom w:w="39" w:type="dxa"/>
              <w:right w:w="39" w:type="dxa"/>
            </w:tcMar>
          </w:tcPr>
          <w:p w:rsidR="00262402" w:rsidRPr="00E553C0" w:rsidRDefault="00262402" w:rsidP="00D50AE8">
            <w:pPr>
              <w:jc w:val="center"/>
              <w:rPr>
                <w:color w:val="000000"/>
                <w:sz w:val="22"/>
                <w:szCs w:val="22"/>
              </w:rPr>
            </w:pPr>
            <w:r w:rsidRPr="00E553C0">
              <w:rPr>
                <w:color w:val="000000"/>
                <w:sz w:val="22"/>
                <w:szCs w:val="22"/>
              </w:rPr>
              <w:t>Produkt</w:t>
            </w:r>
            <w:r w:rsidR="00D50AE8" w:rsidRPr="00E553C0">
              <w:rPr>
                <w:color w:val="000000"/>
                <w:sz w:val="22"/>
                <w:szCs w:val="22"/>
              </w:rPr>
              <w:t>as</w:t>
            </w:r>
          </w:p>
        </w:tc>
        <w:tc>
          <w:tcPr>
            <w:tcW w:w="1984" w:type="dxa"/>
            <w:shd w:val="clear" w:color="auto" w:fill="E5DFEC"/>
            <w:tcMar>
              <w:top w:w="39" w:type="dxa"/>
              <w:left w:w="39" w:type="dxa"/>
              <w:bottom w:w="39" w:type="dxa"/>
              <w:right w:w="39" w:type="dxa"/>
            </w:tcMar>
          </w:tcPr>
          <w:p w:rsidR="00262402" w:rsidRPr="00E553C0" w:rsidRDefault="00262402" w:rsidP="00FD605C">
            <w:pPr>
              <w:rPr>
                <w:color w:val="000000"/>
                <w:sz w:val="22"/>
                <w:szCs w:val="22"/>
              </w:rPr>
            </w:pPr>
            <w:r w:rsidRPr="00E553C0">
              <w:rPr>
                <w:color w:val="000000"/>
                <w:sz w:val="22"/>
                <w:szCs w:val="22"/>
              </w:rPr>
              <w:t>Kauno m</w:t>
            </w:r>
            <w:r w:rsidR="00FD605C" w:rsidRPr="00E553C0">
              <w:rPr>
                <w:color w:val="000000"/>
                <w:sz w:val="22"/>
                <w:szCs w:val="22"/>
              </w:rPr>
              <w:t>iesto</w:t>
            </w:r>
            <w:r w:rsidRPr="00E553C0">
              <w:rPr>
                <w:color w:val="000000"/>
                <w:sz w:val="22"/>
                <w:szCs w:val="22"/>
              </w:rPr>
              <w:t xml:space="preserve"> savivaldybės gyventojų, įtrauktų į bendruomenių veiklą seniūnijose</w:t>
            </w:r>
            <w:r w:rsidR="00FD605C" w:rsidRPr="00E553C0">
              <w:rPr>
                <w:color w:val="000000"/>
                <w:sz w:val="22"/>
                <w:szCs w:val="22"/>
              </w:rPr>
              <w:t>,</w:t>
            </w:r>
            <w:r w:rsidRPr="00E553C0">
              <w:rPr>
                <w:color w:val="000000"/>
                <w:sz w:val="22"/>
                <w:szCs w:val="22"/>
              </w:rPr>
              <w:t xml:space="preserve"> skaičius</w:t>
            </w:r>
          </w:p>
        </w:tc>
        <w:tc>
          <w:tcPr>
            <w:tcW w:w="851" w:type="dxa"/>
            <w:shd w:val="clear" w:color="auto" w:fill="E5DFEC"/>
            <w:tcMar>
              <w:top w:w="39" w:type="dxa"/>
              <w:left w:w="39" w:type="dxa"/>
              <w:bottom w:w="39" w:type="dxa"/>
              <w:right w:w="39" w:type="dxa"/>
            </w:tcMar>
          </w:tcPr>
          <w:p w:rsidR="00262402" w:rsidRPr="00E553C0" w:rsidRDefault="00C626A5" w:rsidP="00AE6299">
            <w:pPr>
              <w:jc w:val="center"/>
              <w:rPr>
                <w:color w:val="000000"/>
                <w:sz w:val="22"/>
                <w:szCs w:val="22"/>
              </w:rPr>
            </w:pPr>
            <w:r w:rsidRPr="00E553C0">
              <w:rPr>
                <w:color w:val="000000"/>
                <w:sz w:val="22"/>
                <w:szCs w:val="22"/>
              </w:rPr>
              <w:t>v</w:t>
            </w:r>
            <w:r w:rsidR="00262402" w:rsidRPr="00E553C0">
              <w:rPr>
                <w:color w:val="000000"/>
                <w:sz w:val="22"/>
                <w:szCs w:val="22"/>
              </w:rPr>
              <w:t>nt</w:t>
            </w:r>
            <w:r w:rsidRPr="00E553C0">
              <w:rPr>
                <w:color w:val="000000"/>
                <w:sz w:val="22"/>
                <w:szCs w:val="22"/>
              </w:rPr>
              <w:t>.</w:t>
            </w:r>
          </w:p>
        </w:tc>
        <w:tc>
          <w:tcPr>
            <w:tcW w:w="850" w:type="dxa"/>
            <w:shd w:val="clear" w:color="auto" w:fill="E5DFEC"/>
            <w:tcMar>
              <w:top w:w="39" w:type="dxa"/>
              <w:left w:w="39" w:type="dxa"/>
              <w:bottom w:w="39" w:type="dxa"/>
              <w:right w:w="39" w:type="dxa"/>
            </w:tcMar>
          </w:tcPr>
          <w:p w:rsidR="00262402" w:rsidRPr="00E553C0" w:rsidRDefault="00EB0B0F" w:rsidP="00B261A3">
            <w:pPr>
              <w:jc w:val="center"/>
              <w:rPr>
                <w:color w:val="000000"/>
                <w:sz w:val="22"/>
                <w:szCs w:val="22"/>
              </w:rPr>
            </w:pPr>
            <w:r w:rsidRPr="00E553C0">
              <w:rPr>
                <w:color w:val="000000"/>
                <w:sz w:val="22"/>
                <w:szCs w:val="22"/>
              </w:rPr>
              <w:t>2</w:t>
            </w:r>
            <w:r w:rsidR="00B261A3" w:rsidRPr="00E553C0">
              <w:rPr>
                <w:color w:val="000000"/>
                <w:sz w:val="22"/>
                <w:szCs w:val="22"/>
              </w:rPr>
              <w:t>5</w:t>
            </w:r>
            <w:r w:rsidRPr="00E553C0">
              <w:rPr>
                <w:color w:val="000000"/>
                <w:sz w:val="22"/>
                <w:szCs w:val="22"/>
              </w:rPr>
              <w:t>00</w:t>
            </w:r>
          </w:p>
        </w:tc>
        <w:tc>
          <w:tcPr>
            <w:tcW w:w="851" w:type="dxa"/>
            <w:shd w:val="clear" w:color="auto" w:fill="E5DFEC"/>
            <w:tcMar>
              <w:top w:w="39" w:type="dxa"/>
              <w:left w:w="39" w:type="dxa"/>
              <w:bottom w:w="39" w:type="dxa"/>
              <w:right w:w="39" w:type="dxa"/>
            </w:tcMar>
          </w:tcPr>
          <w:p w:rsidR="00262402" w:rsidRPr="00E553C0" w:rsidRDefault="00B261A3" w:rsidP="00AE6299">
            <w:pPr>
              <w:jc w:val="center"/>
              <w:rPr>
                <w:color w:val="000000"/>
                <w:sz w:val="22"/>
                <w:szCs w:val="22"/>
              </w:rPr>
            </w:pPr>
            <w:r w:rsidRPr="00E553C0">
              <w:rPr>
                <w:color w:val="000000"/>
                <w:sz w:val="22"/>
                <w:szCs w:val="22"/>
              </w:rPr>
              <w:t>3470</w:t>
            </w:r>
          </w:p>
        </w:tc>
        <w:tc>
          <w:tcPr>
            <w:tcW w:w="567" w:type="dxa"/>
            <w:shd w:val="clear" w:color="auto" w:fill="E5DFEC"/>
          </w:tcPr>
          <w:p w:rsidR="00262402" w:rsidRPr="00E553C0" w:rsidRDefault="003C772D" w:rsidP="00AE6299">
            <w:pPr>
              <w:jc w:val="center"/>
              <w:rPr>
                <w:color w:val="00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262402" w:rsidRPr="00E553C0" w:rsidRDefault="00262402" w:rsidP="00AE6299">
            <w:pPr>
              <w:jc w:val="center"/>
              <w:rPr>
                <w:color w:val="FF0000"/>
                <w:sz w:val="22"/>
                <w:szCs w:val="22"/>
              </w:rPr>
            </w:pPr>
          </w:p>
        </w:tc>
      </w:tr>
      <w:tr w:rsidR="00497727" w:rsidRPr="00E553C0" w:rsidTr="00143A14">
        <w:trPr>
          <w:trHeight w:val="188"/>
        </w:trPr>
        <w:tc>
          <w:tcPr>
            <w:tcW w:w="993" w:type="dxa"/>
            <w:vMerge/>
            <w:shd w:val="clear" w:color="auto" w:fill="E5DFEC"/>
            <w:tcMar>
              <w:top w:w="39" w:type="dxa"/>
              <w:left w:w="39" w:type="dxa"/>
              <w:bottom w:w="39" w:type="dxa"/>
              <w:right w:w="39" w:type="dxa"/>
            </w:tcMar>
          </w:tcPr>
          <w:p w:rsidR="00497727" w:rsidRPr="00E553C0" w:rsidRDefault="00497727" w:rsidP="00497727">
            <w:pPr>
              <w:rPr>
                <w:color w:val="FF0000"/>
                <w:sz w:val="22"/>
                <w:szCs w:val="22"/>
              </w:rPr>
            </w:pPr>
          </w:p>
        </w:tc>
        <w:tc>
          <w:tcPr>
            <w:tcW w:w="1134" w:type="dxa"/>
            <w:vMerge/>
            <w:shd w:val="clear" w:color="auto" w:fill="E5DFEC"/>
            <w:tcMar>
              <w:top w:w="39" w:type="dxa"/>
              <w:left w:w="39" w:type="dxa"/>
              <w:bottom w:w="39" w:type="dxa"/>
              <w:right w:w="39" w:type="dxa"/>
            </w:tcMar>
          </w:tcPr>
          <w:p w:rsidR="00497727" w:rsidRPr="00E553C0" w:rsidRDefault="00497727" w:rsidP="00497727">
            <w:pPr>
              <w:rPr>
                <w:color w:val="FF0000"/>
                <w:sz w:val="22"/>
                <w:szCs w:val="22"/>
              </w:rPr>
            </w:pPr>
          </w:p>
        </w:tc>
        <w:tc>
          <w:tcPr>
            <w:tcW w:w="1984" w:type="dxa"/>
            <w:shd w:val="clear" w:color="auto" w:fill="E5DFEC"/>
            <w:tcMar>
              <w:top w:w="39" w:type="dxa"/>
              <w:left w:w="39" w:type="dxa"/>
              <w:bottom w:w="39" w:type="dxa"/>
              <w:right w:w="39" w:type="dxa"/>
            </w:tcMar>
          </w:tcPr>
          <w:p w:rsidR="00497727" w:rsidRPr="00E553C0" w:rsidRDefault="00497727" w:rsidP="00497727">
            <w:pPr>
              <w:rPr>
                <w:color w:val="000000"/>
                <w:sz w:val="22"/>
                <w:szCs w:val="22"/>
              </w:rPr>
            </w:pPr>
            <w:r w:rsidRPr="00E553C0">
              <w:rPr>
                <w:color w:val="000000"/>
                <w:sz w:val="22"/>
                <w:szCs w:val="22"/>
              </w:rPr>
              <w:t>Gyventojų pasitenkinimo seniūnijų teikiamomis paslaugomis ir veikla indeksas</w:t>
            </w:r>
          </w:p>
        </w:tc>
        <w:tc>
          <w:tcPr>
            <w:tcW w:w="851" w:type="dxa"/>
            <w:shd w:val="clear" w:color="auto" w:fill="E5DFEC"/>
            <w:tcMar>
              <w:top w:w="39" w:type="dxa"/>
              <w:left w:w="39" w:type="dxa"/>
              <w:bottom w:w="39" w:type="dxa"/>
              <w:right w:w="39" w:type="dxa"/>
            </w:tcMar>
          </w:tcPr>
          <w:p w:rsidR="00497727" w:rsidRPr="00E553C0" w:rsidRDefault="00497727" w:rsidP="00497727">
            <w:pPr>
              <w:jc w:val="center"/>
              <w:rPr>
                <w:color w:val="000000"/>
                <w:sz w:val="22"/>
                <w:szCs w:val="22"/>
              </w:rPr>
            </w:pPr>
            <w:r w:rsidRPr="00E553C0">
              <w:rPr>
                <w:color w:val="000000"/>
                <w:sz w:val="22"/>
                <w:szCs w:val="22"/>
              </w:rPr>
              <w:t>punktas</w:t>
            </w:r>
          </w:p>
        </w:tc>
        <w:tc>
          <w:tcPr>
            <w:tcW w:w="850" w:type="dxa"/>
            <w:shd w:val="clear" w:color="auto" w:fill="E5DFEC"/>
            <w:tcMar>
              <w:top w:w="39" w:type="dxa"/>
              <w:left w:w="39" w:type="dxa"/>
              <w:bottom w:w="39" w:type="dxa"/>
              <w:right w:w="39" w:type="dxa"/>
            </w:tcMar>
          </w:tcPr>
          <w:p w:rsidR="00497727" w:rsidRPr="00E553C0" w:rsidRDefault="00497727" w:rsidP="00497727">
            <w:pPr>
              <w:jc w:val="center"/>
              <w:rPr>
                <w:color w:val="000000"/>
                <w:sz w:val="22"/>
                <w:szCs w:val="22"/>
              </w:rPr>
            </w:pPr>
            <w:r w:rsidRPr="00E553C0">
              <w:rPr>
                <w:color w:val="000000"/>
                <w:sz w:val="22"/>
                <w:szCs w:val="22"/>
              </w:rPr>
              <w:t>7,70</w:t>
            </w:r>
          </w:p>
        </w:tc>
        <w:tc>
          <w:tcPr>
            <w:tcW w:w="851" w:type="dxa"/>
            <w:shd w:val="clear" w:color="auto" w:fill="E5DFEC"/>
            <w:tcMar>
              <w:top w:w="39" w:type="dxa"/>
              <w:left w:w="39" w:type="dxa"/>
              <w:bottom w:w="39" w:type="dxa"/>
              <w:right w:w="39" w:type="dxa"/>
            </w:tcMar>
          </w:tcPr>
          <w:p w:rsidR="00497727" w:rsidRPr="00E553C0" w:rsidRDefault="00497727" w:rsidP="00497727">
            <w:pPr>
              <w:jc w:val="center"/>
              <w:rPr>
                <w:color w:val="000000"/>
                <w:sz w:val="22"/>
                <w:szCs w:val="22"/>
              </w:rPr>
            </w:pPr>
            <w:r w:rsidRPr="00E553C0">
              <w:rPr>
                <w:color w:val="000000"/>
                <w:sz w:val="22"/>
                <w:szCs w:val="22"/>
              </w:rPr>
              <w:t>8,15</w:t>
            </w:r>
          </w:p>
        </w:tc>
        <w:tc>
          <w:tcPr>
            <w:tcW w:w="567" w:type="dxa"/>
            <w:shd w:val="clear" w:color="auto" w:fill="E5DFEC"/>
          </w:tcPr>
          <w:p w:rsidR="00497727" w:rsidRPr="00E553C0" w:rsidRDefault="00497727" w:rsidP="00497727">
            <w:pPr>
              <w:jc w:val="center"/>
              <w:rPr>
                <w:color w:val="000000"/>
                <w:sz w:val="22"/>
                <w:szCs w:val="22"/>
              </w:rPr>
            </w:pPr>
            <w:r w:rsidRPr="00E553C0">
              <w:rPr>
                <w:color w:val="000000"/>
                <w:sz w:val="22"/>
                <w:szCs w:val="22"/>
              </w:rPr>
              <w:t>↑</w:t>
            </w:r>
          </w:p>
        </w:tc>
        <w:tc>
          <w:tcPr>
            <w:tcW w:w="2551" w:type="dxa"/>
            <w:shd w:val="clear" w:color="auto" w:fill="E5DFEC"/>
            <w:tcMar>
              <w:top w:w="39" w:type="dxa"/>
              <w:left w:w="39" w:type="dxa"/>
              <w:bottom w:w="39" w:type="dxa"/>
              <w:right w:w="39" w:type="dxa"/>
            </w:tcMar>
          </w:tcPr>
          <w:p w:rsidR="00497727" w:rsidRPr="00E553C0" w:rsidRDefault="00497727" w:rsidP="00497727">
            <w:pPr>
              <w:rPr>
                <w:color w:val="FF0000"/>
                <w:sz w:val="22"/>
                <w:szCs w:val="22"/>
              </w:rPr>
            </w:pPr>
            <w:r w:rsidRPr="00E553C0">
              <w:rPr>
                <w:sz w:val="22"/>
                <w:szCs w:val="22"/>
              </w:rPr>
              <w:t>Tyrimo, atlikto 2017 m. reikšmė buvo 7,6, tad lyginant su 2017 m., gyventojų pasitenkinimas pakito teigiama prasme</w:t>
            </w:r>
          </w:p>
        </w:tc>
      </w:tr>
    </w:tbl>
    <w:p w:rsidR="00642F50" w:rsidRPr="005468A3" w:rsidRDefault="00642F50" w:rsidP="0013475A">
      <w:pPr>
        <w:spacing w:line="360" w:lineRule="auto"/>
        <w:jc w:val="both"/>
        <w:rPr>
          <w:color w:val="FF0000"/>
        </w:rPr>
      </w:pPr>
    </w:p>
    <w:p w:rsidR="00262402" w:rsidRPr="00DB1AC1" w:rsidRDefault="004A6DBC" w:rsidP="004A6DBC">
      <w:pPr>
        <w:spacing w:line="360" w:lineRule="auto"/>
        <w:ind w:firstLine="993"/>
        <w:jc w:val="both"/>
        <w:rPr>
          <w:color w:val="000000"/>
        </w:rPr>
      </w:pPr>
      <w:r w:rsidRPr="00DB1AC1">
        <w:rPr>
          <w:color w:val="000000"/>
        </w:rPr>
        <w:t>Sumanios ir piliet</w:t>
      </w:r>
      <w:r w:rsidR="00C626A5" w:rsidRPr="00DB1AC1">
        <w:rPr>
          <w:color w:val="000000"/>
        </w:rPr>
        <w:t>i</w:t>
      </w:r>
      <w:r w:rsidRPr="00DB1AC1">
        <w:rPr>
          <w:color w:val="000000"/>
        </w:rPr>
        <w:t>škos visuomenės ugdymo programos priemonių vykdymo ataskaita pateikta 2 priede.</w:t>
      </w:r>
    </w:p>
    <w:p w:rsidR="00D50AE8" w:rsidRDefault="00D50AE8" w:rsidP="004A6DBC">
      <w:pPr>
        <w:spacing w:line="360" w:lineRule="auto"/>
        <w:ind w:firstLine="993"/>
        <w:jc w:val="both"/>
        <w:rPr>
          <w:color w:val="000000"/>
        </w:rPr>
      </w:pPr>
    </w:p>
    <w:p w:rsidR="002A3D97" w:rsidRPr="00DB1AC1" w:rsidRDefault="001071F2" w:rsidP="004A6DBC">
      <w:pPr>
        <w:spacing w:line="360" w:lineRule="auto"/>
        <w:jc w:val="center"/>
        <w:rPr>
          <w:b/>
          <w:color w:val="000000"/>
        </w:rPr>
      </w:pPr>
      <w:r>
        <w:rPr>
          <w:b/>
          <w:color w:val="000000"/>
        </w:rPr>
        <w:br w:type="page"/>
      </w:r>
      <w:r w:rsidR="007373ED" w:rsidRPr="00DB1AC1">
        <w:rPr>
          <w:b/>
          <w:color w:val="000000"/>
        </w:rPr>
        <w:lastRenderedPageBreak/>
        <w:t>03 Darnaus teritorijų ir infrastruktūros vystymo programa</w:t>
      </w:r>
    </w:p>
    <w:p w:rsidR="001071F2" w:rsidRDefault="001071F2" w:rsidP="00143A14">
      <w:pPr>
        <w:spacing w:line="360" w:lineRule="auto"/>
        <w:ind w:firstLine="709"/>
        <w:jc w:val="both"/>
        <w:rPr>
          <w:color w:val="000000"/>
          <w:u w:val="single"/>
        </w:rPr>
      </w:pPr>
    </w:p>
    <w:p w:rsidR="002A3D97" w:rsidRPr="00143A14" w:rsidRDefault="0097384F" w:rsidP="00143A14">
      <w:pPr>
        <w:spacing w:line="360" w:lineRule="auto"/>
        <w:ind w:firstLine="709"/>
        <w:jc w:val="both"/>
        <w:rPr>
          <w:color w:val="000000"/>
          <w:u w:val="single"/>
        </w:rPr>
      </w:pPr>
      <w:r w:rsidRPr="00143A14">
        <w:rPr>
          <w:color w:val="000000"/>
          <w:u w:val="single"/>
        </w:rPr>
        <w:t>03.01. T</w:t>
      </w:r>
      <w:r w:rsidR="00313B05" w:rsidRPr="00143A14">
        <w:rPr>
          <w:color w:val="000000"/>
          <w:u w:val="single"/>
        </w:rPr>
        <w:t>ikslas</w:t>
      </w:r>
      <w:r w:rsidRPr="00143A14">
        <w:rPr>
          <w:color w:val="000000"/>
          <w:u w:val="single"/>
        </w:rPr>
        <w:t>.</w:t>
      </w:r>
      <w:r w:rsidR="00313B05" w:rsidRPr="00143A14">
        <w:rPr>
          <w:b/>
          <w:color w:val="000000"/>
          <w:u w:val="single"/>
        </w:rPr>
        <w:t xml:space="preserve"> </w:t>
      </w:r>
      <w:r w:rsidR="00313B05" w:rsidRPr="00143A14">
        <w:rPr>
          <w:color w:val="000000"/>
          <w:u w:val="single"/>
        </w:rPr>
        <w:t>Kurti efektyvią ir modernią inžinerinio aprūpinimo infrastruktūrą</w:t>
      </w:r>
    </w:p>
    <w:p w:rsidR="007373ED" w:rsidRPr="00DB1AC1" w:rsidRDefault="007373ED" w:rsidP="00143A14">
      <w:pPr>
        <w:spacing w:line="360" w:lineRule="auto"/>
        <w:ind w:firstLine="709"/>
        <w:jc w:val="both"/>
        <w:rPr>
          <w:color w:val="000000"/>
        </w:rPr>
      </w:pPr>
      <w:r w:rsidRPr="00DB1AC1">
        <w:rPr>
          <w:color w:val="000000"/>
        </w:rPr>
        <w:t>03.01.01. Uždavinys. Atnaujinti ir plėsti vandens tiekimo ir nuotekų tvarkymo infrastruktūrą</w:t>
      </w:r>
      <w:r w:rsidR="0097384F" w:rsidRPr="00DB1AC1">
        <w:rPr>
          <w:color w:val="000000"/>
        </w:rPr>
        <w:t xml:space="preserve"> </w:t>
      </w:r>
    </w:p>
    <w:p w:rsidR="007373ED" w:rsidRPr="00DB1AC1" w:rsidRDefault="007373ED" w:rsidP="00143A14">
      <w:pPr>
        <w:spacing w:line="360" w:lineRule="auto"/>
        <w:ind w:firstLine="709"/>
        <w:jc w:val="both"/>
        <w:rPr>
          <w:color w:val="000000"/>
        </w:rPr>
      </w:pPr>
      <w:r w:rsidRPr="00DB1AC1">
        <w:rPr>
          <w:color w:val="000000"/>
        </w:rPr>
        <w:t>03.01.02. Uždavinys. Didinti energetikos sistemų ir energijos suvartojimo efektyvumą</w:t>
      </w:r>
    </w:p>
    <w:tbl>
      <w:tblPr>
        <w:tblW w:w="978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2551"/>
      </w:tblGrid>
      <w:tr w:rsidR="00E553C0" w:rsidRPr="00E553C0" w:rsidTr="00D022B0">
        <w:trPr>
          <w:cantSplit/>
          <w:trHeight w:val="366"/>
        </w:trPr>
        <w:tc>
          <w:tcPr>
            <w:tcW w:w="4962"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2551"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198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E553C0" w:rsidRPr="00E553C0" w:rsidRDefault="00E553C0" w:rsidP="002972CB">
            <w:pPr>
              <w:ind w:left="113" w:right="-119"/>
              <w:rPr>
                <w:b/>
                <w:sz w:val="22"/>
                <w:szCs w:val="22"/>
              </w:rPr>
            </w:pPr>
          </w:p>
        </w:tc>
        <w:tc>
          <w:tcPr>
            <w:tcW w:w="2551"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306D8E" w:rsidRPr="00E553C0" w:rsidTr="00143A14">
        <w:tblPrEx>
          <w:tblLook w:val="04A0" w:firstRow="1" w:lastRow="0" w:firstColumn="1" w:lastColumn="0" w:noHBand="0" w:noVBand="1"/>
        </w:tblPrEx>
        <w:trPr>
          <w:trHeight w:val="188"/>
        </w:trPr>
        <w:tc>
          <w:tcPr>
            <w:tcW w:w="993" w:type="dxa"/>
            <w:vMerge w:val="restart"/>
            <w:shd w:val="clear" w:color="auto" w:fill="B6DDE8"/>
            <w:tcMar>
              <w:top w:w="39" w:type="dxa"/>
              <w:left w:w="39" w:type="dxa"/>
              <w:bottom w:w="39" w:type="dxa"/>
              <w:right w:w="39" w:type="dxa"/>
            </w:tcMar>
          </w:tcPr>
          <w:p w:rsidR="00306D8E" w:rsidRPr="00E553C0" w:rsidRDefault="00306D8E" w:rsidP="00306D8E">
            <w:pPr>
              <w:jc w:val="center"/>
              <w:rPr>
                <w:color w:val="000000"/>
                <w:sz w:val="22"/>
                <w:szCs w:val="22"/>
              </w:rPr>
            </w:pPr>
            <w:r w:rsidRPr="00E553C0">
              <w:rPr>
                <w:color w:val="000000"/>
                <w:sz w:val="22"/>
                <w:szCs w:val="22"/>
              </w:rPr>
              <w:t>03.01.</w:t>
            </w:r>
          </w:p>
        </w:tc>
        <w:tc>
          <w:tcPr>
            <w:tcW w:w="1134" w:type="dxa"/>
            <w:vMerge w:val="restart"/>
            <w:shd w:val="clear" w:color="auto" w:fill="B6DDE8"/>
            <w:tcMar>
              <w:top w:w="39" w:type="dxa"/>
              <w:left w:w="39" w:type="dxa"/>
              <w:bottom w:w="39" w:type="dxa"/>
              <w:right w:w="39" w:type="dxa"/>
            </w:tcMar>
          </w:tcPr>
          <w:p w:rsidR="00306D8E" w:rsidRPr="00E553C0" w:rsidRDefault="00306D8E" w:rsidP="00D50AE8">
            <w:pPr>
              <w:jc w:val="center"/>
              <w:rPr>
                <w:color w:val="000000"/>
                <w:sz w:val="22"/>
                <w:szCs w:val="22"/>
              </w:rPr>
            </w:pPr>
            <w:r w:rsidRPr="00E553C0">
              <w:rPr>
                <w:color w:val="000000"/>
                <w:sz w:val="22"/>
                <w:szCs w:val="22"/>
              </w:rPr>
              <w:t>Rezultat</w:t>
            </w:r>
            <w:r w:rsidR="00D50AE8" w:rsidRPr="00E553C0">
              <w:rPr>
                <w:color w:val="000000"/>
                <w:sz w:val="22"/>
                <w:szCs w:val="22"/>
              </w:rPr>
              <w:t>as</w:t>
            </w:r>
          </w:p>
        </w:tc>
        <w:tc>
          <w:tcPr>
            <w:tcW w:w="1984" w:type="dxa"/>
            <w:shd w:val="clear" w:color="auto" w:fill="B6DDE8"/>
            <w:tcMar>
              <w:top w:w="39" w:type="dxa"/>
              <w:left w:w="39" w:type="dxa"/>
              <w:bottom w:w="39" w:type="dxa"/>
              <w:right w:w="39" w:type="dxa"/>
            </w:tcMar>
          </w:tcPr>
          <w:p w:rsidR="00306D8E" w:rsidRPr="00E553C0" w:rsidRDefault="00306D8E" w:rsidP="00306D8E">
            <w:pPr>
              <w:rPr>
                <w:color w:val="000000"/>
                <w:sz w:val="22"/>
                <w:szCs w:val="22"/>
              </w:rPr>
            </w:pPr>
            <w:r w:rsidRPr="00E553C0">
              <w:rPr>
                <w:color w:val="000000"/>
                <w:sz w:val="22"/>
                <w:szCs w:val="22"/>
              </w:rPr>
              <w:t>Prisijungusių prie nuotekų tinklų gyventojų santykis su visais turinčiais galimybę prisijungti prie tinklų</w:t>
            </w:r>
          </w:p>
        </w:tc>
        <w:tc>
          <w:tcPr>
            <w:tcW w:w="851" w:type="dxa"/>
            <w:shd w:val="clear" w:color="auto" w:fill="B6DDE8"/>
            <w:tcMar>
              <w:top w:w="39" w:type="dxa"/>
              <w:left w:w="39" w:type="dxa"/>
              <w:bottom w:w="39" w:type="dxa"/>
              <w:right w:w="39" w:type="dxa"/>
            </w:tcMar>
          </w:tcPr>
          <w:p w:rsidR="00306D8E" w:rsidRPr="00E553C0" w:rsidRDefault="00306D8E" w:rsidP="00F01671">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06D8E" w:rsidRPr="00E553C0" w:rsidRDefault="00306D8E" w:rsidP="005D50FE">
            <w:pPr>
              <w:jc w:val="center"/>
              <w:rPr>
                <w:color w:val="000000"/>
                <w:sz w:val="22"/>
                <w:szCs w:val="22"/>
              </w:rPr>
            </w:pPr>
            <w:r w:rsidRPr="00E553C0">
              <w:rPr>
                <w:color w:val="000000"/>
                <w:sz w:val="22"/>
                <w:szCs w:val="22"/>
              </w:rPr>
              <w:t>9</w:t>
            </w:r>
            <w:r w:rsidR="00826D8F" w:rsidRPr="00E553C0">
              <w:rPr>
                <w:color w:val="000000"/>
                <w:sz w:val="22"/>
                <w:szCs w:val="22"/>
              </w:rPr>
              <w:t>6</w:t>
            </w:r>
            <w:r w:rsidRPr="00E553C0">
              <w:rPr>
                <w:color w:val="000000"/>
                <w:sz w:val="22"/>
                <w:szCs w:val="22"/>
              </w:rPr>
              <w:t>,</w:t>
            </w:r>
            <w:r w:rsidR="005D50FE" w:rsidRPr="00E553C0">
              <w:rPr>
                <w:color w:val="000000"/>
                <w:sz w:val="22"/>
                <w:szCs w:val="22"/>
              </w:rPr>
              <w:t>48</w:t>
            </w:r>
          </w:p>
        </w:tc>
        <w:tc>
          <w:tcPr>
            <w:tcW w:w="851" w:type="dxa"/>
            <w:shd w:val="clear" w:color="auto" w:fill="B6DDE8"/>
            <w:tcMar>
              <w:top w:w="39" w:type="dxa"/>
              <w:left w:w="39" w:type="dxa"/>
              <w:bottom w:w="39" w:type="dxa"/>
              <w:right w:w="39" w:type="dxa"/>
            </w:tcMar>
          </w:tcPr>
          <w:p w:rsidR="00306D8E" w:rsidRPr="00E553C0" w:rsidRDefault="005D50FE" w:rsidP="00826D8F">
            <w:pPr>
              <w:jc w:val="center"/>
              <w:rPr>
                <w:color w:val="000000"/>
                <w:sz w:val="22"/>
                <w:szCs w:val="22"/>
              </w:rPr>
            </w:pPr>
            <w:r w:rsidRPr="00E553C0">
              <w:rPr>
                <w:color w:val="000000"/>
                <w:sz w:val="22"/>
                <w:szCs w:val="22"/>
              </w:rPr>
              <w:t>97,03</w:t>
            </w:r>
          </w:p>
        </w:tc>
        <w:tc>
          <w:tcPr>
            <w:tcW w:w="567" w:type="dxa"/>
            <w:shd w:val="clear" w:color="auto" w:fill="B6DDE8"/>
          </w:tcPr>
          <w:p w:rsidR="00306D8E" w:rsidRPr="00E553C0" w:rsidRDefault="00826D8F" w:rsidP="00F01671">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306D8E" w:rsidRPr="00E553C0" w:rsidRDefault="00306D8E" w:rsidP="00F01671">
            <w:pPr>
              <w:jc w:val="center"/>
              <w:rPr>
                <w:color w:val="000000"/>
                <w:sz w:val="22"/>
                <w:szCs w:val="22"/>
              </w:rPr>
            </w:pPr>
          </w:p>
        </w:tc>
      </w:tr>
      <w:tr w:rsidR="00306D8E"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306D8E" w:rsidRPr="00E553C0" w:rsidRDefault="00306D8E" w:rsidP="00306D8E">
            <w:pPr>
              <w:rPr>
                <w:color w:val="000000"/>
                <w:sz w:val="22"/>
                <w:szCs w:val="22"/>
              </w:rPr>
            </w:pPr>
          </w:p>
        </w:tc>
        <w:tc>
          <w:tcPr>
            <w:tcW w:w="1134" w:type="dxa"/>
            <w:vMerge/>
            <w:shd w:val="clear" w:color="auto" w:fill="B6DDE8"/>
            <w:tcMar>
              <w:top w:w="39" w:type="dxa"/>
              <w:left w:w="39" w:type="dxa"/>
              <w:bottom w:w="39" w:type="dxa"/>
              <w:right w:w="39" w:type="dxa"/>
            </w:tcMar>
          </w:tcPr>
          <w:p w:rsidR="00306D8E" w:rsidRPr="00E553C0" w:rsidRDefault="00306D8E" w:rsidP="00306D8E">
            <w:pPr>
              <w:rPr>
                <w:color w:val="000000"/>
                <w:sz w:val="22"/>
                <w:szCs w:val="22"/>
              </w:rPr>
            </w:pPr>
          </w:p>
        </w:tc>
        <w:tc>
          <w:tcPr>
            <w:tcW w:w="1984" w:type="dxa"/>
            <w:shd w:val="clear" w:color="auto" w:fill="B6DDE8"/>
            <w:tcMar>
              <w:top w:w="39" w:type="dxa"/>
              <w:left w:w="39" w:type="dxa"/>
              <w:bottom w:w="39" w:type="dxa"/>
              <w:right w:w="39" w:type="dxa"/>
            </w:tcMar>
          </w:tcPr>
          <w:p w:rsidR="00306D8E" w:rsidRPr="00E553C0" w:rsidRDefault="00306D8E" w:rsidP="003C0E8C">
            <w:pPr>
              <w:rPr>
                <w:color w:val="000000"/>
                <w:sz w:val="22"/>
                <w:szCs w:val="22"/>
              </w:rPr>
            </w:pPr>
            <w:r w:rsidRPr="00E553C0">
              <w:rPr>
                <w:color w:val="000000"/>
                <w:sz w:val="22"/>
                <w:szCs w:val="22"/>
              </w:rPr>
              <w:t>Santykiniai šilumos nuostoliai Kauno m</w:t>
            </w:r>
            <w:r w:rsidR="003C0E8C" w:rsidRPr="00E553C0">
              <w:rPr>
                <w:color w:val="000000"/>
                <w:sz w:val="22"/>
                <w:szCs w:val="22"/>
              </w:rPr>
              <w:t>iesto</w:t>
            </w:r>
            <w:r w:rsidRPr="00E553C0">
              <w:rPr>
                <w:color w:val="000000"/>
                <w:sz w:val="22"/>
                <w:szCs w:val="22"/>
              </w:rPr>
              <w:t xml:space="preserve"> šilumos teikimo tinkle</w:t>
            </w:r>
          </w:p>
        </w:tc>
        <w:tc>
          <w:tcPr>
            <w:tcW w:w="851" w:type="dxa"/>
            <w:shd w:val="clear" w:color="auto" w:fill="B6DDE8"/>
            <w:tcMar>
              <w:top w:w="39" w:type="dxa"/>
              <w:left w:w="39" w:type="dxa"/>
              <w:bottom w:w="39" w:type="dxa"/>
              <w:right w:w="39" w:type="dxa"/>
            </w:tcMar>
          </w:tcPr>
          <w:p w:rsidR="00306D8E" w:rsidRPr="00E553C0" w:rsidRDefault="00306D8E" w:rsidP="00F01671">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06D8E" w:rsidRPr="00E553C0" w:rsidRDefault="00306D8E" w:rsidP="005D50FE">
            <w:pPr>
              <w:jc w:val="center"/>
              <w:rPr>
                <w:color w:val="000000"/>
                <w:sz w:val="22"/>
                <w:szCs w:val="22"/>
              </w:rPr>
            </w:pPr>
            <w:r w:rsidRPr="00E553C0">
              <w:rPr>
                <w:color w:val="000000"/>
                <w:sz w:val="22"/>
                <w:szCs w:val="22"/>
              </w:rPr>
              <w:t>1</w:t>
            </w:r>
            <w:r w:rsidR="00826D8F" w:rsidRPr="00E553C0">
              <w:rPr>
                <w:color w:val="000000"/>
                <w:sz w:val="22"/>
                <w:szCs w:val="22"/>
              </w:rPr>
              <w:t>5</w:t>
            </w:r>
            <w:r w:rsidRPr="00E553C0">
              <w:rPr>
                <w:color w:val="000000"/>
                <w:sz w:val="22"/>
                <w:szCs w:val="22"/>
              </w:rPr>
              <w:t>,</w:t>
            </w:r>
            <w:r w:rsidR="005D50FE" w:rsidRPr="00E553C0">
              <w:rPr>
                <w:color w:val="000000"/>
                <w:sz w:val="22"/>
                <w:szCs w:val="22"/>
              </w:rPr>
              <w:t>54</w:t>
            </w:r>
          </w:p>
        </w:tc>
        <w:tc>
          <w:tcPr>
            <w:tcW w:w="851" w:type="dxa"/>
            <w:shd w:val="clear" w:color="auto" w:fill="B6DDE8"/>
            <w:tcMar>
              <w:top w:w="39" w:type="dxa"/>
              <w:left w:w="39" w:type="dxa"/>
              <w:bottom w:w="39" w:type="dxa"/>
              <w:right w:w="39" w:type="dxa"/>
            </w:tcMar>
          </w:tcPr>
          <w:p w:rsidR="00306D8E" w:rsidRPr="00E553C0" w:rsidRDefault="003E5FFD" w:rsidP="005D50FE">
            <w:pPr>
              <w:jc w:val="center"/>
              <w:rPr>
                <w:color w:val="000000"/>
                <w:sz w:val="22"/>
                <w:szCs w:val="22"/>
              </w:rPr>
            </w:pPr>
            <w:r w:rsidRPr="00E553C0">
              <w:rPr>
                <w:color w:val="000000"/>
                <w:sz w:val="22"/>
                <w:szCs w:val="22"/>
              </w:rPr>
              <w:t>16,</w:t>
            </w:r>
            <w:r w:rsidR="005D50FE" w:rsidRPr="00E553C0">
              <w:rPr>
                <w:color w:val="000000"/>
                <w:sz w:val="22"/>
                <w:szCs w:val="22"/>
              </w:rPr>
              <w:t>40</w:t>
            </w:r>
          </w:p>
        </w:tc>
        <w:tc>
          <w:tcPr>
            <w:tcW w:w="567" w:type="dxa"/>
            <w:shd w:val="clear" w:color="auto" w:fill="B6DDE8"/>
          </w:tcPr>
          <w:p w:rsidR="00306D8E" w:rsidRPr="00E553C0" w:rsidRDefault="003E5FFD" w:rsidP="00F01671">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306D8E" w:rsidRPr="00E553C0" w:rsidRDefault="00306D8E" w:rsidP="00F01671">
            <w:pPr>
              <w:jc w:val="center"/>
              <w:rPr>
                <w:color w:val="000000"/>
                <w:sz w:val="22"/>
                <w:szCs w:val="22"/>
              </w:rPr>
            </w:pPr>
          </w:p>
        </w:tc>
      </w:tr>
      <w:tr w:rsidR="00306D8E"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306D8E" w:rsidRPr="00E553C0" w:rsidRDefault="00306D8E" w:rsidP="00306D8E">
            <w:pPr>
              <w:rPr>
                <w:color w:val="000000"/>
                <w:sz w:val="22"/>
                <w:szCs w:val="22"/>
              </w:rPr>
            </w:pPr>
          </w:p>
        </w:tc>
        <w:tc>
          <w:tcPr>
            <w:tcW w:w="1134" w:type="dxa"/>
            <w:vMerge/>
            <w:shd w:val="clear" w:color="auto" w:fill="B6DDE8"/>
            <w:tcMar>
              <w:top w:w="39" w:type="dxa"/>
              <w:left w:w="39" w:type="dxa"/>
              <w:bottom w:w="39" w:type="dxa"/>
              <w:right w:w="39" w:type="dxa"/>
            </w:tcMar>
          </w:tcPr>
          <w:p w:rsidR="00306D8E" w:rsidRPr="00E553C0" w:rsidRDefault="00306D8E" w:rsidP="00306D8E">
            <w:pPr>
              <w:rPr>
                <w:color w:val="000000"/>
                <w:sz w:val="22"/>
                <w:szCs w:val="22"/>
              </w:rPr>
            </w:pPr>
          </w:p>
        </w:tc>
        <w:tc>
          <w:tcPr>
            <w:tcW w:w="1984" w:type="dxa"/>
            <w:shd w:val="clear" w:color="auto" w:fill="B6DDE8"/>
            <w:tcMar>
              <w:top w:w="39" w:type="dxa"/>
              <w:left w:w="39" w:type="dxa"/>
              <w:bottom w:w="39" w:type="dxa"/>
              <w:right w:w="39" w:type="dxa"/>
            </w:tcMar>
          </w:tcPr>
          <w:p w:rsidR="000A0296" w:rsidRPr="00E553C0" w:rsidRDefault="00306D8E" w:rsidP="003C0E8C">
            <w:pPr>
              <w:rPr>
                <w:color w:val="000000"/>
                <w:sz w:val="22"/>
                <w:szCs w:val="22"/>
              </w:rPr>
            </w:pPr>
            <w:r w:rsidRPr="00E553C0">
              <w:rPr>
                <w:color w:val="000000"/>
                <w:sz w:val="22"/>
                <w:szCs w:val="22"/>
              </w:rPr>
              <w:t>Prisijungusių prie vandentiekio tinklų gyventojų santykis su visais turinčiais galimybę prisijungti prie tinklų</w:t>
            </w:r>
          </w:p>
        </w:tc>
        <w:tc>
          <w:tcPr>
            <w:tcW w:w="851" w:type="dxa"/>
            <w:shd w:val="clear" w:color="auto" w:fill="B6DDE8"/>
            <w:tcMar>
              <w:top w:w="39" w:type="dxa"/>
              <w:left w:w="39" w:type="dxa"/>
              <w:bottom w:w="39" w:type="dxa"/>
              <w:right w:w="39" w:type="dxa"/>
            </w:tcMar>
          </w:tcPr>
          <w:p w:rsidR="00306D8E" w:rsidRPr="00E553C0" w:rsidRDefault="00306D8E" w:rsidP="00F01671">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06D8E" w:rsidRPr="00E553C0" w:rsidRDefault="00826D8F" w:rsidP="005D50FE">
            <w:pPr>
              <w:jc w:val="center"/>
              <w:rPr>
                <w:color w:val="000000"/>
                <w:sz w:val="22"/>
                <w:szCs w:val="22"/>
              </w:rPr>
            </w:pPr>
            <w:r w:rsidRPr="00E553C0">
              <w:rPr>
                <w:color w:val="000000"/>
                <w:sz w:val="22"/>
                <w:szCs w:val="22"/>
              </w:rPr>
              <w:t>97</w:t>
            </w:r>
            <w:r w:rsidR="00306D8E" w:rsidRPr="00E553C0">
              <w:rPr>
                <w:color w:val="000000"/>
                <w:sz w:val="22"/>
                <w:szCs w:val="22"/>
              </w:rPr>
              <w:t>,</w:t>
            </w:r>
            <w:r w:rsidR="005D50FE" w:rsidRPr="00E553C0">
              <w:rPr>
                <w:color w:val="000000"/>
                <w:sz w:val="22"/>
                <w:szCs w:val="22"/>
              </w:rPr>
              <w:t>70</w:t>
            </w:r>
          </w:p>
        </w:tc>
        <w:tc>
          <w:tcPr>
            <w:tcW w:w="851" w:type="dxa"/>
            <w:shd w:val="clear" w:color="auto" w:fill="B6DDE8"/>
            <w:tcMar>
              <w:top w:w="39" w:type="dxa"/>
              <w:left w:w="39" w:type="dxa"/>
              <w:bottom w:w="39" w:type="dxa"/>
              <w:right w:w="39" w:type="dxa"/>
            </w:tcMar>
          </w:tcPr>
          <w:p w:rsidR="00306D8E" w:rsidRPr="00E553C0" w:rsidRDefault="00306D8E" w:rsidP="005D50FE">
            <w:pPr>
              <w:jc w:val="center"/>
              <w:rPr>
                <w:color w:val="000000"/>
                <w:sz w:val="22"/>
                <w:szCs w:val="22"/>
              </w:rPr>
            </w:pPr>
            <w:r w:rsidRPr="00E553C0">
              <w:rPr>
                <w:color w:val="000000"/>
                <w:sz w:val="22"/>
                <w:szCs w:val="22"/>
              </w:rPr>
              <w:t>9</w:t>
            </w:r>
            <w:r w:rsidR="005D50FE" w:rsidRPr="00E553C0">
              <w:rPr>
                <w:color w:val="000000"/>
                <w:sz w:val="22"/>
                <w:szCs w:val="22"/>
              </w:rPr>
              <w:t>7</w:t>
            </w:r>
            <w:r w:rsidRPr="00E553C0">
              <w:rPr>
                <w:color w:val="000000"/>
                <w:sz w:val="22"/>
                <w:szCs w:val="22"/>
              </w:rPr>
              <w:t>,</w:t>
            </w:r>
            <w:r w:rsidR="005D50FE" w:rsidRPr="00E553C0">
              <w:rPr>
                <w:color w:val="000000"/>
                <w:sz w:val="22"/>
                <w:szCs w:val="22"/>
              </w:rPr>
              <w:t>8</w:t>
            </w:r>
            <w:r w:rsidR="00826D8F" w:rsidRPr="00E553C0">
              <w:rPr>
                <w:color w:val="000000"/>
                <w:sz w:val="22"/>
                <w:szCs w:val="22"/>
              </w:rPr>
              <w:t>0</w:t>
            </w:r>
          </w:p>
        </w:tc>
        <w:tc>
          <w:tcPr>
            <w:tcW w:w="567" w:type="dxa"/>
            <w:shd w:val="clear" w:color="auto" w:fill="B6DDE8"/>
          </w:tcPr>
          <w:p w:rsidR="00306D8E" w:rsidRPr="00E553C0" w:rsidRDefault="00826D8F" w:rsidP="00F01671">
            <w:pPr>
              <w:jc w:val="center"/>
              <w:rPr>
                <w:color w:val="000000"/>
                <w:sz w:val="22"/>
                <w:szCs w:val="22"/>
              </w:rPr>
            </w:pPr>
            <w:r w:rsidRPr="00E553C0">
              <w:rPr>
                <w:color w:val="000000"/>
                <w:sz w:val="22"/>
                <w:szCs w:val="22"/>
              </w:rPr>
              <w:t>↑</w:t>
            </w:r>
          </w:p>
        </w:tc>
        <w:tc>
          <w:tcPr>
            <w:tcW w:w="2551" w:type="dxa"/>
            <w:shd w:val="clear" w:color="auto" w:fill="B6DDE8"/>
            <w:tcMar>
              <w:top w:w="39" w:type="dxa"/>
              <w:left w:w="39" w:type="dxa"/>
              <w:bottom w:w="39" w:type="dxa"/>
              <w:right w:w="39" w:type="dxa"/>
            </w:tcMar>
          </w:tcPr>
          <w:p w:rsidR="00306D8E" w:rsidRPr="00E553C0" w:rsidRDefault="00306D8E" w:rsidP="00F01671">
            <w:pPr>
              <w:jc w:val="center"/>
              <w:rPr>
                <w:color w:val="000000"/>
                <w:sz w:val="22"/>
                <w:szCs w:val="22"/>
              </w:rPr>
            </w:pPr>
          </w:p>
        </w:tc>
      </w:tr>
      <w:tr w:rsidR="00306D8E" w:rsidRPr="00E553C0" w:rsidTr="00143A14">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306D8E" w:rsidRPr="00E553C0" w:rsidRDefault="00306D8E" w:rsidP="00306D8E">
            <w:pPr>
              <w:jc w:val="center"/>
              <w:rPr>
                <w:color w:val="000000"/>
                <w:sz w:val="22"/>
                <w:szCs w:val="22"/>
              </w:rPr>
            </w:pPr>
            <w:r w:rsidRPr="00E553C0">
              <w:rPr>
                <w:color w:val="000000"/>
                <w:sz w:val="22"/>
                <w:szCs w:val="22"/>
              </w:rPr>
              <w:t>03.01.01.</w:t>
            </w:r>
          </w:p>
        </w:tc>
        <w:tc>
          <w:tcPr>
            <w:tcW w:w="1134" w:type="dxa"/>
            <w:vMerge w:val="restart"/>
            <w:shd w:val="clear" w:color="auto" w:fill="E5DFEC"/>
            <w:tcMar>
              <w:top w:w="39" w:type="dxa"/>
              <w:left w:w="39" w:type="dxa"/>
              <w:bottom w:w="39" w:type="dxa"/>
              <w:right w:w="39" w:type="dxa"/>
            </w:tcMar>
          </w:tcPr>
          <w:p w:rsidR="00306D8E" w:rsidRPr="00E553C0" w:rsidRDefault="00306D8E" w:rsidP="00D50AE8">
            <w:pPr>
              <w:jc w:val="center"/>
              <w:rPr>
                <w:color w:val="000000"/>
                <w:sz w:val="22"/>
                <w:szCs w:val="22"/>
              </w:rPr>
            </w:pPr>
            <w:r w:rsidRPr="00E553C0">
              <w:rPr>
                <w:color w:val="000000"/>
                <w:sz w:val="22"/>
                <w:szCs w:val="22"/>
              </w:rPr>
              <w:t>Produkt</w:t>
            </w:r>
            <w:r w:rsidR="00D50AE8" w:rsidRPr="00E553C0">
              <w:rPr>
                <w:color w:val="000000"/>
                <w:sz w:val="22"/>
                <w:szCs w:val="22"/>
              </w:rPr>
              <w:t>as</w:t>
            </w:r>
          </w:p>
        </w:tc>
        <w:tc>
          <w:tcPr>
            <w:tcW w:w="1984" w:type="dxa"/>
            <w:shd w:val="clear" w:color="auto" w:fill="E5DFEC"/>
            <w:tcMar>
              <w:top w:w="39" w:type="dxa"/>
              <w:left w:w="39" w:type="dxa"/>
              <w:bottom w:w="39" w:type="dxa"/>
              <w:right w:w="39" w:type="dxa"/>
            </w:tcMar>
          </w:tcPr>
          <w:p w:rsidR="00306D8E" w:rsidRPr="00E553C0" w:rsidRDefault="00306D8E" w:rsidP="00306D8E">
            <w:pPr>
              <w:rPr>
                <w:color w:val="000000"/>
                <w:sz w:val="22"/>
                <w:szCs w:val="22"/>
              </w:rPr>
            </w:pPr>
            <w:r w:rsidRPr="00E553C0">
              <w:rPr>
                <w:color w:val="000000"/>
                <w:sz w:val="22"/>
                <w:szCs w:val="22"/>
              </w:rPr>
              <w:t>Baseinų, iš kurių surenkamos paviršinės nuotekos, plotas</w:t>
            </w:r>
          </w:p>
        </w:tc>
        <w:tc>
          <w:tcPr>
            <w:tcW w:w="851" w:type="dxa"/>
            <w:shd w:val="clear" w:color="auto" w:fill="E5DFEC"/>
            <w:tcMar>
              <w:top w:w="39" w:type="dxa"/>
              <w:left w:w="39" w:type="dxa"/>
              <w:bottom w:w="39" w:type="dxa"/>
              <w:right w:w="39" w:type="dxa"/>
            </w:tcMar>
          </w:tcPr>
          <w:p w:rsidR="00306D8E" w:rsidRPr="00E553C0" w:rsidRDefault="00306D8E" w:rsidP="00F01671">
            <w:pPr>
              <w:jc w:val="center"/>
              <w:rPr>
                <w:color w:val="000000"/>
                <w:sz w:val="22"/>
                <w:szCs w:val="22"/>
              </w:rPr>
            </w:pPr>
            <w:r w:rsidRPr="00E553C0">
              <w:rPr>
                <w:color w:val="000000"/>
                <w:sz w:val="22"/>
                <w:szCs w:val="22"/>
              </w:rPr>
              <w:t>ha</w:t>
            </w:r>
          </w:p>
        </w:tc>
        <w:tc>
          <w:tcPr>
            <w:tcW w:w="850" w:type="dxa"/>
            <w:shd w:val="clear" w:color="auto" w:fill="E5DFEC"/>
            <w:tcMar>
              <w:top w:w="39" w:type="dxa"/>
              <w:left w:w="39" w:type="dxa"/>
              <w:bottom w:w="39" w:type="dxa"/>
              <w:right w:w="39" w:type="dxa"/>
            </w:tcMar>
          </w:tcPr>
          <w:p w:rsidR="00306D8E" w:rsidRPr="00E553C0" w:rsidRDefault="008E7302" w:rsidP="004B159A">
            <w:pPr>
              <w:jc w:val="center"/>
              <w:rPr>
                <w:color w:val="000000"/>
                <w:sz w:val="22"/>
                <w:szCs w:val="22"/>
              </w:rPr>
            </w:pPr>
            <w:r w:rsidRPr="00E553C0">
              <w:rPr>
                <w:color w:val="000000"/>
                <w:sz w:val="22"/>
                <w:szCs w:val="22"/>
              </w:rPr>
              <w:t>5</w:t>
            </w:r>
            <w:r w:rsidR="004B159A" w:rsidRPr="00E553C0">
              <w:rPr>
                <w:color w:val="000000"/>
                <w:sz w:val="22"/>
                <w:szCs w:val="22"/>
              </w:rPr>
              <w:t>642</w:t>
            </w:r>
          </w:p>
        </w:tc>
        <w:tc>
          <w:tcPr>
            <w:tcW w:w="851" w:type="dxa"/>
            <w:shd w:val="clear" w:color="auto" w:fill="E5DFEC"/>
            <w:tcMar>
              <w:top w:w="39" w:type="dxa"/>
              <w:left w:w="39" w:type="dxa"/>
              <w:bottom w:w="39" w:type="dxa"/>
              <w:right w:w="39" w:type="dxa"/>
            </w:tcMar>
          </w:tcPr>
          <w:p w:rsidR="00306D8E" w:rsidRPr="00E553C0" w:rsidRDefault="00306D8E" w:rsidP="00926E08">
            <w:pPr>
              <w:jc w:val="center"/>
              <w:rPr>
                <w:color w:val="000000"/>
                <w:sz w:val="22"/>
                <w:szCs w:val="22"/>
              </w:rPr>
            </w:pPr>
            <w:r w:rsidRPr="00E553C0">
              <w:rPr>
                <w:color w:val="000000"/>
                <w:sz w:val="22"/>
                <w:szCs w:val="22"/>
              </w:rPr>
              <w:t>5093</w:t>
            </w:r>
          </w:p>
        </w:tc>
        <w:tc>
          <w:tcPr>
            <w:tcW w:w="567" w:type="dxa"/>
            <w:shd w:val="clear" w:color="auto" w:fill="E5DFEC"/>
          </w:tcPr>
          <w:p w:rsidR="004B159A" w:rsidRPr="00E553C0" w:rsidRDefault="004B159A" w:rsidP="004B159A">
            <w:pPr>
              <w:jc w:val="center"/>
              <w:rPr>
                <w:color w:val="000000"/>
                <w:sz w:val="22"/>
                <w:szCs w:val="22"/>
              </w:rPr>
            </w:pPr>
            <w:r w:rsidRPr="00E553C0">
              <w:rPr>
                <w:color w:val="000000"/>
                <w:sz w:val="22"/>
                <w:szCs w:val="22"/>
              </w:rPr>
              <w:t>↓</w:t>
            </w:r>
          </w:p>
          <w:p w:rsidR="00306D8E" w:rsidRPr="00E553C0" w:rsidRDefault="00306D8E" w:rsidP="00F01671">
            <w:pPr>
              <w:jc w:val="center"/>
              <w:rPr>
                <w:color w:val="000000"/>
                <w:sz w:val="22"/>
                <w:szCs w:val="22"/>
              </w:rPr>
            </w:pPr>
          </w:p>
        </w:tc>
        <w:tc>
          <w:tcPr>
            <w:tcW w:w="2551" w:type="dxa"/>
            <w:shd w:val="clear" w:color="auto" w:fill="E5DFEC"/>
            <w:tcMar>
              <w:top w:w="39" w:type="dxa"/>
              <w:left w:w="39" w:type="dxa"/>
              <w:bottom w:w="39" w:type="dxa"/>
              <w:right w:w="39" w:type="dxa"/>
            </w:tcMar>
          </w:tcPr>
          <w:p w:rsidR="00306D8E" w:rsidRPr="00E553C0" w:rsidRDefault="00306D8E" w:rsidP="00F01671">
            <w:pPr>
              <w:jc w:val="center"/>
              <w:rPr>
                <w:color w:val="FF0000"/>
                <w:sz w:val="22"/>
                <w:szCs w:val="22"/>
              </w:rPr>
            </w:pPr>
          </w:p>
        </w:tc>
      </w:tr>
      <w:tr w:rsidR="00832574"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832574" w:rsidRPr="00E553C0" w:rsidRDefault="00832574" w:rsidP="00306D8E">
            <w:pPr>
              <w:rPr>
                <w:color w:val="FF0000"/>
                <w:sz w:val="22"/>
                <w:szCs w:val="22"/>
              </w:rPr>
            </w:pPr>
          </w:p>
        </w:tc>
        <w:tc>
          <w:tcPr>
            <w:tcW w:w="1134" w:type="dxa"/>
            <w:vMerge/>
            <w:shd w:val="clear" w:color="auto" w:fill="E5DFEC"/>
            <w:tcMar>
              <w:top w:w="39" w:type="dxa"/>
              <w:left w:w="39" w:type="dxa"/>
              <w:bottom w:w="39" w:type="dxa"/>
              <w:right w:w="39" w:type="dxa"/>
            </w:tcMar>
          </w:tcPr>
          <w:p w:rsidR="00832574" w:rsidRPr="00E553C0" w:rsidRDefault="00832574" w:rsidP="00306D8E">
            <w:pPr>
              <w:rPr>
                <w:color w:val="FF0000"/>
                <w:sz w:val="22"/>
                <w:szCs w:val="22"/>
              </w:rPr>
            </w:pPr>
          </w:p>
        </w:tc>
        <w:tc>
          <w:tcPr>
            <w:tcW w:w="1984" w:type="dxa"/>
            <w:shd w:val="clear" w:color="auto" w:fill="E5DFEC"/>
            <w:tcMar>
              <w:top w:w="39" w:type="dxa"/>
              <w:left w:w="39" w:type="dxa"/>
              <w:bottom w:w="39" w:type="dxa"/>
              <w:right w:w="39" w:type="dxa"/>
            </w:tcMar>
          </w:tcPr>
          <w:p w:rsidR="00832574" w:rsidRPr="00E553C0" w:rsidRDefault="00832574" w:rsidP="00306D8E">
            <w:pPr>
              <w:rPr>
                <w:color w:val="000000"/>
                <w:sz w:val="22"/>
                <w:szCs w:val="22"/>
              </w:rPr>
            </w:pPr>
            <w:r w:rsidRPr="00E553C0">
              <w:rPr>
                <w:color w:val="000000"/>
                <w:sz w:val="22"/>
                <w:szCs w:val="22"/>
              </w:rPr>
              <w:t>Gyventojai</w:t>
            </w:r>
            <w:r w:rsidR="003C0E8C" w:rsidRPr="00E553C0">
              <w:rPr>
                <w:color w:val="000000"/>
                <w:sz w:val="22"/>
                <w:szCs w:val="22"/>
              </w:rPr>
              <w:t>,</w:t>
            </w:r>
            <w:r w:rsidRPr="00E553C0">
              <w:rPr>
                <w:color w:val="000000"/>
                <w:sz w:val="22"/>
                <w:szCs w:val="22"/>
              </w:rPr>
              <w:t xml:space="preserve"> kuriems sudarytos galimybės prisijungti prie nuotekų tinklų</w:t>
            </w:r>
          </w:p>
        </w:tc>
        <w:tc>
          <w:tcPr>
            <w:tcW w:w="851" w:type="dxa"/>
            <w:shd w:val="clear" w:color="auto" w:fill="E5DFEC"/>
            <w:tcMar>
              <w:top w:w="39" w:type="dxa"/>
              <w:left w:w="39" w:type="dxa"/>
              <w:bottom w:w="39" w:type="dxa"/>
              <w:right w:w="39" w:type="dxa"/>
            </w:tcMar>
          </w:tcPr>
          <w:p w:rsidR="00832574" w:rsidRPr="00E553C0" w:rsidRDefault="00832574" w:rsidP="00F01671">
            <w:pPr>
              <w:jc w:val="center"/>
              <w:rPr>
                <w:color w:val="000000"/>
                <w:sz w:val="22"/>
                <w:szCs w:val="22"/>
              </w:rPr>
            </w:pPr>
            <w:r w:rsidRPr="00E553C0">
              <w:rPr>
                <w:color w:val="000000"/>
                <w:sz w:val="22"/>
                <w:szCs w:val="22"/>
              </w:rPr>
              <w:t>vnt.</w:t>
            </w:r>
          </w:p>
        </w:tc>
        <w:tc>
          <w:tcPr>
            <w:tcW w:w="850" w:type="dxa"/>
            <w:shd w:val="clear" w:color="auto" w:fill="E5DFEC"/>
            <w:tcMar>
              <w:top w:w="39" w:type="dxa"/>
              <w:left w:w="39" w:type="dxa"/>
              <w:bottom w:w="39" w:type="dxa"/>
              <w:right w:w="39" w:type="dxa"/>
            </w:tcMar>
          </w:tcPr>
          <w:p w:rsidR="00832574" w:rsidRPr="00E553C0" w:rsidRDefault="00832574" w:rsidP="004B159A">
            <w:pPr>
              <w:jc w:val="center"/>
              <w:rPr>
                <w:color w:val="000000"/>
                <w:sz w:val="22"/>
                <w:szCs w:val="22"/>
              </w:rPr>
            </w:pPr>
            <w:r w:rsidRPr="00E553C0">
              <w:rPr>
                <w:color w:val="000000"/>
                <w:sz w:val="22"/>
                <w:szCs w:val="22"/>
              </w:rPr>
              <w:t>15</w:t>
            </w:r>
            <w:r w:rsidR="00743A6F" w:rsidRPr="00E553C0">
              <w:rPr>
                <w:color w:val="000000"/>
                <w:sz w:val="22"/>
                <w:szCs w:val="22"/>
              </w:rPr>
              <w:t>5</w:t>
            </w:r>
            <w:r w:rsidR="004B159A" w:rsidRPr="00E553C0">
              <w:rPr>
                <w:color w:val="000000"/>
                <w:sz w:val="22"/>
                <w:szCs w:val="22"/>
              </w:rPr>
              <w:t>917</w:t>
            </w:r>
          </w:p>
        </w:tc>
        <w:tc>
          <w:tcPr>
            <w:tcW w:w="851" w:type="dxa"/>
            <w:shd w:val="clear" w:color="auto" w:fill="E5DFEC"/>
            <w:tcMar>
              <w:top w:w="39" w:type="dxa"/>
              <w:left w:w="39" w:type="dxa"/>
              <w:bottom w:w="39" w:type="dxa"/>
              <w:right w:w="39" w:type="dxa"/>
            </w:tcMar>
          </w:tcPr>
          <w:p w:rsidR="00832574" w:rsidRPr="00E553C0" w:rsidRDefault="004B159A" w:rsidP="00743A6F">
            <w:pPr>
              <w:jc w:val="center"/>
              <w:rPr>
                <w:color w:val="000000"/>
                <w:sz w:val="22"/>
                <w:szCs w:val="22"/>
              </w:rPr>
            </w:pPr>
            <w:r w:rsidRPr="00E553C0">
              <w:rPr>
                <w:color w:val="000000"/>
                <w:sz w:val="22"/>
                <w:szCs w:val="22"/>
              </w:rPr>
              <w:t>160081</w:t>
            </w:r>
          </w:p>
        </w:tc>
        <w:tc>
          <w:tcPr>
            <w:tcW w:w="567" w:type="dxa"/>
            <w:shd w:val="clear" w:color="auto" w:fill="E5DFEC"/>
          </w:tcPr>
          <w:p w:rsidR="004B159A" w:rsidRPr="00E553C0" w:rsidRDefault="004B159A" w:rsidP="004B159A">
            <w:pPr>
              <w:jc w:val="center"/>
              <w:rPr>
                <w:color w:val="000000"/>
                <w:sz w:val="22"/>
                <w:szCs w:val="22"/>
              </w:rPr>
            </w:pPr>
            <w:r w:rsidRPr="00E553C0">
              <w:rPr>
                <w:color w:val="000000"/>
                <w:sz w:val="22"/>
                <w:szCs w:val="22"/>
              </w:rPr>
              <w:t>↑</w:t>
            </w:r>
          </w:p>
          <w:p w:rsidR="00832574" w:rsidRPr="00E553C0" w:rsidRDefault="00832574" w:rsidP="00F01671">
            <w:pPr>
              <w:jc w:val="center"/>
              <w:rPr>
                <w:color w:val="000000"/>
                <w:sz w:val="22"/>
                <w:szCs w:val="22"/>
              </w:rPr>
            </w:pPr>
          </w:p>
        </w:tc>
        <w:tc>
          <w:tcPr>
            <w:tcW w:w="2551" w:type="dxa"/>
            <w:shd w:val="clear" w:color="auto" w:fill="E5DFEC"/>
            <w:tcMar>
              <w:top w:w="39" w:type="dxa"/>
              <w:left w:w="39" w:type="dxa"/>
              <w:bottom w:w="39" w:type="dxa"/>
              <w:right w:w="39" w:type="dxa"/>
            </w:tcMar>
          </w:tcPr>
          <w:p w:rsidR="00832574" w:rsidRPr="00E553C0" w:rsidRDefault="00832574" w:rsidP="00F01671">
            <w:pPr>
              <w:jc w:val="center"/>
              <w:rPr>
                <w:color w:val="FF0000"/>
                <w:sz w:val="22"/>
                <w:szCs w:val="22"/>
              </w:rPr>
            </w:pPr>
          </w:p>
        </w:tc>
      </w:tr>
      <w:tr w:rsidR="00832574"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832574" w:rsidRPr="00E553C0" w:rsidRDefault="00832574" w:rsidP="00306D8E">
            <w:pPr>
              <w:rPr>
                <w:color w:val="FF0000"/>
                <w:sz w:val="22"/>
                <w:szCs w:val="22"/>
              </w:rPr>
            </w:pPr>
          </w:p>
        </w:tc>
        <w:tc>
          <w:tcPr>
            <w:tcW w:w="1134" w:type="dxa"/>
            <w:vMerge/>
            <w:shd w:val="clear" w:color="auto" w:fill="E5DFEC"/>
            <w:tcMar>
              <w:top w:w="39" w:type="dxa"/>
              <w:left w:w="39" w:type="dxa"/>
              <w:bottom w:w="39" w:type="dxa"/>
              <w:right w:w="39" w:type="dxa"/>
            </w:tcMar>
          </w:tcPr>
          <w:p w:rsidR="00832574" w:rsidRPr="00E553C0" w:rsidRDefault="00832574" w:rsidP="00306D8E">
            <w:pPr>
              <w:rPr>
                <w:color w:val="FF0000"/>
                <w:sz w:val="22"/>
                <w:szCs w:val="22"/>
              </w:rPr>
            </w:pPr>
          </w:p>
        </w:tc>
        <w:tc>
          <w:tcPr>
            <w:tcW w:w="1984" w:type="dxa"/>
            <w:shd w:val="clear" w:color="auto" w:fill="E5DFEC"/>
            <w:tcMar>
              <w:top w:w="39" w:type="dxa"/>
              <w:left w:w="39" w:type="dxa"/>
              <w:bottom w:w="39" w:type="dxa"/>
              <w:right w:w="39" w:type="dxa"/>
            </w:tcMar>
          </w:tcPr>
          <w:p w:rsidR="00832574" w:rsidRPr="00E553C0" w:rsidRDefault="00832574" w:rsidP="00306D8E">
            <w:pPr>
              <w:rPr>
                <w:color w:val="000000"/>
                <w:sz w:val="22"/>
                <w:szCs w:val="22"/>
              </w:rPr>
            </w:pPr>
            <w:r w:rsidRPr="00E553C0">
              <w:rPr>
                <w:color w:val="000000"/>
                <w:sz w:val="22"/>
                <w:szCs w:val="22"/>
              </w:rPr>
              <w:t>Gyventojai</w:t>
            </w:r>
            <w:r w:rsidR="003C0E8C" w:rsidRPr="00E553C0">
              <w:rPr>
                <w:color w:val="000000"/>
                <w:sz w:val="22"/>
                <w:szCs w:val="22"/>
              </w:rPr>
              <w:t>,</w:t>
            </w:r>
            <w:r w:rsidRPr="00E553C0">
              <w:rPr>
                <w:color w:val="000000"/>
                <w:sz w:val="22"/>
                <w:szCs w:val="22"/>
              </w:rPr>
              <w:t xml:space="preserve"> kuriems sudarytos galimybės prisijungti prie vandentiekio tinklų</w:t>
            </w:r>
          </w:p>
        </w:tc>
        <w:tc>
          <w:tcPr>
            <w:tcW w:w="851" w:type="dxa"/>
            <w:shd w:val="clear" w:color="auto" w:fill="E5DFEC"/>
            <w:tcMar>
              <w:top w:w="39" w:type="dxa"/>
              <w:left w:w="39" w:type="dxa"/>
              <w:bottom w:w="39" w:type="dxa"/>
              <w:right w:w="39" w:type="dxa"/>
            </w:tcMar>
          </w:tcPr>
          <w:p w:rsidR="00832574" w:rsidRPr="00E553C0" w:rsidRDefault="00832574" w:rsidP="00F01671">
            <w:pPr>
              <w:jc w:val="center"/>
              <w:rPr>
                <w:color w:val="000000"/>
                <w:sz w:val="22"/>
                <w:szCs w:val="22"/>
              </w:rPr>
            </w:pPr>
            <w:r w:rsidRPr="00E553C0">
              <w:rPr>
                <w:color w:val="000000"/>
                <w:sz w:val="22"/>
                <w:szCs w:val="22"/>
              </w:rPr>
              <w:t>vnt.</w:t>
            </w:r>
          </w:p>
        </w:tc>
        <w:tc>
          <w:tcPr>
            <w:tcW w:w="850" w:type="dxa"/>
            <w:shd w:val="clear" w:color="auto" w:fill="E5DFEC"/>
            <w:tcMar>
              <w:top w:w="39" w:type="dxa"/>
              <w:left w:w="39" w:type="dxa"/>
              <w:bottom w:w="39" w:type="dxa"/>
              <w:right w:w="39" w:type="dxa"/>
            </w:tcMar>
          </w:tcPr>
          <w:p w:rsidR="00832574" w:rsidRPr="00E553C0" w:rsidRDefault="004B159A" w:rsidP="00743A6F">
            <w:pPr>
              <w:jc w:val="center"/>
              <w:rPr>
                <w:color w:val="000000"/>
                <w:sz w:val="22"/>
                <w:szCs w:val="22"/>
              </w:rPr>
            </w:pPr>
            <w:r w:rsidRPr="00E553C0">
              <w:rPr>
                <w:color w:val="000000"/>
                <w:sz w:val="22"/>
                <w:szCs w:val="22"/>
              </w:rPr>
              <w:t>158850</w:t>
            </w:r>
          </w:p>
        </w:tc>
        <w:tc>
          <w:tcPr>
            <w:tcW w:w="851" w:type="dxa"/>
            <w:shd w:val="clear" w:color="auto" w:fill="E5DFEC"/>
            <w:tcMar>
              <w:top w:w="39" w:type="dxa"/>
              <w:left w:w="39" w:type="dxa"/>
              <w:bottom w:w="39" w:type="dxa"/>
              <w:right w:w="39" w:type="dxa"/>
            </w:tcMar>
          </w:tcPr>
          <w:p w:rsidR="00832574" w:rsidRPr="00E553C0" w:rsidRDefault="004B159A" w:rsidP="00743A6F">
            <w:pPr>
              <w:jc w:val="center"/>
              <w:rPr>
                <w:color w:val="000000"/>
                <w:sz w:val="22"/>
                <w:szCs w:val="22"/>
              </w:rPr>
            </w:pPr>
            <w:r w:rsidRPr="00E553C0">
              <w:rPr>
                <w:color w:val="000000"/>
                <w:sz w:val="22"/>
                <w:szCs w:val="22"/>
              </w:rPr>
              <w:t>162974</w:t>
            </w:r>
          </w:p>
        </w:tc>
        <w:tc>
          <w:tcPr>
            <w:tcW w:w="567" w:type="dxa"/>
            <w:shd w:val="clear" w:color="auto" w:fill="E5DFEC"/>
          </w:tcPr>
          <w:p w:rsidR="004B159A" w:rsidRPr="00E553C0" w:rsidRDefault="004B159A" w:rsidP="004B159A">
            <w:pPr>
              <w:jc w:val="center"/>
              <w:rPr>
                <w:color w:val="000000"/>
                <w:sz w:val="22"/>
                <w:szCs w:val="22"/>
              </w:rPr>
            </w:pPr>
            <w:r w:rsidRPr="00E553C0">
              <w:rPr>
                <w:color w:val="000000"/>
                <w:sz w:val="22"/>
                <w:szCs w:val="22"/>
              </w:rPr>
              <w:t>↑</w:t>
            </w:r>
          </w:p>
          <w:p w:rsidR="00832574" w:rsidRPr="00E553C0" w:rsidRDefault="00832574" w:rsidP="00F01671">
            <w:pPr>
              <w:jc w:val="center"/>
              <w:rPr>
                <w:color w:val="000000"/>
                <w:sz w:val="22"/>
                <w:szCs w:val="22"/>
              </w:rPr>
            </w:pPr>
          </w:p>
        </w:tc>
        <w:tc>
          <w:tcPr>
            <w:tcW w:w="2551" w:type="dxa"/>
            <w:shd w:val="clear" w:color="auto" w:fill="E5DFEC"/>
            <w:tcMar>
              <w:top w:w="39" w:type="dxa"/>
              <w:left w:w="39" w:type="dxa"/>
              <w:bottom w:w="39" w:type="dxa"/>
              <w:right w:w="39" w:type="dxa"/>
            </w:tcMar>
          </w:tcPr>
          <w:p w:rsidR="00832574" w:rsidRPr="00E553C0" w:rsidRDefault="00832574" w:rsidP="00F01671">
            <w:pPr>
              <w:jc w:val="center"/>
              <w:rPr>
                <w:color w:val="FF0000"/>
                <w:sz w:val="22"/>
                <w:szCs w:val="22"/>
              </w:rPr>
            </w:pPr>
          </w:p>
        </w:tc>
      </w:tr>
      <w:tr w:rsidR="00C33D24" w:rsidRPr="00E553C0" w:rsidTr="00143A14">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C33D24" w:rsidRPr="00E553C0" w:rsidRDefault="00C33D24" w:rsidP="00306D8E">
            <w:pPr>
              <w:jc w:val="center"/>
              <w:rPr>
                <w:color w:val="000000"/>
                <w:sz w:val="22"/>
                <w:szCs w:val="22"/>
              </w:rPr>
            </w:pPr>
            <w:r w:rsidRPr="00E553C0">
              <w:rPr>
                <w:color w:val="000000"/>
                <w:sz w:val="22"/>
                <w:szCs w:val="22"/>
              </w:rPr>
              <w:t>03.01.02.</w:t>
            </w:r>
          </w:p>
        </w:tc>
        <w:tc>
          <w:tcPr>
            <w:tcW w:w="1134" w:type="dxa"/>
            <w:vMerge w:val="restart"/>
            <w:shd w:val="clear" w:color="auto" w:fill="E5DFEC"/>
            <w:tcMar>
              <w:top w:w="39" w:type="dxa"/>
              <w:left w:w="39" w:type="dxa"/>
              <w:bottom w:w="39" w:type="dxa"/>
              <w:right w:w="39" w:type="dxa"/>
            </w:tcMar>
          </w:tcPr>
          <w:p w:rsidR="00C33D24" w:rsidRPr="00E553C0" w:rsidRDefault="00C33D24" w:rsidP="00D50AE8">
            <w:pPr>
              <w:jc w:val="center"/>
              <w:rPr>
                <w:color w:val="000000"/>
                <w:sz w:val="22"/>
                <w:szCs w:val="22"/>
              </w:rPr>
            </w:pPr>
            <w:r w:rsidRPr="00E553C0">
              <w:rPr>
                <w:color w:val="000000"/>
                <w:sz w:val="22"/>
                <w:szCs w:val="22"/>
              </w:rPr>
              <w:t>Produkt</w:t>
            </w:r>
            <w:r w:rsidR="00D50AE8" w:rsidRPr="00E553C0">
              <w:rPr>
                <w:color w:val="000000"/>
                <w:sz w:val="22"/>
                <w:szCs w:val="22"/>
              </w:rPr>
              <w:t>as</w:t>
            </w:r>
          </w:p>
        </w:tc>
        <w:tc>
          <w:tcPr>
            <w:tcW w:w="1984" w:type="dxa"/>
            <w:shd w:val="clear" w:color="auto" w:fill="E5DFEC"/>
            <w:tcMar>
              <w:top w:w="39" w:type="dxa"/>
              <w:left w:w="39" w:type="dxa"/>
              <w:bottom w:w="39" w:type="dxa"/>
              <w:right w:w="39" w:type="dxa"/>
            </w:tcMar>
          </w:tcPr>
          <w:p w:rsidR="00C33D24" w:rsidRPr="00E553C0" w:rsidRDefault="00C33D24" w:rsidP="00306D8E">
            <w:pPr>
              <w:rPr>
                <w:color w:val="000000"/>
                <w:sz w:val="22"/>
                <w:szCs w:val="22"/>
              </w:rPr>
            </w:pPr>
            <w:r w:rsidRPr="00E553C0">
              <w:rPr>
                <w:color w:val="000000"/>
                <w:sz w:val="22"/>
                <w:szCs w:val="22"/>
              </w:rPr>
              <w:t>Renovuotų šilumos tiekimo tinklų ilgis</w:t>
            </w:r>
          </w:p>
        </w:tc>
        <w:tc>
          <w:tcPr>
            <w:tcW w:w="851" w:type="dxa"/>
            <w:shd w:val="clear" w:color="auto" w:fill="E5DFEC"/>
            <w:tcMar>
              <w:top w:w="39" w:type="dxa"/>
              <w:left w:w="39" w:type="dxa"/>
              <w:bottom w:w="39" w:type="dxa"/>
              <w:right w:w="39" w:type="dxa"/>
            </w:tcMar>
          </w:tcPr>
          <w:p w:rsidR="00C33D24" w:rsidRPr="00E553C0" w:rsidRDefault="00C33D24" w:rsidP="00F01671">
            <w:pPr>
              <w:jc w:val="center"/>
              <w:rPr>
                <w:color w:val="000000"/>
                <w:sz w:val="22"/>
                <w:szCs w:val="22"/>
              </w:rPr>
            </w:pPr>
            <w:r w:rsidRPr="00E553C0">
              <w:rPr>
                <w:color w:val="000000"/>
                <w:sz w:val="22"/>
                <w:szCs w:val="22"/>
              </w:rPr>
              <w:t>km</w:t>
            </w:r>
          </w:p>
        </w:tc>
        <w:tc>
          <w:tcPr>
            <w:tcW w:w="850" w:type="dxa"/>
            <w:shd w:val="clear" w:color="auto" w:fill="E5DFEC"/>
            <w:tcMar>
              <w:top w:w="39" w:type="dxa"/>
              <w:left w:w="39" w:type="dxa"/>
              <w:bottom w:w="39" w:type="dxa"/>
              <w:right w:w="39" w:type="dxa"/>
            </w:tcMar>
          </w:tcPr>
          <w:p w:rsidR="00C33D24" w:rsidRPr="00E553C0" w:rsidRDefault="0027715C" w:rsidP="00743A6F">
            <w:pPr>
              <w:jc w:val="center"/>
              <w:rPr>
                <w:color w:val="000000"/>
                <w:sz w:val="22"/>
                <w:szCs w:val="22"/>
              </w:rPr>
            </w:pPr>
            <w:r w:rsidRPr="00E553C0">
              <w:rPr>
                <w:color w:val="000000"/>
                <w:sz w:val="22"/>
                <w:szCs w:val="22"/>
              </w:rPr>
              <w:t>12,80</w:t>
            </w:r>
          </w:p>
        </w:tc>
        <w:tc>
          <w:tcPr>
            <w:tcW w:w="851" w:type="dxa"/>
            <w:shd w:val="clear" w:color="auto" w:fill="E5DFEC"/>
            <w:tcMar>
              <w:top w:w="39" w:type="dxa"/>
              <w:left w:w="39" w:type="dxa"/>
              <w:bottom w:w="39" w:type="dxa"/>
              <w:right w:w="39" w:type="dxa"/>
            </w:tcMar>
          </w:tcPr>
          <w:p w:rsidR="00C33D24" w:rsidRPr="00E553C0" w:rsidRDefault="0027715C" w:rsidP="00743A6F">
            <w:pPr>
              <w:jc w:val="center"/>
              <w:rPr>
                <w:rFonts w:eastAsia="Calibri"/>
                <w:color w:val="000000"/>
                <w:sz w:val="22"/>
                <w:szCs w:val="22"/>
                <w:lang w:eastAsia="en-US"/>
              </w:rPr>
            </w:pPr>
            <w:r w:rsidRPr="00E553C0">
              <w:rPr>
                <w:color w:val="000000"/>
                <w:sz w:val="22"/>
                <w:szCs w:val="22"/>
              </w:rPr>
              <w:t>11,74</w:t>
            </w:r>
          </w:p>
        </w:tc>
        <w:tc>
          <w:tcPr>
            <w:tcW w:w="567" w:type="dxa"/>
            <w:shd w:val="clear" w:color="auto" w:fill="E5DFEC"/>
          </w:tcPr>
          <w:p w:rsidR="0027715C" w:rsidRPr="00E553C0" w:rsidRDefault="0027715C" w:rsidP="0027715C">
            <w:pPr>
              <w:jc w:val="center"/>
              <w:rPr>
                <w:color w:val="000000"/>
                <w:sz w:val="22"/>
                <w:szCs w:val="22"/>
              </w:rPr>
            </w:pPr>
            <w:r w:rsidRPr="00E553C0">
              <w:rPr>
                <w:color w:val="000000"/>
                <w:sz w:val="22"/>
                <w:szCs w:val="22"/>
              </w:rPr>
              <w:t>↓</w:t>
            </w:r>
          </w:p>
          <w:p w:rsidR="00C33D24" w:rsidRPr="00E553C0" w:rsidRDefault="00C33D24" w:rsidP="00F01671">
            <w:pPr>
              <w:jc w:val="center"/>
              <w:rPr>
                <w:color w:val="000000"/>
                <w:sz w:val="22"/>
                <w:szCs w:val="22"/>
              </w:rPr>
            </w:pPr>
          </w:p>
        </w:tc>
        <w:tc>
          <w:tcPr>
            <w:tcW w:w="2551" w:type="dxa"/>
            <w:shd w:val="clear" w:color="auto" w:fill="E5DFEC"/>
            <w:tcMar>
              <w:top w:w="39" w:type="dxa"/>
              <w:left w:w="39" w:type="dxa"/>
              <w:bottom w:w="39" w:type="dxa"/>
              <w:right w:w="39" w:type="dxa"/>
            </w:tcMar>
          </w:tcPr>
          <w:p w:rsidR="00C33D24" w:rsidRPr="00E553C0" w:rsidRDefault="00C33D24" w:rsidP="00F01671">
            <w:pPr>
              <w:jc w:val="center"/>
              <w:rPr>
                <w:color w:val="FF0000"/>
                <w:sz w:val="22"/>
                <w:szCs w:val="22"/>
              </w:rPr>
            </w:pPr>
          </w:p>
        </w:tc>
      </w:tr>
      <w:tr w:rsidR="00C33D24"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C33D24" w:rsidRPr="00E553C0" w:rsidRDefault="00C33D24" w:rsidP="00306D8E">
            <w:pPr>
              <w:rPr>
                <w:color w:val="FF0000"/>
                <w:sz w:val="22"/>
                <w:szCs w:val="22"/>
              </w:rPr>
            </w:pPr>
          </w:p>
        </w:tc>
        <w:tc>
          <w:tcPr>
            <w:tcW w:w="1134" w:type="dxa"/>
            <w:vMerge/>
            <w:shd w:val="clear" w:color="auto" w:fill="E5DFEC"/>
            <w:tcMar>
              <w:top w:w="39" w:type="dxa"/>
              <w:left w:w="39" w:type="dxa"/>
              <w:bottom w:w="39" w:type="dxa"/>
              <w:right w:w="39" w:type="dxa"/>
            </w:tcMar>
          </w:tcPr>
          <w:p w:rsidR="00C33D24" w:rsidRPr="00E553C0" w:rsidRDefault="00C33D24" w:rsidP="00306D8E">
            <w:pPr>
              <w:rPr>
                <w:color w:val="000000"/>
                <w:sz w:val="22"/>
                <w:szCs w:val="22"/>
              </w:rPr>
            </w:pPr>
          </w:p>
        </w:tc>
        <w:tc>
          <w:tcPr>
            <w:tcW w:w="1984" w:type="dxa"/>
            <w:shd w:val="clear" w:color="auto" w:fill="E5DFEC"/>
            <w:tcMar>
              <w:top w:w="39" w:type="dxa"/>
              <w:left w:w="39" w:type="dxa"/>
              <w:bottom w:w="39" w:type="dxa"/>
              <w:right w:w="39" w:type="dxa"/>
            </w:tcMar>
          </w:tcPr>
          <w:p w:rsidR="00C33D24" w:rsidRPr="00E553C0" w:rsidRDefault="00C33D24" w:rsidP="00306D8E">
            <w:pPr>
              <w:rPr>
                <w:color w:val="000000"/>
                <w:sz w:val="22"/>
                <w:szCs w:val="22"/>
              </w:rPr>
            </w:pPr>
            <w:r w:rsidRPr="00E553C0">
              <w:rPr>
                <w:color w:val="000000"/>
                <w:sz w:val="22"/>
                <w:szCs w:val="22"/>
              </w:rPr>
              <w:t>Vidutinio elektros energijos sunaudojimo vienam šviestuvui kiekis</w:t>
            </w:r>
          </w:p>
        </w:tc>
        <w:tc>
          <w:tcPr>
            <w:tcW w:w="851" w:type="dxa"/>
            <w:shd w:val="clear" w:color="auto" w:fill="E5DFEC"/>
            <w:tcMar>
              <w:top w:w="39" w:type="dxa"/>
              <w:left w:w="39" w:type="dxa"/>
              <w:bottom w:w="39" w:type="dxa"/>
              <w:right w:w="39" w:type="dxa"/>
            </w:tcMar>
          </w:tcPr>
          <w:p w:rsidR="00C33D24" w:rsidRPr="00E553C0" w:rsidRDefault="00C33D24" w:rsidP="00F01671">
            <w:pPr>
              <w:jc w:val="center"/>
              <w:rPr>
                <w:color w:val="000000"/>
                <w:sz w:val="22"/>
                <w:szCs w:val="22"/>
              </w:rPr>
            </w:pPr>
            <w:r w:rsidRPr="00E553C0">
              <w:rPr>
                <w:color w:val="000000"/>
                <w:sz w:val="22"/>
                <w:szCs w:val="22"/>
              </w:rPr>
              <w:t>kwh</w:t>
            </w:r>
          </w:p>
        </w:tc>
        <w:tc>
          <w:tcPr>
            <w:tcW w:w="850" w:type="dxa"/>
            <w:shd w:val="clear" w:color="auto" w:fill="E5DFEC"/>
            <w:tcMar>
              <w:top w:w="39" w:type="dxa"/>
              <w:left w:w="39" w:type="dxa"/>
              <w:bottom w:w="39" w:type="dxa"/>
              <w:right w:w="39" w:type="dxa"/>
            </w:tcMar>
          </w:tcPr>
          <w:p w:rsidR="00C33D24" w:rsidRPr="00E553C0" w:rsidRDefault="0027715C" w:rsidP="00743A6F">
            <w:pPr>
              <w:jc w:val="center"/>
              <w:rPr>
                <w:color w:val="000000"/>
                <w:sz w:val="22"/>
                <w:szCs w:val="22"/>
              </w:rPr>
            </w:pPr>
            <w:r w:rsidRPr="00E553C0">
              <w:rPr>
                <w:color w:val="000000"/>
                <w:sz w:val="22"/>
                <w:szCs w:val="22"/>
              </w:rPr>
              <w:t>390</w:t>
            </w:r>
            <w:r w:rsidR="00C33D24" w:rsidRPr="00E553C0">
              <w:rPr>
                <w:color w:val="000000"/>
                <w:sz w:val="22"/>
                <w:szCs w:val="22"/>
              </w:rPr>
              <w:t>,00</w:t>
            </w:r>
          </w:p>
        </w:tc>
        <w:tc>
          <w:tcPr>
            <w:tcW w:w="851" w:type="dxa"/>
            <w:shd w:val="clear" w:color="auto" w:fill="E5DFEC"/>
            <w:tcMar>
              <w:top w:w="39" w:type="dxa"/>
              <w:left w:w="39" w:type="dxa"/>
              <w:bottom w:w="39" w:type="dxa"/>
              <w:right w:w="39" w:type="dxa"/>
            </w:tcMar>
          </w:tcPr>
          <w:p w:rsidR="00C33D24" w:rsidRPr="00E553C0" w:rsidRDefault="0027715C" w:rsidP="00743A6F">
            <w:pPr>
              <w:jc w:val="center"/>
              <w:rPr>
                <w:rFonts w:eastAsia="Calibri"/>
                <w:color w:val="000000"/>
                <w:sz w:val="22"/>
                <w:szCs w:val="22"/>
                <w:lang w:eastAsia="en-US"/>
              </w:rPr>
            </w:pPr>
            <w:r w:rsidRPr="00E553C0">
              <w:rPr>
                <w:color w:val="000000"/>
                <w:sz w:val="22"/>
                <w:szCs w:val="22"/>
              </w:rPr>
              <w:t>407,52</w:t>
            </w:r>
          </w:p>
        </w:tc>
        <w:tc>
          <w:tcPr>
            <w:tcW w:w="567" w:type="dxa"/>
            <w:shd w:val="clear" w:color="auto" w:fill="E5DFEC"/>
          </w:tcPr>
          <w:p w:rsidR="0027715C" w:rsidRPr="00E553C0" w:rsidRDefault="0027715C" w:rsidP="0027715C">
            <w:pPr>
              <w:jc w:val="center"/>
              <w:rPr>
                <w:color w:val="000000"/>
                <w:sz w:val="22"/>
                <w:szCs w:val="22"/>
              </w:rPr>
            </w:pPr>
            <w:r w:rsidRPr="00E553C0">
              <w:rPr>
                <w:color w:val="000000"/>
                <w:sz w:val="22"/>
                <w:szCs w:val="22"/>
              </w:rPr>
              <w:t>↑</w:t>
            </w:r>
          </w:p>
          <w:p w:rsidR="00C33D24" w:rsidRPr="00E553C0" w:rsidRDefault="00C33D24" w:rsidP="00F01671">
            <w:pPr>
              <w:jc w:val="center"/>
              <w:rPr>
                <w:color w:val="000000"/>
                <w:sz w:val="22"/>
                <w:szCs w:val="22"/>
              </w:rPr>
            </w:pPr>
          </w:p>
        </w:tc>
        <w:tc>
          <w:tcPr>
            <w:tcW w:w="2551" w:type="dxa"/>
            <w:shd w:val="clear" w:color="auto" w:fill="E5DFEC"/>
            <w:tcMar>
              <w:top w:w="39" w:type="dxa"/>
              <w:left w:w="39" w:type="dxa"/>
              <w:bottom w:w="39" w:type="dxa"/>
              <w:right w:w="39" w:type="dxa"/>
            </w:tcMar>
          </w:tcPr>
          <w:p w:rsidR="00C33D24" w:rsidRPr="00E553C0" w:rsidRDefault="0027715C" w:rsidP="0027715C">
            <w:pPr>
              <w:rPr>
                <w:color w:val="000000"/>
                <w:sz w:val="22"/>
                <w:szCs w:val="22"/>
              </w:rPr>
            </w:pPr>
            <w:r w:rsidRPr="00E553C0">
              <w:rPr>
                <w:color w:val="000000"/>
                <w:sz w:val="22"/>
                <w:szCs w:val="22"/>
              </w:rPr>
              <w:t>Lyginant su 2018 m. vidutinio elektros energijos sunaudojimo vienam šviestuvui kiekis sumažėjo</w:t>
            </w:r>
          </w:p>
        </w:tc>
      </w:tr>
      <w:tr w:rsidR="00C33D24"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C33D24" w:rsidRPr="00E553C0" w:rsidRDefault="00C33D24" w:rsidP="00306D8E">
            <w:pPr>
              <w:rPr>
                <w:color w:val="FF0000"/>
                <w:sz w:val="22"/>
                <w:szCs w:val="22"/>
              </w:rPr>
            </w:pPr>
          </w:p>
        </w:tc>
        <w:tc>
          <w:tcPr>
            <w:tcW w:w="1134" w:type="dxa"/>
            <w:vMerge/>
            <w:shd w:val="clear" w:color="auto" w:fill="E5DFEC"/>
            <w:tcMar>
              <w:top w:w="39" w:type="dxa"/>
              <w:left w:w="39" w:type="dxa"/>
              <w:bottom w:w="39" w:type="dxa"/>
              <w:right w:w="39" w:type="dxa"/>
            </w:tcMar>
          </w:tcPr>
          <w:p w:rsidR="00C33D24" w:rsidRPr="00E553C0" w:rsidRDefault="00C33D24" w:rsidP="00306D8E">
            <w:pPr>
              <w:rPr>
                <w:color w:val="FF0000"/>
                <w:sz w:val="22"/>
                <w:szCs w:val="22"/>
              </w:rPr>
            </w:pPr>
          </w:p>
        </w:tc>
        <w:tc>
          <w:tcPr>
            <w:tcW w:w="1984" w:type="dxa"/>
            <w:shd w:val="clear" w:color="auto" w:fill="E5DFEC"/>
            <w:tcMar>
              <w:top w:w="39" w:type="dxa"/>
              <w:left w:w="39" w:type="dxa"/>
              <w:bottom w:w="39" w:type="dxa"/>
              <w:right w:w="39" w:type="dxa"/>
            </w:tcMar>
          </w:tcPr>
          <w:p w:rsidR="00C33D24" w:rsidRPr="00E553C0" w:rsidRDefault="00C33D24" w:rsidP="00306D8E">
            <w:pPr>
              <w:rPr>
                <w:color w:val="000000"/>
                <w:sz w:val="22"/>
                <w:szCs w:val="22"/>
              </w:rPr>
            </w:pPr>
            <w:r w:rsidRPr="00E553C0">
              <w:rPr>
                <w:color w:val="000000"/>
                <w:sz w:val="22"/>
                <w:szCs w:val="22"/>
              </w:rPr>
              <w:t>Renovuotų šilumos tinklų dalis nuo visų tinklų</w:t>
            </w:r>
          </w:p>
        </w:tc>
        <w:tc>
          <w:tcPr>
            <w:tcW w:w="851" w:type="dxa"/>
            <w:shd w:val="clear" w:color="auto" w:fill="E5DFEC"/>
            <w:tcMar>
              <w:top w:w="39" w:type="dxa"/>
              <w:left w:w="39" w:type="dxa"/>
              <w:bottom w:w="39" w:type="dxa"/>
              <w:right w:w="39" w:type="dxa"/>
            </w:tcMar>
          </w:tcPr>
          <w:p w:rsidR="00C33D24" w:rsidRPr="00E553C0" w:rsidRDefault="00C33D24" w:rsidP="00F01671">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C33D24" w:rsidRPr="00E553C0" w:rsidRDefault="00E37BD4" w:rsidP="00F01671">
            <w:pPr>
              <w:jc w:val="center"/>
              <w:rPr>
                <w:color w:val="000000"/>
                <w:sz w:val="22"/>
                <w:szCs w:val="22"/>
              </w:rPr>
            </w:pPr>
            <w:r w:rsidRPr="00E553C0">
              <w:rPr>
                <w:color w:val="000000"/>
                <w:sz w:val="22"/>
                <w:szCs w:val="22"/>
              </w:rPr>
              <w:t>32</w:t>
            </w:r>
          </w:p>
        </w:tc>
        <w:tc>
          <w:tcPr>
            <w:tcW w:w="851" w:type="dxa"/>
            <w:shd w:val="clear" w:color="auto" w:fill="E5DFEC"/>
            <w:tcMar>
              <w:top w:w="39" w:type="dxa"/>
              <w:left w:w="39" w:type="dxa"/>
              <w:bottom w:w="39" w:type="dxa"/>
              <w:right w:w="39" w:type="dxa"/>
            </w:tcMar>
          </w:tcPr>
          <w:p w:rsidR="00C33D24" w:rsidRPr="00E553C0" w:rsidRDefault="00E37BD4" w:rsidP="00743A6F">
            <w:pPr>
              <w:jc w:val="center"/>
              <w:rPr>
                <w:rFonts w:eastAsia="Calibri"/>
                <w:color w:val="000000"/>
                <w:sz w:val="22"/>
                <w:szCs w:val="22"/>
                <w:lang w:eastAsia="en-US"/>
              </w:rPr>
            </w:pPr>
            <w:r w:rsidRPr="00E553C0">
              <w:rPr>
                <w:color w:val="000000"/>
                <w:sz w:val="22"/>
                <w:szCs w:val="22"/>
              </w:rPr>
              <w:t>34,50</w:t>
            </w:r>
          </w:p>
        </w:tc>
        <w:tc>
          <w:tcPr>
            <w:tcW w:w="567" w:type="dxa"/>
            <w:shd w:val="clear" w:color="auto" w:fill="E5DFEC"/>
          </w:tcPr>
          <w:p w:rsidR="00C33D24" w:rsidRPr="00E553C0" w:rsidRDefault="00C33D24" w:rsidP="00C33D24">
            <w:pPr>
              <w:jc w:val="center"/>
              <w:rPr>
                <w:color w:val="000000"/>
                <w:sz w:val="22"/>
                <w:szCs w:val="22"/>
              </w:rPr>
            </w:pPr>
            <w:r w:rsidRPr="00E553C0">
              <w:rPr>
                <w:color w:val="000000"/>
                <w:sz w:val="22"/>
                <w:szCs w:val="22"/>
              </w:rPr>
              <w:t>↑</w:t>
            </w:r>
          </w:p>
          <w:p w:rsidR="00C33D24" w:rsidRPr="00E553C0" w:rsidRDefault="00C33D24" w:rsidP="00F01671">
            <w:pPr>
              <w:jc w:val="center"/>
              <w:rPr>
                <w:color w:val="000000"/>
                <w:sz w:val="22"/>
                <w:szCs w:val="22"/>
              </w:rPr>
            </w:pPr>
          </w:p>
        </w:tc>
        <w:tc>
          <w:tcPr>
            <w:tcW w:w="2551" w:type="dxa"/>
            <w:shd w:val="clear" w:color="auto" w:fill="E5DFEC"/>
            <w:tcMar>
              <w:top w:w="39" w:type="dxa"/>
              <w:left w:w="39" w:type="dxa"/>
              <w:bottom w:w="39" w:type="dxa"/>
              <w:right w:w="39" w:type="dxa"/>
            </w:tcMar>
          </w:tcPr>
          <w:p w:rsidR="00C33D24" w:rsidRPr="00E553C0" w:rsidRDefault="00C33D24" w:rsidP="00F01671">
            <w:pPr>
              <w:jc w:val="center"/>
              <w:rPr>
                <w:color w:val="FF0000"/>
                <w:sz w:val="22"/>
                <w:szCs w:val="22"/>
              </w:rPr>
            </w:pPr>
          </w:p>
        </w:tc>
      </w:tr>
    </w:tbl>
    <w:p w:rsidR="00143A14" w:rsidRDefault="00143A14" w:rsidP="00143A14">
      <w:pPr>
        <w:spacing w:line="360" w:lineRule="auto"/>
        <w:ind w:firstLine="709"/>
        <w:jc w:val="both"/>
        <w:rPr>
          <w:color w:val="000000"/>
          <w:u w:val="single"/>
        </w:rPr>
      </w:pPr>
    </w:p>
    <w:p w:rsidR="00313B05" w:rsidRPr="00143A14" w:rsidRDefault="001071F2" w:rsidP="00143A14">
      <w:pPr>
        <w:spacing w:line="360" w:lineRule="auto"/>
        <w:ind w:firstLine="709"/>
        <w:jc w:val="both"/>
        <w:rPr>
          <w:color w:val="000000"/>
          <w:u w:val="single"/>
        </w:rPr>
      </w:pPr>
      <w:r>
        <w:rPr>
          <w:color w:val="000000"/>
          <w:u w:val="single"/>
        </w:rPr>
        <w:br w:type="page"/>
      </w:r>
      <w:r w:rsidR="003C0E8C" w:rsidRPr="00143A14">
        <w:rPr>
          <w:color w:val="000000"/>
          <w:u w:val="single"/>
        </w:rPr>
        <w:lastRenderedPageBreak/>
        <w:t>03.02. T</w:t>
      </w:r>
      <w:r w:rsidR="00311751" w:rsidRPr="00143A14">
        <w:rPr>
          <w:color w:val="000000"/>
          <w:u w:val="single"/>
        </w:rPr>
        <w:t>ikslas</w:t>
      </w:r>
      <w:r w:rsidR="003C0E8C" w:rsidRPr="00143A14">
        <w:rPr>
          <w:color w:val="000000"/>
          <w:u w:val="single"/>
        </w:rPr>
        <w:t>.</w:t>
      </w:r>
      <w:r w:rsidR="00311751" w:rsidRPr="00143A14">
        <w:rPr>
          <w:color w:val="000000"/>
          <w:u w:val="single"/>
        </w:rPr>
        <w:t xml:space="preserve"> Plėtoti kokybišką ir saugią susisiekimo infrastruktūrą</w:t>
      </w:r>
      <w:r w:rsidR="009914C0" w:rsidRPr="00143A14">
        <w:rPr>
          <w:color w:val="000000"/>
          <w:u w:val="single"/>
        </w:rPr>
        <w:t xml:space="preserve"> </w:t>
      </w:r>
    </w:p>
    <w:p w:rsidR="007373ED" w:rsidRPr="00DB1AC1" w:rsidRDefault="007373ED" w:rsidP="00143A14">
      <w:pPr>
        <w:spacing w:line="360" w:lineRule="auto"/>
        <w:ind w:firstLine="709"/>
        <w:jc w:val="both"/>
        <w:rPr>
          <w:color w:val="000000"/>
        </w:rPr>
      </w:pPr>
      <w:r w:rsidRPr="00DB1AC1">
        <w:rPr>
          <w:color w:val="000000"/>
        </w:rPr>
        <w:t>03.02.01. Uždavinys. Užtikrinti kokybišką susisiekimo infrastruktūrą</w:t>
      </w:r>
      <w:r w:rsidR="009914C0" w:rsidRPr="00DB1AC1">
        <w:rPr>
          <w:color w:val="000000"/>
        </w:rPr>
        <w:t xml:space="preserve"> </w:t>
      </w:r>
    </w:p>
    <w:p w:rsidR="007373ED" w:rsidRPr="00DB1AC1" w:rsidRDefault="007373ED" w:rsidP="00143A14">
      <w:pPr>
        <w:spacing w:line="360" w:lineRule="auto"/>
        <w:ind w:firstLine="709"/>
        <w:jc w:val="both"/>
        <w:rPr>
          <w:color w:val="000000"/>
        </w:rPr>
      </w:pPr>
      <w:r w:rsidRPr="00DB1AC1">
        <w:rPr>
          <w:color w:val="000000"/>
        </w:rPr>
        <w:t>03.02.02. Uždavinys. Plėtoti visuomeninio ir bevariklio transporto sistemas</w:t>
      </w:r>
      <w:r w:rsidR="003C0E8C" w:rsidRPr="00DB1AC1">
        <w:rPr>
          <w:color w:val="000000"/>
        </w:rPr>
        <w:t xml:space="preserve"> </w:t>
      </w:r>
    </w:p>
    <w:tbl>
      <w:tblPr>
        <w:tblW w:w="96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2551"/>
        <w:gridCol w:w="854"/>
        <w:gridCol w:w="850"/>
        <w:gridCol w:w="851"/>
        <w:gridCol w:w="567"/>
        <w:gridCol w:w="1840"/>
      </w:tblGrid>
      <w:tr w:rsidR="00E553C0" w:rsidRPr="00E553C0" w:rsidTr="00D022B0">
        <w:trPr>
          <w:cantSplit/>
          <w:trHeight w:val="366"/>
        </w:trPr>
        <w:tc>
          <w:tcPr>
            <w:tcW w:w="5532"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1840"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25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E553C0" w:rsidRPr="00E553C0" w:rsidRDefault="00E553C0" w:rsidP="002972CB">
            <w:pPr>
              <w:ind w:left="113" w:right="-119"/>
              <w:rPr>
                <w:b/>
                <w:sz w:val="22"/>
                <w:szCs w:val="22"/>
              </w:rPr>
            </w:pPr>
          </w:p>
        </w:tc>
        <w:tc>
          <w:tcPr>
            <w:tcW w:w="1840"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311751" w:rsidRPr="00E553C0" w:rsidTr="00143A14">
        <w:tblPrEx>
          <w:tblLook w:val="04A0" w:firstRow="1" w:lastRow="0" w:firstColumn="1" w:lastColumn="0" w:noHBand="0" w:noVBand="1"/>
        </w:tblPrEx>
        <w:trPr>
          <w:trHeight w:val="188"/>
        </w:trPr>
        <w:tc>
          <w:tcPr>
            <w:tcW w:w="993" w:type="dxa"/>
            <w:vMerge w:val="restart"/>
            <w:shd w:val="clear" w:color="auto" w:fill="B6DDE8"/>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03.02.</w:t>
            </w:r>
          </w:p>
        </w:tc>
        <w:tc>
          <w:tcPr>
            <w:tcW w:w="1134" w:type="dxa"/>
            <w:vMerge w:val="restart"/>
            <w:shd w:val="clear" w:color="auto" w:fill="B6DDE8"/>
            <w:tcMar>
              <w:top w:w="39" w:type="dxa"/>
              <w:left w:w="39" w:type="dxa"/>
              <w:bottom w:w="39" w:type="dxa"/>
              <w:right w:w="39" w:type="dxa"/>
            </w:tcMar>
          </w:tcPr>
          <w:p w:rsidR="00311751" w:rsidRPr="00E553C0" w:rsidRDefault="00311751" w:rsidP="00D50AE8">
            <w:pPr>
              <w:jc w:val="center"/>
              <w:rPr>
                <w:color w:val="000000"/>
                <w:sz w:val="22"/>
                <w:szCs w:val="22"/>
              </w:rPr>
            </w:pPr>
            <w:r w:rsidRPr="00E553C0">
              <w:rPr>
                <w:color w:val="000000"/>
                <w:sz w:val="22"/>
                <w:szCs w:val="22"/>
              </w:rPr>
              <w:t>Rezultat</w:t>
            </w:r>
            <w:r w:rsidR="00D50AE8" w:rsidRPr="00E553C0">
              <w:rPr>
                <w:color w:val="000000"/>
                <w:sz w:val="22"/>
                <w:szCs w:val="22"/>
              </w:rPr>
              <w:t>as</w:t>
            </w:r>
          </w:p>
        </w:tc>
        <w:tc>
          <w:tcPr>
            <w:tcW w:w="2551" w:type="dxa"/>
            <w:shd w:val="clear" w:color="auto" w:fill="B6DDE8"/>
            <w:tcMar>
              <w:top w:w="39" w:type="dxa"/>
              <w:left w:w="39" w:type="dxa"/>
              <w:bottom w:w="39" w:type="dxa"/>
              <w:right w:w="39" w:type="dxa"/>
            </w:tcMar>
          </w:tcPr>
          <w:p w:rsidR="00311751" w:rsidRPr="00E553C0" w:rsidRDefault="00311751" w:rsidP="009914C0">
            <w:pPr>
              <w:rPr>
                <w:color w:val="000000"/>
                <w:sz w:val="22"/>
                <w:szCs w:val="22"/>
              </w:rPr>
            </w:pPr>
            <w:r w:rsidRPr="00E553C0">
              <w:rPr>
                <w:color w:val="000000"/>
                <w:sz w:val="22"/>
                <w:szCs w:val="22"/>
              </w:rPr>
              <w:t>Kelių eismo įvykių Savivaldybėje</w:t>
            </w:r>
            <w:r w:rsidR="009914C0" w:rsidRPr="00E553C0">
              <w:rPr>
                <w:color w:val="000000"/>
                <w:sz w:val="22"/>
                <w:szCs w:val="22"/>
              </w:rPr>
              <w:t xml:space="preserve"> skaičius </w:t>
            </w:r>
          </w:p>
        </w:tc>
        <w:tc>
          <w:tcPr>
            <w:tcW w:w="854" w:type="dxa"/>
            <w:shd w:val="clear" w:color="auto" w:fill="B6DDE8"/>
            <w:tcMar>
              <w:top w:w="39" w:type="dxa"/>
              <w:left w:w="39" w:type="dxa"/>
              <w:bottom w:w="39" w:type="dxa"/>
              <w:right w:w="39" w:type="dxa"/>
            </w:tcMar>
          </w:tcPr>
          <w:p w:rsidR="00311751" w:rsidRPr="00E553C0" w:rsidRDefault="00C626A5" w:rsidP="00311751">
            <w:pPr>
              <w:jc w:val="center"/>
              <w:rPr>
                <w:color w:val="000000"/>
                <w:sz w:val="22"/>
                <w:szCs w:val="22"/>
              </w:rPr>
            </w:pPr>
            <w:r w:rsidRPr="00E553C0">
              <w:rPr>
                <w:color w:val="000000"/>
                <w:sz w:val="22"/>
                <w:szCs w:val="22"/>
              </w:rPr>
              <w:t>v</w:t>
            </w:r>
            <w:r w:rsidR="00311751" w:rsidRPr="00E553C0">
              <w:rPr>
                <w:color w:val="000000"/>
                <w:sz w:val="22"/>
                <w:szCs w:val="22"/>
              </w:rPr>
              <w:t>nt</w:t>
            </w:r>
            <w:r w:rsidRPr="00E553C0">
              <w:rPr>
                <w:color w:val="000000"/>
                <w:sz w:val="22"/>
                <w:szCs w:val="22"/>
              </w:rPr>
              <w:t>.</w:t>
            </w:r>
          </w:p>
        </w:tc>
        <w:tc>
          <w:tcPr>
            <w:tcW w:w="850" w:type="dxa"/>
            <w:shd w:val="clear" w:color="auto" w:fill="B6DDE8"/>
            <w:tcMar>
              <w:top w:w="39" w:type="dxa"/>
              <w:left w:w="39" w:type="dxa"/>
              <w:bottom w:w="39" w:type="dxa"/>
              <w:right w:w="39" w:type="dxa"/>
            </w:tcMar>
          </w:tcPr>
          <w:p w:rsidR="00311751" w:rsidRPr="00E553C0" w:rsidRDefault="00287FE3" w:rsidP="00D90A13">
            <w:pPr>
              <w:jc w:val="center"/>
              <w:rPr>
                <w:color w:val="000000"/>
                <w:sz w:val="22"/>
                <w:szCs w:val="22"/>
              </w:rPr>
            </w:pPr>
            <w:r w:rsidRPr="00E553C0">
              <w:rPr>
                <w:color w:val="000000"/>
                <w:sz w:val="22"/>
                <w:szCs w:val="22"/>
              </w:rPr>
              <w:t>4</w:t>
            </w:r>
            <w:r w:rsidR="00D90A13" w:rsidRPr="00E553C0">
              <w:rPr>
                <w:color w:val="000000"/>
                <w:sz w:val="22"/>
                <w:szCs w:val="22"/>
              </w:rPr>
              <w:t>3</w:t>
            </w:r>
            <w:r w:rsidR="00311751" w:rsidRPr="00E553C0">
              <w:rPr>
                <w:color w:val="000000"/>
                <w:sz w:val="22"/>
                <w:szCs w:val="22"/>
              </w:rPr>
              <w:t>0,00</w:t>
            </w:r>
          </w:p>
        </w:tc>
        <w:tc>
          <w:tcPr>
            <w:tcW w:w="851" w:type="dxa"/>
            <w:shd w:val="clear" w:color="auto" w:fill="B6DDE8"/>
            <w:tcMar>
              <w:top w:w="39" w:type="dxa"/>
              <w:left w:w="39" w:type="dxa"/>
              <w:bottom w:w="39" w:type="dxa"/>
              <w:right w:w="39" w:type="dxa"/>
            </w:tcMar>
          </w:tcPr>
          <w:p w:rsidR="00311751" w:rsidRPr="00E553C0" w:rsidRDefault="00311751" w:rsidP="00D90A13">
            <w:pPr>
              <w:jc w:val="center"/>
              <w:rPr>
                <w:sz w:val="22"/>
                <w:szCs w:val="22"/>
              </w:rPr>
            </w:pPr>
            <w:r w:rsidRPr="00E553C0">
              <w:rPr>
                <w:sz w:val="22"/>
                <w:szCs w:val="22"/>
              </w:rPr>
              <w:t>4</w:t>
            </w:r>
            <w:r w:rsidR="00D90A13" w:rsidRPr="00E553C0">
              <w:rPr>
                <w:sz w:val="22"/>
                <w:szCs w:val="22"/>
              </w:rPr>
              <w:t>06</w:t>
            </w:r>
            <w:r w:rsidRPr="00E553C0">
              <w:rPr>
                <w:sz w:val="22"/>
                <w:szCs w:val="22"/>
              </w:rPr>
              <w:t>,00</w:t>
            </w:r>
          </w:p>
        </w:tc>
        <w:tc>
          <w:tcPr>
            <w:tcW w:w="567" w:type="dxa"/>
            <w:shd w:val="clear" w:color="auto" w:fill="B6DDE8"/>
          </w:tcPr>
          <w:p w:rsidR="00311751" w:rsidRPr="00E553C0" w:rsidRDefault="00D90A13" w:rsidP="00311751">
            <w:pPr>
              <w:jc w:val="center"/>
              <w:rPr>
                <w:color w:val="000000"/>
                <w:sz w:val="22"/>
                <w:szCs w:val="22"/>
              </w:rPr>
            </w:pPr>
            <w:r w:rsidRPr="00E553C0">
              <w:rPr>
                <w:color w:val="000000"/>
                <w:sz w:val="22"/>
                <w:szCs w:val="22"/>
              </w:rPr>
              <w:t>↓</w:t>
            </w:r>
          </w:p>
        </w:tc>
        <w:tc>
          <w:tcPr>
            <w:tcW w:w="1840" w:type="dxa"/>
            <w:shd w:val="clear" w:color="auto" w:fill="B6DDE8"/>
            <w:tcMar>
              <w:top w:w="39" w:type="dxa"/>
              <w:left w:w="39" w:type="dxa"/>
              <w:bottom w:w="39" w:type="dxa"/>
              <w:right w:w="39" w:type="dxa"/>
            </w:tcMar>
          </w:tcPr>
          <w:p w:rsidR="00311751" w:rsidRPr="00E553C0" w:rsidRDefault="00311751" w:rsidP="00311751">
            <w:pPr>
              <w:rPr>
                <w:color w:val="FF0000"/>
                <w:sz w:val="22"/>
                <w:szCs w:val="22"/>
              </w:rPr>
            </w:pPr>
          </w:p>
        </w:tc>
      </w:tr>
      <w:tr w:rsidR="00311751"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311751" w:rsidRPr="00E553C0" w:rsidRDefault="00311751" w:rsidP="00311751">
            <w:pPr>
              <w:rPr>
                <w:color w:val="FF0000"/>
                <w:sz w:val="22"/>
                <w:szCs w:val="22"/>
              </w:rPr>
            </w:pPr>
          </w:p>
        </w:tc>
        <w:tc>
          <w:tcPr>
            <w:tcW w:w="1134" w:type="dxa"/>
            <w:vMerge/>
            <w:shd w:val="clear" w:color="auto" w:fill="B6DDE8"/>
            <w:tcMar>
              <w:top w:w="39" w:type="dxa"/>
              <w:left w:w="39" w:type="dxa"/>
              <w:bottom w:w="39" w:type="dxa"/>
              <w:right w:w="39" w:type="dxa"/>
            </w:tcMar>
          </w:tcPr>
          <w:p w:rsidR="00311751" w:rsidRPr="00E553C0" w:rsidRDefault="00311751" w:rsidP="00311751">
            <w:pPr>
              <w:rPr>
                <w:color w:val="FF0000"/>
                <w:sz w:val="22"/>
                <w:szCs w:val="22"/>
              </w:rPr>
            </w:pPr>
          </w:p>
        </w:tc>
        <w:tc>
          <w:tcPr>
            <w:tcW w:w="2551" w:type="dxa"/>
            <w:shd w:val="clear" w:color="auto" w:fill="B6DDE8"/>
            <w:tcMar>
              <w:top w:w="39" w:type="dxa"/>
              <w:left w:w="39" w:type="dxa"/>
              <w:bottom w:w="39" w:type="dxa"/>
              <w:right w:w="39" w:type="dxa"/>
            </w:tcMar>
          </w:tcPr>
          <w:p w:rsidR="00311751" w:rsidRPr="00E553C0" w:rsidRDefault="00311751" w:rsidP="00311751">
            <w:pPr>
              <w:rPr>
                <w:color w:val="000000"/>
                <w:sz w:val="22"/>
                <w:szCs w:val="22"/>
              </w:rPr>
            </w:pPr>
            <w:r w:rsidRPr="00E553C0">
              <w:rPr>
                <w:color w:val="000000"/>
                <w:sz w:val="22"/>
                <w:szCs w:val="22"/>
              </w:rPr>
              <w:t>Kelionių dviračiais dalis nuo visų kelionių</w:t>
            </w:r>
          </w:p>
        </w:tc>
        <w:tc>
          <w:tcPr>
            <w:tcW w:w="854" w:type="dxa"/>
            <w:shd w:val="clear" w:color="auto" w:fill="B6DDE8"/>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11751" w:rsidRPr="00E553C0" w:rsidRDefault="00D90A13" w:rsidP="00311751">
            <w:pPr>
              <w:jc w:val="center"/>
              <w:rPr>
                <w:color w:val="000000"/>
                <w:sz w:val="22"/>
                <w:szCs w:val="22"/>
              </w:rPr>
            </w:pPr>
            <w:r w:rsidRPr="00E553C0">
              <w:rPr>
                <w:color w:val="000000"/>
                <w:sz w:val="22"/>
                <w:szCs w:val="22"/>
              </w:rPr>
              <w:t>4,00</w:t>
            </w:r>
          </w:p>
        </w:tc>
        <w:tc>
          <w:tcPr>
            <w:tcW w:w="851" w:type="dxa"/>
            <w:shd w:val="clear" w:color="auto" w:fill="B6DDE8"/>
            <w:tcMar>
              <w:top w:w="39" w:type="dxa"/>
              <w:left w:w="39" w:type="dxa"/>
              <w:bottom w:w="39" w:type="dxa"/>
              <w:right w:w="39" w:type="dxa"/>
            </w:tcMar>
          </w:tcPr>
          <w:p w:rsidR="00311751" w:rsidRPr="00E553C0" w:rsidRDefault="004D7217" w:rsidP="00311751">
            <w:pPr>
              <w:jc w:val="center"/>
              <w:rPr>
                <w:sz w:val="22"/>
                <w:szCs w:val="22"/>
              </w:rPr>
            </w:pPr>
            <w:r w:rsidRPr="00E553C0">
              <w:rPr>
                <w:sz w:val="22"/>
                <w:szCs w:val="22"/>
              </w:rPr>
              <w:t>4,00</w:t>
            </w:r>
          </w:p>
        </w:tc>
        <w:tc>
          <w:tcPr>
            <w:tcW w:w="567" w:type="dxa"/>
            <w:shd w:val="clear" w:color="auto" w:fill="B6DDE8"/>
          </w:tcPr>
          <w:p w:rsidR="00311751" w:rsidRPr="00E553C0" w:rsidRDefault="00852DFB" w:rsidP="00311751">
            <w:pPr>
              <w:jc w:val="center"/>
              <w:rPr>
                <w:color w:val="FF0000"/>
                <w:sz w:val="22"/>
                <w:szCs w:val="22"/>
              </w:rPr>
            </w:pPr>
            <w:r w:rsidRPr="00E553C0">
              <w:rPr>
                <w:sz w:val="22"/>
                <w:szCs w:val="22"/>
              </w:rPr>
              <w:t>○</w:t>
            </w:r>
          </w:p>
        </w:tc>
        <w:tc>
          <w:tcPr>
            <w:tcW w:w="1840" w:type="dxa"/>
            <w:shd w:val="clear" w:color="auto" w:fill="B6DDE8"/>
            <w:tcMar>
              <w:top w:w="39" w:type="dxa"/>
              <w:left w:w="39" w:type="dxa"/>
              <w:bottom w:w="39" w:type="dxa"/>
              <w:right w:w="39" w:type="dxa"/>
            </w:tcMar>
          </w:tcPr>
          <w:p w:rsidR="00311751" w:rsidRPr="00E553C0" w:rsidRDefault="00311751" w:rsidP="005C15DB">
            <w:pPr>
              <w:rPr>
                <w:color w:val="FF0000"/>
                <w:sz w:val="22"/>
                <w:szCs w:val="22"/>
                <w:highlight w:val="yellow"/>
              </w:rPr>
            </w:pPr>
          </w:p>
        </w:tc>
      </w:tr>
      <w:tr w:rsidR="00E24CE4"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1134"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2551" w:type="dxa"/>
            <w:shd w:val="clear" w:color="auto" w:fill="B6DDE8"/>
            <w:tcMar>
              <w:top w:w="39" w:type="dxa"/>
              <w:left w:w="39" w:type="dxa"/>
              <w:bottom w:w="39" w:type="dxa"/>
              <w:right w:w="39" w:type="dxa"/>
            </w:tcMar>
          </w:tcPr>
          <w:p w:rsidR="00E24CE4" w:rsidRPr="00E553C0" w:rsidRDefault="00E24CE4" w:rsidP="00E24CE4">
            <w:pPr>
              <w:rPr>
                <w:color w:val="000000"/>
                <w:sz w:val="22"/>
                <w:szCs w:val="22"/>
              </w:rPr>
            </w:pPr>
            <w:r w:rsidRPr="00E553C0">
              <w:rPr>
                <w:color w:val="000000"/>
                <w:sz w:val="22"/>
                <w:szCs w:val="22"/>
              </w:rPr>
              <w:t>Kelionių viešuoju transportu dalis nuo visų kelionių</w:t>
            </w:r>
          </w:p>
        </w:tc>
        <w:tc>
          <w:tcPr>
            <w:tcW w:w="854" w:type="dxa"/>
            <w:shd w:val="clear" w:color="auto" w:fill="B6DDE8"/>
            <w:tcMar>
              <w:top w:w="39" w:type="dxa"/>
              <w:left w:w="39" w:type="dxa"/>
              <w:bottom w:w="39" w:type="dxa"/>
              <w:right w:w="39" w:type="dxa"/>
            </w:tcMar>
          </w:tcPr>
          <w:p w:rsidR="00E24CE4" w:rsidRPr="00E553C0" w:rsidRDefault="00E24CE4" w:rsidP="00E24CE4">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E24CE4" w:rsidRPr="00E553C0" w:rsidRDefault="00D90A13" w:rsidP="00E24CE4">
            <w:pPr>
              <w:jc w:val="center"/>
              <w:rPr>
                <w:color w:val="000000"/>
                <w:sz w:val="22"/>
                <w:szCs w:val="22"/>
              </w:rPr>
            </w:pPr>
            <w:r w:rsidRPr="00E553C0">
              <w:rPr>
                <w:color w:val="000000"/>
                <w:sz w:val="22"/>
                <w:szCs w:val="22"/>
              </w:rPr>
              <w:t>25,00</w:t>
            </w:r>
          </w:p>
        </w:tc>
        <w:tc>
          <w:tcPr>
            <w:tcW w:w="851" w:type="dxa"/>
            <w:shd w:val="clear" w:color="auto" w:fill="B6DDE8"/>
            <w:tcMar>
              <w:top w:w="39" w:type="dxa"/>
              <w:left w:w="39" w:type="dxa"/>
              <w:bottom w:w="39" w:type="dxa"/>
              <w:right w:w="39" w:type="dxa"/>
            </w:tcMar>
          </w:tcPr>
          <w:p w:rsidR="00E24CE4" w:rsidRPr="00E553C0" w:rsidRDefault="00852DFB" w:rsidP="00E24CE4">
            <w:pPr>
              <w:jc w:val="center"/>
              <w:rPr>
                <w:sz w:val="22"/>
                <w:szCs w:val="22"/>
              </w:rPr>
            </w:pPr>
            <w:r w:rsidRPr="00E553C0">
              <w:rPr>
                <w:sz w:val="22"/>
                <w:szCs w:val="22"/>
              </w:rPr>
              <w:t>25,00</w:t>
            </w:r>
          </w:p>
        </w:tc>
        <w:tc>
          <w:tcPr>
            <w:tcW w:w="567" w:type="dxa"/>
            <w:shd w:val="clear" w:color="auto" w:fill="B6DDE8"/>
          </w:tcPr>
          <w:p w:rsidR="00E24CE4" w:rsidRPr="00E553C0" w:rsidRDefault="00852DFB" w:rsidP="00E24CE4">
            <w:pPr>
              <w:jc w:val="center"/>
              <w:rPr>
                <w:color w:val="FF0000"/>
                <w:sz w:val="22"/>
                <w:szCs w:val="22"/>
              </w:rPr>
            </w:pPr>
            <w:r w:rsidRPr="00E553C0">
              <w:rPr>
                <w:sz w:val="22"/>
                <w:szCs w:val="22"/>
              </w:rPr>
              <w:t>○</w:t>
            </w:r>
          </w:p>
        </w:tc>
        <w:tc>
          <w:tcPr>
            <w:tcW w:w="1840" w:type="dxa"/>
            <w:shd w:val="clear" w:color="auto" w:fill="B6DDE8"/>
            <w:tcMar>
              <w:top w:w="39" w:type="dxa"/>
              <w:left w:w="39" w:type="dxa"/>
              <w:bottom w:w="39" w:type="dxa"/>
              <w:right w:w="39" w:type="dxa"/>
            </w:tcMar>
          </w:tcPr>
          <w:p w:rsidR="00E24CE4" w:rsidRPr="00E553C0" w:rsidRDefault="00E24CE4" w:rsidP="00D90A13">
            <w:pPr>
              <w:rPr>
                <w:color w:val="FF0000"/>
                <w:sz w:val="22"/>
                <w:szCs w:val="22"/>
                <w:highlight w:val="yellow"/>
              </w:rPr>
            </w:pPr>
          </w:p>
        </w:tc>
      </w:tr>
      <w:tr w:rsidR="00E24CE4"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1134"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2551" w:type="dxa"/>
            <w:shd w:val="clear" w:color="auto" w:fill="B6DDE8"/>
            <w:tcMar>
              <w:top w:w="39" w:type="dxa"/>
              <w:left w:w="39" w:type="dxa"/>
              <w:bottom w:w="39" w:type="dxa"/>
              <w:right w:w="39" w:type="dxa"/>
            </w:tcMar>
          </w:tcPr>
          <w:p w:rsidR="00E24CE4" w:rsidRPr="00E553C0" w:rsidRDefault="00D90A13" w:rsidP="009914C0">
            <w:pPr>
              <w:rPr>
                <w:color w:val="000000"/>
                <w:sz w:val="22"/>
                <w:szCs w:val="22"/>
              </w:rPr>
            </w:pPr>
            <w:r w:rsidRPr="00E553C0">
              <w:rPr>
                <w:color w:val="000000"/>
                <w:sz w:val="22"/>
                <w:szCs w:val="22"/>
              </w:rPr>
              <w:t>Kelionių pėsčiomis ir kitomis rūšimis dalis nuo visų kelionių</w:t>
            </w:r>
          </w:p>
        </w:tc>
        <w:tc>
          <w:tcPr>
            <w:tcW w:w="854" w:type="dxa"/>
            <w:shd w:val="clear" w:color="auto" w:fill="B6DDE8"/>
            <w:tcMar>
              <w:top w:w="39" w:type="dxa"/>
              <w:left w:w="39" w:type="dxa"/>
              <w:bottom w:w="39" w:type="dxa"/>
              <w:right w:w="39" w:type="dxa"/>
            </w:tcMar>
          </w:tcPr>
          <w:p w:rsidR="00E24CE4" w:rsidRPr="00E553C0" w:rsidRDefault="00E24CE4" w:rsidP="00E24CE4">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E24CE4" w:rsidRPr="00E553C0" w:rsidRDefault="00D90A13" w:rsidP="00E24CE4">
            <w:pPr>
              <w:jc w:val="center"/>
              <w:rPr>
                <w:color w:val="000000"/>
                <w:sz w:val="22"/>
                <w:szCs w:val="22"/>
              </w:rPr>
            </w:pPr>
            <w:r w:rsidRPr="00E553C0">
              <w:rPr>
                <w:color w:val="000000"/>
                <w:sz w:val="22"/>
                <w:szCs w:val="22"/>
              </w:rPr>
              <w:t>28,00</w:t>
            </w:r>
          </w:p>
        </w:tc>
        <w:tc>
          <w:tcPr>
            <w:tcW w:w="851" w:type="dxa"/>
            <w:shd w:val="clear" w:color="auto" w:fill="B6DDE8"/>
            <w:tcMar>
              <w:top w:w="39" w:type="dxa"/>
              <w:left w:w="39" w:type="dxa"/>
              <w:bottom w:w="39" w:type="dxa"/>
              <w:right w:w="39" w:type="dxa"/>
            </w:tcMar>
          </w:tcPr>
          <w:p w:rsidR="00E24CE4" w:rsidRPr="00E553C0" w:rsidRDefault="004D7217" w:rsidP="00E24CE4">
            <w:pPr>
              <w:jc w:val="center"/>
              <w:rPr>
                <w:sz w:val="22"/>
                <w:szCs w:val="22"/>
              </w:rPr>
            </w:pPr>
            <w:r w:rsidRPr="00E553C0">
              <w:rPr>
                <w:sz w:val="22"/>
                <w:szCs w:val="22"/>
              </w:rPr>
              <w:t>28,00</w:t>
            </w:r>
          </w:p>
        </w:tc>
        <w:tc>
          <w:tcPr>
            <w:tcW w:w="567" w:type="dxa"/>
            <w:shd w:val="clear" w:color="auto" w:fill="B6DDE8"/>
          </w:tcPr>
          <w:p w:rsidR="00E24CE4" w:rsidRPr="00E553C0" w:rsidRDefault="00852DFB" w:rsidP="00E24CE4">
            <w:pPr>
              <w:jc w:val="center"/>
              <w:rPr>
                <w:color w:val="FF0000"/>
                <w:sz w:val="22"/>
                <w:szCs w:val="22"/>
              </w:rPr>
            </w:pPr>
            <w:r w:rsidRPr="00E553C0">
              <w:rPr>
                <w:sz w:val="22"/>
                <w:szCs w:val="22"/>
              </w:rPr>
              <w:t>○</w:t>
            </w:r>
          </w:p>
        </w:tc>
        <w:tc>
          <w:tcPr>
            <w:tcW w:w="1840" w:type="dxa"/>
            <w:shd w:val="clear" w:color="auto" w:fill="B6DDE8"/>
            <w:tcMar>
              <w:top w:w="39" w:type="dxa"/>
              <w:left w:w="39" w:type="dxa"/>
              <w:bottom w:w="39" w:type="dxa"/>
              <w:right w:w="39" w:type="dxa"/>
            </w:tcMar>
          </w:tcPr>
          <w:p w:rsidR="00E24CE4" w:rsidRPr="00E553C0" w:rsidRDefault="00E24CE4" w:rsidP="005C15DB">
            <w:pPr>
              <w:rPr>
                <w:color w:val="FF0000"/>
                <w:sz w:val="22"/>
                <w:szCs w:val="22"/>
                <w:highlight w:val="yellow"/>
              </w:rPr>
            </w:pPr>
          </w:p>
        </w:tc>
      </w:tr>
      <w:tr w:rsidR="00E24CE4"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1134"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2551" w:type="dxa"/>
            <w:shd w:val="clear" w:color="auto" w:fill="B6DDE8"/>
            <w:tcMar>
              <w:top w:w="39" w:type="dxa"/>
              <w:left w:w="39" w:type="dxa"/>
              <w:bottom w:w="39" w:type="dxa"/>
              <w:right w:w="39" w:type="dxa"/>
            </w:tcMar>
          </w:tcPr>
          <w:p w:rsidR="00E24CE4" w:rsidRPr="00E553C0" w:rsidRDefault="00E24CE4" w:rsidP="00E24CE4">
            <w:pPr>
              <w:rPr>
                <w:color w:val="000000"/>
                <w:sz w:val="22"/>
                <w:szCs w:val="22"/>
              </w:rPr>
            </w:pPr>
            <w:r w:rsidRPr="00E553C0">
              <w:rPr>
                <w:color w:val="000000"/>
                <w:sz w:val="22"/>
                <w:szCs w:val="22"/>
              </w:rPr>
              <w:t>Kelionių privačiais automobiliais dalis nuo visų kelionių</w:t>
            </w:r>
          </w:p>
        </w:tc>
        <w:tc>
          <w:tcPr>
            <w:tcW w:w="854" w:type="dxa"/>
            <w:shd w:val="clear" w:color="auto" w:fill="B6DDE8"/>
            <w:tcMar>
              <w:top w:w="39" w:type="dxa"/>
              <w:left w:w="39" w:type="dxa"/>
              <w:bottom w:w="39" w:type="dxa"/>
              <w:right w:w="39" w:type="dxa"/>
            </w:tcMar>
          </w:tcPr>
          <w:p w:rsidR="00E24CE4" w:rsidRPr="00E553C0" w:rsidRDefault="00E24CE4" w:rsidP="00E24CE4">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E24CE4" w:rsidRPr="00E553C0" w:rsidRDefault="00D90A13" w:rsidP="00E24CE4">
            <w:pPr>
              <w:jc w:val="center"/>
              <w:rPr>
                <w:color w:val="000000"/>
                <w:sz w:val="22"/>
                <w:szCs w:val="22"/>
              </w:rPr>
            </w:pPr>
            <w:r w:rsidRPr="00E553C0">
              <w:rPr>
                <w:color w:val="000000"/>
                <w:sz w:val="22"/>
                <w:szCs w:val="22"/>
              </w:rPr>
              <w:t>43,00</w:t>
            </w:r>
          </w:p>
        </w:tc>
        <w:tc>
          <w:tcPr>
            <w:tcW w:w="851" w:type="dxa"/>
            <w:shd w:val="clear" w:color="auto" w:fill="B6DDE8"/>
            <w:tcMar>
              <w:top w:w="39" w:type="dxa"/>
              <w:left w:w="39" w:type="dxa"/>
              <w:bottom w:w="39" w:type="dxa"/>
              <w:right w:w="39" w:type="dxa"/>
            </w:tcMar>
          </w:tcPr>
          <w:p w:rsidR="00E24CE4" w:rsidRPr="00E553C0" w:rsidRDefault="00852DFB" w:rsidP="00E24CE4">
            <w:pPr>
              <w:jc w:val="center"/>
              <w:rPr>
                <w:sz w:val="22"/>
                <w:szCs w:val="22"/>
              </w:rPr>
            </w:pPr>
            <w:r w:rsidRPr="00E553C0">
              <w:rPr>
                <w:sz w:val="22"/>
                <w:szCs w:val="22"/>
              </w:rPr>
              <w:t>43,00</w:t>
            </w:r>
          </w:p>
        </w:tc>
        <w:tc>
          <w:tcPr>
            <w:tcW w:w="567" w:type="dxa"/>
            <w:shd w:val="clear" w:color="auto" w:fill="B6DDE8"/>
          </w:tcPr>
          <w:p w:rsidR="00E24CE4" w:rsidRPr="00E553C0" w:rsidRDefault="00852DFB" w:rsidP="00E24CE4">
            <w:pPr>
              <w:jc w:val="center"/>
              <w:rPr>
                <w:color w:val="FF0000"/>
                <w:sz w:val="22"/>
                <w:szCs w:val="22"/>
              </w:rPr>
            </w:pPr>
            <w:r w:rsidRPr="00E553C0">
              <w:rPr>
                <w:sz w:val="22"/>
                <w:szCs w:val="22"/>
              </w:rPr>
              <w:t>○</w:t>
            </w:r>
          </w:p>
        </w:tc>
        <w:tc>
          <w:tcPr>
            <w:tcW w:w="1840" w:type="dxa"/>
            <w:shd w:val="clear" w:color="auto" w:fill="B6DDE8"/>
            <w:tcMar>
              <w:top w:w="39" w:type="dxa"/>
              <w:left w:w="39" w:type="dxa"/>
              <w:bottom w:w="39" w:type="dxa"/>
              <w:right w:w="39" w:type="dxa"/>
            </w:tcMar>
          </w:tcPr>
          <w:p w:rsidR="00E24CE4" w:rsidRPr="00E553C0" w:rsidRDefault="00E24CE4" w:rsidP="005C15DB">
            <w:pPr>
              <w:rPr>
                <w:color w:val="FF0000"/>
                <w:sz w:val="22"/>
                <w:szCs w:val="22"/>
                <w:highlight w:val="yellow"/>
              </w:rPr>
            </w:pPr>
          </w:p>
        </w:tc>
      </w:tr>
      <w:tr w:rsidR="00E24CE4" w:rsidRPr="00E553C0" w:rsidTr="00143A14">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1134" w:type="dxa"/>
            <w:vMerge/>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c>
          <w:tcPr>
            <w:tcW w:w="2551" w:type="dxa"/>
            <w:shd w:val="clear" w:color="auto" w:fill="B6DDE8"/>
            <w:tcMar>
              <w:top w:w="39" w:type="dxa"/>
              <w:left w:w="39" w:type="dxa"/>
              <w:bottom w:w="39" w:type="dxa"/>
              <w:right w:w="39" w:type="dxa"/>
            </w:tcMar>
          </w:tcPr>
          <w:p w:rsidR="00E24CE4" w:rsidRPr="00E553C0" w:rsidRDefault="00E24CE4" w:rsidP="009914C0">
            <w:pPr>
              <w:rPr>
                <w:color w:val="000000"/>
                <w:sz w:val="22"/>
                <w:szCs w:val="22"/>
              </w:rPr>
            </w:pPr>
            <w:r w:rsidRPr="00E553C0">
              <w:rPr>
                <w:color w:val="000000"/>
                <w:sz w:val="22"/>
                <w:szCs w:val="22"/>
              </w:rPr>
              <w:t xml:space="preserve">Gyventojų pasitenkinimo viešojo transporto organizavimu </w:t>
            </w:r>
            <w:r w:rsidR="009914C0" w:rsidRPr="00E553C0">
              <w:rPr>
                <w:color w:val="000000"/>
                <w:sz w:val="22"/>
                <w:szCs w:val="22"/>
              </w:rPr>
              <w:t>S</w:t>
            </w:r>
            <w:r w:rsidRPr="00E553C0">
              <w:rPr>
                <w:color w:val="000000"/>
                <w:sz w:val="22"/>
                <w:szCs w:val="22"/>
              </w:rPr>
              <w:t>avivaldybėje indeksas</w:t>
            </w:r>
          </w:p>
        </w:tc>
        <w:tc>
          <w:tcPr>
            <w:tcW w:w="854" w:type="dxa"/>
            <w:shd w:val="clear" w:color="auto" w:fill="B6DDE8"/>
            <w:tcMar>
              <w:top w:w="39" w:type="dxa"/>
              <w:left w:w="39" w:type="dxa"/>
              <w:bottom w:w="39" w:type="dxa"/>
              <w:right w:w="39" w:type="dxa"/>
            </w:tcMar>
          </w:tcPr>
          <w:p w:rsidR="00E24CE4" w:rsidRPr="00E553C0" w:rsidRDefault="00E24CE4" w:rsidP="00E24CE4">
            <w:pPr>
              <w:jc w:val="center"/>
              <w:rPr>
                <w:color w:val="000000"/>
                <w:sz w:val="22"/>
                <w:szCs w:val="22"/>
              </w:rPr>
            </w:pPr>
            <w:r w:rsidRPr="00E553C0">
              <w:rPr>
                <w:color w:val="000000"/>
                <w:sz w:val="22"/>
                <w:szCs w:val="22"/>
              </w:rPr>
              <w:t>punktas</w:t>
            </w:r>
          </w:p>
        </w:tc>
        <w:tc>
          <w:tcPr>
            <w:tcW w:w="850" w:type="dxa"/>
            <w:shd w:val="clear" w:color="auto" w:fill="B6DDE8"/>
            <w:tcMar>
              <w:top w:w="39" w:type="dxa"/>
              <w:left w:w="39" w:type="dxa"/>
              <w:bottom w:w="39" w:type="dxa"/>
              <w:right w:w="39" w:type="dxa"/>
            </w:tcMar>
          </w:tcPr>
          <w:p w:rsidR="00E24CE4" w:rsidRPr="00E553C0" w:rsidRDefault="00E24CE4" w:rsidP="00D90A13">
            <w:pPr>
              <w:jc w:val="center"/>
              <w:rPr>
                <w:color w:val="000000"/>
                <w:sz w:val="22"/>
                <w:szCs w:val="22"/>
              </w:rPr>
            </w:pPr>
            <w:r w:rsidRPr="00E553C0">
              <w:rPr>
                <w:color w:val="000000"/>
                <w:sz w:val="22"/>
                <w:szCs w:val="22"/>
              </w:rPr>
              <w:t>6,</w:t>
            </w:r>
            <w:r w:rsidR="00D90A13" w:rsidRPr="00E553C0">
              <w:rPr>
                <w:color w:val="000000"/>
                <w:sz w:val="22"/>
                <w:szCs w:val="22"/>
              </w:rPr>
              <w:t>90</w:t>
            </w:r>
          </w:p>
        </w:tc>
        <w:tc>
          <w:tcPr>
            <w:tcW w:w="851" w:type="dxa"/>
            <w:shd w:val="clear" w:color="auto" w:fill="B6DDE8"/>
            <w:tcMar>
              <w:top w:w="39" w:type="dxa"/>
              <w:left w:w="39" w:type="dxa"/>
              <w:bottom w:w="39" w:type="dxa"/>
              <w:right w:w="39" w:type="dxa"/>
            </w:tcMar>
          </w:tcPr>
          <w:p w:rsidR="00E24CE4" w:rsidRPr="00E553C0" w:rsidRDefault="00D90A13" w:rsidP="00E24CE4">
            <w:pPr>
              <w:jc w:val="center"/>
              <w:rPr>
                <w:color w:val="000000"/>
                <w:sz w:val="22"/>
                <w:szCs w:val="22"/>
              </w:rPr>
            </w:pPr>
            <w:r w:rsidRPr="00E553C0">
              <w:rPr>
                <w:color w:val="000000"/>
                <w:sz w:val="22"/>
                <w:szCs w:val="22"/>
              </w:rPr>
              <w:t>8,00</w:t>
            </w:r>
          </w:p>
        </w:tc>
        <w:tc>
          <w:tcPr>
            <w:tcW w:w="567" w:type="dxa"/>
            <w:shd w:val="clear" w:color="auto" w:fill="B6DDE8"/>
          </w:tcPr>
          <w:p w:rsidR="00E24CE4" w:rsidRPr="00E553C0" w:rsidRDefault="006D39E8" w:rsidP="00E24CE4">
            <w:pPr>
              <w:jc w:val="center"/>
              <w:rPr>
                <w:color w:val="000000"/>
                <w:sz w:val="22"/>
                <w:szCs w:val="22"/>
              </w:rPr>
            </w:pPr>
            <w:r w:rsidRPr="00E553C0">
              <w:rPr>
                <w:color w:val="000000"/>
                <w:sz w:val="22"/>
                <w:szCs w:val="22"/>
              </w:rPr>
              <w:t>↑</w:t>
            </w:r>
          </w:p>
        </w:tc>
        <w:tc>
          <w:tcPr>
            <w:tcW w:w="1840" w:type="dxa"/>
            <w:shd w:val="clear" w:color="auto" w:fill="B6DDE8"/>
            <w:tcMar>
              <w:top w:w="39" w:type="dxa"/>
              <w:left w:w="39" w:type="dxa"/>
              <w:bottom w:w="39" w:type="dxa"/>
              <w:right w:w="39" w:type="dxa"/>
            </w:tcMar>
          </w:tcPr>
          <w:p w:rsidR="00E24CE4" w:rsidRPr="00E553C0" w:rsidRDefault="00E24CE4" w:rsidP="00E24CE4">
            <w:pPr>
              <w:rPr>
                <w:color w:val="FF0000"/>
                <w:sz w:val="22"/>
                <w:szCs w:val="22"/>
              </w:rPr>
            </w:pPr>
          </w:p>
        </w:tc>
      </w:tr>
      <w:tr w:rsidR="00311751" w:rsidRPr="00E553C0" w:rsidTr="00143A14">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03.02.01.</w:t>
            </w:r>
          </w:p>
        </w:tc>
        <w:tc>
          <w:tcPr>
            <w:tcW w:w="1134" w:type="dxa"/>
            <w:vMerge w:val="restart"/>
            <w:shd w:val="clear" w:color="auto" w:fill="E5DFEC"/>
            <w:tcMar>
              <w:top w:w="39" w:type="dxa"/>
              <w:left w:w="39" w:type="dxa"/>
              <w:bottom w:w="39" w:type="dxa"/>
              <w:right w:w="39" w:type="dxa"/>
            </w:tcMar>
          </w:tcPr>
          <w:p w:rsidR="00311751" w:rsidRPr="00E553C0" w:rsidRDefault="00311751" w:rsidP="00D50AE8">
            <w:pPr>
              <w:jc w:val="center"/>
              <w:rPr>
                <w:color w:val="000000"/>
                <w:sz w:val="22"/>
                <w:szCs w:val="22"/>
              </w:rPr>
            </w:pPr>
            <w:r w:rsidRPr="00E553C0">
              <w:rPr>
                <w:color w:val="000000"/>
                <w:sz w:val="22"/>
                <w:szCs w:val="22"/>
              </w:rPr>
              <w:t>Produkt</w:t>
            </w:r>
            <w:r w:rsidR="00D50AE8" w:rsidRPr="00E553C0">
              <w:rPr>
                <w:color w:val="000000"/>
                <w:sz w:val="22"/>
                <w:szCs w:val="22"/>
              </w:rPr>
              <w:t>as</w:t>
            </w:r>
          </w:p>
        </w:tc>
        <w:tc>
          <w:tcPr>
            <w:tcW w:w="2551" w:type="dxa"/>
            <w:shd w:val="clear" w:color="auto" w:fill="E5DFEC"/>
            <w:tcMar>
              <w:top w:w="39" w:type="dxa"/>
              <w:left w:w="39" w:type="dxa"/>
              <w:bottom w:w="39" w:type="dxa"/>
              <w:right w:w="39" w:type="dxa"/>
            </w:tcMar>
          </w:tcPr>
          <w:p w:rsidR="00311751" w:rsidRPr="00E553C0" w:rsidRDefault="00311751" w:rsidP="009914C0">
            <w:pPr>
              <w:rPr>
                <w:color w:val="000000"/>
                <w:sz w:val="22"/>
                <w:szCs w:val="22"/>
              </w:rPr>
            </w:pPr>
            <w:r w:rsidRPr="00E553C0">
              <w:rPr>
                <w:color w:val="000000"/>
                <w:sz w:val="22"/>
                <w:szCs w:val="22"/>
              </w:rPr>
              <w:t>Eismo įvykiuose sužalotų</w:t>
            </w:r>
            <w:r w:rsidR="009914C0" w:rsidRPr="00E553C0">
              <w:rPr>
                <w:color w:val="000000"/>
                <w:sz w:val="22"/>
                <w:szCs w:val="22"/>
              </w:rPr>
              <w:t xml:space="preserve"> ir</w:t>
            </w:r>
            <w:r w:rsidRPr="00E553C0">
              <w:rPr>
                <w:color w:val="000000"/>
                <w:sz w:val="22"/>
                <w:szCs w:val="22"/>
              </w:rPr>
              <w:t xml:space="preserve"> žuvusių asmenų skaičius</w:t>
            </w:r>
            <w:r w:rsidR="009914C0" w:rsidRPr="00E553C0">
              <w:rPr>
                <w:color w:val="000000"/>
                <w:sz w:val="22"/>
                <w:szCs w:val="22"/>
              </w:rPr>
              <w:t xml:space="preserve"> </w:t>
            </w:r>
          </w:p>
        </w:tc>
        <w:tc>
          <w:tcPr>
            <w:tcW w:w="854" w:type="dxa"/>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vnt.</w:t>
            </w:r>
          </w:p>
        </w:tc>
        <w:tc>
          <w:tcPr>
            <w:tcW w:w="850" w:type="dxa"/>
            <w:shd w:val="clear" w:color="auto" w:fill="E5DFEC"/>
            <w:tcMar>
              <w:top w:w="39" w:type="dxa"/>
              <w:left w:w="39" w:type="dxa"/>
              <w:bottom w:w="39" w:type="dxa"/>
              <w:right w:w="39" w:type="dxa"/>
            </w:tcMar>
          </w:tcPr>
          <w:p w:rsidR="00311751" w:rsidRPr="00E553C0" w:rsidRDefault="001A1BC8" w:rsidP="004657E6">
            <w:pPr>
              <w:jc w:val="center"/>
              <w:rPr>
                <w:color w:val="000000"/>
                <w:sz w:val="22"/>
                <w:szCs w:val="22"/>
              </w:rPr>
            </w:pPr>
            <w:r w:rsidRPr="00E553C0">
              <w:rPr>
                <w:color w:val="000000"/>
                <w:sz w:val="22"/>
                <w:szCs w:val="22"/>
              </w:rPr>
              <w:t>5</w:t>
            </w:r>
            <w:r w:rsidR="004657E6" w:rsidRPr="00E553C0">
              <w:rPr>
                <w:color w:val="000000"/>
                <w:sz w:val="22"/>
                <w:szCs w:val="22"/>
              </w:rPr>
              <w:t>3</w:t>
            </w:r>
            <w:r w:rsidRPr="00E553C0">
              <w:rPr>
                <w:color w:val="000000"/>
                <w:sz w:val="22"/>
                <w:szCs w:val="22"/>
              </w:rPr>
              <w:t>0</w:t>
            </w:r>
          </w:p>
        </w:tc>
        <w:tc>
          <w:tcPr>
            <w:tcW w:w="851" w:type="dxa"/>
            <w:shd w:val="clear" w:color="auto" w:fill="E5DFEC"/>
            <w:tcMar>
              <w:top w:w="39" w:type="dxa"/>
              <w:left w:w="39" w:type="dxa"/>
              <w:bottom w:w="39" w:type="dxa"/>
              <w:right w:w="39" w:type="dxa"/>
            </w:tcMar>
          </w:tcPr>
          <w:p w:rsidR="00311751" w:rsidRPr="00E553C0" w:rsidRDefault="004657E6" w:rsidP="00311751">
            <w:pPr>
              <w:jc w:val="center"/>
              <w:rPr>
                <w:color w:val="000000"/>
                <w:sz w:val="22"/>
                <w:szCs w:val="22"/>
              </w:rPr>
            </w:pPr>
            <w:r w:rsidRPr="00E553C0">
              <w:rPr>
                <w:color w:val="000000"/>
                <w:sz w:val="22"/>
                <w:szCs w:val="22"/>
              </w:rPr>
              <w:t>471</w:t>
            </w:r>
          </w:p>
        </w:tc>
        <w:tc>
          <w:tcPr>
            <w:tcW w:w="567" w:type="dxa"/>
            <w:shd w:val="clear" w:color="auto" w:fill="E5DFEC"/>
          </w:tcPr>
          <w:p w:rsidR="00311751" w:rsidRPr="00E553C0" w:rsidRDefault="004657E6" w:rsidP="00311751">
            <w:pPr>
              <w:jc w:val="center"/>
              <w:rPr>
                <w:color w:val="000000"/>
                <w:sz w:val="22"/>
                <w:szCs w:val="22"/>
              </w:rPr>
            </w:pPr>
            <w:r w:rsidRPr="00E553C0">
              <w:rPr>
                <w:color w:val="000000"/>
                <w:sz w:val="22"/>
                <w:szCs w:val="22"/>
              </w:rPr>
              <w:t>↓</w:t>
            </w:r>
          </w:p>
        </w:tc>
        <w:tc>
          <w:tcPr>
            <w:tcW w:w="1840" w:type="dxa"/>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r>
      <w:tr w:rsidR="00311751"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c>
          <w:tcPr>
            <w:tcW w:w="1134" w:type="dxa"/>
            <w:vMerge/>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c>
          <w:tcPr>
            <w:tcW w:w="2551" w:type="dxa"/>
            <w:shd w:val="clear" w:color="auto" w:fill="E5DFEC"/>
            <w:tcMar>
              <w:top w:w="39" w:type="dxa"/>
              <w:left w:w="39" w:type="dxa"/>
              <w:bottom w:w="39" w:type="dxa"/>
              <w:right w:w="39" w:type="dxa"/>
            </w:tcMar>
          </w:tcPr>
          <w:p w:rsidR="00311751" w:rsidRPr="00E553C0" w:rsidRDefault="00311751" w:rsidP="00311751">
            <w:pPr>
              <w:rPr>
                <w:color w:val="000000"/>
                <w:sz w:val="22"/>
                <w:szCs w:val="22"/>
              </w:rPr>
            </w:pPr>
            <w:r w:rsidRPr="00E553C0">
              <w:rPr>
                <w:color w:val="000000"/>
                <w:sz w:val="22"/>
                <w:szCs w:val="22"/>
              </w:rPr>
              <w:t>Savivaldybėje naujai nutiestų ir sutvarkytų gatvių plotas</w:t>
            </w:r>
          </w:p>
        </w:tc>
        <w:tc>
          <w:tcPr>
            <w:tcW w:w="854" w:type="dxa"/>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kv.</w:t>
            </w:r>
            <w:r w:rsidR="00C626A5" w:rsidRPr="00E553C0">
              <w:rPr>
                <w:color w:val="000000"/>
                <w:sz w:val="22"/>
                <w:szCs w:val="22"/>
              </w:rPr>
              <w:t xml:space="preserve"> </w:t>
            </w:r>
            <w:r w:rsidRPr="00E553C0">
              <w:rPr>
                <w:color w:val="000000"/>
                <w:sz w:val="22"/>
                <w:szCs w:val="22"/>
              </w:rPr>
              <w:t>m</w:t>
            </w:r>
          </w:p>
        </w:tc>
        <w:tc>
          <w:tcPr>
            <w:tcW w:w="850" w:type="dxa"/>
            <w:shd w:val="clear" w:color="auto" w:fill="E5DFEC"/>
            <w:tcMar>
              <w:top w:w="39" w:type="dxa"/>
              <w:left w:w="39" w:type="dxa"/>
              <w:bottom w:w="39" w:type="dxa"/>
              <w:right w:w="39" w:type="dxa"/>
            </w:tcMar>
          </w:tcPr>
          <w:p w:rsidR="00311751" w:rsidRPr="00E553C0" w:rsidRDefault="004657E6" w:rsidP="00311751">
            <w:pPr>
              <w:jc w:val="center"/>
              <w:rPr>
                <w:color w:val="000000"/>
                <w:sz w:val="22"/>
                <w:szCs w:val="22"/>
              </w:rPr>
            </w:pPr>
            <w:r w:rsidRPr="00E553C0">
              <w:rPr>
                <w:color w:val="000000"/>
                <w:sz w:val="22"/>
                <w:szCs w:val="22"/>
              </w:rPr>
              <w:t>754200</w:t>
            </w:r>
          </w:p>
        </w:tc>
        <w:tc>
          <w:tcPr>
            <w:tcW w:w="851" w:type="dxa"/>
            <w:shd w:val="clear" w:color="auto" w:fill="E5DFEC"/>
            <w:tcMar>
              <w:top w:w="39" w:type="dxa"/>
              <w:left w:w="39" w:type="dxa"/>
              <w:bottom w:w="39" w:type="dxa"/>
              <w:right w:w="39" w:type="dxa"/>
            </w:tcMar>
          </w:tcPr>
          <w:p w:rsidR="00311751" w:rsidRPr="00E553C0" w:rsidRDefault="004657E6" w:rsidP="00311751">
            <w:pPr>
              <w:jc w:val="center"/>
              <w:rPr>
                <w:color w:val="000000"/>
                <w:sz w:val="22"/>
                <w:szCs w:val="22"/>
              </w:rPr>
            </w:pPr>
            <w:r w:rsidRPr="00E553C0">
              <w:rPr>
                <w:color w:val="000000"/>
                <w:sz w:val="22"/>
                <w:szCs w:val="22"/>
              </w:rPr>
              <w:t>726000</w:t>
            </w:r>
          </w:p>
        </w:tc>
        <w:tc>
          <w:tcPr>
            <w:tcW w:w="567" w:type="dxa"/>
            <w:shd w:val="clear" w:color="auto" w:fill="E5DFEC"/>
          </w:tcPr>
          <w:p w:rsidR="00311751" w:rsidRPr="00E553C0" w:rsidRDefault="004657E6" w:rsidP="00311751">
            <w:pPr>
              <w:jc w:val="center"/>
              <w:rPr>
                <w:color w:val="000000"/>
                <w:sz w:val="22"/>
                <w:szCs w:val="22"/>
              </w:rPr>
            </w:pPr>
            <w:r w:rsidRPr="00E553C0">
              <w:rPr>
                <w:color w:val="000000"/>
                <w:sz w:val="22"/>
                <w:szCs w:val="22"/>
              </w:rPr>
              <w:t>↓</w:t>
            </w:r>
          </w:p>
        </w:tc>
        <w:tc>
          <w:tcPr>
            <w:tcW w:w="1840" w:type="dxa"/>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r>
      <w:tr w:rsidR="00311751"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c>
          <w:tcPr>
            <w:tcW w:w="1134" w:type="dxa"/>
            <w:vMerge/>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c>
          <w:tcPr>
            <w:tcW w:w="2551" w:type="dxa"/>
            <w:shd w:val="clear" w:color="auto" w:fill="E5DFEC"/>
            <w:tcMar>
              <w:top w:w="39" w:type="dxa"/>
              <w:left w:w="39" w:type="dxa"/>
              <w:bottom w:w="39" w:type="dxa"/>
              <w:right w:w="39" w:type="dxa"/>
            </w:tcMar>
          </w:tcPr>
          <w:p w:rsidR="00311751" w:rsidRPr="00E553C0" w:rsidRDefault="00311751" w:rsidP="00311751">
            <w:pPr>
              <w:rPr>
                <w:color w:val="000000"/>
                <w:sz w:val="22"/>
                <w:szCs w:val="22"/>
              </w:rPr>
            </w:pPr>
            <w:r w:rsidRPr="00E553C0">
              <w:rPr>
                <w:color w:val="000000"/>
                <w:sz w:val="22"/>
                <w:szCs w:val="22"/>
              </w:rPr>
              <w:t>Panaikintų juodųjų dėmių skaičiaus pokytis nuo tais metais nustatytų</w:t>
            </w:r>
            <w:r w:rsidR="009914C0" w:rsidRPr="00E553C0">
              <w:rPr>
                <w:color w:val="000000"/>
                <w:sz w:val="22"/>
                <w:szCs w:val="22"/>
              </w:rPr>
              <w:t>jų</w:t>
            </w:r>
          </w:p>
        </w:tc>
        <w:tc>
          <w:tcPr>
            <w:tcW w:w="854" w:type="dxa"/>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11751" w:rsidRPr="00E553C0" w:rsidRDefault="001A1BC8" w:rsidP="00311751">
            <w:pPr>
              <w:jc w:val="center"/>
              <w:rPr>
                <w:color w:val="000000"/>
                <w:sz w:val="22"/>
                <w:szCs w:val="22"/>
              </w:rPr>
            </w:pPr>
            <w:r w:rsidRPr="00E553C0">
              <w:rPr>
                <w:color w:val="000000"/>
                <w:sz w:val="22"/>
                <w:szCs w:val="22"/>
              </w:rPr>
              <w:t>80</w:t>
            </w:r>
          </w:p>
        </w:tc>
        <w:tc>
          <w:tcPr>
            <w:tcW w:w="851" w:type="dxa"/>
            <w:shd w:val="clear" w:color="auto" w:fill="E5DFEC"/>
            <w:tcMar>
              <w:top w:w="39" w:type="dxa"/>
              <w:left w:w="39" w:type="dxa"/>
              <w:bottom w:w="39" w:type="dxa"/>
              <w:right w:w="39" w:type="dxa"/>
            </w:tcMar>
          </w:tcPr>
          <w:p w:rsidR="00311751" w:rsidRPr="00E553C0" w:rsidRDefault="001A1BC8" w:rsidP="00311751">
            <w:pPr>
              <w:jc w:val="center"/>
              <w:rPr>
                <w:color w:val="000000"/>
                <w:sz w:val="22"/>
                <w:szCs w:val="22"/>
              </w:rPr>
            </w:pPr>
            <w:r w:rsidRPr="00E553C0">
              <w:rPr>
                <w:color w:val="000000"/>
                <w:sz w:val="22"/>
                <w:szCs w:val="22"/>
              </w:rPr>
              <w:t>100</w:t>
            </w:r>
          </w:p>
        </w:tc>
        <w:tc>
          <w:tcPr>
            <w:tcW w:w="567" w:type="dxa"/>
            <w:shd w:val="clear" w:color="auto" w:fill="E5DFEC"/>
          </w:tcPr>
          <w:p w:rsidR="00311751" w:rsidRPr="00E553C0" w:rsidRDefault="001A1BC8" w:rsidP="00311751">
            <w:pPr>
              <w:jc w:val="center"/>
              <w:rPr>
                <w:color w:val="000000"/>
                <w:sz w:val="22"/>
                <w:szCs w:val="22"/>
              </w:rPr>
            </w:pPr>
            <w:r w:rsidRPr="00E553C0">
              <w:rPr>
                <w:color w:val="000000"/>
                <w:sz w:val="22"/>
                <w:szCs w:val="22"/>
              </w:rPr>
              <w:t>↑</w:t>
            </w:r>
          </w:p>
        </w:tc>
        <w:tc>
          <w:tcPr>
            <w:tcW w:w="1840" w:type="dxa"/>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r>
      <w:tr w:rsidR="00311751" w:rsidRPr="00E553C0" w:rsidTr="00143A14">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03.02.02.</w:t>
            </w:r>
          </w:p>
        </w:tc>
        <w:tc>
          <w:tcPr>
            <w:tcW w:w="1134" w:type="dxa"/>
            <w:vMerge w:val="restart"/>
            <w:shd w:val="clear" w:color="auto" w:fill="E5DFEC"/>
            <w:tcMar>
              <w:top w:w="39" w:type="dxa"/>
              <w:left w:w="39" w:type="dxa"/>
              <w:bottom w:w="39" w:type="dxa"/>
              <w:right w:w="39" w:type="dxa"/>
            </w:tcMar>
          </w:tcPr>
          <w:p w:rsidR="00311751" w:rsidRPr="00E553C0" w:rsidRDefault="00311751" w:rsidP="00D50AE8">
            <w:pPr>
              <w:jc w:val="center"/>
              <w:rPr>
                <w:color w:val="000000"/>
                <w:sz w:val="22"/>
                <w:szCs w:val="22"/>
              </w:rPr>
            </w:pPr>
            <w:r w:rsidRPr="00E553C0">
              <w:rPr>
                <w:color w:val="000000"/>
                <w:sz w:val="22"/>
                <w:szCs w:val="22"/>
              </w:rPr>
              <w:t>Produkt</w:t>
            </w:r>
            <w:r w:rsidR="00D50AE8" w:rsidRPr="00E553C0">
              <w:rPr>
                <w:color w:val="000000"/>
                <w:sz w:val="22"/>
                <w:szCs w:val="22"/>
              </w:rPr>
              <w:t>as</w:t>
            </w:r>
          </w:p>
        </w:tc>
        <w:tc>
          <w:tcPr>
            <w:tcW w:w="2551" w:type="dxa"/>
            <w:shd w:val="clear" w:color="auto" w:fill="E5DFEC"/>
            <w:tcMar>
              <w:top w:w="39" w:type="dxa"/>
              <w:left w:w="39" w:type="dxa"/>
              <w:bottom w:w="39" w:type="dxa"/>
              <w:right w:w="39" w:type="dxa"/>
            </w:tcMar>
          </w:tcPr>
          <w:p w:rsidR="00311751" w:rsidRPr="00E553C0" w:rsidRDefault="00311751" w:rsidP="009914C0">
            <w:pPr>
              <w:rPr>
                <w:color w:val="000000"/>
                <w:sz w:val="22"/>
                <w:szCs w:val="22"/>
              </w:rPr>
            </w:pPr>
            <w:r w:rsidRPr="00E553C0">
              <w:rPr>
                <w:color w:val="000000"/>
                <w:sz w:val="22"/>
                <w:szCs w:val="22"/>
              </w:rPr>
              <w:t xml:space="preserve">Savivaldybės </w:t>
            </w:r>
            <w:r w:rsidR="009914C0" w:rsidRPr="00E553C0">
              <w:rPr>
                <w:color w:val="000000"/>
                <w:sz w:val="22"/>
                <w:szCs w:val="22"/>
              </w:rPr>
              <w:t xml:space="preserve">viešuoju </w:t>
            </w:r>
            <w:r w:rsidRPr="00E553C0">
              <w:rPr>
                <w:color w:val="000000"/>
                <w:sz w:val="22"/>
                <w:szCs w:val="22"/>
              </w:rPr>
              <w:t>transportu vežtų keleivių skaičius</w:t>
            </w:r>
          </w:p>
        </w:tc>
        <w:tc>
          <w:tcPr>
            <w:tcW w:w="854" w:type="dxa"/>
            <w:shd w:val="clear" w:color="auto" w:fill="E5DFEC"/>
            <w:tcMar>
              <w:top w:w="39" w:type="dxa"/>
              <w:left w:w="39" w:type="dxa"/>
              <w:bottom w:w="39" w:type="dxa"/>
              <w:right w:w="39" w:type="dxa"/>
            </w:tcMar>
          </w:tcPr>
          <w:p w:rsidR="00311751" w:rsidRPr="00E553C0" w:rsidRDefault="00C626A5" w:rsidP="00311751">
            <w:pPr>
              <w:jc w:val="center"/>
              <w:rPr>
                <w:color w:val="000000"/>
                <w:sz w:val="22"/>
                <w:szCs w:val="22"/>
              </w:rPr>
            </w:pPr>
            <w:r w:rsidRPr="00E553C0">
              <w:rPr>
                <w:color w:val="000000"/>
                <w:sz w:val="22"/>
                <w:szCs w:val="22"/>
              </w:rPr>
              <w:t>v</w:t>
            </w:r>
            <w:r w:rsidR="00311751" w:rsidRPr="00E553C0">
              <w:rPr>
                <w:color w:val="000000"/>
                <w:sz w:val="22"/>
                <w:szCs w:val="22"/>
              </w:rPr>
              <w:t>nt</w:t>
            </w:r>
            <w:r w:rsidRPr="00E553C0">
              <w:rPr>
                <w:color w:val="000000"/>
                <w:sz w:val="22"/>
                <w:szCs w:val="22"/>
              </w:rPr>
              <w:t>.</w:t>
            </w:r>
          </w:p>
        </w:tc>
        <w:tc>
          <w:tcPr>
            <w:tcW w:w="850" w:type="dxa"/>
            <w:shd w:val="clear" w:color="auto" w:fill="E5DFEC"/>
            <w:tcMar>
              <w:top w:w="39" w:type="dxa"/>
              <w:left w:w="39" w:type="dxa"/>
              <w:bottom w:w="39" w:type="dxa"/>
              <w:right w:w="39" w:type="dxa"/>
            </w:tcMar>
          </w:tcPr>
          <w:p w:rsidR="00311751" w:rsidRPr="00E553C0" w:rsidRDefault="00311751" w:rsidP="001A1BC8">
            <w:pPr>
              <w:jc w:val="center"/>
              <w:rPr>
                <w:color w:val="000000"/>
                <w:sz w:val="22"/>
                <w:szCs w:val="22"/>
              </w:rPr>
            </w:pPr>
            <w:r w:rsidRPr="00E553C0">
              <w:rPr>
                <w:color w:val="000000"/>
                <w:sz w:val="22"/>
                <w:szCs w:val="22"/>
              </w:rPr>
              <w:t>8</w:t>
            </w:r>
            <w:r w:rsidR="001A1BC8" w:rsidRPr="00E553C0">
              <w:rPr>
                <w:color w:val="000000"/>
                <w:sz w:val="22"/>
                <w:szCs w:val="22"/>
              </w:rPr>
              <w:t>3000</w:t>
            </w:r>
            <w:r w:rsidRPr="00E553C0">
              <w:rPr>
                <w:color w:val="000000"/>
                <w:sz w:val="22"/>
                <w:szCs w:val="22"/>
              </w:rPr>
              <w:t>000</w:t>
            </w:r>
          </w:p>
        </w:tc>
        <w:tc>
          <w:tcPr>
            <w:tcW w:w="851" w:type="dxa"/>
            <w:shd w:val="clear" w:color="auto" w:fill="E5DFEC"/>
            <w:tcMar>
              <w:top w:w="39" w:type="dxa"/>
              <w:left w:w="39" w:type="dxa"/>
              <w:bottom w:w="39" w:type="dxa"/>
              <w:right w:w="39" w:type="dxa"/>
            </w:tcMar>
          </w:tcPr>
          <w:p w:rsidR="00311751" w:rsidRPr="00E553C0" w:rsidRDefault="001347BD" w:rsidP="00311751">
            <w:pPr>
              <w:jc w:val="center"/>
              <w:rPr>
                <w:color w:val="000000"/>
                <w:sz w:val="22"/>
                <w:szCs w:val="22"/>
              </w:rPr>
            </w:pPr>
            <w:r w:rsidRPr="00E553C0">
              <w:rPr>
                <w:color w:val="000000"/>
                <w:sz w:val="22"/>
                <w:szCs w:val="22"/>
              </w:rPr>
              <w:t>79559499</w:t>
            </w:r>
          </w:p>
        </w:tc>
        <w:tc>
          <w:tcPr>
            <w:tcW w:w="567" w:type="dxa"/>
            <w:shd w:val="clear" w:color="auto" w:fill="E5DFEC"/>
          </w:tcPr>
          <w:p w:rsidR="00311751" w:rsidRPr="00E553C0" w:rsidRDefault="003C772D" w:rsidP="00311751">
            <w:pPr>
              <w:jc w:val="center"/>
              <w:rPr>
                <w:color w:val="000000"/>
                <w:sz w:val="22"/>
                <w:szCs w:val="22"/>
              </w:rPr>
            </w:pPr>
            <w:r w:rsidRPr="00E553C0">
              <w:rPr>
                <w:color w:val="000000"/>
                <w:sz w:val="22"/>
                <w:szCs w:val="22"/>
              </w:rPr>
              <w:t>↓</w:t>
            </w:r>
          </w:p>
        </w:tc>
        <w:tc>
          <w:tcPr>
            <w:tcW w:w="1840" w:type="dxa"/>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r>
      <w:tr w:rsidR="00311751" w:rsidRPr="00E553C0" w:rsidTr="00143A14">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c>
          <w:tcPr>
            <w:tcW w:w="1134" w:type="dxa"/>
            <w:vMerge/>
            <w:shd w:val="clear" w:color="auto" w:fill="E5DFEC"/>
            <w:tcMar>
              <w:top w:w="39" w:type="dxa"/>
              <w:left w:w="39" w:type="dxa"/>
              <w:bottom w:w="39" w:type="dxa"/>
              <w:right w:w="39" w:type="dxa"/>
            </w:tcMar>
          </w:tcPr>
          <w:p w:rsidR="00311751" w:rsidRPr="00E553C0" w:rsidRDefault="00311751" w:rsidP="00311751">
            <w:pPr>
              <w:rPr>
                <w:color w:val="FF0000"/>
                <w:sz w:val="22"/>
                <w:szCs w:val="22"/>
              </w:rPr>
            </w:pPr>
          </w:p>
        </w:tc>
        <w:tc>
          <w:tcPr>
            <w:tcW w:w="2551" w:type="dxa"/>
            <w:shd w:val="clear" w:color="auto" w:fill="E5DFEC"/>
            <w:tcMar>
              <w:top w:w="39" w:type="dxa"/>
              <w:left w:w="39" w:type="dxa"/>
              <w:bottom w:w="39" w:type="dxa"/>
              <w:right w:w="39" w:type="dxa"/>
            </w:tcMar>
          </w:tcPr>
          <w:p w:rsidR="00311751" w:rsidRPr="00E553C0" w:rsidRDefault="00311751" w:rsidP="00311751">
            <w:pPr>
              <w:rPr>
                <w:color w:val="000000"/>
                <w:sz w:val="22"/>
                <w:szCs w:val="22"/>
              </w:rPr>
            </w:pPr>
            <w:r w:rsidRPr="00E553C0">
              <w:rPr>
                <w:color w:val="000000"/>
                <w:sz w:val="22"/>
                <w:szCs w:val="22"/>
              </w:rPr>
              <w:t>Dviratininkų srauto pokytis Kauno mieste palyginti su praėjusiais metais</w:t>
            </w:r>
          </w:p>
        </w:tc>
        <w:tc>
          <w:tcPr>
            <w:tcW w:w="854" w:type="dxa"/>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11751" w:rsidRPr="00E553C0" w:rsidRDefault="00311751" w:rsidP="00311751">
            <w:pPr>
              <w:jc w:val="center"/>
              <w:rPr>
                <w:color w:val="000000"/>
                <w:sz w:val="22"/>
                <w:szCs w:val="22"/>
              </w:rPr>
            </w:pPr>
          </w:p>
        </w:tc>
        <w:tc>
          <w:tcPr>
            <w:tcW w:w="851" w:type="dxa"/>
            <w:shd w:val="clear" w:color="auto" w:fill="E5DFEC"/>
            <w:tcMar>
              <w:top w:w="39" w:type="dxa"/>
              <w:left w:w="39" w:type="dxa"/>
              <w:bottom w:w="39" w:type="dxa"/>
              <w:right w:w="39" w:type="dxa"/>
            </w:tcMar>
          </w:tcPr>
          <w:p w:rsidR="00311751" w:rsidRPr="00E553C0" w:rsidRDefault="00311751" w:rsidP="00311751">
            <w:pPr>
              <w:jc w:val="center"/>
              <w:rPr>
                <w:color w:val="FF0000"/>
                <w:sz w:val="22"/>
                <w:szCs w:val="22"/>
              </w:rPr>
            </w:pPr>
          </w:p>
        </w:tc>
        <w:tc>
          <w:tcPr>
            <w:tcW w:w="567" w:type="dxa"/>
            <w:shd w:val="clear" w:color="auto" w:fill="E5DFEC"/>
          </w:tcPr>
          <w:p w:rsidR="00311751" w:rsidRPr="00E553C0" w:rsidRDefault="00311751" w:rsidP="00311751">
            <w:pPr>
              <w:jc w:val="center"/>
              <w:rPr>
                <w:sz w:val="22"/>
                <w:szCs w:val="22"/>
              </w:rPr>
            </w:pPr>
          </w:p>
        </w:tc>
        <w:tc>
          <w:tcPr>
            <w:tcW w:w="1840" w:type="dxa"/>
            <w:shd w:val="clear" w:color="auto" w:fill="E5DFEC"/>
            <w:tcMar>
              <w:top w:w="39" w:type="dxa"/>
              <w:left w:w="39" w:type="dxa"/>
              <w:bottom w:w="39" w:type="dxa"/>
              <w:right w:w="39" w:type="dxa"/>
            </w:tcMar>
          </w:tcPr>
          <w:p w:rsidR="00311751" w:rsidRPr="00E553C0" w:rsidRDefault="00311751" w:rsidP="00383333">
            <w:pPr>
              <w:rPr>
                <w:sz w:val="22"/>
                <w:szCs w:val="22"/>
              </w:rPr>
            </w:pPr>
            <w:r w:rsidRPr="00E553C0">
              <w:rPr>
                <w:sz w:val="22"/>
                <w:szCs w:val="22"/>
              </w:rPr>
              <w:t>20</w:t>
            </w:r>
            <w:r w:rsidR="00383333" w:rsidRPr="00E553C0">
              <w:rPr>
                <w:sz w:val="22"/>
                <w:szCs w:val="22"/>
              </w:rPr>
              <w:t xml:space="preserve">20 </w:t>
            </w:r>
            <w:r w:rsidRPr="00E553C0">
              <w:rPr>
                <w:sz w:val="22"/>
                <w:szCs w:val="22"/>
              </w:rPr>
              <w:t xml:space="preserve">m. </w:t>
            </w:r>
            <w:r w:rsidR="00383333" w:rsidRPr="00E553C0">
              <w:rPr>
                <w:sz w:val="22"/>
                <w:szCs w:val="22"/>
              </w:rPr>
              <w:t>planuojama</w:t>
            </w:r>
            <w:r w:rsidRPr="00E553C0">
              <w:rPr>
                <w:sz w:val="22"/>
                <w:szCs w:val="22"/>
              </w:rPr>
              <w:t xml:space="preserve"> </w:t>
            </w:r>
            <w:r w:rsidR="00383333" w:rsidRPr="00E553C0">
              <w:rPr>
                <w:sz w:val="22"/>
                <w:szCs w:val="22"/>
              </w:rPr>
              <w:t xml:space="preserve">parengti </w:t>
            </w:r>
            <w:r w:rsidRPr="00E553C0">
              <w:rPr>
                <w:sz w:val="22"/>
                <w:szCs w:val="22"/>
              </w:rPr>
              <w:t>studij</w:t>
            </w:r>
            <w:r w:rsidR="00383333" w:rsidRPr="00E553C0">
              <w:rPr>
                <w:sz w:val="22"/>
                <w:szCs w:val="22"/>
              </w:rPr>
              <w:t>ą</w:t>
            </w:r>
          </w:p>
        </w:tc>
      </w:tr>
    </w:tbl>
    <w:p w:rsidR="008C59FC" w:rsidRDefault="008C59FC" w:rsidP="00143A14">
      <w:pPr>
        <w:spacing w:line="360" w:lineRule="auto"/>
        <w:ind w:firstLine="709"/>
        <w:jc w:val="both"/>
        <w:rPr>
          <w:color w:val="000000"/>
          <w:u w:val="single"/>
        </w:rPr>
      </w:pPr>
    </w:p>
    <w:p w:rsidR="00311751" w:rsidRPr="00143A14" w:rsidRDefault="003C0E8C" w:rsidP="00143A14">
      <w:pPr>
        <w:spacing w:line="360" w:lineRule="auto"/>
        <w:ind w:firstLine="709"/>
        <w:jc w:val="both"/>
        <w:rPr>
          <w:b/>
          <w:color w:val="000000"/>
          <w:u w:val="single"/>
        </w:rPr>
      </w:pPr>
      <w:r w:rsidRPr="00143A14">
        <w:rPr>
          <w:color w:val="000000"/>
          <w:u w:val="single"/>
        </w:rPr>
        <w:t>03.03. T</w:t>
      </w:r>
      <w:r w:rsidR="00311751" w:rsidRPr="00143A14">
        <w:rPr>
          <w:color w:val="000000"/>
          <w:u w:val="single"/>
        </w:rPr>
        <w:t>ikslas</w:t>
      </w:r>
      <w:r w:rsidRPr="00143A14">
        <w:rPr>
          <w:color w:val="000000"/>
          <w:u w:val="single"/>
        </w:rPr>
        <w:t>.</w:t>
      </w:r>
      <w:r w:rsidRPr="00143A14">
        <w:rPr>
          <w:b/>
          <w:color w:val="000000"/>
          <w:u w:val="single"/>
        </w:rPr>
        <w:t xml:space="preserve"> </w:t>
      </w:r>
      <w:r w:rsidR="00311751" w:rsidRPr="00143A14">
        <w:rPr>
          <w:color w:val="000000"/>
          <w:u w:val="single"/>
        </w:rPr>
        <w:t>Palaikyti saugią ir švarią aplinką, efektyviai tvarkyti atliekas</w:t>
      </w:r>
    </w:p>
    <w:p w:rsidR="009914C0" w:rsidRDefault="007373ED" w:rsidP="00143A14">
      <w:pPr>
        <w:spacing w:line="360" w:lineRule="auto"/>
        <w:ind w:firstLine="709"/>
        <w:jc w:val="both"/>
        <w:rPr>
          <w:color w:val="000000"/>
        </w:rPr>
      </w:pPr>
      <w:r w:rsidRPr="00143A14">
        <w:rPr>
          <w:color w:val="000000"/>
        </w:rPr>
        <w:t>03.03.01. Uždavinys. Saugoti ir tausoti aplinką, plėtoti efektyvų komunalinių atliekų tvarkymą</w:t>
      </w:r>
    </w:p>
    <w:p w:rsidR="008C59FC" w:rsidRDefault="008C59FC" w:rsidP="00143A14">
      <w:pPr>
        <w:spacing w:line="360" w:lineRule="auto"/>
        <w:ind w:firstLine="709"/>
        <w:jc w:val="both"/>
        <w:rPr>
          <w:color w:val="000000"/>
        </w:rPr>
      </w:pPr>
    </w:p>
    <w:p w:rsidR="008C59FC" w:rsidRDefault="008C59FC" w:rsidP="00143A14">
      <w:pPr>
        <w:spacing w:line="360" w:lineRule="auto"/>
        <w:ind w:firstLine="709"/>
        <w:jc w:val="both"/>
        <w:rPr>
          <w:color w:val="000000"/>
        </w:rPr>
      </w:pPr>
    </w:p>
    <w:tbl>
      <w:tblPr>
        <w:tblW w:w="978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3118"/>
        <w:gridCol w:w="854"/>
        <w:gridCol w:w="850"/>
        <w:gridCol w:w="851"/>
        <w:gridCol w:w="850"/>
        <w:gridCol w:w="1134"/>
      </w:tblGrid>
      <w:tr w:rsidR="00E553C0" w:rsidRPr="00E553C0" w:rsidTr="00D022B0">
        <w:trPr>
          <w:cantSplit/>
          <w:trHeight w:val="366"/>
        </w:trPr>
        <w:tc>
          <w:tcPr>
            <w:tcW w:w="6099" w:type="dxa"/>
            <w:gridSpan w:val="4"/>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lastRenderedPageBreak/>
              <w:t>Vertinimo kriterijaus:</w:t>
            </w:r>
          </w:p>
        </w:tc>
        <w:tc>
          <w:tcPr>
            <w:tcW w:w="1701" w:type="dxa"/>
            <w:gridSpan w:val="2"/>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2019 m.</w:t>
            </w:r>
          </w:p>
        </w:tc>
        <w:tc>
          <w:tcPr>
            <w:tcW w:w="850" w:type="dxa"/>
            <w:vMerge w:val="restart"/>
            <w:shd w:val="clear" w:color="auto" w:fill="FBD4B4"/>
            <w:textDirection w:val="btLr"/>
            <w:vAlign w:val="center"/>
          </w:tcPr>
          <w:p w:rsidR="00E553C0" w:rsidRPr="00E553C0" w:rsidRDefault="00E553C0" w:rsidP="002972CB">
            <w:pPr>
              <w:ind w:left="113" w:right="-119"/>
              <w:rPr>
                <w:b/>
                <w:sz w:val="22"/>
                <w:szCs w:val="22"/>
              </w:rPr>
            </w:pPr>
            <w:r w:rsidRPr="00E553C0">
              <w:rPr>
                <w:b/>
                <w:sz w:val="22"/>
                <w:szCs w:val="22"/>
              </w:rPr>
              <w:t>Vertinimas</w:t>
            </w:r>
          </w:p>
        </w:tc>
        <w:tc>
          <w:tcPr>
            <w:tcW w:w="1134" w:type="dxa"/>
            <w:vMerge w:val="restart"/>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Pastabos</w:t>
            </w:r>
          </w:p>
        </w:tc>
      </w:tr>
      <w:tr w:rsidR="00E553C0" w:rsidRPr="00E553C0" w:rsidTr="00D022B0">
        <w:trPr>
          <w:cantSplit/>
          <w:trHeight w:val="1042"/>
        </w:trPr>
        <w:tc>
          <w:tcPr>
            <w:tcW w:w="993"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rūšis</w:t>
            </w:r>
          </w:p>
        </w:tc>
        <w:tc>
          <w:tcPr>
            <w:tcW w:w="3118"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pavadinimas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E553C0" w:rsidRPr="00E553C0" w:rsidRDefault="00E553C0" w:rsidP="002972CB">
            <w:pPr>
              <w:jc w:val="center"/>
              <w:rPr>
                <w:b/>
                <w:sz w:val="22"/>
                <w:szCs w:val="22"/>
              </w:rPr>
            </w:pPr>
            <w:r w:rsidRPr="00E553C0">
              <w:rPr>
                <w:b/>
                <w:sz w:val="22"/>
                <w:szCs w:val="22"/>
              </w:rPr>
              <w:t>Pasiek-tas</w:t>
            </w:r>
          </w:p>
        </w:tc>
        <w:tc>
          <w:tcPr>
            <w:tcW w:w="850" w:type="dxa"/>
            <w:vMerge/>
            <w:shd w:val="clear" w:color="auto" w:fill="FBD4B4"/>
            <w:textDirection w:val="btLr"/>
            <w:vAlign w:val="center"/>
          </w:tcPr>
          <w:p w:rsidR="00E553C0" w:rsidRPr="00E553C0" w:rsidRDefault="00E553C0" w:rsidP="002972CB">
            <w:pPr>
              <w:ind w:left="113" w:right="-119"/>
              <w:rPr>
                <w:b/>
                <w:sz w:val="22"/>
                <w:szCs w:val="22"/>
              </w:rPr>
            </w:pPr>
          </w:p>
        </w:tc>
        <w:tc>
          <w:tcPr>
            <w:tcW w:w="1134" w:type="dxa"/>
            <w:vMerge/>
            <w:shd w:val="clear" w:color="auto" w:fill="FBD4B4"/>
            <w:tcMar>
              <w:top w:w="39" w:type="dxa"/>
              <w:left w:w="39" w:type="dxa"/>
              <w:bottom w:w="39" w:type="dxa"/>
              <w:right w:w="39" w:type="dxa"/>
            </w:tcMar>
            <w:textDirection w:val="btLr"/>
            <w:vAlign w:val="center"/>
          </w:tcPr>
          <w:p w:rsidR="00E553C0" w:rsidRPr="00E553C0" w:rsidRDefault="00E553C0" w:rsidP="002972CB">
            <w:pPr>
              <w:ind w:left="113" w:right="113"/>
              <w:jc w:val="center"/>
              <w:rPr>
                <w:b/>
                <w:sz w:val="22"/>
                <w:szCs w:val="22"/>
              </w:rPr>
            </w:pPr>
          </w:p>
        </w:tc>
      </w:tr>
      <w:tr w:rsidR="00926E08" w:rsidRPr="00E553C0" w:rsidTr="00D022B0">
        <w:tblPrEx>
          <w:tblLook w:val="04A0" w:firstRow="1" w:lastRow="0" w:firstColumn="1" w:lastColumn="0" w:noHBand="0" w:noVBand="1"/>
        </w:tblPrEx>
        <w:trPr>
          <w:trHeight w:val="188"/>
        </w:trPr>
        <w:tc>
          <w:tcPr>
            <w:tcW w:w="993" w:type="dxa"/>
            <w:vMerge w:val="restart"/>
            <w:shd w:val="clear" w:color="auto" w:fill="B6DDE8"/>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03.03.</w:t>
            </w:r>
          </w:p>
        </w:tc>
        <w:tc>
          <w:tcPr>
            <w:tcW w:w="1134" w:type="dxa"/>
            <w:vMerge w:val="restart"/>
            <w:shd w:val="clear" w:color="auto" w:fill="B6DDE8"/>
            <w:tcMar>
              <w:top w:w="39" w:type="dxa"/>
              <w:left w:w="39" w:type="dxa"/>
              <w:bottom w:w="39" w:type="dxa"/>
              <w:right w:w="39" w:type="dxa"/>
            </w:tcMar>
          </w:tcPr>
          <w:p w:rsidR="003C5973" w:rsidRPr="00E553C0" w:rsidRDefault="003C5973" w:rsidP="009914C0">
            <w:pPr>
              <w:jc w:val="center"/>
              <w:rPr>
                <w:color w:val="000000"/>
                <w:sz w:val="22"/>
                <w:szCs w:val="22"/>
              </w:rPr>
            </w:pPr>
            <w:r w:rsidRPr="00E553C0">
              <w:rPr>
                <w:color w:val="000000"/>
                <w:sz w:val="22"/>
                <w:szCs w:val="22"/>
              </w:rPr>
              <w:t>Rezultat</w:t>
            </w:r>
            <w:r w:rsidR="009914C0" w:rsidRPr="00E553C0">
              <w:rPr>
                <w:color w:val="000000"/>
                <w:sz w:val="22"/>
                <w:szCs w:val="22"/>
              </w:rPr>
              <w:t>as</w:t>
            </w:r>
          </w:p>
        </w:tc>
        <w:tc>
          <w:tcPr>
            <w:tcW w:w="3118" w:type="dxa"/>
            <w:shd w:val="clear" w:color="auto" w:fill="B6DDE8"/>
            <w:tcMar>
              <w:top w:w="39" w:type="dxa"/>
              <w:left w:w="39" w:type="dxa"/>
              <w:bottom w:w="39" w:type="dxa"/>
              <w:right w:w="39" w:type="dxa"/>
            </w:tcMar>
          </w:tcPr>
          <w:p w:rsidR="009914C0" w:rsidRPr="00E553C0" w:rsidRDefault="003C5973" w:rsidP="00D50AE8">
            <w:pPr>
              <w:rPr>
                <w:color w:val="000000"/>
                <w:sz w:val="22"/>
                <w:szCs w:val="22"/>
              </w:rPr>
            </w:pPr>
            <w:r w:rsidRPr="00E553C0">
              <w:rPr>
                <w:color w:val="000000"/>
                <w:sz w:val="22"/>
                <w:szCs w:val="22"/>
              </w:rPr>
              <w:t>Atliekų, patekančių į savartyną</w:t>
            </w:r>
            <w:r w:rsidR="009914C0" w:rsidRPr="00E553C0">
              <w:rPr>
                <w:color w:val="000000"/>
                <w:sz w:val="22"/>
                <w:szCs w:val="22"/>
              </w:rPr>
              <w:t>,</w:t>
            </w:r>
            <w:r w:rsidRPr="00E553C0">
              <w:rPr>
                <w:color w:val="000000"/>
                <w:sz w:val="22"/>
                <w:szCs w:val="22"/>
              </w:rPr>
              <w:t xml:space="preserve"> kiekis</w:t>
            </w:r>
          </w:p>
        </w:tc>
        <w:tc>
          <w:tcPr>
            <w:tcW w:w="851" w:type="dxa"/>
            <w:shd w:val="clear" w:color="auto" w:fill="B6DDE8"/>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C5973" w:rsidRPr="00E553C0" w:rsidRDefault="001A1BC8" w:rsidP="00A25867">
            <w:pPr>
              <w:jc w:val="center"/>
              <w:rPr>
                <w:color w:val="000000"/>
                <w:sz w:val="22"/>
                <w:szCs w:val="22"/>
              </w:rPr>
            </w:pPr>
            <w:r w:rsidRPr="00E553C0">
              <w:rPr>
                <w:color w:val="000000"/>
                <w:sz w:val="22"/>
                <w:szCs w:val="22"/>
              </w:rPr>
              <w:t>4</w:t>
            </w:r>
            <w:r w:rsidR="00A25867" w:rsidRPr="00E553C0">
              <w:rPr>
                <w:color w:val="000000"/>
                <w:sz w:val="22"/>
                <w:szCs w:val="22"/>
              </w:rPr>
              <w:t>0</w:t>
            </w:r>
          </w:p>
        </w:tc>
        <w:tc>
          <w:tcPr>
            <w:tcW w:w="851" w:type="dxa"/>
            <w:shd w:val="clear" w:color="auto" w:fill="B6DDE8"/>
            <w:tcMar>
              <w:top w:w="39" w:type="dxa"/>
              <w:left w:w="39" w:type="dxa"/>
              <w:bottom w:w="39" w:type="dxa"/>
              <w:right w:w="39" w:type="dxa"/>
            </w:tcMar>
          </w:tcPr>
          <w:p w:rsidR="003C5973" w:rsidRPr="00E553C0" w:rsidRDefault="001A1BC8" w:rsidP="00F13A2A">
            <w:pPr>
              <w:jc w:val="center"/>
              <w:rPr>
                <w:color w:val="000000"/>
                <w:sz w:val="22"/>
                <w:szCs w:val="22"/>
              </w:rPr>
            </w:pPr>
            <w:r w:rsidRPr="00E553C0">
              <w:rPr>
                <w:color w:val="000000"/>
                <w:sz w:val="22"/>
                <w:szCs w:val="22"/>
              </w:rPr>
              <w:t>43</w:t>
            </w:r>
          </w:p>
        </w:tc>
        <w:tc>
          <w:tcPr>
            <w:tcW w:w="850" w:type="dxa"/>
            <w:shd w:val="clear" w:color="auto" w:fill="B6DDE8"/>
          </w:tcPr>
          <w:p w:rsidR="003C5973" w:rsidRPr="00E553C0" w:rsidRDefault="00A25867" w:rsidP="003C5973">
            <w:pPr>
              <w:jc w:val="center"/>
              <w:rPr>
                <w:color w:val="000000"/>
                <w:sz w:val="22"/>
                <w:szCs w:val="22"/>
              </w:rPr>
            </w:pPr>
            <w:r w:rsidRPr="00E553C0">
              <w:rPr>
                <w:color w:val="000000"/>
                <w:sz w:val="22"/>
                <w:szCs w:val="22"/>
              </w:rPr>
              <w:t>↑</w:t>
            </w:r>
          </w:p>
        </w:tc>
        <w:tc>
          <w:tcPr>
            <w:tcW w:w="1134" w:type="dxa"/>
            <w:shd w:val="clear" w:color="auto" w:fill="B6DDE8"/>
            <w:tcMar>
              <w:top w:w="39" w:type="dxa"/>
              <w:left w:w="39" w:type="dxa"/>
              <w:bottom w:w="39" w:type="dxa"/>
              <w:right w:w="39" w:type="dxa"/>
            </w:tcMar>
          </w:tcPr>
          <w:p w:rsidR="003C5973" w:rsidRPr="00E553C0" w:rsidRDefault="003C5973" w:rsidP="003C5973">
            <w:pPr>
              <w:ind w:right="4312"/>
              <w:rPr>
                <w:color w:val="FF0000"/>
                <w:sz w:val="22"/>
                <w:szCs w:val="22"/>
              </w:rPr>
            </w:pPr>
          </w:p>
        </w:tc>
      </w:tr>
      <w:tr w:rsidR="00926E08" w:rsidRPr="00E553C0" w:rsidTr="00D022B0">
        <w:tblPrEx>
          <w:tblLook w:val="04A0" w:firstRow="1" w:lastRow="0" w:firstColumn="1" w:lastColumn="0" w:noHBand="0" w:noVBand="1"/>
        </w:tblPrEx>
        <w:trPr>
          <w:trHeight w:val="188"/>
        </w:trPr>
        <w:tc>
          <w:tcPr>
            <w:tcW w:w="993" w:type="dxa"/>
            <w:vMerge/>
            <w:shd w:val="clear" w:color="auto" w:fill="B6DDE8"/>
            <w:tcMar>
              <w:top w:w="39" w:type="dxa"/>
              <w:left w:w="39" w:type="dxa"/>
              <w:bottom w:w="39" w:type="dxa"/>
              <w:right w:w="39" w:type="dxa"/>
            </w:tcMar>
          </w:tcPr>
          <w:p w:rsidR="003C5973" w:rsidRPr="00E553C0" w:rsidRDefault="003C5973" w:rsidP="003C5973">
            <w:pPr>
              <w:rPr>
                <w:color w:val="000000"/>
                <w:sz w:val="22"/>
                <w:szCs w:val="22"/>
              </w:rPr>
            </w:pPr>
          </w:p>
        </w:tc>
        <w:tc>
          <w:tcPr>
            <w:tcW w:w="1134" w:type="dxa"/>
            <w:vMerge/>
            <w:shd w:val="clear" w:color="auto" w:fill="B6DDE8"/>
            <w:tcMar>
              <w:top w:w="39" w:type="dxa"/>
              <w:left w:w="39" w:type="dxa"/>
              <w:bottom w:w="39" w:type="dxa"/>
              <w:right w:w="39" w:type="dxa"/>
            </w:tcMar>
          </w:tcPr>
          <w:p w:rsidR="003C5973" w:rsidRPr="00E553C0" w:rsidRDefault="003C5973" w:rsidP="003C5973">
            <w:pPr>
              <w:rPr>
                <w:color w:val="000000"/>
                <w:sz w:val="22"/>
                <w:szCs w:val="22"/>
              </w:rPr>
            </w:pPr>
          </w:p>
        </w:tc>
        <w:tc>
          <w:tcPr>
            <w:tcW w:w="3118" w:type="dxa"/>
            <w:shd w:val="clear" w:color="auto" w:fill="B6DDE8"/>
            <w:tcMar>
              <w:top w:w="39" w:type="dxa"/>
              <w:left w:w="39" w:type="dxa"/>
              <w:bottom w:w="39" w:type="dxa"/>
              <w:right w:w="39" w:type="dxa"/>
            </w:tcMar>
          </w:tcPr>
          <w:p w:rsidR="00D50AE8" w:rsidRPr="00E553C0" w:rsidRDefault="003C5973" w:rsidP="00143A14">
            <w:pPr>
              <w:rPr>
                <w:color w:val="000000"/>
                <w:sz w:val="22"/>
                <w:szCs w:val="22"/>
              </w:rPr>
            </w:pPr>
            <w:r w:rsidRPr="00E553C0">
              <w:rPr>
                <w:color w:val="000000"/>
                <w:sz w:val="22"/>
                <w:szCs w:val="22"/>
              </w:rPr>
              <w:t>Rūšiuojamų komunalinių atliekų dalis nuo visų surinktų atliekų kiekio</w:t>
            </w:r>
          </w:p>
        </w:tc>
        <w:tc>
          <w:tcPr>
            <w:tcW w:w="851" w:type="dxa"/>
            <w:shd w:val="clear" w:color="auto" w:fill="B6DDE8"/>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proc.</w:t>
            </w:r>
          </w:p>
        </w:tc>
        <w:tc>
          <w:tcPr>
            <w:tcW w:w="850" w:type="dxa"/>
            <w:shd w:val="clear" w:color="auto" w:fill="B6DDE8"/>
            <w:tcMar>
              <w:top w:w="39" w:type="dxa"/>
              <w:left w:w="39" w:type="dxa"/>
              <w:bottom w:w="39" w:type="dxa"/>
              <w:right w:w="39" w:type="dxa"/>
            </w:tcMar>
          </w:tcPr>
          <w:p w:rsidR="003C5973" w:rsidRPr="00E553C0" w:rsidRDefault="00A25867" w:rsidP="00F13A2A">
            <w:pPr>
              <w:jc w:val="center"/>
              <w:rPr>
                <w:color w:val="000000"/>
                <w:sz w:val="22"/>
                <w:szCs w:val="22"/>
              </w:rPr>
            </w:pPr>
            <w:r w:rsidRPr="00E553C0">
              <w:rPr>
                <w:color w:val="000000"/>
                <w:sz w:val="22"/>
                <w:szCs w:val="22"/>
              </w:rPr>
              <w:t>60</w:t>
            </w:r>
          </w:p>
        </w:tc>
        <w:tc>
          <w:tcPr>
            <w:tcW w:w="851" w:type="dxa"/>
            <w:shd w:val="clear" w:color="auto" w:fill="B6DDE8"/>
            <w:tcMar>
              <w:top w:w="39" w:type="dxa"/>
              <w:left w:w="39" w:type="dxa"/>
              <w:bottom w:w="39" w:type="dxa"/>
              <w:right w:w="39" w:type="dxa"/>
            </w:tcMar>
          </w:tcPr>
          <w:p w:rsidR="003C5973" w:rsidRPr="00E553C0" w:rsidRDefault="003C5973" w:rsidP="00F13A2A">
            <w:pPr>
              <w:jc w:val="center"/>
              <w:rPr>
                <w:color w:val="000000"/>
                <w:sz w:val="22"/>
                <w:szCs w:val="22"/>
              </w:rPr>
            </w:pPr>
            <w:r w:rsidRPr="00E553C0">
              <w:rPr>
                <w:color w:val="000000"/>
                <w:sz w:val="22"/>
                <w:szCs w:val="22"/>
              </w:rPr>
              <w:t>5</w:t>
            </w:r>
            <w:r w:rsidR="001A1BC8" w:rsidRPr="00E553C0">
              <w:rPr>
                <w:color w:val="000000"/>
                <w:sz w:val="22"/>
                <w:szCs w:val="22"/>
              </w:rPr>
              <w:t>7</w:t>
            </w:r>
          </w:p>
        </w:tc>
        <w:tc>
          <w:tcPr>
            <w:tcW w:w="850" w:type="dxa"/>
            <w:shd w:val="clear" w:color="auto" w:fill="B6DDE8"/>
          </w:tcPr>
          <w:p w:rsidR="003C5973" w:rsidRPr="00E553C0" w:rsidRDefault="00A25867" w:rsidP="003C5973">
            <w:pPr>
              <w:jc w:val="center"/>
              <w:rPr>
                <w:color w:val="000000"/>
                <w:sz w:val="22"/>
                <w:szCs w:val="22"/>
              </w:rPr>
            </w:pPr>
            <w:r w:rsidRPr="00E553C0">
              <w:rPr>
                <w:color w:val="000000"/>
                <w:sz w:val="22"/>
                <w:szCs w:val="22"/>
              </w:rPr>
              <w:t>↓</w:t>
            </w:r>
          </w:p>
        </w:tc>
        <w:tc>
          <w:tcPr>
            <w:tcW w:w="1134" w:type="dxa"/>
            <w:shd w:val="clear" w:color="auto" w:fill="B6DDE8"/>
            <w:tcMar>
              <w:top w:w="39" w:type="dxa"/>
              <w:left w:w="39" w:type="dxa"/>
              <w:bottom w:w="39" w:type="dxa"/>
              <w:right w:w="39" w:type="dxa"/>
            </w:tcMar>
          </w:tcPr>
          <w:p w:rsidR="003C5973" w:rsidRPr="00E553C0" w:rsidRDefault="003C5973" w:rsidP="003C5973">
            <w:pPr>
              <w:rPr>
                <w:color w:val="FF0000"/>
                <w:sz w:val="22"/>
                <w:szCs w:val="22"/>
              </w:rPr>
            </w:pPr>
          </w:p>
        </w:tc>
      </w:tr>
      <w:tr w:rsidR="00926E08" w:rsidRPr="00E553C0" w:rsidTr="00D022B0">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03.03.01.</w:t>
            </w:r>
          </w:p>
        </w:tc>
        <w:tc>
          <w:tcPr>
            <w:tcW w:w="1134" w:type="dxa"/>
            <w:vMerge w:val="restart"/>
            <w:shd w:val="clear" w:color="auto" w:fill="E5DFEC"/>
            <w:tcMar>
              <w:top w:w="39" w:type="dxa"/>
              <w:left w:w="39" w:type="dxa"/>
              <w:bottom w:w="39" w:type="dxa"/>
              <w:right w:w="39" w:type="dxa"/>
            </w:tcMar>
          </w:tcPr>
          <w:p w:rsidR="003C5973" w:rsidRPr="00E553C0" w:rsidRDefault="003C5973" w:rsidP="009914C0">
            <w:pPr>
              <w:jc w:val="center"/>
              <w:rPr>
                <w:color w:val="000000"/>
                <w:sz w:val="22"/>
                <w:szCs w:val="22"/>
              </w:rPr>
            </w:pPr>
            <w:r w:rsidRPr="00E553C0">
              <w:rPr>
                <w:color w:val="000000"/>
                <w:sz w:val="22"/>
                <w:szCs w:val="22"/>
              </w:rPr>
              <w:t>Produkt</w:t>
            </w:r>
            <w:r w:rsidR="009914C0" w:rsidRPr="00E553C0">
              <w:rPr>
                <w:color w:val="000000"/>
                <w:sz w:val="22"/>
                <w:szCs w:val="22"/>
              </w:rPr>
              <w:t>as</w:t>
            </w:r>
          </w:p>
        </w:tc>
        <w:tc>
          <w:tcPr>
            <w:tcW w:w="3118" w:type="dxa"/>
            <w:shd w:val="clear" w:color="auto" w:fill="E5DFEC"/>
            <w:tcMar>
              <w:top w:w="39" w:type="dxa"/>
              <w:left w:w="39" w:type="dxa"/>
              <w:bottom w:w="39" w:type="dxa"/>
              <w:right w:w="39" w:type="dxa"/>
            </w:tcMar>
          </w:tcPr>
          <w:p w:rsidR="009914C0" w:rsidRPr="00E553C0" w:rsidRDefault="003C5973" w:rsidP="00143A14">
            <w:pPr>
              <w:rPr>
                <w:color w:val="000000"/>
                <w:sz w:val="22"/>
                <w:szCs w:val="22"/>
              </w:rPr>
            </w:pPr>
            <w:r w:rsidRPr="00E553C0">
              <w:rPr>
                <w:color w:val="000000"/>
                <w:sz w:val="22"/>
                <w:szCs w:val="22"/>
              </w:rPr>
              <w:t>Surinktų perdirbti žaliavų dalis nuo visų buityje susidariusių atliekų</w:t>
            </w:r>
          </w:p>
        </w:tc>
        <w:tc>
          <w:tcPr>
            <w:tcW w:w="851" w:type="dxa"/>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C5973" w:rsidRPr="00E553C0" w:rsidRDefault="001A1BC8" w:rsidP="000979C4">
            <w:pPr>
              <w:jc w:val="center"/>
              <w:rPr>
                <w:color w:val="000000"/>
                <w:sz w:val="22"/>
                <w:szCs w:val="22"/>
              </w:rPr>
            </w:pPr>
            <w:r w:rsidRPr="00E553C0">
              <w:rPr>
                <w:color w:val="000000"/>
                <w:sz w:val="22"/>
                <w:szCs w:val="22"/>
              </w:rPr>
              <w:t>3</w:t>
            </w:r>
            <w:r w:rsidR="000979C4" w:rsidRPr="00E553C0">
              <w:rPr>
                <w:color w:val="000000"/>
                <w:sz w:val="22"/>
                <w:szCs w:val="22"/>
              </w:rPr>
              <w:t>9</w:t>
            </w:r>
          </w:p>
        </w:tc>
        <w:tc>
          <w:tcPr>
            <w:tcW w:w="851" w:type="dxa"/>
            <w:shd w:val="clear" w:color="auto" w:fill="E5DFEC"/>
            <w:tcMar>
              <w:top w:w="39" w:type="dxa"/>
              <w:left w:w="39" w:type="dxa"/>
              <w:bottom w:w="39" w:type="dxa"/>
              <w:right w:w="39" w:type="dxa"/>
            </w:tcMar>
          </w:tcPr>
          <w:p w:rsidR="003C5973" w:rsidRPr="00E553C0" w:rsidRDefault="001A1BC8" w:rsidP="000979C4">
            <w:pPr>
              <w:jc w:val="center"/>
              <w:rPr>
                <w:color w:val="000000"/>
                <w:sz w:val="22"/>
                <w:szCs w:val="22"/>
              </w:rPr>
            </w:pPr>
            <w:r w:rsidRPr="00E553C0">
              <w:rPr>
                <w:color w:val="000000"/>
                <w:sz w:val="22"/>
                <w:szCs w:val="22"/>
              </w:rPr>
              <w:t>3</w:t>
            </w:r>
            <w:r w:rsidR="000979C4" w:rsidRPr="00E553C0">
              <w:rPr>
                <w:color w:val="000000"/>
                <w:sz w:val="22"/>
                <w:szCs w:val="22"/>
              </w:rPr>
              <w:t>6</w:t>
            </w:r>
          </w:p>
        </w:tc>
        <w:tc>
          <w:tcPr>
            <w:tcW w:w="850" w:type="dxa"/>
            <w:shd w:val="clear" w:color="auto" w:fill="E5DFEC"/>
          </w:tcPr>
          <w:p w:rsidR="003C5973" w:rsidRPr="00E553C0" w:rsidRDefault="001A1BC8" w:rsidP="003C5973">
            <w:pPr>
              <w:jc w:val="center"/>
              <w:rPr>
                <w:color w:val="000000"/>
                <w:sz w:val="22"/>
                <w:szCs w:val="22"/>
              </w:rPr>
            </w:pPr>
            <w:r w:rsidRPr="00E553C0">
              <w:rPr>
                <w:color w:val="000000"/>
                <w:sz w:val="22"/>
                <w:szCs w:val="22"/>
              </w:rPr>
              <w:t>↓</w:t>
            </w:r>
          </w:p>
        </w:tc>
        <w:tc>
          <w:tcPr>
            <w:tcW w:w="1134" w:type="dxa"/>
            <w:shd w:val="clear" w:color="auto" w:fill="E5DFEC"/>
            <w:tcMar>
              <w:top w:w="39" w:type="dxa"/>
              <w:left w:w="39" w:type="dxa"/>
              <w:bottom w:w="39" w:type="dxa"/>
              <w:right w:w="39" w:type="dxa"/>
            </w:tcMar>
          </w:tcPr>
          <w:p w:rsidR="003C5973" w:rsidRPr="00E553C0" w:rsidRDefault="003C5973" w:rsidP="003C5973">
            <w:pPr>
              <w:rPr>
                <w:color w:val="000000"/>
                <w:sz w:val="22"/>
                <w:szCs w:val="22"/>
              </w:rPr>
            </w:pPr>
          </w:p>
        </w:tc>
      </w:tr>
      <w:tr w:rsidR="00926E08" w:rsidRPr="00E553C0" w:rsidTr="00D022B0">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3C5973" w:rsidRPr="00E553C0" w:rsidRDefault="003C5973" w:rsidP="003C5973">
            <w:pPr>
              <w:rPr>
                <w:color w:val="000000"/>
                <w:sz w:val="22"/>
                <w:szCs w:val="22"/>
              </w:rPr>
            </w:pPr>
          </w:p>
        </w:tc>
        <w:tc>
          <w:tcPr>
            <w:tcW w:w="1134" w:type="dxa"/>
            <w:vMerge/>
            <w:shd w:val="clear" w:color="auto" w:fill="E5DFEC"/>
            <w:tcMar>
              <w:top w:w="39" w:type="dxa"/>
              <w:left w:w="39" w:type="dxa"/>
              <w:bottom w:w="39" w:type="dxa"/>
              <w:right w:w="39" w:type="dxa"/>
            </w:tcMar>
          </w:tcPr>
          <w:p w:rsidR="003C5973" w:rsidRPr="00E553C0" w:rsidRDefault="003C5973" w:rsidP="003C5973">
            <w:pPr>
              <w:rPr>
                <w:color w:val="000000"/>
                <w:sz w:val="22"/>
                <w:szCs w:val="22"/>
              </w:rPr>
            </w:pPr>
          </w:p>
        </w:tc>
        <w:tc>
          <w:tcPr>
            <w:tcW w:w="3118" w:type="dxa"/>
            <w:shd w:val="clear" w:color="auto" w:fill="E5DFEC"/>
            <w:tcMar>
              <w:top w:w="39" w:type="dxa"/>
              <w:left w:w="39" w:type="dxa"/>
              <w:bottom w:w="39" w:type="dxa"/>
              <w:right w:w="39" w:type="dxa"/>
            </w:tcMar>
          </w:tcPr>
          <w:p w:rsidR="009914C0" w:rsidRPr="00E553C0" w:rsidRDefault="003C5973" w:rsidP="00143A14">
            <w:pPr>
              <w:rPr>
                <w:color w:val="000000"/>
                <w:sz w:val="22"/>
                <w:szCs w:val="22"/>
              </w:rPr>
            </w:pPr>
            <w:r w:rsidRPr="00E553C0">
              <w:rPr>
                <w:color w:val="000000"/>
                <w:sz w:val="22"/>
                <w:szCs w:val="22"/>
              </w:rPr>
              <w:t>Sutvarkytų ir pritaikytų žalių</w:t>
            </w:r>
            <w:r w:rsidR="009914C0" w:rsidRPr="00E553C0">
              <w:rPr>
                <w:color w:val="000000"/>
                <w:sz w:val="22"/>
                <w:szCs w:val="22"/>
              </w:rPr>
              <w:t>jų</w:t>
            </w:r>
            <w:r w:rsidRPr="00E553C0">
              <w:rPr>
                <w:color w:val="000000"/>
                <w:sz w:val="22"/>
                <w:szCs w:val="22"/>
              </w:rPr>
              <w:t xml:space="preserve"> plotų dalis nuo visų žalių</w:t>
            </w:r>
            <w:r w:rsidR="009914C0" w:rsidRPr="00E553C0">
              <w:rPr>
                <w:color w:val="000000"/>
                <w:sz w:val="22"/>
                <w:szCs w:val="22"/>
              </w:rPr>
              <w:t>jų</w:t>
            </w:r>
            <w:r w:rsidRPr="00E553C0">
              <w:rPr>
                <w:color w:val="000000"/>
                <w:sz w:val="22"/>
                <w:szCs w:val="22"/>
              </w:rPr>
              <w:t xml:space="preserve"> plotų Kaun</w:t>
            </w:r>
            <w:r w:rsidR="009914C0" w:rsidRPr="00E553C0">
              <w:rPr>
                <w:color w:val="000000"/>
                <w:sz w:val="22"/>
                <w:szCs w:val="22"/>
              </w:rPr>
              <w:t>o</w:t>
            </w:r>
            <w:r w:rsidRPr="00E553C0">
              <w:rPr>
                <w:color w:val="000000"/>
                <w:sz w:val="22"/>
                <w:szCs w:val="22"/>
              </w:rPr>
              <w:t xml:space="preserve"> mieste</w:t>
            </w:r>
          </w:p>
        </w:tc>
        <w:tc>
          <w:tcPr>
            <w:tcW w:w="851" w:type="dxa"/>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C5973" w:rsidRPr="00E553C0" w:rsidRDefault="003C5973" w:rsidP="00F13A2A">
            <w:pPr>
              <w:jc w:val="center"/>
              <w:rPr>
                <w:color w:val="000000"/>
                <w:sz w:val="22"/>
                <w:szCs w:val="22"/>
              </w:rPr>
            </w:pPr>
            <w:r w:rsidRPr="00E553C0">
              <w:rPr>
                <w:color w:val="000000"/>
                <w:sz w:val="22"/>
                <w:szCs w:val="22"/>
              </w:rPr>
              <w:t>2</w:t>
            </w:r>
          </w:p>
        </w:tc>
        <w:tc>
          <w:tcPr>
            <w:tcW w:w="851" w:type="dxa"/>
            <w:shd w:val="clear" w:color="auto" w:fill="E5DFEC"/>
            <w:tcMar>
              <w:top w:w="39" w:type="dxa"/>
              <w:left w:w="39" w:type="dxa"/>
              <w:bottom w:w="39" w:type="dxa"/>
              <w:right w:w="39" w:type="dxa"/>
            </w:tcMar>
          </w:tcPr>
          <w:p w:rsidR="003C5973" w:rsidRPr="00E553C0" w:rsidRDefault="001A1BC8" w:rsidP="00F13A2A">
            <w:pPr>
              <w:jc w:val="center"/>
              <w:rPr>
                <w:color w:val="000000"/>
                <w:sz w:val="22"/>
                <w:szCs w:val="22"/>
              </w:rPr>
            </w:pPr>
            <w:r w:rsidRPr="00E553C0">
              <w:rPr>
                <w:color w:val="000000"/>
                <w:sz w:val="22"/>
                <w:szCs w:val="22"/>
              </w:rPr>
              <w:t>2</w:t>
            </w:r>
          </w:p>
        </w:tc>
        <w:tc>
          <w:tcPr>
            <w:tcW w:w="850" w:type="dxa"/>
            <w:shd w:val="clear" w:color="auto" w:fill="E5DFEC"/>
          </w:tcPr>
          <w:p w:rsidR="003C5973" w:rsidRPr="00E553C0" w:rsidRDefault="000979C4" w:rsidP="003C5973">
            <w:pPr>
              <w:jc w:val="center"/>
              <w:rPr>
                <w:color w:val="000000"/>
                <w:sz w:val="22"/>
                <w:szCs w:val="22"/>
              </w:rPr>
            </w:pPr>
            <w:r w:rsidRPr="00E553C0">
              <w:rPr>
                <w:color w:val="000000"/>
                <w:sz w:val="22"/>
                <w:szCs w:val="22"/>
              </w:rPr>
              <w:t>○</w:t>
            </w:r>
          </w:p>
        </w:tc>
        <w:tc>
          <w:tcPr>
            <w:tcW w:w="1134" w:type="dxa"/>
            <w:shd w:val="clear" w:color="auto" w:fill="E5DFEC"/>
            <w:tcMar>
              <w:top w:w="39" w:type="dxa"/>
              <w:left w:w="39" w:type="dxa"/>
              <w:bottom w:w="39" w:type="dxa"/>
              <w:right w:w="39" w:type="dxa"/>
            </w:tcMar>
          </w:tcPr>
          <w:p w:rsidR="003C5973" w:rsidRPr="00E553C0" w:rsidRDefault="003C5973" w:rsidP="00F13A2A">
            <w:pPr>
              <w:rPr>
                <w:color w:val="000000"/>
                <w:sz w:val="22"/>
                <w:szCs w:val="22"/>
              </w:rPr>
            </w:pPr>
          </w:p>
        </w:tc>
      </w:tr>
    </w:tbl>
    <w:p w:rsidR="001071F2" w:rsidRDefault="001071F2" w:rsidP="00143A14">
      <w:pPr>
        <w:spacing w:line="360" w:lineRule="auto"/>
        <w:ind w:firstLine="709"/>
        <w:jc w:val="both"/>
        <w:rPr>
          <w:color w:val="000000"/>
          <w:u w:val="single"/>
        </w:rPr>
      </w:pPr>
    </w:p>
    <w:p w:rsidR="003C5973" w:rsidRPr="00143A14" w:rsidRDefault="009914C0" w:rsidP="00143A14">
      <w:pPr>
        <w:spacing w:line="360" w:lineRule="auto"/>
        <w:ind w:firstLine="709"/>
        <w:jc w:val="both"/>
        <w:rPr>
          <w:b/>
          <w:color w:val="000000"/>
          <w:u w:val="single"/>
        </w:rPr>
      </w:pPr>
      <w:r w:rsidRPr="00143A14">
        <w:rPr>
          <w:color w:val="000000"/>
          <w:u w:val="single"/>
        </w:rPr>
        <w:t>03.04. T</w:t>
      </w:r>
      <w:r w:rsidR="003C5973" w:rsidRPr="00143A14">
        <w:rPr>
          <w:color w:val="000000"/>
          <w:u w:val="single"/>
        </w:rPr>
        <w:t>ikslas</w:t>
      </w:r>
      <w:r w:rsidRPr="00143A14">
        <w:rPr>
          <w:color w:val="000000"/>
          <w:u w:val="single"/>
        </w:rPr>
        <w:t>.</w:t>
      </w:r>
      <w:r w:rsidR="006D4EDD" w:rsidRPr="00143A14">
        <w:rPr>
          <w:color w:val="000000"/>
          <w:u w:val="single"/>
        </w:rPr>
        <w:t xml:space="preserve"> </w:t>
      </w:r>
      <w:r w:rsidR="003C5973" w:rsidRPr="00143A14">
        <w:rPr>
          <w:color w:val="000000"/>
          <w:u w:val="single"/>
        </w:rPr>
        <w:t>Darniai planuoti miesto teritoriją, kurti kokybišką gyvenamąją aplinką</w:t>
      </w:r>
    </w:p>
    <w:p w:rsidR="007373ED" w:rsidRPr="00DB1AC1" w:rsidRDefault="007373ED" w:rsidP="00143A14">
      <w:pPr>
        <w:spacing w:line="360" w:lineRule="auto"/>
        <w:ind w:firstLine="709"/>
        <w:jc w:val="both"/>
        <w:rPr>
          <w:color w:val="000000"/>
        </w:rPr>
      </w:pPr>
      <w:r w:rsidRPr="00DB1AC1">
        <w:rPr>
          <w:color w:val="000000"/>
        </w:rPr>
        <w:t>03.04.01. Uždavinys. Planuoti miesto teritorijų ir infrastruktūros plėtrą</w:t>
      </w:r>
    </w:p>
    <w:p w:rsidR="007373ED" w:rsidRPr="00DB1AC1" w:rsidRDefault="007373ED" w:rsidP="00143A14">
      <w:pPr>
        <w:spacing w:line="360" w:lineRule="auto"/>
        <w:ind w:firstLine="709"/>
        <w:jc w:val="both"/>
        <w:rPr>
          <w:color w:val="000000"/>
        </w:rPr>
      </w:pPr>
      <w:r w:rsidRPr="00DB1AC1">
        <w:rPr>
          <w:color w:val="000000"/>
        </w:rPr>
        <w:t>03.04.02. Uždavinys. Gerinti gyvenamąją aplinką ir viešąją infrastruktūrą</w:t>
      </w:r>
      <w:r w:rsidR="00EB3013" w:rsidRPr="00DB1AC1">
        <w:rPr>
          <w:color w:val="000000"/>
        </w:rPr>
        <w:t xml:space="preserve"> </w:t>
      </w:r>
    </w:p>
    <w:tbl>
      <w:tblPr>
        <w:tblW w:w="992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134"/>
        <w:gridCol w:w="2693"/>
        <w:gridCol w:w="709"/>
        <w:gridCol w:w="850"/>
        <w:gridCol w:w="851"/>
        <w:gridCol w:w="567"/>
        <w:gridCol w:w="2126"/>
      </w:tblGrid>
      <w:tr w:rsidR="001071F2" w:rsidRPr="00E553C0" w:rsidTr="00D022B0">
        <w:trPr>
          <w:cantSplit/>
          <w:trHeight w:val="366"/>
        </w:trPr>
        <w:tc>
          <w:tcPr>
            <w:tcW w:w="5529" w:type="dxa"/>
            <w:gridSpan w:val="4"/>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Vertinimo kriterijaus:</w:t>
            </w:r>
          </w:p>
        </w:tc>
        <w:tc>
          <w:tcPr>
            <w:tcW w:w="1701" w:type="dxa"/>
            <w:gridSpan w:val="2"/>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2019 m.</w:t>
            </w:r>
          </w:p>
        </w:tc>
        <w:tc>
          <w:tcPr>
            <w:tcW w:w="567" w:type="dxa"/>
            <w:vMerge w:val="restart"/>
            <w:shd w:val="clear" w:color="auto" w:fill="FBD4B4"/>
            <w:textDirection w:val="btLr"/>
            <w:vAlign w:val="center"/>
          </w:tcPr>
          <w:p w:rsidR="001071F2" w:rsidRPr="00E553C0" w:rsidRDefault="001071F2" w:rsidP="002972CB">
            <w:pPr>
              <w:ind w:left="113" w:right="-119"/>
              <w:rPr>
                <w:b/>
                <w:sz w:val="22"/>
                <w:szCs w:val="22"/>
              </w:rPr>
            </w:pPr>
            <w:r w:rsidRPr="00E553C0">
              <w:rPr>
                <w:b/>
                <w:sz w:val="22"/>
                <w:szCs w:val="22"/>
              </w:rPr>
              <w:t>Vertinimas</w:t>
            </w:r>
          </w:p>
        </w:tc>
        <w:tc>
          <w:tcPr>
            <w:tcW w:w="2126" w:type="dxa"/>
            <w:vMerge w:val="restart"/>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Pastabos</w:t>
            </w:r>
          </w:p>
        </w:tc>
      </w:tr>
      <w:tr w:rsidR="001071F2" w:rsidRPr="00E553C0" w:rsidTr="00D022B0">
        <w:trPr>
          <w:cantSplit/>
          <w:trHeight w:val="1042"/>
        </w:trPr>
        <w:tc>
          <w:tcPr>
            <w:tcW w:w="993" w:type="dxa"/>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kodas</w:t>
            </w:r>
          </w:p>
        </w:tc>
        <w:tc>
          <w:tcPr>
            <w:tcW w:w="1134" w:type="dxa"/>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rūšis</w:t>
            </w:r>
          </w:p>
        </w:tc>
        <w:tc>
          <w:tcPr>
            <w:tcW w:w="2693" w:type="dxa"/>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pavadinimas</w:t>
            </w:r>
          </w:p>
        </w:tc>
        <w:tc>
          <w:tcPr>
            <w:tcW w:w="709" w:type="dxa"/>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mato vnt.</w:t>
            </w:r>
          </w:p>
        </w:tc>
        <w:tc>
          <w:tcPr>
            <w:tcW w:w="850" w:type="dxa"/>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Planuo-tas</w:t>
            </w:r>
          </w:p>
        </w:tc>
        <w:tc>
          <w:tcPr>
            <w:tcW w:w="851" w:type="dxa"/>
            <w:shd w:val="clear" w:color="auto" w:fill="FBD4B4"/>
            <w:tcMar>
              <w:top w:w="39" w:type="dxa"/>
              <w:left w:w="39" w:type="dxa"/>
              <w:bottom w:w="39" w:type="dxa"/>
              <w:right w:w="39" w:type="dxa"/>
            </w:tcMar>
            <w:vAlign w:val="center"/>
          </w:tcPr>
          <w:p w:rsidR="001071F2" w:rsidRPr="00E553C0" w:rsidRDefault="001071F2" w:rsidP="002972CB">
            <w:pPr>
              <w:jc w:val="center"/>
              <w:rPr>
                <w:b/>
                <w:sz w:val="22"/>
                <w:szCs w:val="22"/>
              </w:rPr>
            </w:pPr>
            <w:r w:rsidRPr="00E553C0">
              <w:rPr>
                <w:b/>
                <w:sz w:val="22"/>
                <w:szCs w:val="22"/>
              </w:rPr>
              <w:t>Pasiek-tas</w:t>
            </w:r>
          </w:p>
        </w:tc>
        <w:tc>
          <w:tcPr>
            <w:tcW w:w="567" w:type="dxa"/>
            <w:vMerge/>
            <w:shd w:val="clear" w:color="auto" w:fill="FBD4B4"/>
            <w:textDirection w:val="btLr"/>
            <w:vAlign w:val="center"/>
          </w:tcPr>
          <w:p w:rsidR="001071F2" w:rsidRPr="00E553C0" w:rsidRDefault="001071F2" w:rsidP="002972CB">
            <w:pPr>
              <w:ind w:left="113" w:right="-119"/>
              <w:rPr>
                <w:b/>
                <w:sz w:val="22"/>
                <w:szCs w:val="22"/>
              </w:rPr>
            </w:pPr>
          </w:p>
        </w:tc>
        <w:tc>
          <w:tcPr>
            <w:tcW w:w="2126" w:type="dxa"/>
            <w:vMerge/>
            <w:shd w:val="clear" w:color="auto" w:fill="FBD4B4"/>
            <w:tcMar>
              <w:top w:w="39" w:type="dxa"/>
              <w:left w:w="39" w:type="dxa"/>
              <w:bottom w:w="39" w:type="dxa"/>
              <w:right w:w="39" w:type="dxa"/>
            </w:tcMar>
            <w:textDirection w:val="btLr"/>
            <w:vAlign w:val="center"/>
          </w:tcPr>
          <w:p w:rsidR="001071F2" w:rsidRPr="00E553C0" w:rsidRDefault="001071F2" w:rsidP="002972CB">
            <w:pPr>
              <w:ind w:left="113" w:right="113"/>
              <w:jc w:val="center"/>
              <w:rPr>
                <w:b/>
                <w:sz w:val="22"/>
                <w:szCs w:val="22"/>
              </w:rPr>
            </w:pPr>
          </w:p>
        </w:tc>
      </w:tr>
      <w:tr w:rsidR="005F35F0" w:rsidRPr="00E553C0" w:rsidTr="001071F2">
        <w:tblPrEx>
          <w:tblLook w:val="04A0" w:firstRow="1" w:lastRow="0" w:firstColumn="1" w:lastColumn="0" w:noHBand="0" w:noVBand="1"/>
        </w:tblPrEx>
        <w:trPr>
          <w:trHeight w:val="188"/>
        </w:trPr>
        <w:tc>
          <w:tcPr>
            <w:tcW w:w="993" w:type="dxa"/>
            <w:shd w:val="clear" w:color="auto" w:fill="B6DDE8"/>
            <w:tcMar>
              <w:top w:w="39" w:type="dxa"/>
              <w:left w:w="39" w:type="dxa"/>
              <w:bottom w:w="39" w:type="dxa"/>
              <w:right w:w="39" w:type="dxa"/>
            </w:tcMar>
          </w:tcPr>
          <w:p w:rsidR="003C5973" w:rsidRPr="00E553C0" w:rsidRDefault="003C5973" w:rsidP="003C5973">
            <w:pPr>
              <w:jc w:val="center"/>
              <w:rPr>
                <w:sz w:val="22"/>
                <w:szCs w:val="22"/>
              </w:rPr>
            </w:pPr>
            <w:r w:rsidRPr="00E553C0">
              <w:rPr>
                <w:sz w:val="22"/>
                <w:szCs w:val="22"/>
              </w:rPr>
              <w:t>03.04.</w:t>
            </w:r>
          </w:p>
        </w:tc>
        <w:tc>
          <w:tcPr>
            <w:tcW w:w="1134" w:type="dxa"/>
            <w:shd w:val="clear" w:color="auto" w:fill="B6DDE8"/>
            <w:tcMar>
              <w:top w:w="39" w:type="dxa"/>
              <w:left w:w="39" w:type="dxa"/>
              <w:bottom w:w="39" w:type="dxa"/>
              <w:right w:w="39" w:type="dxa"/>
            </w:tcMar>
          </w:tcPr>
          <w:p w:rsidR="003C5973" w:rsidRPr="00E553C0" w:rsidRDefault="003C5973" w:rsidP="009914C0">
            <w:pPr>
              <w:jc w:val="center"/>
              <w:rPr>
                <w:sz w:val="22"/>
                <w:szCs w:val="22"/>
              </w:rPr>
            </w:pPr>
            <w:r w:rsidRPr="00E553C0">
              <w:rPr>
                <w:sz w:val="22"/>
                <w:szCs w:val="22"/>
              </w:rPr>
              <w:t>Rezultat</w:t>
            </w:r>
            <w:r w:rsidR="009914C0" w:rsidRPr="00E553C0">
              <w:rPr>
                <w:sz w:val="22"/>
                <w:szCs w:val="22"/>
              </w:rPr>
              <w:t>as</w:t>
            </w:r>
          </w:p>
        </w:tc>
        <w:tc>
          <w:tcPr>
            <w:tcW w:w="2693" w:type="dxa"/>
            <w:shd w:val="clear" w:color="auto" w:fill="B6DDE8"/>
            <w:tcMar>
              <w:top w:w="39" w:type="dxa"/>
              <w:left w:w="39" w:type="dxa"/>
              <w:bottom w:w="39" w:type="dxa"/>
              <w:right w:w="39" w:type="dxa"/>
            </w:tcMar>
          </w:tcPr>
          <w:p w:rsidR="009914C0" w:rsidRPr="00E553C0" w:rsidRDefault="003C5973" w:rsidP="00143A14">
            <w:pPr>
              <w:rPr>
                <w:sz w:val="22"/>
                <w:szCs w:val="22"/>
              </w:rPr>
            </w:pPr>
            <w:r w:rsidRPr="00E553C0">
              <w:rPr>
                <w:sz w:val="22"/>
                <w:szCs w:val="22"/>
              </w:rPr>
              <w:t>Kauno miesto gyventojų, vertinančių miesto gyvenamąją aplinką ir viešąją infrastruktūrą teigiamai, dalis</w:t>
            </w:r>
          </w:p>
        </w:tc>
        <w:tc>
          <w:tcPr>
            <w:tcW w:w="709" w:type="dxa"/>
            <w:shd w:val="clear" w:color="auto" w:fill="B6DDE8"/>
            <w:tcMar>
              <w:top w:w="39" w:type="dxa"/>
              <w:left w:w="39" w:type="dxa"/>
              <w:bottom w:w="39" w:type="dxa"/>
              <w:right w:w="39" w:type="dxa"/>
            </w:tcMar>
          </w:tcPr>
          <w:p w:rsidR="003C5973" w:rsidRPr="00E553C0" w:rsidRDefault="003C5973" w:rsidP="003C5973">
            <w:pPr>
              <w:jc w:val="center"/>
              <w:rPr>
                <w:sz w:val="22"/>
                <w:szCs w:val="22"/>
              </w:rPr>
            </w:pPr>
            <w:r w:rsidRPr="00E553C0">
              <w:rPr>
                <w:sz w:val="22"/>
                <w:szCs w:val="22"/>
              </w:rPr>
              <w:t>proc.</w:t>
            </w:r>
          </w:p>
        </w:tc>
        <w:tc>
          <w:tcPr>
            <w:tcW w:w="850" w:type="dxa"/>
            <w:shd w:val="clear" w:color="auto" w:fill="B6DDE8"/>
            <w:tcMar>
              <w:top w:w="39" w:type="dxa"/>
              <w:left w:w="39" w:type="dxa"/>
              <w:bottom w:w="39" w:type="dxa"/>
              <w:right w:w="39" w:type="dxa"/>
            </w:tcMar>
          </w:tcPr>
          <w:p w:rsidR="003C5973" w:rsidRPr="00E553C0" w:rsidRDefault="004810E8" w:rsidP="003C5973">
            <w:pPr>
              <w:jc w:val="center"/>
              <w:rPr>
                <w:sz w:val="22"/>
                <w:szCs w:val="22"/>
              </w:rPr>
            </w:pPr>
            <w:r w:rsidRPr="00E553C0">
              <w:rPr>
                <w:sz w:val="22"/>
                <w:szCs w:val="22"/>
              </w:rPr>
              <w:t>70</w:t>
            </w:r>
          </w:p>
        </w:tc>
        <w:tc>
          <w:tcPr>
            <w:tcW w:w="851" w:type="dxa"/>
            <w:shd w:val="clear" w:color="auto" w:fill="B6DDE8"/>
            <w:tcMar>
              <w:top w:w="39" w:type="dxa"/>
              <w:left w:w="39" w:type="dxa"/>
              <w:bottom w:w="39" w:type="dxa"/>
              <w:right w:w="39" w:type="dxa"/>
            </w:tcMar>
          </w:tcPr>
          <w:p w:rsidR="003C5973" w:rsidRPr="00E553C0" w:rsidRDefault="00383333" w:rsidP="003C5973">
            <w:pPr>
              <w:jc w:val="center"/>
              <w:rPr>
                <w:sz w:val="22"/>
                <w:szCs w:val="22"/>
              </w:rPr>
            </w:pPr>
            <w:r w:rsidRPr="00E553C0">
              <w:rPr>
                <w:sz w:val="22"/>
                <w:szCs w:val="22"/>
              </w:rPr>
              <w:t>74</w:t>
            </w:r>
          </w:p>
        </w:tc>
        <w:tc>
          <w:tcPr>
            <w:tcW w:w="567" w:type="dxa"/>
            <w:shd w:val="clear" w:color="auto" w:fill="B6DDE8"/>
          </w:tcPr>
          <w:p w:rsidR="003C5973" w:rsidRPr="00E553C0" w:rsidRDefault="009268B6" w:rsidP="003C5973">
            <w:pPr>
              <w:jc w:val="center"/>
              <w:rPr>
                <w:sz w:val="22"/>
                <w:szCs w:val="22"/>
              </w:rPr>
            </w:pPr>
            <w:r w:rsidRPr="00E553C0">
              <w:rPr>
                <w:sz w:val="22"/>
                <w:szCs w:val="22"/>
              </w:rPr>
              <w:t>↑</w:t>
            </w:r>
          </w:p>
        </w:tc>
        <w:tc>
          <w:tcPr>
            <w:tcW w:w="2126" w:type="dxa"/>
            <w:shd w:val="clear" w:color="auto" w:fill="B6DDE8"/>
            <w:tcMar>
              <w:top w:w="39" w:type="dxa"/>
              <w:left w:w="39" w:type="dxa"/>
              <w:bottom w:w="39" w:type="dxa"/>
              <w:right w:w="39" w:type="dxa"/>
            </w:tcMar>
          </w:tcPr>
          <w:p w:rsidR="003C5973" w:rsidRPr="00E553C0" w:rsidRDefault="00383333" w:rsidP="001A1BC8">
            <w:pPr>
              <w:rPr>
                <w:sz w:val="22"/>
                <w:szCs w:val="22"/>
              </w:rPr>
            </w:pPr>
            <w:r w:rsidRPr="00E553C0">
              <w:rPr>
                <w:sz w:val="22"/>
                <w:szCs w:val="22"/>
              </w:rPr>
              <w:t>Lyginant su 2017 m. atlikto tyrimo duomenimis, pasitenkinimo pokytis yra teigiamas</w:t>
            </w:r>
          </w:p>
        </w:tc>
      </w:tr>
      <w:tr w:rsidR="0034147A" w:rsidRPr="00E553C0" w:rsidTr="001071F2">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03.04.01.</w:t>
            </w:r>
          </w:p>
        </w:tc>
        <w:tc>
          <w:tcPr>
            <w:tcW w:w="1134" w:type="dxa"/>
            <w:vMerge w:val="restart"/>
            <w:shd w:val="clear" w:color="auto" w:fill="E5DFEC"/>
            <w:tcMar>
              <w:top w:w="39" w:type="dxa"/>
              <w:left w:w="39" w:type="dxa"/>
              <w:bottom w:w="39" w:type="dxa"/>
              <w:right w:w="39" w:type="dxa"/>
            </w:tcMar>
          </w:tcPr>
          <w:p w:rsidR="003C5973" w:rsidRPr="00E553C0" w:rsidRDefault="003C5973" w:rsidP="009914C0">
            <w:pPr>
              <w:jc w:val="center"/>
              <w:rPr>
                <w:color w:val="000000"/>
                <w:sz w:val="22"/>
                <w:szCs w:val="22"/>
              </w:rPr>
            </w:pPr>
            <w:r w:rsidRPr="00E553C0">
              <w:rPr>
                <w:color w:val="000000"/>
                <w:sz w:val="22"/>
                <w:szCs w:val="22"/>
              </w:rPr>
              <w:t>Produkt</w:t>
            </w:r>
            <w:r w:rsidR="009914C0" w:rsidRPr="00E553C0">
              <w:rPr>
                <w:color w:val="000000"/>
                <w:sz w:val="22"/>
                <w:szCs w:val="22"/>
              </w:rPr>
              <w:t>as</w:t>
            </w:r>
          </w:p>
        </w:tc>
        <w:tc>
          <w:tcPr>
            <w:tcW w:w="2693" w:type="dxa"/>
            <w:shd w:val="clear" w:color="auto" w:fill="E5DFEC"/>
            <w:tcMar>
              <w:top w:w="39" w:type="dxa"/>
              <w:left w:w="39" w:type="dxa"/>
              <w:bottom w:w="39" w:type="dxa"/>
              <w:right w:w="39" w:type="dxa"/>
            </w:tcMar>
          </w:tcPr>
          <w:p w:rsidR="000A0296" w:rsidRPr="00E553C0" w:rsidRDefault="003C5973" w:rsidP="00143A14">
            <w:pPr>
              <w:rPr>
                <w:color w:val="000000"/>
                <w:sz w:val="22"/>
                <w:szCs w:val="22"/>
              </w:rPr>
            </w:pPr>
            <w:r w:rsidRPr="00E553C0">
              <w:rPr>
                <w:color w:val="000000"/>
                <w:sz w:val="22"/>
                <w:szCs w:val="22"/>
              </w:rPr>
              <w:t>Nekilnojamo turto registre įregistruotų žemės sklypų plotas</w:t>
            </w:r>
          </w:p>
        </w:tc>
        <w:tc>
          <w:tcPr>
            <w:tcW w:w="709" w:type="dxa"/>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ha</w:t>
            </w:r>
          </w:p>
        </w:tc>
        <w:tc>
          <w:tcPr>
            <w:tcW w:w="850" w:type="dxa"/>
            <w:shd w:val="clear" w:color="auto" w:fill="E5DFEC"/>
            <w:tcMar>
              <w:top w:w="39" w:type="dxa"/>
              <w:left w:w="39" w:type="dxa"/>
              <w:bottom w:w="39" w:type="dxa"/>
              <w:right w:w="39" w:type="dxa"/>
            </w:tcMar>
          </w:tcPr>
          <w:p w:rsidR="003C5973" w:rsidRPr="00E553C0" w:rsidRDefault="001A1BC8" w:rsidP="004810E8">
            <w:pPr>
              <w:jc w:val="center"/>
              <w:rPr>
                <w:color w:val="000000"/>
                <w:sz w:val="22"/>
                <w:szCs w:val="22"/>
              </w:rPr>
            </w:pPr>
            <w:r w:rsidRPr="00E553C0">
              <w:rPr>
                <w:color w:val="000000"/>
                <w:sz w:val="22"/>
                <w:szCs w:val="22"/>
              </w:rPr>
              <w:t>103</w:t>
            </w:r>
            <w:r w:rsidR="004810E8" w:rsidRPr="00E553C0">
              <w:rPr>
                <w:color w:val="000000"/>
                <w:sz w:val="22"/>
                <w:szCs w:val="22"/>
              </w:rPr>
              <w:t>00</w:t>
            </w:r>
          </w:p>
        </w:tc>
        <w:tc>
          <w:tcPr>
            <w:tcW w:w="851" w:type="dxa"/>
            <w:shd w:val="clear" w:color="auto" w:fill="E5DFEC"/>
            <w:tcMar>
              <w:top w:w="39" w:type="dxa"/>
              <w:left w:w="39" w:type="dxa"/>
              <w:bottom w:w="39" w:type="dxa"/>
              <w:right w:w="39" w:type="dxa"/>
            </w:tcMar>
          </w:tcPr>
          <w:p w:rsidR="003C5973" w:rsidRPr="00E553C0" w:rsidRDefault="004810E8" w:rsidP="003C5973">
            <w:pPr>
              <w:jc w:val="center"/>
              <w:rPr>
                <w:color w:val="000000"/>
                <w:sz w:val="22"/>
                <w:szCs w:val="22"/>
              </w:rPr>
            </w:pPr>
            <w:r w:rsidRPr="00E553C0">
              <w:rPr>
                <w:color w:val="000000"/>
                <w:sz w:val="22"/>
                <w:szCs w:val="22"/>
              </w:rPr>
              <w:t>11010</w:t>
            </w:r>
          </w:p>
        </w:tc>
        <w:tc>
          <w:tcPr>
            <w:tcW w:w="567" w:type="dxa"/>
            <w:shd w:val="clear" w:color="auto" w:fill="E5DFEC"/>
          </w:tcPr>
          <w:p w:rsidR="003C5973" w:rsidRPr="00E553C0" w:rsidRDefault="004810E8" w:rsidP="001A1BC8">
            <w:pPr>
              <w:jc w:val="center"/>
              <w:rPr>
                <w:color w:val="000000"/>
                <w:sz w:val="22"/>
                <w:szCs w:val="22"/>
              </w:rPr>
            </w:pPr>
            <w:r w:rsidRPr="00E553C0">
              <w:rPr>
                <w:color w:val="000000"/>
                <w:sz w:val="22"/>
                <w:szCs w:val="22"/>
              </w:rPr>
              <w:t>↑</w:t>
            </w:r>
          </w:p>
        </w:tc>
        <w:tc>
          <w:tcPr>
            <w:tcW w:w="2126" w:type="dxa"/>
            <w:shd w:val="clear" w:color="auto" w:fill="E5DFEC"/>
            <w:tcMar>
              <w:top w:w="39" w:type="dxa"/>
              <w:left w:w="39" w:type="dxa"/>
              <w:bottom w:w="39" w:type="dxa"/>
              <w:right w:w="39" w:type="dxa"/>
            </w:tcMar>
          </w:tcPr>
          <w:p w:rsidR="003C5973" w:rsidRPr="00E553C0" w:rsidRDefault="003C5973" w:rsidP="003C5973">
            <w:pPr>
              <w:rPr>
                <w:color w:val="000000"/>
                <w:sz w:val="22"/>
                <w:szCs w:val="22"/>
              </w:rPr>
            </w:pPr>
          </w:p>
        </w:tc>
      </w:tr>
      <w:tr w:rsidR="005F35F0" w:rsidRPr="00E553C0" w:rsidTr="001071F2">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3C5973" w:rsidRPr="00E553C0" w:rsidRDefault="003C5973" w:rsidP="003C5973">
            <w:pPr>
              <w:rPr>
                <w:color w:val="FF0000"/>
                <w:sz w:val="22"/>
                <w:szCs w:val="22"/>
              </w:rPr>
            </w:pPr>
          </w:p>
        </w:tc>
        <w:tc>
          <w:tcPr>
            <w:tcW w:w="1134" w:type="dxa"/>
            <w:vMerge/>
            <w:shd w:val="clear" w:color="auto" w:fill="E5DFEC"/>
            <w:tcMar>
              <w:top w:w="39" w:type="dxa"/>
              <w:left w:w="39" w:type="dxa"/>
              <w:bottom w:w="39" w:type="dxa"/>
              <w:right w:w="39" w:type="dxa"/>
            </w:tcMar>
          </w:tcPr>
          <w:p w:rsidR="003C5973" w:rsidRPr="00E553C0" w:rsidRDefault="003C5973" w:rsidP="003C5973">
            <w:pPr>
              <w:rPr>
                <w:color w:val="FF0000"/>
                <w:sz w:val="22"/>
                <w:szCs w:val="22"/>
              </w:rPr>
            </w:pPr>
          </w:p>
        </w:tc>
        <w:tc>
          <w:tcPr>
            <w:tcW w:w="2693" w:type="dxa"/>
            <w:shd w:val="clear" w:color="auto" w:fill="E5DFEC"/>
            <w:tcMar>
              <w:top w:w="39" w:type="dxa"/>
              <w:left w:w="39" w:type="dxa"/>
              <w:bottom w:w="39" w:type="dxa"/>
              <w:right w:w="39" w:type="dxa"/>
            </w:tcMar>
          </w:tcPr>
          <w:p w:rsidR="003C5973" w:rsidRPr="00E553C0" w:rsidRDefault="003C5973" w:rsidP="003C5973">
            <w:pPr>
              <w:rPr>
                <w:color w:val="000000"/>
                <w:sz w:val="22"/>
                <w:szCs w:val="22"/>
              </w:rPr>
            </w:pPr>
            <w:r w:rsidRPr="00E553C0">
              <w:rPr>
                <w:color w:val="000000"/>
                <w:sz w:val="22"/>
                <w:szCs w:val="22"/>
              </w:rPr>
              <w:t>Nekilnojamo turto registre įregistruotų žemės sklypų ploto pokytis</w:t>
            </w:r>
          </w:p>
        </w:tc>
        <w:tc>
          <w:tcPr>
            <w:tcW w:w="709" w:type="dxa"/>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C5973" w:rsidRPr="00E553C0" w:rsidRDefault="0034147A" w:rsidP="003C5973">
            <w:pPr>
              <w:jc w:val="center"/>
              <w:rPr>
                <w:color w:val="000000"/>
                <w:sz w:val="22"/>
                <w:szCs w:val="22"/>
              </w:rPr>
            </w:pPr>
            <w:r w:rsidRPr="00E553C0">
              <w:rPr>
                <w:color w:val="000000"/>
                <w:sz w:val="22"/>
                <w:szCs w:val="22"/>
              </w:rPr>
              <w:t>1</w:t>
            </w:r>
          </w:p>
        </w:tc>
        <w:tc>
          <w:tcPr>
            <w:tcW w:w="851" w:type="dxa"/>
            <w:shd w:val="clear" w:color="auto" w:fill="E5DFEC"/>
            <w:tcMar>
              <w:top w:w="39" w:type="dxa"/>
              <w:left w:w="39" w:type="dxa"/>
              <w:bottom w:w="39" w:type="dxa"/>
              <w:right w:w="39" w:type="dxa"/>
            </w:tcMar>
          </w:tcPr>
          <w:p w:rsidR="003C5973" w:rsidRPr="00E553C0" w:rsidRDefault="0034147A" w:rsidP="003C5973">
            <w:pPr>
              <w:jc w:val="center"/>
              <w:rPr>
                <w:color w:val="000000"/>
                <w:sz w:val="22"/>
                <w:szCs w:val="22"/>
              </w:rPr>
            </w:pPr>
            <w:r w:rsidRPr="00E553C0">
              <w:rPr>
                <w:color w:val="000000"/>
                <w:sz w:val="22"/>
                <w:szCs w:val="22"/>
              </w:rPr>
              <w:t>1</w:t>
            </w:r>
          </w:p>
        </w:tc>
        <w:tc>
          <w:tcPr>
            <w:tcW w:w="567" w:type="dxa"/>
            <w:shd w:val="clear" w:color="auto" w:fill="E5DFEC"/>
          </w:tcPr>
          <w:p w:rsidR="003C5973" w:rsidRPr="00E553C0" w:rsidRDefault="0034147A" w:rsidP="003C5973">
            <w:pPr>
              <w:jc w:val="center"/>
              <w:rPr>
                <w:color w:val="000000"/>
                <w:sz w:val="22"/>
                <w:szCs w:val="22"/>
              </w:rPr>
            </w:pPr>
            <w:r w:rsidRPr="00E553C0">
              <w:rPr>
                <w:color w:val="000000"/>
                <w:sz w:val="22"/>
                <w:szCs w:val="22"/>
              </w:rPr>
              <w:t>○</w:t>
            </w:r>
          </w:p>
        </w:tc>
        <w:tc>
          <w:tcPr>
            <w:tcW w:w="2126" w:type="dxa"/>
            <w:shd w:val="clear" w:color="auto" w:fill="E5DFEC"/>
            <w:tcMar>
              <w:top w:w="39" w:type="dxa"/>
              <w:left w:w="39" w:type="dxa"/>
              <w:bottom w:w="39" w:type="dxa"/>
              <w:right w:w="39" w:type="dxa"/>
            </w:tcMar>
          </w:tcPr>
          <w:p w:rsidR="003C5973" w:rsidRPr="00E553C0" w:rsidRDefault="003C5973" w:rsidP="003C5973">
            <w:pPr>
              <w:rPr>
                <w:color w:val="000000"/>
                <w:sz w:val="22"/>
                <w:szCs w:val="22"/>
              </w:rPr>
            </w:pPr>
          </w:p>
        </w:tc>
      </w:tr>
      <w:tr w:rsidR="005F35F0" w:rsidRPr="00E553C0" w:rsidTr="001071F2">
        <w:tblPrEx>
          <w:tblLook w:val="04A0" w:firstRow="1" w:lastRow="0" w:firstColumn="1" w:lastColumn="0" w:noHBand="0" w:noVBand="1"/>
        </w:tblPrEx>
        <w:trPr>
          <w:trHeight w:val="188"/>
        </w:trPr>
        <w:tc>
          <w:tcPr>
            <w:tcW w:w="993" w:type="dxa"/>
            <w:vMerge w:val="restart"/>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03.04.02.</w:t>
            </w:r>
          </w:p>
        </w:tc>
        <w:tc>
          <w:tcPr>
            <w:tcW w:w="1134" w:type="dxa"/>
            <w:vMerge w:val="restart"/>
            <w:shd w:val="clear" w:color="auto" w:fill="E5DFEC"/>
            <w:tcMar>
              <w:top w:w="39" w:type="dxa"/>
              <w:left w:w="39" w:type="dxa"/>
              <w:bottom w:w="39" w:type="dxa"/>
              <w:right w:w="39" w:type="dxa"/>
            </w:tcMar>
          </w:tcPr>
          <w:p w:rsidR="003C5973" w:rsidRPr="00E553C0" w:rsidRDefault="003C5973" w:rsidP="009914C0">
            <w:pPr>
              <w:jc w:val="center"/>
              <w:rPr>
                <w:color w:val="000000"/>
                <w:sz w:val="22"/>
                <w:szCs w:val="22"/>
              </w:rPr>
            </w:pPr>
            <w:r w:rsidRPr="00E553C0">
              <w:rPr>
                <w:color w:val="000000"/>
                <w:sz w:val="22"/>
                <w:szCs w:val="22"/>
              </w:rPr>
              <w:t>Produkt</w:t>
            </w:r>
            <w:r w:rsidR="009914C0" w:rsidRPr="00E553C0">
              <w:rPr>
                <w:color w:val="000000"/>
                <w:sz w:val="22"/>
                <w:szCs w:val="22"/>
              </w:rPr>
              <w:t>as</w:t>
            </w:r>
          </w:p>
        </w:tc>
        <w:tc>
          <w:tcPr>
            <w:tcW w:w="2693" w:type="dxa"/>
            <w:shd w:val="clear" w:color="auto" w:fill="E5DFEC"/>
            <w:tcMar>
              <w:top w:w="39" w:type="dxa"/>
              <w:left w:w="39" w:type="dxa"/>
              <w:bottom w:w="39" w:type="dxa"/>
              <w:right w:w="39" w:type="dxa"/>
            </w:tcMar>
          </w:tcPr>
          <w:p w:rsidR="003C5973" w:rsidRPr="00E553C0" w:rsidRDefault="003C5973" w:rsidP="003C5973">
            <w:pPr>
              <w:rPr>
                <w:color w:val="000000"/>
                <w:sz w:val="22"/>
                <w:szCs w:val="22"/>
              </w:rPr>
            </w:pPr>
            <w:r w:rsidRPr="00E553C0">
              <w:rPr>
                <w:color w:val="000000"/>
                <w:sz w:val="22"/>
                <w:szCs w:val="22"/>
              </w:rPr>
              <w:t>Investicijos į viešosios infrastruktūros atnaujinimą tenkančios vienam Kauno miesto gyventojui</w:t>
            </w:r>
          </w:p>
        </w:tc>
        <w:tc>
          <w:tcPr>
            <w:tcW w:w="709" w:type="dxa"/>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Eur</w:t>
            </w:r>
          </w:p>
        </w:tc>
        <w:tc>
          <w:tcPr>
            <w:tcW w:w="850" w:type="dxa"/>
            <w:shd w:val="clear" w:color="auto" w:fill="E5DFEC"/>
            <w:tcMar>
              <w:top w:w="39" w:type="dxa"/>
              <w:left w:w="39" w:type="dxa"/>
              <w:bottom w:w="39" w:type="dxa"/>
              <w:right w:w="39" w:type="dxa"/>
            </w:tcMar>
          </w:tcPr>
          <w:p w:rsidR="003C5973" w:rsidRPr="00E553C0" w:rsidRDefault="0034147A" w:rsidP="003C5973">
            <w:pPr>
              <w:jc w:val="center"/>
              <w:rPr>
                <w:color w:val="000000"/>
                <w:sz w:val="22"/>
                <w:szCs w:val="22"/>
              </w:rPr>
            </w:pPr>
            <w:r w:rsidRPr="00E553C0">
              <w:rPr>
                <w:color w:val="000000"/>
                <w:sz w:val="22"/>
                <w:szCs w:val="22"/>
              </w:rPr>
              <w:t>30,00</w:t>
            </w:r>
          </w:p>
        </w:tc>
        <w:tc>
          <w:tcPr>
            <w:tcW w:w="851" w:type="dxa"/>
            <w:shd w:val="clear" w:color="auto" w:fill="E5DFEC"/>
            <w:tcMar>
              <w:top w:w="39" w:type="dxa"/>
              <w:left w:w="39" w:type="dxa"/>
              <w:bottom w:w="39" w:type="dxa"/>
              <w:right w:w="39" w:type="dxa"/>
            </w:tcMar>
          </w:tcPr>
          <w:p w:rsidR="003C5973" w:rsidRPr="00E553C0" w:rsidRDefault="0034147A" w:rsidP="003C5973">
            <w:pPr>
              <w:jc w:val="center"/>
              <w:rPr>
                <w:color w:val="000000"/>
                <w:sz w:val="22"/>
                <w:szCs w:val="22"/>
              </w:rPr>
            </w:pPr>
            <w:r w:rsidRPr="00E553C0">
              <w:rPr>
                <w:color w:val="000000"/>
                <w:sz w:val="22"/>
                <w:szCs w:val="22"/>
              </w:rPr>
              <w:t>36,09</w:t>
            </w:r>
          </w:p>
        </w:tc>
        <w:tc>
          <w:tcPr>
            <w:tcW w:w="567" w:type="dxa"/>
            <w:shd w:val="clear" w:color="auto" w:fill="E5DFEC"/>
          </w:tcPr>
          <w:p w:rsidR="003C5973" w:rsidRPr="00E553C0" w:rsidRDefault="001A1BC8" w:rsidP="003C5973">
            <w:pPr>
              <w:jc w:val="center"/>
              <w:rPr>
                <w:color w:val="000000"/>
                <w:sz w:val="22"/>
                <w:szCs w:val="22"/>
              </w:rPr>
            </w:pPr>
            <w:r w:rsidRPr="00E553C0">
              <w:rPr>
                <w:color w:val="000000"/>
                <w:sz w:val="22"/>
                <w:szCs w:val="22"/>
              </w:rPr>
              <w:t>↑</w:t>
            </w:r>
          </w:p>
        </w:tc>
        <w:tc>
          <w:tcPr>
            <w:tcW w:w="2126" w:type="dxa"/>
            <w:shd w:val="clear" w:color="auto" w:fill="E5DFEC"/>
            <w:tcMar>
              <w:top w:w="39" w:type="dxa"/>
              <w:left w:w="39" w:type="dxa"/>
              <w:bottom w:w="39" w:type="dxa"/>
              <w:right w:w="39" w:type="dxa"/>
            </w:tcMar>
          </w:tcPr>
          <w:p w:rsidR="003C5973" w:rsidRPr="00E553C0" w:rsidRDefault="003C5973" w:rsidP="003C5973">
            <w:pPr>
              <w:rPr>
                <w:color w:val="FF0000"/>
                <w:sz w:val="22"/>
                <w:szCs w:val="22"/>
              </w:rPr>
            </w:pPr>
          </w:p>
        </w:tc>
      </w:tr>
      <w:tr w:rsidR="005F35F0" w:rsidRPr="00E553C0" w:rsidTr="001071F2">
        <w:tblPrEx>
          <w:tblLook w:val="04A0" w:firstRow="1" w:lastRow="0" w:firstColumn="1" w:lastColumn="0" w:noHBand="0" w:noVBand="1"/>
        </w:tblPrEx>
        <w:trPr>
          <w:trHeight w:val="188"/>
        </w:trPr>
        <w:tc>
          <w:tcPr>
            <w:tcW w:w="993" w:type="dxa"/>
            <w:vMerge/>
            <w:shd w:val="clear" w:color="auto" w:fill="E5DFEC"/>
            <w:tcMar>
              <w:top w:w="39" w:type="dxa"/>
              <w:left w:w="39" w:type="dxa"/>
              <w:bottom w:w="39" w:type="dxa"/>
              <w:right w:w="39" w:type="dxa"/>
            </w:tcMar>
          </w:tcPr>
          <w:p w:rsidR="003C5973" w:rsidRPr="00E553C0" w:rsidRDefault="003C5973" w:rsidP="003C5973">
            <w:pPr>
              <w:rPr>
                <w:color w:val="FF0000"/>
                <w:sz w:val="22"/>
                <w:szCs w:val="22"/>
              </w:rPr>
            </w:pPr>
          </w:p>
        </w:tc>
        <w:tc>
          <w:tcPr>
            <w:tcW w:w="1134" w:type="dxa"/>
            <w:vMerge/>
            <w:shd w:val="clear" w:color="auto" w:fill="E5DFEC"/>
            <w:tcMar>
              <w:top w:w="39" w:type="dxa"/>
              <w:left w:w="39" w:type="dxa"/>
              <w:bottom w:w="39" w:type="dxa"/>
              <w:right w:w="39" w:type="dxa"/>
            </w:tcMar>
          </w:tcPr>
          <w:p w:rsidR="003C5973" w:rsidRPr="00E553C0" w:rsidRDefault="003C5973" w:rsidP="003C5973">
            <w:pPr>
              <w:rPr>
                <w:color w:val="FF0000"/>
                <w:sz w:val="22"/>
                <w:szCs w:val="22"/>
              </w:rPr>
            </w:pPr>
          </w:p>
        </w:tc>
        <w:tc>
          <w:tcPr>
            <w:tcW w:w="2693" w:type="dxa"/>
            <w:shd w:val="clear" w:color="auto" w:fill="E5DFEC"/>
            <w:tcMar>
              <w:top w:w="39" w:type="dxa"/>
              <w:left w:w="39" w:type="dxa"/>
              <w:bottom w:w="39" w:type="dxa"/>
              <w:right w:w="39" w:type="dxa"/>
            </w:tcMar>
          </w:tcPr>
          <w:p w:rsidR="003C5973" w:rsidRPr="00E553C0" w:rsidRDefault="003C5973" w:rsidP="003C5973">
            <w:pPr>
              <w:rPr>
                <w:color w:val="000000"/>
                <w:sz w:val="22"/>
                <w:szCs w:val="22"/>
              </w:rPr>
            </w:pPr>
            <w:r w:rsidRPr="00E553C0">
              <w:rPr>
                <w:color w:val="000000"/>
                <w:sz w:val="22"/>
                <w:szCs w:val="22"/>
              </w:rPr>
              <w:t>Atnaujintų viešųjų erdvių dalis nuo visų numatytų atnaujinti</w:t>
            </w:r>
          </w:p>
        </w:tc>
        <w:tc>
          <w:tcPr>
            <w:tcW w:w="709" w:type="dxa"/>
            <w:shd w:val="clear" w:color="auto" w:fill="E5DFEC"/>
            <w:tcMar>
              <w:top w:w="39" w:type="dxa"/>
              <w:left w:w="39" w:type="dxa"/>
              <w:bottom w:w="39" w:type="dxa"/>
              <w:right w:w="39" w:type="dxa"/>
            </w:tcMar>
          </w:tcPr>
          <w:p w:rsidR="003C5973" w:rsidRPr="00E553C0" w:rsidRDefault="003C5973" w:rsidP="003C5973">
            <w:pPr>
              <w:jc w:val="center"/>
              <w:rPr>
                <w:color w:val="000000"/>
                <w:sz w:val="22"/>
                <w:szCs w:val="22"/>
              </w:rPr>
            </w:pPr>
            <w:r w:rsidRPr="00E553C0">
              <w:rPr>
                <w:color w:val="000000"/>
                <w:sz w:val="22"/>
                <w:szCs w:val="22"/>
              </w:rPr>
              <w:t>proc.</w:t>
            </w:r>
          </w:p>
        </w:tc>
        <w:tc>
          <w:tcPr>
            <w:tcW w:w="850" w:type="dxa"/>
            <w:shd w:val="clear" w:color="auto" w:fill="E5DFEC"/>
            <w:tcMar>
              <w:top w:w="39" w:type="dxa"/>
              <w:left w:w="39" w:type="dxa"/>
              <w:bottom w:w="39" w:type="dxa"/>
              <w:right w:w="39" w:type="dxa"/>
            </w:tcMar>
          </w:tcPr>
          <w:p w:rsidR="003C5973" w:rsidRPr="00E553C0" w:rsidRDefault="0034147A" w:rsidP="003C5973">
            <w:pPr>
              <w:jc w:val="center"/>
              <w:rPr>
                <w:color w:val="000000"/>
                <w:sz w:val="22"/>
                <w:szCs w:val="22"/>
              </w:rPr>
            </w:pPr>
            <w:r w:rsidRPr="00E553C0">
              <w:rPr>
                <w:color w:val="000000"/>
                <w:sz w:val="22"/>
                <w:szCs w:val="22"/>
              </w:rPr>
              <w:t>4</w:t>
            </w:r>
            <w:r w:rsidR="001A1BC8" w:rsidRPr="00E553C0">
              <w:rPr>
                <w:color w:val="000000"/>
                <w:sz w:val="22"/>
                <w:szCs w:val="22"/>
              </w:rPr>
              <w:t>0</w:t>
            </w:r>
          </w:p>
        </w:tc>
        <w:tc>
          <w:tcPr>
            <w:tcW w:w="851" w:type="dxa"/>
            <w:shd w:val="clear" w:color="auto" w:fill="E5DFEC"/>
            <w:tcMar>
              <w:top w:w="39" w:type="dxa"/>
              <w:left w:w="39" w:type="dxa"/>
              <w:bottom w:w="39" w:type="dxa"/>
              <w:right w:w="39" w:type="dxa"/>
            </w:tcMar>
          </w:tcPr>
          <w:p w:rsidR="003C5973" w:rsidRPr="00E553C0" w:rsidRDefault="0034147A" w:rsidP="003C5973">
            <w:pPr>
              <w:jc w:val="center"/>
              <w:rPr>
                <w:color w:val="000000"/>
                <w:sz w:val="22"/>
                <w:szCs w:val="22"/>
              </w:rPr>
            </w:pPr>
            <w:r w:rsidRPr="00E553C0">
              <w:rPr>
                <w:color w:val="000000"/>
                <w:sz w:val="22"/>
                <w:szCs w:val="22"/>
              </w:rPr>
              <w:t>4</w:t>
            </w:r>
            <w:r w:rsidR="003C5973" w:rsidRPr="00E553C0">
              <w:rPr>
                <w:color w:val="000000"/>
                <w:sz w:val="22"/>
                <w:szCs w:val="22"/>
              </w:rPr>
              <w:t>0</w:t>
            </w:r>
          </w:p>
        </w:tc>
        <w:tc>
          <w:tcPr>
            <w:tcW w:w="567" w:type="dxa"/>
            <w:shd w:val="clear" w:color="auto" w:fill="E5DFEC"/>
          </w:tcPr>
          <w:p w:rsidR="003C5973" w:rsidRPr="00E553C0" w:rsidRDefault="003C5973" w:rsidP="003C5973">
            <w:pPr>
              <w:jc w:val="center"/>
              <w:rPr>
                <w:color w:val="000000"/>
                <w:sz w:val="22"/>
                <w:szCs w:val="22"/>
              </w:rPr>
            </w:pPr>
            <w:r w:rsidRPr="00E553C0">
              <w:rPr>
                <w:color w:val="000000"/>
                <w:sz w:val="22"/>
                <w:szCs w:val="22"/>
              </w:rPr>
              <w:t>○</w:t>
            </w:r>
          </w:p>
        </w:tc>
        <w:tc>
          <w:tcPr>
            <w:tcW w:w="2126" w:type="dxa"/>
            <w:shd w:val="clear" w:color="auto" w:fill="E5DFEC"/>
            <w:tcMar>
              <w:top w:w="39" w:type="dxa"/>
              <w:left w:w="39" w:type="dxa"/>
              <w:bottom w:w="39" w:type="dxa"/>
              <w:right w:w="39" w:type="dxa"/>
            </w:tcMar>
          </w:tcPr>
          <w:p w:rsidR="003C5973" w:rsidRPr="00E553C0" w:rsidRDefault="003C5973" w:rsidP="003C5973">
            <w:pPr>
              <w:rPr>
                <w:color w:val="FF0000"/>
                <w:sz w:val="22"/>
                <w:szCs w:val="22"/>
              </w:rPr>
            </w:pPr>
          </w:p>
        </w:tc>
      </w:tr>
    </w:tbl>
    <w:p w:rsidR="007373ED" w:rsidRPr="00DB1AC1" w:rsidRDefault="007373ED" w:rsidP="003C5973">
      <w:pPr>
        <w:spacing w:line="360" w:lineRule="auto"/>
        <w:ind w:right="282"/>
        <w:jc w:val="both"/>
        <w:rPr>
          <w:color w:val="000000"/>
        </w:rPr>
      </w:pPr>
    </w:p>
    <w:p w:rsidR="007373ED" w:rsidRPr="00DB1AC1" w:rsidRDefault="004A6DBC" w:rsidP="00143A14">
      <w:pPr>
        <w:spacing w:line="360" w:lineRule="auto"/>
        <w:ind w:firstLine="709"/>
        <w:jc w:val="both"/>
        <w:rPr>
          <w:color w:val="000000"/>
        </w:rPr>
      </w:pPr>
      <w:r w:rsidRPr="00DB1AC1">
        <w:rPr>
          <w:color w:val="000000"/>
        </w:rPr>
        <w:t>Darnaus teritorijų ir infrastruktūros vystymo programos vykdymo priemonių ataskaita pateikta 3 priede.</w:t>
      </w:r>
    </w:p>
    <w:p w:rsidR="00EB3013" w:rsidRPr="00DB1AC1" w:rsidRDefault="00EB3013" w:rsidP="00EB3013">
      <w:pPr>
        <w:spacing w:line="360" w:lineRule="auto"/>
        <w:jc w:val="center"/>
        <w:rPr>
          <w:color w:val="000000"/>
        </w:rPr>
      </w:pPr>
      <w:r w:rsidRPr="00DB1AC1">
        <w:rPr>
          <w:color w:val="000000"/>
        </w:rPr>
        <w:t>_____________________________</w:t>
      </w:r>
      <w:r w:rsidR="00E136D2" w:rsidRPr="00DB1AC1">
        <w:rPr>
          <w:color w:val="000000"/>
        </w:rPr>
        <w:t xml:space="preserve"> </w:t>
      </w:r>
    </w:p>
    <w:sectPr w:rsidR="00EB3013" w:rsidRPr="00DB1AC1" w:rsidSect="009F3FF4">
      <w:headerReference w:type="default" r:id="rId8"/>
      <w:footerReference w:type="even" r:id="rId9"/>
      <w:footerReference w:type="default" r:id="rId10"/>
      <w:type w:val="continuous"/>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04" w:rsidRDefault="00661D04">
      <w:r>
        <w:separator/>
      </w:r>
    </w:p>
  </w:endnote>
  <w:endnote w:type="continuationSeparator" w:id="0">
    <w:p w:rsidR="00661D04" w:rsidRDefault="0066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04" w:rsidRDefault="00F62604" w:rsidP="0056356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62604" w:rsidRDefault="00F62604" w:rsidP="006746C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04" w:rsidRDefault="00F62604" w:rsidP="006746C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04" w:rsidRDefault="00661D04">
      <w:r>
        <w:separator/>
      </w:r>
    </w:p>
  </w:footnote>
  <w:footnote w:type="continuationSeparator" w:id="0">
    <w:p w:rsidR="00661D04" w:rsidRDefault="0066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04" w:rsidRDefault="00F62604">
    <w:pPr>
      <w:pStyle w:val="Antrats"/>
      <w:jc w:val="center"/>
    </w:pPr>
    <w:r>
      <w:fldChar w:fldCharType="begin"/>
    </w:r>
    <w:r>
      <w:instrText>PAGE   \* MERGEFORMAT</w:instrText>
    </w:r>
    <w:r>
      <w:fldChar w:fldCharType="separate"/>
    </w:r>
    <w:r w:rsidR="00C05263">
      <w:rPr>
        <w:noProof/>
      </w:rPr>
      <w:t>5</w:t>
    </w:r>
    <w:r>
      <w:fldChar w:fldCharType="end"/>
    </w:r>
  </w:p>
  <w:p w:rsidR="00F62604" w:rsidRDefault="00F626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87C"/>
    <w:multiLevelType w:val="multilevel"/>
    <w:tmpl w:val="2048D702"/>
    <w:lvl w:ilvl="0">
      <w:start w:val="2"/>
      <w:numFmt w:val="decimal"/>
      <w:lvlText w:val="%1."/>
      <w:lvlJc w:val="left"/>
      <w:pPr>
        <w:ind w:left="540" w:hanging="540"/>
      </w:pPr>
      <w:rPr>
        <w:rFonts w:hint="default"/>
        <w:sz w:val="24"/>
      </w:rPr>
    </w:lvl>
    <w:lvl w:ilvl="1">
      <w:start w:val="1"/>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649606F"/>
    <w:multiLevelType w:val="hybridMultilevel"/>
    <w:tmpl w:val="A024073C"/>
    <w:lvl w:ilvl="0" w:tplc="04270001">
      <w:start w:val="1"/>
      <w:numFmt w:val="bullet"/>
      <w:lvlText w:val=""/>
      <w:lvlJc w:val="left"/>
      <w:pPr>
        <w:tabs>
          <w:tab w:val="num" w:pos="2018"/>
        </w:tabs>
        <w:ind w:left="2018" w:hanging="360"/>
      </w:pPr>
      <w:rPr>
        <w:rFonts w:ascii="Symbol" w:hAnsi="Symbol" w:hint="default"/>
      </w:rPr>
    </w:lvl>
    <w:lvl w:ilvl="1" w:tplc="04270003" w:tentative="1">
      <w:start w:val="1"/>
      <w:numFmt w:val="bullet"/>
      <w:lvlText w:val="o"/>
      <w:lvlJc w:val="left"/>
      <w:pPr>
        <w:tabs>
          <w:tab w:val="num" w:pos="2738"/>
        </w:tabs>
        <w:ind w:left="2738" w:hanging="360"/>
      </w:pPr>
      <w:rPr>
        <w:rFonts w:ascii="Courier New" w:hAnsi="Courier New" w:cs="Courier New" w:hint="default"/>
      </w:rPr>
    </w:lvl>
    <w:lvl w:ilvl="2" w:tplc="04270005" w:tentative="1">
      <w:start w:val="1"/>
      <w:numFmt w:val="bullet"/>
      <w:lvlText w:val=""/>
      <w:lvlJc w:val="left"/>
      <w:pPr>
        <w:tabs>
          <w:tab w:val="num" w:pos="3458"/>
        </w:tabs>
        <w:ind w:left="3458" w:hanging="360"/>
      </w:pPr>
      <w:rPr>
        <w:rFonts w:ascii="Wingdings" w:hAnsi="Wingdings" w:hint="default"/>
      </w:rPr>
    </w:lvl>
    <w:lvl w:ilvl="3" w:tplc="04270001" w:tentative="1">
      <w:start w:val="1"/>
      <w:numFmt w:val="bullet"/>
      <w:lvlText w:val=""/>
      <w:lvlJc w:val="left"/>
      <w:pPr>
        <w:tabs>
          <w:tab w:val="num" w:pos="4178"/>
        </w:tabs>
        <w:ind w:left="4178" w:hanging="360"/>
      </w:pPr>
      <w:rPr>
        <w:rFonts w:ascii="Symbol" w:hAnsi="Symbol" w:hint="default"/>
      </w:rPr>
    </w:lvl>
    <w:lvl w:ilvl="4" w:tplc="04270003" w:tentative="1">
      <w:start w:val="1"/>
      <w:numFmt w:val="bullet"/>
      <w:lvlText w:val="o"/>
      <w:lvlJc w:val="left"/>
      <w:pPr>
        <w:tabs>
          <w:tab w:val="num" w:pos="4898"/>
        </w:tabs>
        <w:ind w:left="4898" w:hanging="360"/>
      </w:pPr>
      <w:rPr>
        <w:rFonts w:ascii="Courier New" w:hAnsi="Courier New" w:cs="Courier New" w:hint="default"/>
      </w:rPr>
    </w:lvl>
    <w:lvl w:ilvl="5" w:tplc="04270005" w:tentative="1">
      <w:start w:val="1"/>
      <w:numFmt w:val="bullet"/>
      <w:lvlText w:val=""/>
      <w:lvlJc w:val="left"/>
      <w:pPr>
        <w:tabs>
          <w:tab w:val="num" w:pos="5618"/>
        </w:tabs>
        <w:ind w:left="5618" w:hanging="360"/>
      </w:pPr>
      <w:rPr>
        <w:rFonts w:ascii="Wingdings" w:hAnsi="Wingdings" w:hint="default"/>
      </w:rPr>
    </w:lvl>
    <w:lvl w:ilvl="6" w:tplc="04270001" w:tentative="1">
      <w:start w:val="1"/>
      <w:numFmt w:val="bullet"/>
      <w:lvlText w:val=""/>
      <w:lvlJc w:val="left"/>
      <w:pPr>
        <w:tabs>
          <w:tab w:val="num" w:pos="6338"/>
        </w:tabs>
        <w:ind w:left="6338" w:hanging="360"/>
      </w:pPr>
      <w:rPr>
        <w:rFonts w:ascii="Symbol" w:hAnsi="Symbol" w:hint="default"/>
      </w:rPr>
    </w:lvl>
    <w:lvl w:ilvl="7" w:tplc="04270003" w:tentative="1">
      <w:start w:val="1"/>
      <w:numFmt w:val="bullet"/>
      <w:lvlText w:val="o"/>
      <w:lvlJc w:val="left"/>
      <w:pPr>
        <w:tabs>
          <w:tab w:val="num" w:pos="7058"/>
        </w:tabs>
        <w:ind w:left="7058" w:hanging="360"/>
      </w:pPr>
      <w:rPr>
        <w:rFonts w:ascii="Courier New" w:hAnsi="Courier New" w:cs="Courier New" w:hint="default"/>
      </w:rPr>
    </w:lvl>
    <w:lvl w:ilvl="8" w:tplc="04270005" w:tentative="1">
      <w:start w:val="1"/>
      <w:numFmt w:val="bullet"/>
      <w:lvlText w:val=""/>
      <w:lvlJc w:val="left"/>
      <w:pPr>
        <w:tabs>
          <w:tab w:val="num" w:pos="7778"/>
        </w:tabs>
        <w:ind w:left="7778" w:hanging="360"/>
      </w:pPr>
      <w:rPr>
        <w:rFonts w:ascii="Wingdings" w:hAnsi="Wingdings" w:hint="default"/>
      </w:rPr>
    </w:lvl>
  </w:abstractNum>
  <w:abstractNum w:abstractNumId="2" w15:restartNumberingAfterBreak="0">
    <w:nsid w:val="08A83DC3"/>
    <w:multiLevelType w:val="hybridMultilevel"/>
    <w:tmpl w:val="64ACB2A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E73D9C"/>
    <w:multiLevelType w:val="hybridMultilevel"/>
    <w:tmpl w:val="98E2B34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14ED7ECE"/>
    <w:multiLevelType w:val="hybridMultilevel"/>
    <w:tmpl w:val="02B8BC1E"/>
    <w:lvl w:ilvl="0" w:tplc="C5BEAFC8">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14648C"/>
    <w:multiLevelType w:val="hybridMultilevel"/>
    <w:tmpl w:val="27262396"/>
    <w:lvl w:ilvl="0" w:tplc="924CF282">
      <w:start w:val="1"/>
      <w:numFmt w:val="decimal"/>
      <w:lvlText w:val="%1."/>
      <w:lvlJc w:val="left"/>
      <w:pPr>
        <w:ind w:left="720" w:hanging="360"/>
      </w:pPr>
      <w:rPr>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007E5F"/>
    <w:multiLevelType w:val="hybridMultilevel"/>
    <w:tmpl w:val="CA523152"/>
    <w:lvl w:ilvl="0" w:tplc="978693D8">
      <w:start w:val="1"/>
      <w:numFmt w:val="decimal"/>
      <w:lvlText w:val="%1."/>
      <w:lvlJc w:val="left"/>
      <w:pPr>
        <w:tabs>
          <w:tab w:val="num" w:pos="720"/>
        </w:tabs>
        <w:ind w:left="720" w:hanging="360"/>
      </w:pPr>
      <w:rPr>
        <w:b/>
        <w:color w:val="auto"/>
      </w:rPr>
    </w:lvl>
    <w:lvl w:ilvl="1" w:tplc="04270001">
      <w:start w:val="1"/>
      <w:numFmt w:val="bullet"/>
      <w:lvlText w:val=""/>
      <w:lvlJc w:val="left"/>
      <w:pPr>
        <w:tabs>
          <w:tab w:val="num" w:pos="1440"/>
        </w:tabs>
        <w:ind w:left="1440" w:hanging="360"/>
      </w:pPr>
      <w:rPr>
        <w:rFonts w:ascii="Symbol" w:hAnsi="Symbol" w:hint="default"/>
        <w:b/>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20923FA9"/>
    <w:multiLevelType w:val="hybridMultilevel"/>
    <w:tmpl w:val="8C60CAE0"/>
    <w:lvl w:ilvl="0" w:tplc="C08EB492">
      <w:start w:val="1"/>
      <w:numFmt w:val="bullet"/>
      <w:lvlText w:val=""/>
      <w:lvlJc w:val="left"/>
      <w:pPr>
        <w:tabs>
          <w:tab w:val="num" w:pos="720"/>
        </w:tabs>
        <w:ind w:left="720" w:hanging="360"/>
      </w:pPr>
      <w:rPr>
        <w:rFonts w:ascii="Wingdings" w:hAnsi="Wingdings" w:hint="default"/>
        <w:sz w:val="22"/>
        <w:szCs w:val="22"/>
      </w:rPr>
    </w:lvl>
    <w:lvl w:ilvl="1" w:tplc="04270003" w:tentative="1">
      <w:start w:val="1"/>
      <w:numFmt w:val="bullet"/>
      <w:lvlText w:val="o"/>
      <w:lvlJc w:val="left"/>
      <w:pPr>
        <w:tabs>
          <w:tab w:val="num" w:pos="-702"/>
        </w:tabs>
        <w:ind w:left="-702" w:hanging="360"/>
      </w:pPr>
      <w:rPr>
        <w:rFonts w:ascii="Courier New" w:hAnsi="Courier New" w:cs="Courier New" w:hint="default"/>
      </w:rPr>
    </w:lvl>
    <w:lvl w:ilvl="2" w:tplc="04270005" w:tentative="1">
      <w:start w:val="1"/>
      <w:numFmt w:val="bullet"/>
      <w:lvlText w:val=""/>
      <w:lvlJc w:val="left"/>
      <w:pPr>
        <w:tabs>
          <w:tab w:val="num" w:pos="18"/>
        </w:tabs>
        <w:ind w:left="18" w:hanging="360"/>
      </w:pPr>
      <w:rPr>
        <w:rFonts w:ascii="Wingdings" w:hAnsi="Wingdings" w:hint="default"/>
      </w:rPr>
    </w:lvl>
    <w:lvl w:ilvl="3" w:tplc="04270001" w:tentative="1">
      <w:start w:val="1"/>
      <w:numFmt w:val="bullet"/>
      <w:lvlText w:val=""/>
      <w:lvlJc w:val="left"/>
      <w:pPr>
        <w:tabs>
          <w:tab w:val="num" w:pos="738"/>
        </w:tabs>
        <w:ind w:left="738" w:hanging="360"/>
      </w:pPr>
      <w:rPr>
        <w:rFonts w:ascii="Symbol" w:hAnsi="Symbol" w:hint="default"/>
      </w:rPr>
    </w:lvl>
    <w:lvl w:ilvl="4" w:tplc="04270003" w:tentative="1">
      <w:start w:val="1"/>
      <w:numFmt w:val="bullet"/>
      <w:lvlText w:val="o"/>
      <w:lvlJc w:val="left"/>
      <w:pPr>
        <w:tabs>
          <w:tab w:val="num" w:pos="1458"/>
        </w:tabs>
        <w:ind w:left="1458" w:hanging="360"/>
      </w:pPr>
      <w:rPr>
        <w:rFonts w:ascii="Courier New" w:hAnsi="Courier New" w:cs="Courier New" w:hint="default"/>
      </w:rPr>
    </w:lvl>
    <w:lvl w:ilvl="5" w:tplc="04270005" w:tentative="1">
      <w:start w:val="1"/>
      <w:numFmt w:val="bullet"/>
      <w:lvlText w:val=""/>
      <w:lvlJc w:val="left"/>
      <w:pPr>
        <w:tabs>
          <w:tab w:val="num" w:pos="2178"/>
        </w:tabs>
        <w:ind w:left="2178" w:hanging="360"/>
      </w:pPr>
      <w:rPr>
        <w:rFonts w:ascii="Wingdings" w:hAnsi="Wingdings" w:hint="default"/>
      </w:rPr>
    </w:lvl>
    <w:lvl w:ilvl="6" w:tplc="04270001" w:tentative="1">
      <w:start w:val="1"/>
      <w:numFmt w:val="bullet"/>
      <w:lvlText w:val=""/>
      <w:lvlJc w:val="left"/>
      <w:pPr>
        <w:tabs>
          <w:tab w:val="num" w:pos="2898"/>
        </w:tabs>
        <w:ind w:left="2898" w:hanging="360"/>
      </w:pPr>
      <w:rPr>
        <w:rFonts w:ascii="Symbol" w:hAnsi="Symbol" w:hint="default"/>
      </w:rPr>
    </w:lvl>
    <w:lvl w:ilvl="7" w:tplc="04270003" w:tentative="1">
      <w:start w:val="1"/>
      <w:numFmt w:val="bullet"/>
      <w:lvlText w:val="o"/>
      <w:lvlJc w:val="left"/>
      <w:pPr>
        <w:tabs>
          <w:tab w:val="num" w:pos="3618"/>
        </w:tabs>
        <w:ind w:left="3618" w:hanging="360"/>
      </w:pPr>
      <w:rPr>
        <w:rFonts w:ascii="Courier New" w:hAnsi="Courier New" w:cs="Courier New" w:hint="default"/>
      </w:rPr>
    </w:lvl>
    <w:lvl w:ilvl="8" w:tplc="04270005" w:tentative="1">
      <w:start w:val="1"/>
      <w:numFmt w:val="bullet"/>
      <w:lvlText w:val=""/>
      <w:lvlJc w:val="left"/>
      <w:pPr>
        <w:tabs>
          <w:tab w:val="num" w:pos="4338"/>
        </w:tabs>
        <w:ind w:left="4338" w:hanging="360"/>
      </w:pPr>
      <w:rPr>
        <w:rFonts w:ascii="Wingdings" w:hAnsi="Wingdings" w:hint="default"/>
      </w:rPr>
    </w:lvl>
  </w:abstractNum>
  <w:abstractNum w:abstractNumId="8" w15:restartNumberingAfterBreak="0">
    <w:nsid w:val="23EF313E"/>
    <w:multiLevelType w:val="hybridMultilevel"/>
    <w:tmpl w:val="82E2BFFA"/>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25AA283B"/>
    <w:multiLevelType w:val="hybridMultilevel"/>
    <w:tmpl w:val="59C8B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B13A83"/>
    <w:multiLevelType w:val="hybridMultilevel"/>
    <w:tmpl w:val="CED2FA92"/>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E27751"/>
    <w:multiLevelType w:val="hybridMultilevel"/>
    <w:tmpl w:val="42F8B6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341446"/>
    <w:multiLevelType w:val="hybridMultilevel"/>
    <w:tmpl w:val="D95E7CA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306678CC"/>
    <w:multiLevelType w:val="hybridMultilevel"/>
    <w:tmpl w:val="F738A694"/>
    <w:lvl w:ilvl="0" w:tplc="0427000F">
      <w:start w:val="1"/>
      <w:numFmt w:val="decimal"/>
      <w:lvlText w:val="%1."/>
      <w:lvlJc w:val="left"/>
      <w:pPr>
        <w:tabs>
          <w:tab w:val="num" w:pos="1571"/>
        </w:tabs>
        <w:ind w:left="1571" w:hanging="360"/>
      </w:pPr>
    </w:lvl>
    <w:lvl w:ilvl="1" w:tplc="04270019" w:tentative="1">
      <w:start w:val="1"/>
      <w:numFmt w:val="lowerLetter"/>
      <w:lvlText w:val="%2."/>
      <w:lvlJc w:val="left"/>
      <w:pPr>
        <w:tabs>
          <w:tab w:val="num" w:pos="2291"/>
        </w:tabs>
        <w:ind w:left="2291" w:hanging="360"/>
      </w:pPr>
    </w:lvl>
    <w:lvl w:ilvl="2" w:tplc="0427001B" w:tentative="1">
      <w:start w:val="1"/>
      <w:numFmt w:val="lowerRoman"/>
      <w:lvlText w:val="%3."/>
      <w:lvlJc w:val="right"/>
      <w:pPr>
        <w:tabs>
          <w:tab w:val="num" w:pos="3011"/>
        </w:tabs>
        <w:ind w:left="3011" w:hanging="180"/>
      </w:pPr>
    </w:lvl>
    <w:lvl w:ilvl="3" w:tplc="0427000F" w:tentative="1">
      <w:start w:val="1"/>
      <w:numFmt w:val="decimal"/>
      <w:lvlText w:val="%4."/>
      <w:lvlJc w:val="left"/>
      <w:pPr>
        <w:tabs>
          <w:tab w:val="num" w:pos="3731"/>
        </w:tabs>
        <w:ind w:left="3731" w:hanging="360"/>
      </w:pPr>
    </w:lvl>
    <w:lvl w:ilvl="4" w:tplc="04270019" w:tentative="1">
      <w:start w:val="1"/>
      <w:numFmt w:val="lowerLetter"/>
      <w:lvlText w:val="%5."/>
      <w:lvlJc w:val="left"/>
      <w:pPr>
        <w:tabs>
          <w:tab w:val="num" w:pos="4451"/>
        </w:tabs>
        <w:ind w:left="4451" w:hanging="360"/>
      </w:pPr>
    </w:lvl>
    <w:lvl w:ilvl="5" w:tplc="0427001B" w:tentative="1">
      <w:start w:val="1"/>
      <w:numFmt w:val="lowerRoman"/>
      <w:lvlText w:val="%6."/>
      <w:lvlJc w:val="right"/>
      <w:pPr>
        <w:tabs>
          <w:tab w:val="num" w:pos="5171"/>
        </w:tabs>
        <w:ind w:left="5171" w:hanging="180"/>
      </w:pPr>
    </w:lvl>
    <w:lvl w:ilvl="6" w:tplc="0427000F" w:tentative="1">
      <w:start w:val="1"/>
      <w:numFmt w:val="decimal"/>
      <w:lvlText w:val="%7."/>
      <w:lvlJc w:val="left"/>
      <w:pPr>
        <w:tabs>
          <w:tab w:val="num" w:pos="5891"/>
        </w:tabs>
        <w:ind w:left="5891" w:hanging="360"/>
      </w:pPr>
    </w:lvl>
    <w:lvl w:ilvl="7" w:tplc="04270019" w:tentative="1">
      <w:start w:val="1"/>
      <w:numFmt w:val="lowerLetter"/>
      <w:lvlText w:val="%8."/>
      <w:lvlJc w:val="left"/>
      <w:pPr>
        <w:tabs>
          <w:tab w:val="num" w:pos="6611"/>
        </w:tabs>
        <w:ind w:left="6611" w:hanging="360"/>
      </w:pPr>
    </w:lvl>
    <w:lvl w:ilvl="8" w:tplc="0427001B" w:tentative="1">
      <w:start w:val="1"/>
      <w:numFmt w:val="lowerRoman"/>
      <w:lvlText w:val="%9."/>
      <w:lvlJc w:val="right"/>
      <w:pPr>
        <w:tabs>
          <w:tab w:val="num" w:pos="7331"/>
        </w:tabs>
        <w:ind w:left="7331" w:hanging="180"/>
      </w:pPr>
    </w:lvl>
  </w:abstractNum>
  <w:abstractNum w:abstractNumId="14" w15:restartNumberingAfterBreak="0">
    <w:nsid w:val="335D295D"/>
    <w:multiLevelType w:val="hybridMultilevel"/>
    <w:tmpl w:val="FB86F1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380604E4"/>
    <w:multiLevelType w:val="hybridMultilevel"/>
    <w:tmpl w:val="EB6AEF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8583606"/>
    <w:multiLevelType w:val="hybridMultilevel"/>
    <w:tmpl w:val="44247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9425700"/>
    <w:multiLevelType w:val="multilevel"/>
    <w:tmpl w:val="FF82D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86884"/>
    <w:multiLevelType w:val="hybridMultilevel"/>
    <w:tmpl w:val="A93CE868"/>
    <w:lvl w:ilvl="0" w:tplc="6598006E">
      <w:start w:val="1"/>
      <w:numFmt w:val="decimal"/>
      <w:lvlText w:val="%1."/>
      <w:lvlJc w:val="left"/>
      <w:pPr>
        <w:ind w:left="720" w:hanging="360"/>
      </w:pPr>
      <w:rPr>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B8E021F"/>
    <w:multiLevelType w:val="hybridMultilevel"/>
    <w:tmpl w:val="3AAA0D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348F6"/>
    <w:multiLevelType w:val="hybridMultilevel"/>
    <w:tmpl w:val="AA144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123B67"/>
    <w:multiLevelType w:val="hybridMultilevel"/>
    <w:tmpl w:val="2318B0F6"/>
    <w:lvl w:ilvl="0" w:tplc="0427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10E0A13"/>
    <w:multiLevelType w:val="multilevel"/>
    <w:tmpl w:val="6B0289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EC6E86"/>
    <w:multiLevelType w:val="hybridMultilevel"/>
    <w:tmpl w:val="923806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D2F417F"/>
    <w:multiLevelType w:val="hybridMultilevel"/>
    <w:tmpl w:val="973A0C00"/>
    <w:lvl w:ilvl="0" w:tplc="C5BEAFC8">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5C7685"/>
    <w:multiLevelType w:val="multilevel"/>
    <w:tmpl w:val="7306136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9B49DB"/>
    <w:multiLevelType w:val="hybridMultilevel"/>
    <w:tmpl w:val="11A440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97E0AF0"/>
    <w:multiLevelType w:val="hybridMultilevel"/>
    <w:tmpl w:val="8C6A36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E4118"/>
    <w:multiLevelType w:val="hybridMultilevel"/>
    <w:tmpl w:val="2B387B9E"/>
    <w:lvl w:ilvl="0" w:tplc="FB9AFAEE">
      <w:start w:val="1"/>
      <w:numFmt w:val="decimal"/>
      <w:lvlText w:val="%1."/>
      <w:lvlJc w:val="left"/>
      <w:pPr>
        <w:ind w:left="720" w:hanging="360"/>
      </w:pPr>
      <w:rPr>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5897580"/>
    <w:multiLevelType w:val="hybridMultilevel"/>
    <w:tmpl w:val="569E5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6191F87"/>
    <w:multiLevelType w:val="hybridMultilevel"/>
    <w:tmpl w:val="493A9C7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93868"/>
    <w:multiLevelType w:val="hybridMultilevel"/>
    <w:tmpl w:val="609A6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ADA79A9"/>
    <w:multiLevelType w:val="hybridMultilevel"/>
    <w:tmpl w:val="32A43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EBA24D5"/>
    <w:multiLevelType w:val="hybridMultilevel"/>
    <w:tmpl w:val="F9C6D0F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4DF7095"/>
    <w:multiLevelType w:val="hybridMultilevel"/>
    <w:tmpl w:val="81E4A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77F09DE"/>
    <w:multiLevelType w:val="hybridMultilevel"/>
    <w:tmpl w:val="7FCC1F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95F0CD9"/>
    <w:multiLevelType w:val="hybridMultilevel"/>
    <w:tmpl w:val="2CD8BD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5161E"/>
    <w:multiLevelType w:val="hybridMultilevel"/>
    <w:tmpl w:val="6BE48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BB0590F"/>
    <w:multiLevelType w:val="hybridMultilevel"/>
    <w:tmpl w:val="CAD24F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E3E5633"/>
    <w:multiLevelType w:val="hybridMultilevel"/>
    <w:tmpl w:val="39A4B9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6"/>
  </w:num>
  <w:num w:numId="6">
    <w:abstractNumId w:val="28"/>
  </w:num>
  <w:num w:numId="7">
    <w:abstractNumId w:val="4"/>
  </w:num>
  <w:num w:numId="8">
    <w:abstractNumId w:val="21"/>
  </w:num>
  <w:num w:numId="9">
    <w:abstractNumId w:val="24"/>
  </w:num>
  <w:num w:numId="10">
    <w:abstractNumId w:val="33"/>
  </w:num>
  <w:num w:numId="11">
    <w:abstractNumId w:val="2"/>
  </w:num>
  <w:num w:numId="12">
    <w:abstractNumId w:val="5"/>
  </w:num>
  <w:num w:numId="13">
    <w:abstractNumId w:val="18"/>
  </w:num>
  <w:num w:numId="14">
    <w:abstractNumId w:val="22"/>
  </w:num>
  <w:num w:numId="15">
    <w:abstractNumId w:val="10"/>
  </w:num>
  <w:num w:numId="16">
    <w:abstractNumId w:val="30"/>
  </w:num>
  <w:num w:numId="17">
    <w:abstractNumId w:val="13"/>
  </w:num>
  <w:num w:numId="18">
    <w:abstractNumId w:val="12"/>
  </w:num>
  <w:num w:numId="19">
    <w:abstractNumId w:val="8"/>
  </w:num>
  <w:num w:numId="20">
    <w:abstractNumId w:val="23"/>
  </w:num>
  <w:num w:numId="21">
    <w:abstractNumId w:val="7"/>
  </w:num>
  <w:num w:numId="22">
    <w:abstractNumId w:val="39"/>
  </w:num>
  <w:num w:numId="23">
    <w:abstractNumId w:val="38"/>
  </w:num>
  <w:num w:numId="24">
    <w:abstractNumId w:val="20"/>
  </w:num>
  <w:num w:numId="25">
    <w:abstractNumId w:val="26"/>
  </w:num>
  <w:num w:numId="26">
    <w:abstractNumId w:val="11"/>
  </w:num>
  <w:num w:numId="27">
    <w:abstractNumId w:val="35"/>
  </w:num>
  <w:num w:numId="28">
    <w:abstractNumId w:val="9"/>
  </w:num>
  <w:num w:numId="29">
    <w:abstractNumId w:val="15"/>
  </w:num>
  <w:num w:numId="30">
    <w:abstractNumId w:val="29"/>
  </w:num>
  <w:num w:numId="31">
    <w:abstractNumId w:val="31"/>
  </w:num>
  <w:num w:numId="32">
    <w:abstractNumId w:val="32"/>
  </w:num>
  <w:num w:numId="33">
    <w:abstractNumId w:val="34"/>
  </w:num>
  <w:num w:numId="34">
    <w:abstractNumId w:val="16"/>
  </w:num>
  <w:num w:numId="35">
    <w:abstractNumId w:val="17"/>
  </w:num>
  <w:num w:numId="36">
    <w:abstractNumId w:val="25"/>
  </w:num>
  <w:num w:numId="37">
    <w:abstractNumId w:val="0"/>
  </w:num>
  <w:num w:numId="38">
    <w:abstractNumId w:val="37"/>
  </w:num>
  <w:num w:numId="39">
    <w:abstractNumId w:val="1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5C"/>
    <w:rsid w:val="000005D7"/>
    <w:rsid w:val="00001B92"/>
    <w:rsid w:val="000024A3"/>
    <w:rsid w:val="00004679"/>
    <w:rsid w:val="000052B2"/>
    <w:rsid w:val="000056E0"/>
    <w:rsid w:val="00005911"/>
    <w:rsid w:val="00006352"/>
    <w:rsid w:val="00010E2D"/>
    <w:rsid w:val="000145D5"/>
    <w:rsid w:val="00015E4A"/>
    <w:rsid w:val="00016E95"/>
    <w:rsid w:val="000177ED"/>
    <w:rsid w:val="00020320"/>
    <w:rsid w:val="00021128"/>
    <w:rsid w:val="00030AEF"/>
    <w:rsid w:val="00031C12"/>
    <w:rsid w:val="00032FB8"/>
    <w:rsid w:val="00033922"/>
    <w:rsid w:val="0003531D"/>
    <w:rsid w:val="000356CE"/>
    <w:rsid w:val="00035833"/>
    <w:rsid w:val="00036A70"/>
    <w:rsid w:val="000430D2"/>
    <w:rsid w:val="000448D5"/>
    <w:rsid w:val="00046842"/>
    <w:rsid w:val="00047371"/>
    <w:rsid w:val="000478B2"/>
    <w:rsid w:val="000507DB"/>
    <w:rsid w:val="00051621"/>
    <w:rsid w:val="00051787"/>
    <w:rsid w:val="00051EDC"/>
    <w:rsid w:val="0005226D"/>
    <w:rsid w:val="0005272F"/>
    <w:rsid w:val="000537D5"/>
    <w:rsid w:val="000560A7"/>
    <w:rsid w:val="00057295"/>
    <w:rsid w:val="00057FB7"/>
    <w:rsid w:val="000601B2"/>
    <w:rsid w:val="00060298"/>
    <w:rsid w:val="00060567"/>
    <w:rsid w:val="000607DD"/>
    <w:rsid w:val="00063039"/>
    <w:rsid w:val="000645BD"/>
    <w:rsid w:val="0006469B"/>
    <w:rsid w:val="0006513C"/>
    <w:rsid w:val="0007136C"/>
    <w:rsid w:val="00073757"/>
    <w:rsid w:val="00074768"/>
    <w:rsid w:val="00075351"/>
    <w:rsid w:val="00075AA7"/>
    <w:rsid w:val="000763D8"/>
    <w:rsid w:val="0007697F"/>
    <w:rsid w:val="00077569"/>
    <w:rsid w:val="00081428"/>
    <w:rsid w:val="00082416"/>
    <w:rsid w:val="0008302B"/>
    <w:rsid w:val="000832FE"/>
    <w:rsid w:val="00084C0D"/>
    <w:rsid w:val="00085EA2"/>
    <w:rsid w:val="00085EC7"/>
    <w:rsid w:val="00093033"/>
    <w:rsid w:val="0009305F"/>
    <w:rsid w:val="000932AE"/>
    <w:rsid w:val="00093C31"/>
    <w:rsid w:val="00094F8A"/>
    <w:rsid w:val="00097159"/>
    <w:rsid w:val="000979C4"/>
    <w:rsid w:val="000A0296"/>
    <w:rsid w:val="000A1B98"/>
    <w:rsid w:val="000A26E2"/>
    <w:rsid w:val="000A3EA0"/>
    <w:rsid w:val="000A400D"/>
    <w:rsid w:val="000A5A55"/>
    <w:rsid w:val="000B0788"/>
    <w:rsid w:val="000B3059"/>
    <w:rsid w:val="000B3FDD"/>
    <w:rsid w:val="000B646B"/>
    <w:rsid w:val="000B7DB2"/>
    <w:rsid w:val="000C0BC7"/>
    <w:rsid w:val="000C352D"/>
    <w:rsid w:val="000C4239"/>
    <w:rsid w:val="000C4934"/>
    <w:rsid w:val="000C5317"/>
    <w:rsid w:val="000C590A"/>
    <w:rsid w:val="000C75FD"/>
    <w:rsid w:val="000D1E57"/>
    <w:rsid w:val="000D447C"/>
    <w:rsid w:val="000D48E4"/>
    <w:rsid w:val="000D554E"/>
    <w:rsid w:val="000D5E99"/>
    <w:rsid w:val="000D746E"/>
    <w:rsid w:val="000D7753"/>
    <w:rsid w:val="000D7B45"/>
    <w:rsid w:val="000E07BA"/>
    <w:rsid w:val="000E0F55"/>
    <w:rsid w:val="000E1A56"/>
    <w:rsid w:val="000E2F61"/>
    <w:rsid w:val="000E59B6"/>
    <w:rsid w:val="000E70F5"/>
    <w:rsid w:val="000E775A"/>
    <w:rsid w:val="000F16E6"/>
    <w:rsid w:val="000F4339"/>
    <w:rsid w:val="000F4A53"/>
    <w:rsid w:val="000F589D"/>
    <w:rsid w:val="000F5BCA"/>
    <w:rsid w:val="000F64B8"/>
    <w:rsid w:val="000F6FDD"/>
    <w:rsid w:val="000F78E9"/>
    <w:rsid w:val="000F7CD7"/>
    <w:rsid w:val="00100305"/>
    <w:rsid w:val="00101868"/>
    <w:rsid w:val="00101D6C"/>
    <w:rsid w:val="00102CA8"/>
    <w:rsid w:val="001030D0"/>
    <w:rsid w:val="00103D9D"/>
    <w:rsid w:val="00106F8B"/>
    <w:rsid w:val="001071F2"/>
    <w:rsid w:val="00107839"/>
    <w:rsid w:val="00107E43"/>
    <w:rsid w:val="001105EB"/>
    <w:rsid w:val="001168DB"/>
    <w:rsid w:val="001173A3"/>
    <w:rsid w:val="00120E6F"/>
    <w:rsid w:val="001211D9"/>
    <w:rsid w:val="0012444D"/>
    <w:rsid w:val="00124C3A"/>
    <w:rsid w:val="00125EC6"/>
    <w:rsid w:val="00126443"/>
    <w:rsid w:val="00126D95"/>
    <w:rsid w:val="00127342"/>
    <w:rsid w:val="00127CDF"/>
    <w:rsid w:val="0013039D"/>
    <w:rsid w:val="00131109"/>
    <w:rsid w:val="00131BC8"/>
    <w:rsid w:val="0013475A"/>
    <w:rsid w:val="001347BD"/>
    <w:rsid w:val="001425ED"/>
    <w:rsid w:val="00143A14"/>
    <w:rsid w:val="00143FD3"/>
    <w:rsid w:val="0014561D"/>
    <w:rsid w:val="00145781"/>
    <w:rsid w:val="00146624"/>
    <w:rsid w:val="00147F8B"/>
    <w:rsid w:val="00151E93"/>
    <w:rsid w:val="00154515"/>
    <w:rsid w:val="00154A35"/>
    <w:rsid w:val="00156B70"/>
    <w:rsid w:val="001576B8"/>
    <w:rsid w:val="00160137"/>
    <w:rsid w:val="001605B5"/>
    <w:rsid w:val="0016189F"/>
    <w:rsid w:val="00162F0C"/>
    <w:rsid w:val="00163F6A"/>
    <w:rsid w:val="00163FF2"/>
    <w:rsid w:val="00164494"/>
    <w:rsid w:val="00165EFA"/>
    <w:rsid w:val="00166108"/>
    <w:rsid w:val="0017049B"/>
    <w:rsid w:val="00170AA2"/>
    <w:rsid w:val="00171A2B"/>
    <w:rsid w:val="00171F05"/>
    <w:rsid w:val="00172D52"/>
    <w:rsid w:val="00180FDA"/>
    <w:rsid w:val="00181475"/>
    <w:rsid w:val="0018428A"/>
    <w:rsid w:val="00186124"/>
    <w:rsid w:val="0018734D"/>
    <w:rsid w:val="001902C1"/>
    <w:rsid w:val="00190A8B"/>
    <w:rsid w:val="00190DA9"/>
    <w:rsid w:val="00190EBF"/>
    <w:rsid w:val="00191D2F"/>
    <w:rsid w:val="001930B0"/>
    <w:rsid w:val="001937CA"/>
    <w:rsid w:val="00193C67"/>
    <w:rsid w:val="001973A4"/>
    <w:rsid w:val="001A1309"/>
    <w:rsid w:val="001A1BC8"/>
    <w:rsid w:val="001A3340"/>
    <w:rsid w:val="001A48DF"/>
    <w:rsid w:val="001A6DD5"/>
    <w:rsid w:val="001B0EF5"/>
    <w:rsid w:val="001B1122"/>
    <w:rsid w:val="001B4014"/>
    <w:rsid w:val="001B4C2B"/>
    <w:rsid w:val="001B4EB0"/>
    <w:rsid w:val="001B5B7F"/>
    <w:rsid w:val="001B5DBD"/>
    <w:rsid w:val="001B769F"/>
    <w:rsid w:val="001C0E24"/>
    <w:rsid w:val="001C2D15"/>
    <w:rsid w:val="001C3A75"/>
    <w:rsid w:val="001C4427"/>
    <w:rsid w:val="001C4C2F"/>
    <w:rsid w:val="001C551B"/>
    <w:rsid w:val="001C5BE7"/>
    <w:rsid w:val="001D07AE"/>
    <w:rsid w:val="001D263D"/>
    <w:rsid w:val="001D5B36"/>
    <w:rsid w:val="001D62A5"/>
    <w:rsid w:val="001D675F"/>
    <w:rsid w:val="001D6950"/>
    <w:rsid w:val="001D7490"/>
    <w:rsid w:val="001D7DA3"/>
    <w:rsid w:val="001E17AA"/>
    <w:rsid w:val="001E1FF2"/>
    <w:rsid w:val="001E5C9F"/>
    <w:rsid w:val="001F109F"/>
    <w:rsid w:val="001F2838"/>
    <w:rsid w:val="001F316D"/>
    <w:rsid w:val="001F4656"/>
    <w:rsid w:val="001F517F"/>
    <w:rsid w:val="001F65FC"/>
    <w:rsid w:val="00201594"/>
    <w:rsid w:val="002026C3"/>
    <w:rsid w:val="00205ABC"/>
    <w:rsid w:val="00210407"/>
    <w:rsid w:val="00212501"/>
    <w:rsid w:val="00212F91"/>
    <w:rsid w:val="00213B77"/>
    <w:rsid w:val="002140C3"/>
    <w:rsid w:val="002143E3"/>
    <w:rsid w:val="00214C45"/>
    <w:rsid w:val="00215B4A"/>
    <w:rsid w:val="002174DB"/>
    <w:rsid w:val="00220BFD"/>
    <w:rsid w:val="002210CC"/>
    <w:rsid w:val="00221A4E"/>
    <w:rsid w:val="0022244B"/>
    <w:rsid w:val="00222D27"/>
    <w:rsid w:val="00224035"/>
    <w:rsid w:val="002241F8"/>
    <w:rsid w:val="00224594"/>
    <w:rsid w:val="00224AF3"/>
    <w:rsid w:val="00224F45"/>
    <w:rsid w:val="00225417"/>
    <w:rsid w:val="00226933"/>
    <w:rsid w:val="00230F75"/>
    <w:rsid w:val="00232029"/>
    <w:rsid w:val="00232ACE"/>
    <w:rsid w:val="00234750"/>
    <w:rsid w:val="002353E6"/>
    <w:rsid w:val="00236DEB"/>
    <w:rsid w:val="002407AB"/>
    <w:rsid w:val="0024119D"/>
    <w:rsid w:val="00244B21"/>
    <w:rsid w:val="002457C4"/>
    <w:rsid w:val="0024657B"/>
    <w:rsid w:val="00246727"/>
    <w:rsid w:val="00247E6E"/>
    <w:rsid w:val="00251CC2"/>
    <w:rsid w:val="00251F22"/>
    <w:rsid w:val="00252A30"/>
    <w:rsid w:val="00253A26"/>
    <w:rsid w:val="00253F64"/>
    <w:rsid w:val="00255B61"/>
    <w:rsid w:val="0025678F"/>
    <w:rsid w:val="0025689B"/>
    <w:rsid w:val="002604F4"/>
    <w:rsid w:val="0026068F"/>
    <w:rsid w:val="00261922"/>
    <w:rsid w:val="0026207B"/>
    <w:rsid w:val="00262402"/>
    <w:rsid w:val="002624D2"/>
    <w:rsid w:val="00262E4E"/>
    <w:rsid w:val="00263697"/>
    <w:rsid w:val="00263ED5"/>
    <w:rsid w:val="00265697"/>
    <w:rsid w:val="002700C3"/>
    <w:rsid w:val="002705F8"/>
    <w:rsid w:val="00272703"/>
    <w:rsid w:val="00275F31"/>
    <w:rsid w:val="00276588"/>
    <w:rsid w:val="0027690D"/>
    <w:rsid w:val="0027715C"/>
    <w:rsid w:val="00282810"/>
    <w:rsid w:val="002832BF"/>
    <w:rsid w:val="00283AED"/>
    <w:rsid w:val="00283D11"/>
    <w:rsid w:val="00284EC9"/>
    <w:rsid w:val="00285E4B"/>
    <w:rsid w:val="002870A9"/>
    <w:rsid w:val="00287EF5"/>
    <w:rsid w:val="00287FE3"/>
    <w:rsid w:val="00290505"/>
    <w:rsid w:val="00291F4E"/>
    <w:rsid w:val="002926A4"/>
    <w:rsid w:val="002926DF"/>
    <w:rsid w:val="00292BD2"/>
    <w:rsid w:val="002972CB"/>
    <w:rsid w:val="002A270E"/>
    <w:rsid w:val="002A3D97"/>
    <w:rsid w:val="002A7596"/>
    <w:rsid w:val="002B09B4"/>
    <w:rsid w:val="002B1431"/>
    <w:rsid w:val="002B1867"/>
    <w:rsid w:val="002B49FF"/>
    <w:rsid w:val="002B54FB"/>
    <w:rsid w:val="002B7778"/>
    <w:rsid w:val="002C14E3"/>
    <w:rsid w:val="002C23BB"/>
    <w:rsid w:val="002C54D1"/>
    <w:rsid w:val="002C5526"/>
    <w:rsid w:val="002C66AF"/>
    <w:rsid w:val="002D014B"/>
    <w:rsid w:val="002D17CA"/>
    <w:rsid w:val="002D2D7A"/>
    <w:rsid w:val="002D70A0"/>
    <w:rsid w:val="002D7C72"/>
    <w:rsid w:val="002D7FB1"/>
    <w:rsid w:val="002E0D01"/>
    <w:rsid w:val="002E0E99"/>
    <w:rsid w:val="002E165E"/>
    <w:rsid w:val="002E309D"/>
    <w:rsid w:val="002E337A"/>
    <w:rsid w:val="002E5541"/>
    <w:rsid w:val="002F072B"/>
    <w:rsid w:val="002F08C0"/>
    <w:rsid w:val="002F4249"/>
    <w:rsid w:val="002F6F39"/>
    <w:rsid w:val="00300AF9"/>
    <w:rsid w:val="00303BC1"/>
    <w:rsid w:val="003043DF"/>
    <w:rsid w:val="003050DA"/>
    <w:rsid w:val="003054CA"/>
    <w:rsid w:val="00305E1E"/>
    <w:rsid w:val="00306D8E"/>
    <w:rsid w:val="00310559"/>
    <w:rsid w:val="00310E0E"/>
    <w:rsid w:val="00311473"/>
    <w:rsid w:val="00311751"/>
    <w:rsid w:val="00313B05"/>
    <w:rsid w:val="003142E4"/>
    <w:rsid w:val="003143AD"/>
    <w:rsid w:val="003143D9"/>
    <w:rsid w:val="00315375"/>
    <w:rsid w:val="00315822"/>
    <w:rsid w:val="00316490"/>
    <w:rsid w:val="00316809"/>
    <w:rsid w:val="00316DB1"/>
    <w:rsid w:val="00320516"/>
    <w:rsid w:val="00322826"/>
    <w:rsid w:val="00323488"/>
    <w:rsid w:val="003240A8"/>
    <w:rsid w:val="00324407"/>
    <w:rsid w:val="00327B0C"/>
    <w:rsid w:val="00327E20"/>
    <w:rsid w:val="0033076B"/>
    <w:rsid w:val="0033158E"/>
    <w:rsid w:val="00331DEF"/>
    <w:rsid w:val="003331BD"/>
    <w:rsid w:val="003339C3"/>
    <w:rsid w:val="0034147A"/>
    <w:rsid w:val="00341ACF"/>
    <w:rsid w:val="00343AA1"/>
    <w:rsid w:val="00343E6A"/>
    <w:rsid w:val="0034641D"/>
    <w:rsid w:val="00350ADA"/>
    <w:rsid w:val="0035131A"/>
    <w:rsid w:val="0035175B"/>
    <w:rsid w:val="00353060"/>
    <w:rsid w:val="003547DB"/>
    <w:rsid w:val="00354FD2"/>
    <w:rsid w:val="00355616"/>
    <w:rsid w:val="00356B00"/>
    <w:rsid w:val="00356D6E"/>
    <w:rsid w:val="003603B0"/>
    <w:rsid w:val="00360449"/>
    <w:rsid w:val="00362245"/>
    <w:rsid w:val="0036293A"/>
    <w:rsid w:val="003652FE"/>
    <w:rsid w:val="003657D1"/>
    <w:rsid w:val="00366035"/>
    <w:rsid w:val="003675BE"/>
    <w:rsid w:val="00367896"/>
    <w:rsid w:val="003701D7"/>
    <w:rsid w:val="0037040B"/>
    <w:rsid w:val="00373B02"/>
    <w:rsid w:val="003761D5"/>
    <w:rsid w:val="0037680F"/>
    <w:rsid w:val="00377FD3"/>
    <w:rsid w:val="00383333"/>
    <w:rsid w:val="003850AB"/>
    <w:rsid w:val="003858D7"/>
    <w:rsid w:val="00385B88"/>
    <w:rsid w:val="00386BAB"/>
    <w:rsid w:val="00390FF5"/>
    <w:rsid w:val="00391AE5"/>
    <w:rsid w:val="00392B8E"/>
    <w:rsid w:val="00393E50"/>
    <w:rsid w:val="003946D1"/>
    <w:rsid w:val="003A0BA1"/>
    <w:rsid w:val="003A149F"/>
    <w:rsid w:val="003A1D4B"/>
    <w:rsid w:val="003A3712"/>
    <w:rsid w:val="003A4440"/>
    <w:rsid w:val="003A48DF"/>
    <w:rsid w:val="003A4A95"/>
    <w:rsid w:val="003A51A1"/>
    <w:rsid w:val="003A5971"/>
    <w:rsid w:val="003A6EB2"/>
    <w:rsid w:val="003A6F2F"/>
    <w:rsid w:val="003B0346"/>
    <w:rsid w:val="003B1B8C"/>
    <w:rsid w:val="003B1C48"/>
    <w:rsid w:val="003B2FD0"/>
    <w:rsid w:val="003B3EEA"/>
    <w:rsid w:val="003B4956"/>
    <w:rsid w:val="003B57DF"/>
    <w:rsid w:val="003B6D0F"/>
    <w:rsid w:val="003B7E28"/>
    <w:rsid w:val="003C02CF"/>
    <w:rsid w:val="003C0E8C"/>
    <w:rsid w:val="003C12EE"/>
    <w:rsid w:val="003C290C"/>
    <w:rsid w:val="003C345C"/>
    <w:rsid w:val="003C48BC"/>
    <w:rsid w:val="003C5973"/>
    <w:rsid w:val="003C6AD2"/>
    <w:rsid w:val="003C772D"/>
    <w:rsid w:val="003C7E5D"/>
    <w:rsid w:val="003D0FE8"/>
    <w:rsid w:val="003D1602"/>
    <w:rsid w:val="003D1BAC"/>
    <w:rsid w:val="003D2BDF"/>
    <w:rsid w:val="003D3466"/>
    <w:rsid w:val="003D43A5"/>
    <w:rsid w:val="003D5978"/>
    <w:rsid w:val="003D6FAF"/>
    <w:rsid w:val="003E1070"/>
    <w:rsid w:val="003E2757"/>
    <w:rsid w:val="003E3308"/>
    <w:rsid w:val="003E38CF"/>
    <w:rsid w:val="003E4337"/>
    <w:rsid w:val="003E5FFD"/>
    <w:rsid w:val="003E61CE"/>
    <w:rsid w:val="003F06EA"/>
    <w:rsid w:val="003F168C"/>
    <w:rsid w:val="003F3451"/>
    <w:rsid w:val="003F6A03"/>
    <w:rsid w:val="00402443"/>
    <w:rsid w:val="00402955"/>
    <w:rsid w:val="00405244"/>
    <w:rsid w:val="004057A8"/>
    <w:rsid w:val="004061BF"/>
    <w:rsid w:val="00406E07"/>
    <w:rsid w:val="0041060D"/>
    <w:rsid w:val="00410959"/>
    <w:rsid w:val="00412173"/>
    <w:rsid w:val="00413F79"/>
    <w:rsid w:val="004151C0"/>
    <w:rsid w:val="00415DB2"/>
    <w:rsid w:val="004204FA"/>
    <w:rsid w:val="00422FFB"/>
    <w:rsid w:val="00425A66"/>
    <w:rsid w:val="004267B9"/>
    <w:rsid w:val="00426814"/>
    <w:rsid w:val="0042720F"/>
    <w:rsid w:val="00430871"/>
    <w:rsid w:val="00430B07"/>
    <w:rsid w:val="00431EB0"/>
    <w:rsid w:val="00432548"/>
    <w:rsid w:val="0043405C"/>
    <w:rsid w:val="00434729"/>
    <w:rsid w:val="00434E3C"/>
    <w:rsid w:val="004352B4"/>
    <w:rsid w:val="00435455"/>
    <w:rsid w:val="00437DEC"/>
    <w:rsid w:val="00444E5A"/>
    <w:rsid w:val="00445AAE"/>
    <w:rsid w:val="00447ADC"/>
    <w:rsid w:val="0045049C"/>
    <w:rsid w:val="004512C9"/>
    <w:rsid w:val="0045175B"/>
    <w:rsid w:val="00451853"/>
    <w:rsid w:val="00452483"/>
    <w:rsid w:val="0045257D"/>
    <w:rsid w:val="00453409"/>
    <w:rsid w:val="004553AE"/>
    <w:rsid w:val="00456C51"/>
    <w:rsid w:val="00456CE8"/>
    <w:rsid w:val="0046076F"/>
    <w:rsid w:val="00462E15"/>
    <w:rsid w:val="0046307A"/>
    <w:rsid w:val="0046346F"/>
    <w:rsid w:val="004634FE"/>
    <w:rsid w:val="004639AA"/>
    <w:rsid w:val="00464A5C"/>
    <w:rsid w:val="00464B84"/>
    <w:rsid w:val="004657E6"/>
    <w:rsid w:val="00466BAF"/>
    <w:rsid w:val="00467598"/>
    <w:rsid w:val="00467972"/>
    <w:rsid w:val="00467D7A"/>
    <w:rsid w:val="00470666"/>
    <w:rsid w:val="00470738"/>
    <w:rsid w:val="004714A2"/>
    <w:rsid w:val="00473786"/>
    <w:rsid w:val="00475247"/>
    <w:rsid w:val="00475BAD"/>
    <w:rsid w:val="00476B77"/>
    <w:rsid w:val="0048048D"/>
    <w:rsid w:val="0048092D"/>
    <w:rsid w:val="00480A0C"/>
    <w:rsid w:val="004810E8"/>
    <w:rsid w:val="00481861"/>
    <w:rsid w:val="00484385"/>
    <w:rsid w:val="0048466B"/>
    <w:rsid w:val="00484DC5"/>
    <w:rsid w:val="00486E24"/>
    <w:rsid w:val="00487765"/>
    <w:rsid w:val="00487F6F"/>
    <w:rsid w:val="00493C45"/>
    <w:rsid w:val="004940F1"/>
    <w:rsid w:val="00497727"/>
    <w:rsid w:val="004A1BDE"/>
    <w:rsid w:val="004A34A5"/>
    <w:rsid w:val="004A5360"/>
    <w:rsid w:val="004A6DBC"/>
    <w:rsid w:val="004B01AC"/>
    <w:rsid w:val="004B06BF"/>
    <w:rsid w:val="004B159A"/>
    <w:rsid w:val="004B449B"/>
    <w:rsid w:val="004B4E9C"/>
    <w:rsid w:val="004B6C19"/>
    <w:rsid w:val="004C01B2"/>
    <w:rsid w:val="004C025C"/>
    <w:rsid w:val="004C04D5"/>
    <w:rsid w:val="004C0533"/>
    <w:rsid w:val="004C0AD5"/>
    <w:rsid w:val="004C1529"/>
    <w:rsid w:val="004C1C82"/>
    <w:rsid w:val="004C4BF3"/>
    <w:rsid w:val="004C4F3A"/>
    <w:rsid w:val="004C5D0D"/>
    <w:rsid w:val="004C5EC4"/>
    <w:rsid w:val="004C7571"/>
    <w:rsid w:val="004D66C5"/>
    <w:rsid w:val="004D7217"/>
    <w:rsid w:val="004E09ED"/>
    <w:rsid w:val="004E2349"/>
    <w:rsid w:val="004E268B"/>
    <w:rsid w:val="004E2E8B"/>
    <w:rsid w:val="004E3AC4"/>
    <w:rsid w:val="004E6141"/>
    <w:rsid w:val="004E656A"/>
    <w:rsid w:val="004E7148"/>
    <w:rsid w:val="004F0B16"/>
    <w:rsid w:val="004F0C13"/>
    <w:rsid w:val="004F6180"/>
    <w:rsid w:val="005029C6"/>
    <w:rsid w:val="00502B14"/>
    <w:rsid w:val="00503177"/>
    <w:rsid w:val="005037E9"/>
    <w:rsid w:val="0050388F"/>
    <w:rsid w:val="00503B8A"/>
    <w:rsid w:val="00504B49"/>
    <w:rsid w:val="00507E6F"/>
    <w:rsid w:val="0051067A"/>
    <w:rsid w:val="00510BD0"/>
    <w:rsid w:val="00510D74"/>
    <w:rsid w:val="005128B5"/>
    <w:rsid w:val="005146A0"/>
    <w:rsid w:val="005168DA"/>
    <w:rsid w:val="00520283"/>
    <w:rsid w:val="00521322"/>
    <w:rsid w:val="0052141C"/>
    <w:rsid w:val="0052345A"/>
    <w:rsid w:val="00523A40"/>
    <w:rsid w:val="005242B2"/>
    <w:rsid w:val="0052454A"/>
    <w:rsid w:val="0052636E"/>
    <w:rsid w:val="0052674A"/>
    <w:rsid w:val="00527729"/>
    <w:rsid w:val="00527A03"/>
    <w:rsid w:val="0053184C"/>
    <w:rsid w:val="005320D6"/>
    <w:rsid w:val="00532AEE"/>
    <w:rsid w:val="005337D2"/>
    <w:rsid w:val="0053412F"/>
    <w:rsid w:val="00534E9A"/>
    <w:rsid w:val="0053518E"/>
    <w:rsid w:val="00536A0C"/>
    <w:rsid w:val="005370E2"/>
    <w:rsid w:val="005401F8"/>
    <w:rsid w:val="00540E58"/>
    <w:rsid w:val="005416CD"/>
    <w:rsid w:val="00542B71"/>
    <w:rsid w:val="00543E77"/>
    <w:rsid w:val="00545251"/>
    <w:rsid w:val="005468A3"/>
    <w:rsid w:val="00546CFF"/>
    <w:rsid w:val="0054795E"/>
    <w:rsid w:val="00550297"/>
    <w:rsid w:val="00550875"/>
    <w:rsid w:val="005508DA"/>
    <w:rsid w:val="00551539"/>
    <w:rsid w:val="00552E84"/>
    <w:rsid w:val="00552F68"/>
    <w:rsid w:val="005544FB"/>
    <w:rsid w:val="00554E32"/>
    <w:rsid w:val="0055584F"/>
    <w:rsid w:val="00556517"/>
    <w:rsid w:val="00557469"/>
    <w:rsid w:val="005603B3"/>
    <w:rsid w:val="0056098D"/>
    <w:rsid w:val="00561B40"/>
    <w:rsid w:val="00562485"/>
    <w:rsid w:val="0056356A"/>
    <w:rsid w:val="00563AA7"/>
    <w:rsid w:val="00564C1D"/>
    <w:rsid w:val="00565464"/>
    <w:rsid w:val="00567F91"/>
    <w:rsid w:val="0057056F"/>
    <w:rsid w:val="00572100"/>
    <w:rsid w:val="00572991"/>
    <w:rsid w:val="005755D2"/>
    <w:rsid w:val="00580699"/>
    <w:rsid w:val="0058164D"/>
    <w:rsid w:val="00583B98"/>
    <w:rsid w:val="00583CDA"/>
    <w:rsid w:val="00585002"/>
    <w:rsid w:val="00586356"/>
    <w:rsid w:val="0058648B"/>
    <w:rsid w:val="00587A72"/>
    <w:rsid w:val="00587D63"/>
    <w:rsid w:val="0059190D"/>
    <w:rsid w:val="005920AB"/>
    <w:rsid w:val="00595FD4"/>
    <w:rsid w:val="0059620C"/>
    <w:rsid w:val="005A043E"/>
    <w:rsid w:val="005A07A2"/>
    <w:rsid w:val="005A1AD6"/>
    <w:rsid w:val="005A29FB"/>
    <w:rsid w:val="005A2FF9"/>
    <w:rsid w:val="005A3B47"/>
    <w:rsid w:val="005A4598"/>
    <w:rsid w:val="005A5BA5"/>
    <w:rsid w:val="005A6FFE"/>
    <w:rsid w:val="005B020C"/>
    <w:rsid w:val="005B1745"/>
    <w:rsid w:val="005B2330"/>
    <w:rsid w:val="005B40D6"/>
    <w:rsid w:val="005B5368"/>
    <w:rsid w:val="005B6A35"/>
    <w:rsid w:val="005C15DB"/>
    <w:rsid w:val="005C1FC8"/>
    <w:rsid w:val="005C2944"/>
    <w:rsid w:val="005C4D64"/>
    <w:rsid w:val="005C5CE9"/>
    <w:rsid w:val="005C6A62"/>
    <w:rsid w:val="005D07F4"/>
    <w:rsid w:val="005D310F"/>
    <w:rsid w:val="005D3168"/>
    <w:rsid w:val="005D3352"/>
    <w:rsid w:val="005D43A4"/>
    <w:rsid w:val="005D4923"/>
    <w:rsid w:val="005D4BBF"/>
    <w:rsid w:val="005D50FE"/>
    <w:rsid w:val="005D672A"/>
    <w:rsid w:val="005D6A21"/>
    <w:rsid w:val="005E012C"/>
    <w:rsid w:val="005E3400"/>
    <w:rsid w:val="005E5DA3"/>
    <w:rsid w:val="005E6589"/>
    <w:rsid w:val="005F060C"/>
    <w:rsid w:val="005F12FF"/>
    <w:rsid w:val="005F1400"/>
    <w:rsid w:val="005F1551"/>
    <w:rsid w:val="005F1FD4"/>
    <w:rsid w:val="005F2495"/>
    <w:rsid w:val="005F28BF"/>
    <w:rsid w:val="005F35F0"/>
    <w:rsid w:val="005F470B"/>
    <w:rsid w:val="005F6F85"/>
    <w:rsid w:val="006003DA"/>
    <w:rsid w:val="00601E42"/>
    <w:rsid w:val="00603366"/>
    <w:rsid w:val="006107EA"/>
    <w:rsid w:val="0061236F"/>
    <w:rsid w:val="00613691"/>
    <w:rsid w:val="00614C66"/>
    <w:rsid w:val="00614F47"/>
    <w:rsid w:val="0061567F"/>
    <w:rsid w:val="00615BDD"/>
    <w:rsid w:val="00615DF8"/>
    <w:rsid w:val="00622B26"/>
    <w:rsid w:val="006269A5"/>
    <w:rsid w:val="00626BEB"/>
    <w:rsid w:val="0063035A"/>
    <w:rsid w:val="0063206C"/>
    <w:rsid w:val="0063253D"/>
    <w:rsid w:val="0063320D"/>
    <w:rsid w:val="00633FE2"/>
    <w:rsid w:val="00634B9A"/>
    <w:rsid w:val="00634F85"/>
    <w:rsid w:val="006404E2"/>
    <w:rsid w:val="00640E27"/>
    <w:rsid w:val="00642D3B"/>
    <w:rsid w:val="00642F50"/>
    <w:rsid w:val="006462FB"/>
    <w:rsid w:val="006473FA"/>
    <w:rsid w:val="00647DDA"/>
    <w:rsid w:val="00650AEC"/>
    <w:rsid w:val="0065105B"/>
    <w:rsid w:val="006566A8"/>
    <w:rsid w:val="00660867"/>
    <w:rsid w:val="00660E30"/>
    <w:rsid w:val="0066118A"/>
    <w:rsid w:val="00661BB3"/>
    <w:rsid w:val="00661D04"/>
    <w:rsid w:val="00662ECF"/>
    <w:rsid w:val="00664775"/>
    <w:rsid w:val="00664BF7"/>
    <w:rsid w:val="00664C6A"/>
    <w:rsid w:val="00666684"/>
    <w:rsid w:val="006667FC"/>
    <w:rsid w:val="00667C6C"/>
    <w:rsid w:val="00670B31"/>
    <w:rsid w:val="00671885"/>
    <w:rsid w:val="00673817"/>
    <w:rsid w:val="006744C7"/>
    <w:rsid w:val="006746C4"/>
    <w:rsid w:val="0067677B"/>
    <w:rsid w:val="00682E70"/>
    <w:rsid w:val="00684489"/>
    <w:rsid w:val="00684928"/>
    <w:rsid w:val="00684BB2"/>
    <w:rsid w:val="006850AB"/>
    <w:rsid w:val="00690778"/>
    <w:rsid w:val="00690EAA"/>
    <w:rsid w:val="00691C6C"/>
    <w:rsid w:val="00691E8C"/>
    <w:rsid w:val="00693F12"/>
    <w:rsid w:val="006949B8"/>
    <w:rsid w:val="006953F6"/>
    <w:rsid w:val="00695EB5"/>
    <w:rsid w:val="006963AD"/>
    <w:rsid w:val="00696901"/>
    <w:rsid w:val="00697338"/>
    <w:rsid w:val="006A0131"/>
    <w:rsid w:val="006A0D71"/>
    <w:rsid w:val="006A13C8"/>
    <w:rsid w:val="006A1E03"/>
    <w:rsid w:val="006A40DD"/>
    <w:rsid w:val="006A54B7"/>
    <w:rsid w:val="006A5655"/>
    <w:rsid w:val="006A665E"/>
    <w:rsid w:val="006A77AF"/>
    <w:rsid w:val="006A7828"/>
    <w:rsid w:val="006B05A6"/>
    <w:rsid w:val="006B0FCD"/>
    <w:rsid w:val="006B20CB"/>
    <w:rsid w:val="006B2BA8"/>
    <w:rsid w:val="006B3BE6"/>
    <w:rsid w:val="006B3EA2"/>
    <w:rsid w:val="006B67E6"/>
    <w:rsid w:val="006B7C94"/>
    <w:rsid w:val="006C2B44"/>
    <w:rsid w:val="006C44A9"/>
    <w:rsid w:val="006C450A"/>
    <w:rsid w:val="006C4C40"/>
    <w:rsid w:val="006C5AD8"/>
    <w:rsid w:val="006C7B39"/>
    <w:rsid w:val="006D0BD5"/>
    <w:rsid w:val="006D2604"/>
    <w:rsid w:val="006D39E8"/>
    <w:rsid w:val="006D4EDD"/>
    <w:rsid w:val="006D4F37"/>
    <w:rsid w:val="006D5442"/>
    <w:rsid w:val="006D7084"/>
    <w:rsid w:val="006D7CF4"/>
    <w:rsid w:val="006E15AE"/>
    <w:rsid w:val="006E1D9F"/>
    <w:rsid w:val="006F011F"/>
    <w:rsid w:val="006F1923"/>
    <w:rsid w:val="006F2742"/>
    <w:rsid w:val="006F2B03"/>
    <w:rsid w:val="006F4B98"/>
    <w:rsid w:val="006F7AB7"/>
    <w:rsid w:val="00702741"/>
    <w:rsid w:val="00704671"/>
    <w:rsid w:val="0070648F"/>
    <w:rsid w:val="00706795"/>
    <w:rsid w:val="00711A94"/>
    <w:rsid w:val="00714E0E"/>
    <w:rsid w:val="007163F2"/>
    <w:rsid w:val="00720592"/>
    <w:rsid w:val="00723813"/>
    <w:rsid w:val="00723AA5"/>
    <w:rsid w:val="007245E4"/>
    <w:rsid w:val="00724609"/>
    <w:rsid w:val="00724F84"/>
    <w:rsid w:val="007256B0"/>
    <w:rsid w:val="007305A5"/>
    <w:rsid w:val="00734A34"/>
    <w:rsid w:val="007373ED"/>
    <w:rsid w:val="007376CC"/>
    <w:rsid w:val="00737F28"/>
    <w:rsid w:val="00740AD9"/>
    <w:rsid w:val="00741750"/>
    <w:rsid w:val="00742933"/>
    <w:rsid w:val="00742F50"/>
    <w:rsid w:val="00743A6F"/>
    <w:rsid w:val="007442F0"/>
    <w:rsid w:val="007444AA"/>
    <w:rsid w:val="007451E2"/>
    <w:rsid w:val="00745919"/>
    <w:rsid w:val="00746509"/>
    <w:rsid w:val="00747AFE"/>
    <w:rsid w:val="007517D8"/>
    <w:rsid w:val="00753694"/>
    <w:rsid w:val="00753D38"/>
    <w:rsid w:val="00753F29"/>
    <w:rsid w:val="0075486D"/>
    <w:rsid w:val="0075673A"/>
    <w:rsid w:val="00756781"/>
    <w:rsid w:val="00757CA2"/>
    <w:rsid w:val="0076155C"/>
    <w:rsid w:val="00762857"/>
    <w:rsid w:val="0076341D"/>
    <w:rsid w:val="00763A67"/>
    <w:rsid w:val="00765D00"/>
    <w:rsid w:val="007712F2"/>
    <w:rsid w:val="00772D64"/>
    <w:rsid w:val="00773BFC"/>
    <w:rsid w:val="00775C14"/>
    <w:rsid w:val="00776D64"/>
    <w:rsid w:val="00777C99"/>
    <w:rsid w:val="0078198B"/>
    <w:rsid w:val="00783E86"/>
    <w:rsid w:val="00785398"/>
    <w:rsid w:val="00785D39"/>
    <w:rsid w:val="007906CD"/>
    <w:rsid w:val="00790C58"/>
    <w:rsid w:val="00790FAA"/>
    <w:rsid w:val="0079158D"/>
    <w:rsid w:val="00791894"/>
    <w:rsid w:val="007924F7"/>
    <w:rsid w:val="00792F17"/>
    <w:rsid w:val="00793EA9"/>
    <w:rsid w:val="0079536A"/>
    <w:rsid w:val="007977F0"/>
    <w:rsid w:val="007A1D6C"/>
    <w:rsid w:val="007A4C40"/>
    <w:rsid w:val="007A52EF"/>
    <w:rsid w:val="007A5D9D"/>
    <w:rsid w:val="007A6018"/>
    <w:rsid w:val="007A7B0C"/>
    <w:rsid w:val="007B035A"/>
    <w:rsid w:val="007B0619"/>
    <w:rsid w:val="007B0BFC"/>
    <w:rsid w:val="007B0CE6"/>
    <w:rsid w:val="007B2469"/>
    <w:rsid w:val="007B3C5B"/>
    <w:rsid w:val="007B5D63"/>
    <w:rsid w:val="007B71B8"/>
    <w:rsid w:val="007B741A"/>
    <w:rsid w:val="007C0C77"/>
    <w:rsid w:val="007C2907"/>
    <w:rsid w:val="007C4076"/>
    <w:rsid w:val="007C521F"/>
    <w:rsid w:val="007C5A11"/>
    <w:rsid w:val="007C6DF3"/>
    <w:rsid w:val="007C7751"/>
    <w:rsid w:val="007D22BB"/>
    <w:rsid w:val="007D44F4"/>
    <w:rsid w:val="007D5516"/>
    <w:rsid w:val="007D648E"/>
    <w:rsid w:val="007E0F0B"/>
    <w:rsid w:val="007E3166"/>
    <w:rsid w:val="007E5578"/>
    <w:rsid w:val="007E71A3"/>
    <w:rsid w:val="007E71D1"/>
    <w:rsid w:val="007E7B64"/>
    <w:rsid w:val="007F0043"/>
    <w:rsid w:val="007F274D"/>
    <w:rsid w:val="007F34A5"/>
    <w:rsid w:val="007F545D"/>
    <w:rsid w:val="007F5DFD"/>
    <w:rsid w:val="007F6BDA"/>
    <w:rsid w:val="007F775F"/>
    <w:rsid w:val="008029A4"/>
    <w:rsid w:val="00802C86"/>
    <w:rsid w:val="00802CB2"/>
    <w:rsid w:val="008054BA"/>
    <w:rsid w:val="00810796"/>
    <w:rsid w:val="00810C9D"/>
    <w:rsid w:val="00811911"/>
    <w:rsid w:val="00813ADC"/>
    <w:rsid w:val="00814581"/>
    <w:rsid w:val="00815C8C"/>
    <w:rsid w:val="008161B3"/>
    <w:rsid w:val="0081646C"/>
    <w:rsid w:val="00820F96"/>
    <w:rsid w:val="008226C5"/>
    <w:rsid w:val="00824114"/>
    <w:rsid w:val="0082513E"/>
    <w:rsid w:val="00826D8F"/>
    <w:rsid w:val="00832574"/>
    <w:rsid w:val="008342D4"/>
    <w:rsid w:val="00834B0C"/>
    <w:rsid w:val="00835029"/>
    <w:rsid w:val="00835A2A"/>
    <w:rsid w:val="00836C19"/>
    <w:rsid w:val="00841767"/>
    <w:rsid w:val="00841811"/>
    <w:rsid w:val="00842414"/>
    <w:rsid w:val="008440C5"/>
    <w:rsid w:val="00844A13"/>
    <w:rsid w:val="008453FD"/>
    <w:rsid w:val="00852DFB"/>
    <w:rsid w:val="008531C0"/>
    <w:rsid w:val="00854597"/>
    <w:rsid w:val="00854BA2"/>
    <w:rsid w:val="00854FF4"/>
    <w:rsid w:val="00857699"/>
    <w:rsid w:val="008610E0"/>
    <w:rsid w:val="008616D0"/>
    <w:rsid w:val="00861A90"/>
    <w:rsid w:val="00865471"/>
    <w:rsid w:val="00865713"/>
    <w:rsid w:val="0086627E"/>
    <w:rsid w:val="008662B9"/>
    <w:rsid w:val="0086789F"/>
    <w:rsid w:val="00870ADB"/>
    <w:rsid w:val="00871015"/>
    <w:rsid w:val="00873433"/>
    <w:rsid w:val="00875648"/>
    <w:rsid w:val="00877941"/>
    <w:rsid w:val="00884262"/>
    <w:rsid w:val="00884DF1"/>
    <w:rsid w:val="0088576B"/>
    <w:rsid w:val="008871A8"/>
    <w:rsid w:val="00887332"/>
    <w:rsid w:val="008877DB"/>
    <w:rsid w:val="00892F74"/>
    <w:rsid w:val="00895DB7"/>
    <w:rsid w:val="0089746C"/>
    <w:rsid w:val="00897FCB"/>
    <w:rsid w:val="008A183A"/>
    <w:rsid w:val="008A1CB2"/>
    <w:rsid w:val="008A3199"/>
    <w:rsid w:val="008A3B74"/>
    <w:rsid w:val="008A4D0C"/>
    <w:rsid w:val="008A5ED6"/>
    <w:rsid w:val="008A5FB2"/>
    <w:rsid w:val="008A701F"/>
    <w:rsid w:val="008A7269"/>
    <w:rsid w:val="008A7868"/>
    <w:rsid w:val="008B050D"/>
    <w:rsid w:val="008B0AB2"/>
    <w:rsid w:val="008B134F"/>
    <w:rsid w:val="008B2004"/>
    <w:rsid w:val="008B330F"/>
    <w:rsid w:val="008B3FFE"/>
    <w:rsid w:val="008B422E"/>
    <w:rsid w:val="008C15F7"/>
    <w:rsid w:val="008C3AE1"/>
    <w:rsid w:val="008C4430"/>
    <w:rsid w:val="008C58E7"/>
    <w:rsid w:val="008C59FC"/>
    <w:rsid w:val="008C5A1A"/>
    <w:rsid w:val="008C7FD5"/>
    <w:rsid w:val="008D0489"/>
    <w:rsid w:val="008D2EDE"/>
    <w:rsid w:val="008D36A2"/>
    <w:rsid w:val="008D5BBE"/>
    <w:rsid w:val="008D788D"/>
    <w:rsid w:val="008E1CEF"/>
    <w:rsid w:val="008E221F"/>
    <w:rsid w:val="008E4203"/>
    <w:rsid w:val="008E7302"/>
    <w:rsid w:val="008F16C4"/>
    <w:rsid w:val="008F224C"/>
    <w:rsid w:val="008F67B2"/>
    <w:rsid w:val="00900C4F"/>
    <w:rsid w:val="00902911"/>
    <w:rsid w:val="00904349"/>
    <w:rsid w:val="00904C06"/>
    <w:rsid w:val="00905816"/>
    <w:rsid w:val="009066DC"/>
    <w:rsid w:val="00906CD8"/>
    <w:rsid w:val="009075E9"/>
    <w:rsid w:val="00912FA0"/>
    <w:rsid w:val="009147E7"/>
    <w:rsid w:val="009152C7"/>
    <w:rsid w:val="0091614D"/>
    <w:rsid w:val="009179C2"/>
    <w:rsid w:val="00920254"/>
    <w:rsid w:val="00920263"/>
    <w:rsid w:val="00921620"/>
    <w:rsid w:val="0092314B"/>
    <w:rsid w:val="00923916"/>
    <w:rsid w:val="00923995"/>
    <w:rsid w:val="00924554"/>
    <w:rsid w:val="009248D2"/>
    <w:rsid w:val="00924B2A"/>
    <w:rsid w:val="00925D17"/>
    <w:rsid w:val="009260CA"/>
    <w:rsid w:val="0092649D"/>
    <w:rsid w:val="009268B6"/>
    <w:rsid w:val="00926E08"/>
    <w:rsid w:val="00930DC3"/>
    <w:rsid w:val="00931460"/>
    <w:rsid w:val="00932372"/>
    <w:rsid w:val="00932769"/>
    <w:rsid w:val="00933043"/>
    <w:rsid w:val="00933B26"/>
    <w:rsid w:val="00934867"/>
    <w:rsid w:val="00934F19"/>
    <w:rsid w:val="00936881"/>
    <w:rsid w:val="009375F5"/>
    <w:rsid w:val="009408E5"/>
    <w:rsid w:val="00941C01"/>
    <w:rsid w:val="00943313"/>
    <w:rsid w:val="0094344B"/>
    <w:rsid w:val="00943A99"/>
    <w:rsid w:val="00943FD9"/>
    <w:rsid w:val="009440D3"/>
    <w:rsid w:val="009454B3"/>
    <w:rsid w:val="00950646"/>
    <w:rsid w:val="00952096"/>
    <w:rsid w:val="0095216C"/>
    <w:rsid w:val="0095271D"/>
    <w:rsid w:val="00952BEB"/>
    <w:rsid w:val="00952F5B"/>
    <w:rsid w:val="009545C2"/>
    <w:rsid w:val="00954EB6"/>
    <w:rsid w:val="009562C5"/>
    <w:rsid w:val="009562CC"/>
    <w:rsid w:val="009564DE"/>
    <w:rsid w:val="0096074F"/>
    <w:rsid w:val="00962733"/>
    <w:rsid w:val="00964028"/>
    <w:rsid w:val="00964692"/>
    <w:rsid w:val="00966A11"/>
    <w:rsid w:val="00966FCF"/>
    <w:rsid w:val="00967377"/>
    <w:rsid w:val="00970D12"/>
    <w:rsid w:val="00972DA2"/>
    <w:rsid w:val="0097384F"/>
    <w:rsid w:val="0097611C"/>
    <w:rsid w:val="0097713B"/>
    <w:rsid w:val="00977D65"/>
    <w:rsid w:val="00977D94"/>
    <w:rsid w:val="00982168"/>
    <w:rsid w:val="00982F44"/>
    <w:rsid w:val="009867E7"/>
    <w:rsid w:val="00986876"/>
    <w:rsid w:val="00987E7E"/>
    <w:rsid w:val="009914C0"/>
    <w:rsid w:val="0099194C"/>
    <w:rsid w:val="00991B04"/>
    <w:rsid w:val="009938E2"/>
    <w:rsid w:val="00994602"/>
    <w:rsid w:val="009950B0"/>
    <w:rsid w:val="009955C9"/>
    <w:rsid w:val="00996146"/>
    <w:rsid w:val="009964BF"/>
    <w:rsid w:val="00996FC0"/>
    <w:rsid w:val="009977E8"/>
    <w:rsid w:val="009979DF"/>
    <w:rsid w:val="009A1038"/>
    <w:rsid w:val="009A292B"/>
    <w:rsid w:val="009A3685"/>
    <w:rsid w:val="009A4D17"/>
    <w:rsid w:val="009A5FB5"/>
    <w:rsid w:val="009A7812"/>
    <w:rsid w:val="009B1E42"/>
    <w:rsid w:val="009B213A"/>
    <w:rsid w:val="009B402E"/>
    <w:rsid w:val="009B4542"/>
    <w:rsid w:val="009B5EC3"/>
    <w:rsid w:val="009B758D"/>
    <w:rsid w:val="009B77D0"/>
    <w:rsid w:val="009B7A56"/>
    <w:rsid w:val="009C22AE"/>
    <w:rsid w:val="009C29B1"/>
    <w:rsid w:val="009C3FCF"/>
    <w:rsid w:val="009C4C9A"/>
    <w:rsid w:val="009C5ED8"/>
    <w:rsid w:val="009C72EF"/>
    <w:rsid w:val="009D1125"/>
    <w:rsid w:val="009D28A3"/>
    <w:rsid w:val="009D4958"/>
    <w:rsid w:val="009D4A4C"/>
    <w:rsid w:val="009D5292"/>
    <w:rsid w:val="009D6968"/>
    <w:rsid w:val="009D73E0"/>
    <w:rsid w:val="009E1204"/>
    <w:rsid w:val="009E55B3"/>
    <w:rsid w:val="009E5660"/>
    <w:rsid w:val="009E64C0"/>
    <w:rsid w:val="009F0AB6"/>
    <w:rsid w:val="009F102D"/>
    <w:rsid w:val="009F1350"/>
    <w:rsid w:val="009F2470"/>
    <w:rsid w:val="009F320A"/>
    <w:rsid w:val="009F3FF4"/>
    <w:rsid w:val="009F4602"/>
    <w:rsid w:val="009F739E"/>
    <w:rsid w:val="00A004BA"/>
    <w:rsid w:val="00A01237"/>
    <w:rsid w:val="00A0285D"/>
    <w:rsid w:val="00A03FCB"/>
    <w:rsid w:val="00A04021"/>
    <w:rsid w:val="00A05BD2"/>
    <w:rsid w:val="00A073FB"/>
    <w:rsid w:val="00A07439"/>
    <w:rsid w:val="00A07932"/>
    <w:rsid w:val="00A10287"/>
    <w:rsid w:val="00A13B4F"/>
    <w:rsid w:val="00A1478B"/>
    <w:rsid w:val="00A1582B"/>
    <w:rsid w:val="00A16102"/>
    <w:rsid w:val="00A17B75"/>
    <w:rsid w:val="00A2291F"/>
    <w:rsid w:val="00A22A4A"/>
    <w:rsid w:val="00A2474C"/>
    <w:rsid w:val="00A24FAC"/>
    <w:rsid w:val="00A25867"/>
    <w:rsid w:val="00A26376"/>
    <w:rsid w:val="00A26620"/>
    <w:rsid w:val="00A31F65"/>
    <w:rsid w:val="00A32007"/>
    <w:rsid w:val="00A328E0"/>
    <w:rsid w:val="00A35403"/>
    <w:rsid w:val="00A35C44"/>
    <w:rsid w:val="00A40AE5"/>
    <w:rsid w:val="00A40BA2"/>
    <w:rsid w:val="00A40C9F"/>
    <w:rsid w:val="00A42208"/>
    <w:rsid w:val="00A447C8"/>
    <w:rsid w:val="00A46F56"/>
    <w:rsid w:val="00A50D02"/>
    <w:rsid w:val="00A519A5"/>
    <w:rsid w:val="00A51E2C"/>
    <w:rsid w:val="00A52C81"/>
    <w:rsid w:val="00A531D8"/>
    <w:rsid w:val="00A547D8"/>
    <w:rsid w:val="00A61263"/>
    <w:rsid w:val="00A614A2"/>
    <w:rsid w:val="00A6199A"/>
    <w:rsid w:val="00A628C5"/>
    <w:rsid w:val="00A6383A"/>
    <w:rsid w:val="00A640D3"/>
    <w:rsid w:val="00A644DB"/>
    <w:rsid w:val="00A6518E"/>
    <w:rsid w:val="00A6555A"/>
    <w:rsid w:val="00A66806"/>
    <w:rsid w:val="00A70721"/>
    <w:rsid w:val="00A71EBF"/>
    <w:rsid w:val="00A731E7"/>
    <w:rsid w:val="00A73A6D"/>
    <w:rsid w:val="00A75FBB"/>
    <w:rsid w:val="00A774C7"/>
    <w:rsid w:val="00A77C36"/>
    <w:rsid w:val="00A80070"/>
    <w:rsid w:val="00A804EB"/>
    <w:rsid w:val="00A811B7"/>
    <w:rsid w:val="00A81B34"/>
    <w:rsid w:val="00A81D77"/>
    <w:rsid w:val="00A82427"/>
    <w:rsid w:val="00A831A3"/>
    <w:rsid w:val="00A835D9"/>
    <w:rsid w:val="00A838D5"/>
    <w:rsid w:val="00A83A3A"/>
    <w:rsid w:val="00A8410C"/>
    <w:rsid w:val="00A86FAF"/>
    <w:rsid w:val="00A87F7D"/>
    <w:rsid w:val="00A90CA4"/>
    <w:rsid w:val="00A94693"/>
    <w:rsid w:val="00A95A2D"/>
    <w:rsid w:val="00A972B5"/>
    <w:rsid w:val="00A9770E"/>
    <w:rsid w:val="00A978A3"/>
    <w:rsid w:val="00A97D45"/>
    <w:rsid w:val="00AA45AE"/>
    <w:rsid w:val="00AA4867"/>
    <w:rsid w:val="00AA4C76"/>
    <w:rsid w:val="00AA682F"/>
    <w:rsid w:val="00AA74D6"/>
    <w:rsid w:val="00AB03D4"/>
    <w:rsid w:val="00AB1B54"/>
    <w:rsid w:val="00AB277B"/>
    <w:rsid w:val="00AB285C"/>
    <w:rsid w:val="00AB313B"/>
    <w:rsid w:val="00AB45D2"/>
    <w:rsid w:val="00AB4DE6"/>
    <w:rsid w:val="00AB5B2E"/>
    <w:rsid w:val="00AB7FE3"/>
    <w:rsid w:val="00AC077F"/>
    <w:rsid w:val="00AC11FF"/>
    <w:rsid w:val="00AC160E"/>
    <w:rsid w:val="00AC198B"/>
    <w:rsid w:val="00AC23B1"/>
    <w:rsid w:val="00AC36F1"/>
    <w:rsid w:val="00AC36F2"/>
    <w:rsid w:val="00AC4360"/>
    <w:rsid w:val="00AC5BE0"/>
    <w:rsid w:val="00AC72F2"/>
    <w:rsid w:val="00AD16E3"/>
    <w:rsid w:val="00AD181C"/>
    <w:rsid w:val="00AD3041"/>
    <w:rsid w:val="00AD5DFF"/>
    <w:rsid w:val="00AD6668"/>
    <w:rsid w:val="00AE6299"/>
    <w:rsid w:val="00AE7D8A"/>
    <w:rsid w:val="00AE7F4B"/>
    <w:rsid w:val="00AF14E5"/>
    <w:rsid w:val="00AF23AA"/>
    <w:rsid w:val="00AF317B"/>
    <w:rsid w:val="00AF3D5F"/>
    <w:rsid w:val="00AF490C"/>
    <w:rsid w:val="00AF7FC1"/>
    <w:rsid w:val="00B0021F"/>
    <w:rsid w:val="00B0190A"/>
    <w:rsid w:val="00B025A1"/>
    <w:rsid w:val="00B02ED7"/>
    <w:rsid w:val="00B034E9"/>
    <w:rsid w:val="00B05EE5"/>
    <w:rsid w:val="00B05F42"/>
    <w:rsid w:val="00B06B37"/>
    <w:rsid w:val="00B07E3A"/>
    <w:rsid w:val="00B10666"/>
    <w:rsid w:val="00B108DA"/>
    <w:rsid w:val="00B10A42"/>
    <w:rsid w:val="00B10F9B"/>
    <w:rsid w:val="00B1266E"/>
    <w:rsid w:val="00B1332B"/>
    <w:rsid w:val="00B14D5F"/>
    <w:rsid w:val="00B15F2E"/>
    <w:rsid w:val="00B164FE"/>
    <w:rsid w:val="00B17E06"/>
    <w:rsid w:val="00B21808"/>
    <w:rsid w:val="00B22476"/>
    <w:rsid w:val="00B23FFC"/>
    <w:rsid w:val="00B24DFC"/>
    <w:rsid w:val="00B25940"/>
    <w:rsid w:val="00B261A3"/>
    <w:rsid w:val="00B263F4"/>
    <w:rsid w:val="00B3147A"/>
    <w:rsid w:val="00B31C29"/>
    <w:rsid w:val="00B32933"/>
    <w:rsid w:val="00B34E60"/>
    <w:rsid w:val="00B362C2"/>
    <w:rsid w:val="00B36978"/>
    <w:rsid w:val="00B42065"/>
    <w:rsid w:val="00B43E2B"/>
    <w:rsid w:val="00B45BF7"/>
    <w:rsid w:val="00B46970"/>
    <w:rsid w:val="00B50B8D"/>
    <w:rsid w:val="00B52086"/>
    <w:rsid w:val="00B5279E"/>
    <w:rsid w:val="00B549AE"/>
    <w:rsid w:val="00B57AFB"/>
    <w:rsid w:val="00B606AD"/>
    <w:rsid w:val="00B60D5A"/>
    <w:rsid w:val="00B611C3"/>
    <w:rsid w:val="00B617D4"/>
    <w:rsid w:val="00B62311"/>
    <w:rsid w:val="00B65B3F"/>
    <w:rsid w:val="00B66B6C"/>
    <w:rsid w:val="00B728AD"/>
    <w:rsid w:val="00B72D7A"/>
    <w:rsid w:val="00B762B7"/>
    <w:rsid w:val="00B8044C"/>
    <w:rsid w:val="00B82037"/>
    <w:rsid w:val="00B84261"/>
    <w:rsid w:val="00B8457C"/>
    <w:rsid w:val="00B857B0"/>
    <w:rsid w:val="00B85FAC"/>
    <w:rsid w:val="00B86755"/>
    <w:rsid w:val="00B87D7D"/>
    <w:rsid w:val="00B90F34"/>
    <w:rsid w:val="00B91D4E"/>
    <w:rsid w:val="00B91D7F"/>
    <w:rsid w:val="00B92477"/>
    <w:rsid w:val="00B947DB"/>
    <w:rsid w:val="00B94F8E"/>
    <w:rsid w:val="00B96176"/>
    <w:rsid w:val="00BA0597"/>
    <w:rsid w:val="00BA3742"/>
    <w:rsid w:val="00BA4591"/>
    <w:rsid w:val="00BA7061"/>
    <w:rsid w:val="00BA7973"/>
    <w:rsid w:val="00BA7980"/>
    <w:rsid w:val="00BB062A"/>
    <w:rsid w:val="00BB0B6E"/>
    <w:rsid w:val="00BB1255"/>
    <w:rsid w:val="00BB205E"/>
    <w:rsid w:val="00BB2157"/>
    <w:rsid w:val="00BB35CB"/>
    <w:rsid w:val="00BB3735"/>
    <w:rsid w:val="00BC13BA"/>
    <w:rsid w:val="00BC2359"/>
    <w:rsid w:val="00BC361B"/>
    <w:rsid w:val="00BC42E8"/>
    <w:rsid w:val="00BC4C7B"/>
    <w:rsid w:val="00BC5E10"/>
    <w:rsid w:val="00BC6205"/>
    <w:rsid w:val="00BC6A35"/>
    <w:rsid w:val="00BC6A65"/>
    <w:rsid w:val="00BD24F5"/>
    <w:rsid w:val="00BD262A"/>
    <w:rsid w:val="00BD37D4"/>
    <w:rsid w:val="00BD5FAA"/>
    <w:rsid w:val="00BE1D09"/>
    <w:rsid w:val="00BE3EDA"/>
    <w:rsid w:val="00BE4094"/>
    <w:rsid w:val="00BE6ACC"/>
    <w:rsid w:val="00BF12BE"/>
    <w:rsid w:val="00BF3AC4"/>
    <w:rsid w:val="00BF4A67"/>
    <w:rsid w:val="00BF4BC0"/>
    <w:rsid w:val="00BF59BD"/>
    <w:rsid w:val="00BF71C4"/>
    <w:rsid w:val="00C007E1"/>
    <w:rsid w:val="00C00A14"/>
    <w:rsid w:val="00C00F31"/>
    <w:rsid w:val="00C015EB"/>
    <w:rsid w:val="00C031CE"/>
    <w:rsid w:val="00C0324C"/>
    <w:rsid w:val="00C0449B"/>
    <w:rsid w:val="00C05263"/>
    <w:rsid w:val="00C05285"/>
    <w:rsid w:val="00C05D7E"/>
    <w:rsid w:val="00C10AFE"/>
    <w:rsid w:val="00C10CE9"/>
    <w:rsid w:val="00C1106B"/>
    <w:rsid w:val="00C11FAB"/>
    <w:rsid w:val="00C1363A"/>
    <w:rsid w:val="00C13D6B"/>
    <w:rsid w:val="00C13E78"/>
    <w:rsid w:val="00C14661"/>
    <w:rsid w:val="00C153A2"/>
    <w:rsid w:val="00C1563E"/>
    <w:rsid w:val="00C16396"/>
    <w:rsid w:val="00C20E72"/>
    <w:rsid w:val="00C222F7"/>
    <w:rsid w:val="00C24FC0"/>
    <w:rsid w:val="00C2740A"/>
    <w:rsid w:val="00C307CA"/>
    <w:rsid w:val="00C31E72"/>
    <w:rsid w:val="00C3348E"/>
    <w:rsid w:val="00C337BA"/>
    <w:rsid w:val="00C33D24"/>
    <w:rsid w:val="00C34666"/>
    <w:rsid w:val="00C34B86"/>
    <w:rsid w:val="00C35058"/>
    <w:rsid w:val="00C35185"/>
    <w:rsid w:val="00C373B1"/>
    <w:rsid w:val="00C37E34"/>
    <w:rsid w:val="00C429D8"/>
    <w:rsid w:val="00C435F9"/>
    <w:rsid w:val="00C43F2B"/>
    <w:rsid w:val="00C4688A"/>
    <w:rsid w:val="00C46A31"/>
    <w:rsid w:val="00C46B48"/>
    <w:rsid w:val="00C51EA7"/>
    <w:rsid w:val="00C52270"/>
    <w:rsid w:val="00C52657"/>
    <w:rsid w:val="00C5558B"/>
    <w:rsid w:val="00C55943"/>
    <w:rsid w:val="00C56A97"/>
    <w:rsid w:val="00C57FBE"/>
    <w:rsid w:val="00C626A5"/>
    <w:rsid w:val="00C639B5"/>
    <w:rsid w:val="00C63A73"/>
    <w:rsid w:val="00C65F31"/>
    <w:rsid w:val="00C665FA"/>
    <w:rsid w:val="00C670CF"/>
    <w:rsid w:val="00C70DF8"/>
    <w:rsid w:val="00C72D84"/>
    <w:rsid w:val="00C736B6"/>
    <w:rsid w:val="00C74269"/>
    <w:rsid w:val="00C75C0A"/>
    <w:rsid w:val="00C75CF2"/>
    <w:rsid w:val="00C760AC"/>
    <w:rsid w:val="00C76AA6"/>
    <w:rsid w:val="00C772E0"/>
    <w:rsid w:val="00C8202A"/>
    <w:rsid w:val="00C83F74"/>
    <w:rsid w:val="00C86ED8"/>
    <w:rsid w:val="00C929C4"/>
    <w:rsid w:val="00C94AA3"/>
    <w:rsid w:val="00C9502F"/>
    <w:rsid w:val="00C963C4"/>
    <w:rsid w:val="00C97EAA"/>
    <w:rsid w:val="00CA0D36"/>
    <w:rsid w:val="00CA2A2A"/>
    <w:rsid w:val="00CA2C79"/>
    <w:rsid w:val="00CA3BE0"/>
    <w:rsid w:val="00CA58DE"/>
    <w:rsid w:val="00CA5A7E"/>
    <w:rsid w:val="00CB1BD4"/>
    <w:rsid w:val="00CB2AB7"/>
    <w:rsid w:val="00CB50C3"/>
    <w:rsid w:val="00CB5B40"/>
    <w:rsid w:val="00CB73A4"/>
    <w:rsid w:val="00CB7C22"/>
    <w:rsid w:val="00CB7DBD"/>
    <w:rsid w:val="00CC0331"/>
    <w:rsid w:val="00CC0621"/>
    <w:rsid w:val="00CC2091"/>
    <w:rsid w:val="00CC72A4"/>
    <w:rsid w:val="00CD0AB3"/>
    <w:rsid w:val="00CD38A6"/>
    <w:rsid w:val="00CD78D0"/>
    <w:rsid w:val="00CE021F"/>
    <w:rsid w:val="00CE05A6"/>
    <w:rsid w:val="00CE0CC9"/>
    <w:rsid w:val="00CE15FE"/>
    <w:rsid w:val="00CE2F24"/>
    <w:rsid w:val="00CE3976"/>
    <w:rsid w:val="00CE41E6"/>
    <w:rsid w:val="00CE5156"/>
    <w:rsid w:val="00CE5986"/>
    <w:rsid w:val="00CE5D94"/>
    <w:rsid w:val="00CE7948"/>
    <w:rsid w:val="00CE79B0"/>
    <w:rsid w:val="00CE7FC5"/>
    <w:rsid w:val="00CF01E5"/>
    <w:rsid w:val="00CF0374"/>
    <w:rsid w:val="00CF260A"/>
    <w:rsid w:val="00CF29C4"/>
    <w:rsid w:val="00CF4AF8"/>
    <w:rsid w:val="00CF53F4"/>
    <w:rsid w:val="00CF5D46"/>
    <w:rsid w:val="00CF6C43"/>
    <w:rsid w:val="00D0021D"/>
    <w:rsid w:val="00D00C72"/>
    <w:rsid w:val="00D013B4"/>
    <w:rsid w:val="00D01CD2"/>
    <w:rsid w:val="00D022B0"/>
    <w:rsid w:val="00D02816"/>
    <w:rsid w:val="00D049EA"/>
    <w:rsid w:val="00D05162"/>
    <w:rsid w:val="00D058AF"/>
    <w:rsid w:val="00D070D2"/>
    <w:rsid w:val="00D073F3"/>
    <w:rsid w:val="00D1016E"/>
    <w:rsid w:val="00D10EDE"/>
    <w:rsid w:val="00D136B0"/>
    <w:rsid w:val="00D1713D"/>
    <w:rsid w:val="00D2197B"/>
    <w:rsid w:val="00D225EF"/>
    <w:rsid w:val="00D24644"/>
    <w:rsid w:val="00D2465E"/>
    <w:rsid w:val="00D259EB"/>
    <w:rsid w:val="00D330D7"/>
    <w:rsid w:val="00D34F81"/>
    <w:rsid w:val="00D35CF6"/>
    <w:rsid w:val="00D35E19"/>
    <w:rsid w:val="00D37DD1"/>
    <w:rsid w:val="00D40898"/>
    <w:rsid w:val="00D4153F"/>
    <w:rsid w:val="00D4282F"/>
    <w:rsid w:val="00D4370E"/>
    <w:rsid w:val="00D44777"/>
    <w:rsid w:val="00D4485F"/>
    <w:rsid w:val="00D44CCE"/>
    <w:rsid w:val="00D5027A"/>
    <w:rsid w:val="00D508B0"/>
    <w:rsid w:val="00D50AE8"/>
    <w:rsid w:val="00D50B67"/>
    <w:rsid w:val="00D514C1"/>
    <w:rsid w:val="00D55A0D"/>
    <w:rsid w:val="00D60565"/>
    <w:rsid w:val="00D60BC6"/>
    <w:rsid w:val="00D60BED"/>
    <w:rsid w:val="00D611C3"/>
    <w:rsid w:val="00D63377"/>
    <w:rsid w:val="00D637AD"/>
    <w:rsid w:val="00D64AD5"/>
    <w:rsid w:val="00D66268"/>
    <w:rsid w:val="00D6693B"/>
    <w:rsid w:val="00D72510"/>
    <w:rsid w:val="00D737E2"/>
    <w:rsid w:val="00D740E2"/>
    <w:rsid w:val="00D74E3B"/>
    <w:rsid w:val="00D769B0"/>
    <w:rsid w:val="00D803E1"/>
    <w:rsid w:val="00D81648"/>
    <w:rsid w:val="00D8441B"/>
    <w:rsid w:val="00D84ABA"/>
    <w:rsid w:val="00D86F66"/>
    <w:rsid w:val="00D87030"/>
    <w:rsid w:val="00D87F66"/>
    <w:rsid w:val="00D90A13"/>
    <w:rsid w:val="00D92CB8"/>
    <w:rsid w:val="00D93E36"/>
    <w:rsid w:val="00D93FF3"/>
    <w:rsid w:val="00D94446"/>
    <w:rsid w:val="00D9482E"/>
    <w:rsid w:val="00D95925"/>
    <w:rsid w:val="00D97153"/>
    <w:rsid w:val="00D975A4"/>
    <w:rsid w:val="00DA1266"/>
    <w:rsid w:val="00DA1B59"/>
    <w:rsid w:val="00DA385C"/>
    <w:rsid w:val="00DA3A35"/>
    <w:rsid w:val="00DA51F7"/>
    <w:rsid w:val="00DA5E2F"/>
    <w:rsid w:val="00DA7430"/>
    <w:rsid w:val="00DA7594"/>
    <w:rsid w:val="00DA7E6B"/>
    <w:rsid w:val="00DB01B4"/>
    <w:rsid w:val="00DB0A83"/>
    <w:rsid w:val="00DB1AC1"/>
    <w:rsid w:val="00DB420B"/>
    <w:rsid w:val="00DC0EAE"/>
    <w:rsid w:val="00DC1B40"/>
    <w:rsid w:val="00DC3968"/>
    <w:rsid w:val="00DC3D9F"/>
    <w:rsid w:val="00DC55A5"/>
    <w:rsid w:val="00DC5847"/>
    <w:rsid w:val="00DC5CF2"/>
    <w:rsid w:val="00DC653B"/>
    <w:rsid w:val="00DC6D04"/>
    <w:rsid w:val="00DC79AF"/>
    <w:rsid w:val="00DC7CDB"/>
    <w:rsid w:val="00DD0BEA"/>
    <w:rsid w:val="00DD13F1"/>
    <w:rsid w:val="00DD1E1F"/>
    <w:rsid w:val="00DD2509"/>
    <w:rsid w:val="00DD3E1C"/>
    <w:rsid w:val="00DD65F8"/>
    <w:rsid w:val="00DD69F8"/>
    <w:rsid w:val="00DD6A2D"/>
    <w:rsid w:val="00DD7013"/>
    <w:rsid w:val="00DE0001"/>
    <w:rsid w:val="00DE0013"/>
    <w:rsid w:val="00DE21DA"/>
    <w:rsid w:val="00DE3171"/>
    <w:rsid w:val="00DE33D4"/>
    <w:rsid w:val="00DE3775"/>
    <w:rsid w:val="00DE439C"/>
    <w:rsid w:val="00DE71E8"/>
    <w:rsid w:val="00DE7BB1"/>
    <w:rsid w:val="00DF0B33"/>
    <w:rsid w:val="00DF0E41"/>
    <w:rsid w:val="00DF502F"/>
    <w:rsid w:val="00DF54D1"/>
    <w:rsid w:val="00DF6408"/>
    <w:rsid w:val="00DF6CBF"/>
    <w:rsid w:val="00E006C8"/>
    <w:rsid w:val="00E017AA"/>
    <w:rsid w:val="00E0250A"/>
    <w:rsid w:val="00E03975"/>
    <w:rsid w:val="00E03A05"/>
    <w:rsid w:val="00E0740E"/>
    <w:rsid w:val="00E07DEE"/>
    <w:rsid w:val="00E104A3"/>
    <w:rsid w:val="00E119DC"/>
    <w:rsid w:val="00E136D2"/>
    <w:rsid w:val="00E13B67"/>
    <w:rsid w:val="00E160BA"/>
    <w:rsid w:val="00E16BB3"/>
    <w:rsid w:val="00E1744B"/>
    <w:rsid w:val="00E20DB9"/>
    <w:rsid w:val="00E2166E"/>
    <w:rsid w:val="00E21E56"/>
    <w:rsid w:val="00E22BB3"/>
    <w:rsid w:val="00E22D3D"/>
    <w:rsid w:val="00E2313E"/>
    <w:rsid w:val="00E23234"/>
    <w:rsid w:val="00E23536"/>
    <w:rsid w:val="00E24CE4"/>
    <w:rsid w:val="00E25984"/>
    <w:rsid w:val="00E26FDA"/>
    <w:rsid w:val="00E273A3"/>
    <w:rsid w:val="00E27DFB"/>
    <w:rsid w:val="00E300D9"/>
    <w:rsid w:val="00E316BC"/>
    <w:rsid w:val="00E31D5D"/>
    <w:rsid w:val="00E31FBF"/>
    <w:rsid w:val="00E33CB7"/>
    <w:rsid w:val="00E36A65"/>
    <w:rsid w:val="00E3728A"/>
    <w:rsid w:val="00E37546"/>
    <w:rsid w:val="00E37BD4"/>
    <w:rsid w:val="00E40694"/>
    <w:rsid w:val="00E409EB"/>
    <w:rsid w:val="00E415C0"/>
    <w:rsid w:val="00E42042"/>
    <w:rsid w:val="00E424CE"/>
    <w:rsid w:val="00E42C00"/>
    <w:rsid w:val="00E42D29"/>
    <w:rsid w:val="00E42E1E"/>
    <w:rsid w:val="00E431B8"/>
    <w:rsid w:val="00E45A84"/>
    <w:rsid w:val="00E50D77"/>
    <w:rsid w:val="00E53E18"/>
    <w:rsid w:val="00E54232"/>
    <w:rsid w:val="00E553C0"/>
    <w:rsid w:val="00E6026D"/>
    <w:rsid w:val="00E61604"/>
    <w:rsid w:val="00E6341A"/>
    <w:rsid w:val="00E64150"/>
    <w:rsid w:val="00E655BA"/>
    <w:rsid w:val="00E666C1"/>
    <w:rsid w:val="00E6790E"/>
    <w:rsid w:val="00E67CAA"/>
    <w:rsid w:val="00E711B3"/>
    <w:rsid w:val="00E72CD5"/>
    <w:rsid w:val="00E74074"/>
    <w:rsid w:val="00E748DF"/>
    <w:rsid w:val="00E74F79"/>
    <w:rsid w:val="00E75CE6"/>
    <w:rsid w:val="00E76612"/>
    <w:rsid w:val="00E778F6"/>
    <w:rsid w:val="00E77CBC"/>
    <w:rsid w:val="00E77E63"/>
    <w:rsid w:val="00E84587"/>
    <w:rsid w:val="00E84FED"/>
    <w:rsid w:val="00E86733"/>
    <w:rsid w:val="00E87C7B"/>
    <w:rsid w:val="00E87F7B"/>
    <w:rsid w:val="00E90C06"/>
    <w:rsid w:val="00E925B4"/>
    <w:rsid w:val="00E92F9B"/>
    <w:rsid w:val="00E92FD7"/>
    <w:rsid w:val="00E93FE8"/>
    <w:rsid w:val="00E959AD"/>
    <w:rsid w:val="00E95F8A"/>
    <w:rsid w:val="00EA28B5"/>
    <w:rsid w:val="00EA433D"/>
    <w:rsid w:val="00EA450A"/>
    <w:rsid w:val="00EB0B0F"/>
    <w:rsid w:val="00EB0B2F"/>
    <w:rsid w:val="00EB1699"/>
    <w:rsid w:val="00EB3013"/>
    <w:rsid w:val="00EB4D2C"/>
    <w:rsid w:val="00EB5AAD"/>
    <w:rsid w:val="00EB5B07"/>
    <w:rsid w:val="00EB6323"/>
    <w:rsid w:val="00EB6B9E"/>
    <w:rsid w:val="00EB6C4E"/>
    <w:rsid w:val="00EC14C3"/>
    <w:rsid w:val="00EC368E"/>
    <w:rsid w:val="00EC3A37"/>
    <w:rsid w:val="00EC51BD"/>
    <w:rsid w:val="00EC605D"/>
    <w:rsid w:val="00EC7BE7"/>
    <w:rsid w:val="00ED1BBE"/>
    <w:rsid w:val="00ED231C"/>
    <w:rsid w:val="00ED4CB3"/>
    <w:rsid w:val="00ED5901"/>
    <w:rsid w:val="00ED5E4F"/>
    <w:rsid w:val="00ED72D7"/>
    <w:rsid w:val="00EE0645"/>
    <w:rsid w:val="00EE1557"/>
    <w:rsid w:val="00EE3EFC"/>
    <w:rsid w:val="00EE53D3"/>
    <w:rsid w:val="00EE59A6"/>
    <w:rsid w:val="00EE60C3"/>
    <w:rsid w:val="00EE6419"/>
    <w:rsid w:val="00EE74AE"/>
    <w:rsid w:val="00EE7C05"/>
    <w:rsid w:val="00EF0232"/>
    <w:rsid w:val="00EF0455"/>
    <w:rsid w:val="00EF0CA7"/>
    <w:rsid w:val="00EF2BA2"/>
    <w:rsid w:val="00EF3917"/>
    <w:rsid w:val="00EF4029"/>
    <w:rsid w:val="00EF5E00"/>
    <w:rsid w:val="00EF645E"/>
    <w:rsid w:val="00EF6BF6"/>
    <w:rsid w:val="00F013A3"/>
    <w:rsid w:val="00F015A8"/>
    <w:rsid w:val="00F01671"/>
    <w:rsid w:val="00F01B76"/>
    <w:rsid w:val="00F02BA9"/>
    <w:rsid w:val="00F031AB"/>
    <w:rsid w:val="00F0534B"/>
    <w:rsid w:val="00F069A8"/>
    <w:rsid w:val="00F13A2A"/>
    <w:rsid w:val="00F1647B"/>
    <w:rsid w:val="00F200C6"/>
    <w:rsid w:val="00F2042F"/>
    <w:rsid w:val="00F2047A"/>
    <w:rsid w:val="00F21072"/>
    <w:rsid w:val="00F247B0"/>
    <w:rsid w:val="00F258EB"/>
    <w:rsid w:val="00F25F1C"/>
    <w:rsid w:val="00F2695E"/>
    <w:rsid w:val="00F26A92"/>
    <w:rsid w:val="00F275B9"/>
    <w:rsid w:val="00F27D17"/>
    <w:rsid w:val="00F27D97"/>
    <w:rsid w:val="00F30119"/>
    <w:rsid w:val="00F30AAF"/>
    <w:rsid w:val="00F30DD2"/>
    <w:rsid w:val="00F33487"/>
    <w:rsid w:val="00F3579D"/>
    <w:rsid w:val="00F377E3"/>
    <w:rsid w:val="00F40A21"/>
    <w:rsid w:val="00F41A66"/>
    <w:rsid w:val="00F43F88"/>
    <w:rsid w:val="00F44777"/>
    <w:rsid w:val="00F44842"/>
    <w:rsid w:val="00F45893"/>
    <w:rsid w:val="00F46A83"/>
    <w:rsid w:val="00F478B3"/>
    <w:rsid w:val="00F50575"/>
    <w:rsid w:val="00F51BDE"/>
    <w:rsid w:val="00F53549"/>
    <w:rsid w:val="00F53B03"/>
    <w:rsid w:val="00F561A9"/>
    <w:rsid w:val="00F5707D"/>
    <w:rsid w:val="00F62604"/>
    <w:rsid w:val="00F62ADC"/>
    <w:rsid w:val="00F70625"/>
    <w:rsid w:val="00F71C6A"/>
    <w:rsid w:val="00F71CC3"/>
    <w:rsid w:val="00F72071"/>
    <w:rsid w:val="00F722A6"/>
    <w:rsid w:val="00F762A7"/>
    <w:rsid w:val="00F76CA5"/>
    <w:rsid w:val="00F77370"/>
    <w:rsid w:val="00F81045"/>
    <w:rsid w:val="00F81E82"/>
    <w:rsid w:val="00F82E1F"/>
    <w:rsid w:val="00F85E54"/>
    <w:rsid w:val="00F87A15"/>
    <w:rsid w:val="00F87A67"/>
    <w:rsid w:val="00F902CB"/>
    <w:rsid w:val="00F9079D"/>
    <w:rsid w:val="00F925EA"/>
    <w:rsid w:val="00F927A2"/>
    <w:rsid w:val="00F93838"/>
    <w:rsid w:val="00F93F09"/>
    <w:rsid w:val="00F946D0"/>
    <w:rsid w:val="00F95269"/>
    <w:rsid w:val="00F964F4"/>
    <w:rsid w:val="00FA17B2"/>
    <w:rsid w:val="00FA2AA3"/>
    <w:rsid w:val="00FA6555"/>
    <w:rsid w:val="00FA6DFB"/>
    <w:rsid w:val="00FA7DF6"/>
    <w:rsid w:val="00FB25C8"/>
    <w:rsid w:val="00FB4024"/>
    <w:rsid w:val="00FB44FD"/>
    <w:rsid w:val="00FB4B38"/>
    <w:rsid w:val="00FB4BAB"/>
    <w:rsid w:val="00FB5C79"/>
    <w:rsid w:val="00FB6B73"/>
    <w:rsid w:val="00FB748C"/>
    <w:rsid w:val="00FB785D"/>
    <w:rsid w:val="00FC01B3"/>
    <w:rsid w:val="00FC0463"/>
    <w:rsid w:val="00FC0B00"/>
    <w:rsid w:val="00FC3B36"/>
    <w:rsid w:val="00FC5D65"/>
    <w:rsid w:val="00FC601D"/>
    <w:rsid w:val="00FC654C"/>
    <w:rsid w:val="00FC7D64"/>
    <w:rsid w:val="00FD30AE"/>
    <w:rsid w:val="00FD55FE"/>
    <w:rsid w:val="00FD605C"/>
    <w:rsid w:val="00FD6CE6"/>
    <w:rsid w:val="00FD7C82"/>
    <w:rsid w:val="00FE0BBE"/>
    <w:rsid w:val="00FE1B29"/>
    <w:rsid w:val="00FE1EB6"/>
    <w:rsid w:val="00FE2757"/>
    <w:rsid w:val="00FE2855"/>
    <w:rsid w:val="00FE3E19"/>
    <w:rsid w:val="00FE500C"/>
    <w:rsid w:val="00FE5DAC"/>
    <w:rsid w:val="00FF0C88"/>
    <w:rsid w:val="00FF1341"/>
    <w:rsid w:val="00FF300D"/>
    <w:rsid w:val="00FF3159"/>
    <w:rsid w:val="00FF3F64"/>
    <w:rsid w:val="00FF40F4"/>
    <w:rsid w:val="00FF43EF"/>
    <w:rsid w:val="00FF4A70"/>
    <w:rsid w:val="00FF5D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F7D1912E-9BB6-4533-B13A-553D8417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6C51"/>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F317B"/>
    <w:pPr>
      <w:widowControl w:val="0"/>
      <w:tabs>
        <w:tab w:val="center" w:pos="4153"/>
        <w:tab w:val="right" w:pos="8306"/>
      </w:tabs>
    </w:pPr>
    <w:rPr>
      <w:sz w:val="22"/>
      <w:szCs w:val="20"/>
      <w:lang w:eastAsia="en-US"/>
    </w:rPr>
  </w:style>
  <w:style w:type="character" w:customStyle="1" w:styleId="AntratsDiagrama">
    <w:name w:val="Antraštės Diagrama"/>
    <w:link w:val="Antrats"/>
    <w:uiPriority w:val="99"/>
    <w:rsid w:val="00AF317B"/>
    <w:rPr>
      <w:sz w:val="22"/>
      <w:lang w:val="lt-LT" w:eastAsia="en-US" w:bidi="ar-SA"/>
    </w:rPr>
  </w:style>
  <w:style w:type="paragraph" w:styleId="Pagrindinistekstas">
    <w:name w:val="Body Text"/>
    <w:basedOn w:val="prastasis"/>
    <w:link w:val="PagrindinistekstasDiagrama"/>
    <w:rsid w:val="00AF317B"/>
    <w:pPr>
      <w:suppressAutoHyphens/>
    </w:pPr>
    <w:rPr>
      <w:lang w:val="en-GB" w:eastAsia="ar-SA"/>
    </w:rPr>
  </w:style>
  <w:style w:type="paragraph" w:customStyle="1" w:styleId="CharCharDiagramaDiagramaChar">
    <w:name w:val="Char Char Diagrama Diagrama Char"/>
    <w:basedOn w:val="prastasis"/>
    <w:rsid w:val="00246727"/>
    <w:pPr>
      <w:spacing w:after="160" w:line="240" w:lineRule="exact"/>
    </w:pPr>
    <w:rPr>
      <w:rFonts w:ascii="Tahoma" w:hAnsi="Tahoma"/>
      <w:sz w:val="20"/>
      <w:szCs w:val="20"/>
      <w:lang w:val="en-US" w:eastAsia="en-US"/>
    </w:rPr>
  </w:style>
  <w:style w:type="paragraph" w:customStyle="1" w:styleId="ListParagraph1">
    <w:name w:val="List Paragraph1"/>
    <w:basedOn w:val="prastasis"/>
    <w:uiPriority w:val="34"/>
    <w:qFormat/>
    <w:rsid w:val="00C34B86"/>
    <w:pPr>
      <w:ind w:left="1296"/>
    </w:pPr>
  </w:style>
  <w:style w:type="character" w:styleId="Grietas">
    <w:name w:val="Strong"/>
    <w:uiPriority w:val="22"/>
    <w:qFormat/>
    <w:rsid w:val="00DF6408"/>
    <w:rPr>
      <w:b/>
      <w:bCs/>
    </w:rPr>
  </w:style>
  <w:style w:type="paragraph" w:styleId="Pagrindiniotekstotrauka">
    <w:name w:val="Body Text Indent"/>
    <w:basedOn w:val="prastasis"/>
    <w:rsid w:val="00B857B0"/>
    <w:pPr>
      <w:spacing w:after="120"/>
      <w:ind w:left="283"/>
    </w:pPr>
  </w:style>
  <w:style w:type="paragraph" w:styleId="Paprastasistekstas">
    <w:name w:val="Plain Text"/>
    <w:basedOn w:val="prastasis"/>
    <w:unhideWhenUsed/>
    <w:rsid w:val="00D60565"/>
    <w:rPr>
      <w:rFonts w:ascii="Calibri" w:eastAsia="Calibri" w:hAnsi="Calibri"/>
      <w:sz w:val="22"/>
      <w:szCs w:val="21"/>
      <w:lang w:eastAsia="en-US"/>
    </w:rPr>
  </w:style>
  <w:style w:type="paragraph" w:styleId="Pavadinimas">
    <w:name w:val="Title"/>
    <w:basedOn w:val="prastasis"/>
    <w:qFormat/>
    <w:rsid w:val="00DE3171"/>
    <w:pPr>
      <w:jc w:val="center"/>
    </w:pPr>
    <w:rPr>
      <w:b/>
      <w:bCs/>
      <w:lang w:eastAsia="en-US"/>
    </w:rPr>
  </w:style>
  <w:style w:type="paragraph" w:customStyle="1" w:styleId="Default">
    <w:name w:val="Default"/>
    <w:rsid w:val="00D508B0"/>
    <w:pPr>
      <w:autoSpaceDE w:val="0"/>
      <w:autoSpaceDN w:val="0"/>
      <w:adjustRightInd w:val="0"/>
    </w:pPr>
    <w:rPr>
      <w:color w:val="000000"/>
      <w:sz w:val="24"/>
      <w:szCs w:val="24"/>
    </w:rPr>
  </w:style>
  <w:style w:type="paragraph" w:styleId="Betarp">
    <w:name w:val="No Spacing"/>
    <w:qFormat/>
    <w:rsid w:val="004061BF"/>
    <w:rPr>
      <w:rFonts w:ascii="Calibri" w:eastAsia="Calibri" w:hAnsi="Calibri"/>
      <w:sz w:val="22"/>
      <w:szCs w:val="22"/>
      <w:lang w:eastAsia="en-US"/>
    </w:rPr>
  </w:style>
  <w:style w:type="paragraph" w:styleId="Debesliotekstas">
    <w:name w:val="Balloon Text"/>
    <w:basedOn w:val="prastasis"/>
    <w:link w:val="DebesliotekstasDiagrama"/>
    <w:rsid w:val="00FB785D"/>
    <w:rPr>
      <w:rFonts w:ascii="Tahoma" w:hAnsi="Tahoma"/>
      <w:sz w:val="16"/>
      <w:szCs w:val="16"/>
      <w:lang w:val="x-none" w:eastAsia="x-none"/>
    </w:rPr>
  </w:style>
  <w:style w:type="character" w:customStyle="1" w:styleId="DebesliotekstasDiagrama">
    <w:name w:val="Debesėlio tekstas Diagrama"/>
    <w:link w:val="Debesliotekstas"/>
    <w:rsid w:val="00FB785D"/>
    <w:rPr>
      <w:rFonts w:ascii="Tahoma" w:hAnsi="Tahoma" w:cs="Tahoma"/>
      <w:sz w:val="16"/>
      <w:szCs w:val="16"/>
    </w:rPr>
  </w:style>
  <w:style w:type="character" w:styleId="Komentaronuoroda">
    <w:name w:val="annotation reference"/>
    <w:uiPriority w:val="99"/>
    <w:rsid w:val="00FB785D"/>
    <w:rPr>
      <w:sz w:val="16"/>
      <w:szCs w:val="16"/>
    </w:rPr>
  </w:style>
  <w:style w:type="paragraph" w:styleId="Komentarotekstas">
    <w:name w:val="annotation text"/>
    <w:basedOn w:val="prastasis"/>
    <w:link w:val="KomentarotekstasDiagrama"/>
    <w:rsid w:val="00FB785D"/>
    <w:rPr>
      <w:sz w:val="20"/>
      <w:szCs w:val="20"/>
    </w:rPr>
  </w:style>
  <w:style w:type="character" w:customStyle="1" w:styleId="KomentarotekstasDiagrama">
    <w:name w:val="Komentaro tekstas Diagrama"/>
    <w:basedOn w:val="Numatytasispastraiposriftas"/>
    <w:link w:val="Komentarotekstas"/>
    <w:rsid w:val="00FB785D"/>
  </w:style>
  <w:style w:type="paragraph" w:styleId="Komentarotema">
    <w:name w:val="annotation subject"/>
    <w:basedOn w:val="Komentarotekstas"/>
    <w:next w:val="Komentarotekstas"/>
    <w:link w:val="KomentarotemaDiagrama"/>
    <w:rsid w:val="00FB785D"/>
    <w:rPr>
      <w:b/>
      <w:bCs/>
      <w:lang w:val="x-none" w:eastAsia="x-none"/>
    </w:rPr>
  </w:style>
  <w:style w:type="character" w:customStyle="1" w:styleId="KomentarotemaDiagrama">
    <w:name w:val="Komentaro tema Diagrama"/>
    <w:link w:val="Komentarotema"/>
    <w:rsid w:val="00FB785D"/>
    <w:rPr>
      <w:b/>
      <w:bCs/>
    </w:rPr>
  </w:style>
  <w:style w:type="paragraph" w:styleId="Porat">
    <w:name w:val="footer"/>
    <w:basedOn w:val="prastasis"/>
    <w:link w:val="PoratDiagrama"/>
    <w:uiPriority w:val="99"/>
    <w:rsid w:val="006746C4"/>
    <w:pPr>
      <w:tabs>
        <w:tab w:val="center" w:pos="4819"/>
        <w:tab w:val="right" w:pos="9638"/>
      </w:tabs>
    </w:pPr>
  </w:style>
  <w:style w:type="character" w:styleId="Puslapionumeris">
    <w:name w:val="page number"/>
    <w:basedOn w:val="Numatytasispastraiposriftas"/>
    <w:rsid w:val="006746C4"/>
  </w:style>
  <w:style w:type="character" w:customStyle="1" w:styleId="PagrindinistekstasDiagrama">
    <w:name w:val="Pagrindinis tekstas Diagrama"/>
    <w:link w:val="Pagrindinistekstas"/>
    <w:rsid w:val="00802C86"/>
    <w:rPr>
      <w:sz w:val="24"/>
      <w:szCs w:val="24"/>
      <w:lang w:val="en-GB" w:eastAsia="ar-SA"/>
    </w:rPr>
  </w:style>
  <w:style w:type="character" w:styleId="Hipersaitas">
    <w:name w:val="Hyperlink"/>
    <w:uiPriority w:val="99"/>
    <w:unhideWhenUsed/>
    <w:rsid w:val="00A35C44"/>
    <w:rPr>
      <w:color w:val="0000FF"/>
      <w:u w:val="single"/>
    </w:rPr>
  </w:style>
  <w:style w:type="paragraph" w:customStyle="1" w:styleId="Antrinispavadinimas">
    <w:name w:val="Antrinis pavadinimas"/>
    <w:basedOn w:val="prastasis"/>
    <w:next w:val="prastasis"/>
    <w:link w:val="AntrinispavadinimasDiagrama"/>
    <w:qFormat/>
    <w:rsid w:val="00DA385C"/>
    <w:pPr>
      <w:spacing w:after="60"/>
      <w:jc w:val="center"/>
      <w:outlineLvl w:val="1"/>
    </w:pPr>
    <w:rPr>
      <w:rFonts w:ascii="Cambria" w:hAnsi="Cambria"/>
      <w:lang w:val="x-none" w:eastAsia="x-none"/>
    </w:rPr>
  </w:style>
  <w:style w:type="character" w:customStyle="1" w:styleId="AntrinispavadinimasDiagrama">
    <w:name w:val="Antrinis pavadinimas Diagrama"/>
    <w:link w:val="Antrinispavadinimas"/>
    <w:rsid w:val="00DA385C"/>
    <w:rPr>
      <w:rFonts w:ascii="Cambria" w:eastAsia="Times New Roman" w:hAnsi="Cambria" w:cs="Times New Roman"/>
      <w:sz w:val="24"/>
      <w:szCs w:val="24"/>
    </w:rPr>
  </w:style>
  <w:style w:type="paragraph" w:styleId="Sraopastraipa">
    <w:name w:val="List Paragraph"/>
    <w:basedOn w:val="prastasis"/>
    <w:uiPriority w:val="34"/>
    <w:qFormat/>
    <w:rsid w:val="00073757"/>
    <w:pPr>
      <w:ind w:left="720"/>
    </w:pPr>
    <w:rPr>
      <w:rFonts w:ascii="Calibri" w:eastAsia="Calibri" w:hAnsi="Calibri" w:cs="Calibri"/>
      <w:sz w:val="22"/>
      <w:szCs w:val="22"/>
      <w:lang w:eastAsia="en-US"/>
    </w:rPr>
  </w:style>
  <w:style w:type="character" w:customStyle="1" w:styleId="PoratDiagrama">
    <w:name w:val="Poraštė Diagrama"/>
    <w:link w:val="Porat"/>
    <w:uiPriority w:val="99"/>
    <w:rsid w:val="00DA3A35"/>
    <w:rPr>
      <w:sz w:val="24"/>
      <w:szCs w:val="24"/>
    </w:rPr>
  </w:style>
  <w:style w:type="table" w:styleId="Lentelstinklelis">
    <w:name w:val="Table Grid"/>
    <w:basedOn w:val="prastojilentel"/>
    <w:rsid w:val="00215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D1713D"/>
    <w:rPr>
      <w:sz w:val="20"/>
      <w:lang w:eastAsia="en-US"/>
    </w:rPr>
  </w:style>
  <w:style w:type="character" w:customStyle="1" w:styleId="PuslapioinaostekstasDiagrama">
    <w:name w:val="Puslapio išnašos tekstas Diagrama"/>
    <w:link w:val="Puslapioinaostekstas"/>
    <w:rsid w:val="00D1713D"/>
    <w:rPr>
      <w:szCs w:val="24"/>
      <w:lang w:eastAsia="en-US"/>
    </w:rPr>
  </w:style>
  <w:style w:type="character" w:styleId="Puslapioinaosnuoroda">
    <w:name w:val="footnote reference"/>
    <w:rsid w:val="00D17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573">
      <w:bodyDiv w:val="1"/>
      <w:marLeft w:val="0"/>
      <w:marRight w:val="0"/>
      <w:marTop w:val="0"/>
      <w:marBottom w:val="0"/>
      <w:divBdr>
        <w:top w:val="none" w:sz="0" w:space="0" w:color="auto"/>
        <w:left w:val="none" w:sz="0" w:space="0" w:color="auto"/>
        <w:bottom w:val="none" w:sz="0" w:space="0" w:color="auto"/>
        <w:right w:val="none" w:sz="0" w:space="0" w:color="auto"/>
      </w:divBdr>
    </w:div>
    <w:div w:id="39520050">
      <w:bodyDiv w:val="1"/>
      <w:marLeft w:val="0"/>
      <w:marRight w:val="0"/>
      <w:marTop w:val="0"/>
      <w:marBottom w:val="0"/>
      <w:divBdr>
        <w:top w:val="none" w:sz="0" w:space="0" w:color="auto"/>
        <w:left w:val="none" w:sz="0" w:space="0" w:color="auto"/>
        <w:bottom w:val="none" w:sz="0" w:space="0" w:color="auto"/>
        <w:right w:val="none" w:sz="0" w:space="0" w:color="auto"/>
      </w:divBdr>
    </w:div>
    <w:div w:id="71239875">
      <w:bodyDiv w:val="1"/>
      <w:marLeft w:val="0"/>
      <w:marRight w:val="0"/>
      <w:marTop w:val="0"/>
      <w:marBottom w:val="0"/>
      <w:divBdr>
        <w:top w:val="none" w:sz="0" w:space="0" w:color="auto"/>
        <w:left w:val="none" w:sz="0" w:space="0" w:color="auto"/>
        <w:bottom w:val="none" w:sz="0" w:space="0" w:color="auto"/>
        <w:right w:val="none" w:sz="0" w:space="0" w:color="auto"/>
      </w:divBdr>
    </w:div>
    <w:div w:id="152645819">
      <w:bodyDiv w:val="1"/>
      <w:marLeft w:val="0"/>
      <w:marRight w:val="0"/>
      <w:marTop w:val="0"/>
      <w:marBottom w:val="0"/>
      <w:divBdr>
        <w:top w:val="none" w:sz="0" w:space="0" w:color="auto"/>
        <w:left w:val="none" w:sz="0" w:space="0" w:color="auto"/>
        <w:bottom w:val="none" w:sz="0" w:space="0" w:color="auto"/>
        <w:right w:val="none" w:sz="0" w:space="0" w:color="auto"/>
      </w:divBdr>
    </w:div>
    <w:div w:id="185484808">
      <w:bodyDiv w:val="1"/>
      <w:marLeft w:val="0"/>
      <w:marRight w:val="0"/>
      <w:marTop w:val="0"/>
      <w:marBottom w:val="0"/>
      <w:divBdr>
        <w:top w:val="none" w:sz="0" w:space="0" w:color="auto"/>
        <w:left w:val="none" w:sz="0" w:space="0" w:color="auto"/>
        <w:bottom w:val="none" w:sz="0" w:space="0" w:color="auto"/>
        <w:right w:val="none" w:sz="0" w:space="0" w:color="auto"/>
      </w:divBdr>
    </w:div>
    <w:div w:id="191916539">
      <w:bodyDiv w:val="1"/>
      <w:marLeft w:val="0"/>
      <w:marRight w:val="0"/>
      <w:marTop w:val="0"/>
      <w:marBottom w:val="0"/>
      <w:divBdr>
        <w:top w:val="none" w:sz="0" w:space="0" w:color="auto"/>
        <w:left w:val="none" w:sz="0" w:space="0" w:color="auto"/>
        <w:bottom w:val="none" w:sz="0" w:space="0" w:color="auto"/>
        <w:right w:val="none" w:sz="0" w:space="0" w:color="auto"/>
      </w:divBdr>
    </w:div>
    <w:div w:id="233246430">
      <w:bodyDiv w:val="1"/>
      <w:marLeft w:val="0"/>
      <w:marRight w:val="0"/>
      <w:marTop w:val="0"/>
      <w:marBottom w:val="0"/>
      <w:divBdr>
        <w:top w:val="none" w:sz="0" w:space="0" w:color="auto"/>
        <w:left w:val="none" w:sz="0" w:space="0" w:color="auto"/>
        <w:bottom w:val="none" w:sz="0" w:space="0" w:color="auto"/>
        <w:right w:val="none" w:sz="0" w:space="0" w:color="auto"/>
      </w:divBdr>
    </w:div>
    <w:div w:id="240872194">
      <w:bodyDiv w:val="1"/>
      <w:marLeft w:val="0"/>
      <w:marRight w:val="0"/>
      <w:marTop w:val="0"/>
      <w:marBottom w:val="0"/>
      <w:divBdr>
        <w:top w:val="none" w:sz="0" w:space="0" w:color="auto"/>
        <w:left w:val="none" w:sz="0" w:space="0" w:color="auto"/>
        <w:bottom w:val="none" w:sz="0" w:space="0" w:color="auto"/>
        <w:right w:val="none" w:sz="0" w:space="0" w:color="auto"/>
      </w:divBdr>
    </w:div>
    <w:div w:id="250894947">
      <w:bodyDiv w:val="1"/>
      <w:marLeft w:val="0"/>
      <w:marRight w:val="0"/>
      <w:marTop w:val="0"/>
      <w:marBottom w:val="0"/>
      <w:divBdr>
        <w:top w:val="none" w:sz="0" w:space="0" w:color="auto"/>
        <w:left w:val="none" w:sz="0" w:space="0" w:color="auto"/>
        <w:bottom w:val="none" w:sz="0" w:space="0" w:color="auto"/>
        <w:right w:val="none" w:sz="0" w:space="0" w:color="auto"/>
      </w:divBdr>
    </w:div>
    <w:div w:id="262568265">
      <w:bodyDiv w:val="1"/>
      <w:marLeft w:val="0"/>
      <w:marRight w:val="0"/>
      <w:marTop w:val="0"/>
      <w:marBottom w:val="0"/>
      <w:divBdr>
        <w:top w:val="none" w:sz="0" w:space="0" w:color="auto"/>
        <w:left w:val="none" w:sz="0" w:space="0" w:color="auto"/>
        <w:bottom w:val="none" w:sz="0" w:space="0" w:color="auto"/>
        <w:right w:val="none" w:sz="0" w:space="0" w:color="auto"/>
      </w:divBdr>
    </w:div>
    <w:div w:id="265386964">
      <w:bodyDiv w:val="1"/>
      <w:marLeft w:val="0"/>
      <w:marRight w:val="0"/>
      <w:marTop w:val="0"/>
      <w:marBottom w:val="0"/>
      <w:divBdr>
        <w:top w:val="none" w:sz="0" w:space="0" w:color="auto"/>
        <w:left w:val="none" w:sz="0" w:space="0" w:color="auto"/>
        <w:bottom w:val="none" w:sz="0" w:space="0" w:color="auto"/>
        <w:right w:val="none" w:sz="0" w:space="0" w:color="auto"/>
      </w:divBdr>
    </w:div>
    <w:div w:id="278996479">
      <w:bodyDiv w:val="1"/>
      <w:marLeft w:val="0"/>
      <w:marRight w:val="0"/>
      <w:marTop w:val="0"/>
      <w:marBottom w:val="0"/>
      <w:divBdr>
        <w:top w:val="none" w:sz="0" w:space="0" w:color="auto"/>
        <w:left w:val="none" w:sz="0" w:space="0" w:color="auto"/>
        <w:bottom w:val="none" w:sz="0" w:space="0" w:color="auto"/>
        <w:right w:val="none" w:sz="0" w:space="0" w:color="auto"/>
      </w:divBdr>
    </w:div>
    <w:div w:id="298076359">
      <w:bodyDiv w:val="1"/>
      <w:marLeft w:val="0"/>
      <w:marRight w:val="0"/>
      <w:marTop w:val="0"/>
      <w:marBottom w:val="0"/>
      <w:divBdr>
        <w:top w:val="none" w:sz="0" w:space="0" w:color="auto"/>
        <w:left w:val="none" w:sz="0" w:space="0" w:color="auto"/>
        <w:bottom w:val="none" w:sz="0" w:space="0" w:color="auto"/>
        <w:right w:val="none" w:sz="0" w:space="0" w:color="auto"/>
      </w:divBdr>
    </w:div>
    <w:div w:id="393163926">
      <w:bodyDiv w:val="1"/>
      <w:marLeft w:val="0"/>
      <w:marRight w:val="0"/>
      <w:marTop w:val="0"/>
      <w:marBottom w:val="0"/>
      <w:divBdr>
        <w:top w:val="none" w:sz="0" w:space="0" w:color="auto"/>
        <w:left w:val="none" w:sz="0" w:space="0" w:color="auto"/>
        <w:bottom w:val="none" w:sz="0" w:space="0" w:color="auto"/>
        <w:right w:val="none" w:sz="0" w:space="0" w:color="auto"/>
      </w:divBdr>
    </w:div>
    <w:div w:id="397558899">
      <w:bodyDiv w:val="1"/>
      <w:marLeft w:val="0"/>
      <w:marRight w:val="0"/>
      <w:marTop w:val="0"/>
      <w:marBottom w:val="0"/>
      <w:divBdr>
        <w:top w:val="none" w:sz="0" w:space="0" w:color="auto"/>
        <w:left w:val="none" w:sz="0" w:space="0" w:color="auto"/>
        <w:bottom w:val="none" w:sz="0" w:space="0" w:color="auto"/>
        <w:right w:val="none" w:sz="0" w:space="0" w:color="auto"/>
      </w:divBdr>
    </w:div>
    <w:div w:id="410009744">
      <w:bodyDiv w:val="1"/>
      <w:marLeft w:val="0"/>
      <w:marRight w:val="0"/>
      <w:marTop w:val="0"/>
      <w:marBottom w:val="0"/>
      <w:divBdr>
        <w:top w:val="none" w:sz="0" w:space="0" w:color="auto"/>
        <w:left w:val="none" w:sz="0" w:space="0" w:color="auto"/>
        <w:bottom w:val="none" w:sz="0" w:space="0" w:color="auto"/>
        <w:right w:val="none" w:sz="0" w:space="0" w:color="auto"/>
      </w:divBdr>
    </w:div>
    <w:div w:id="428165202">
      <w:bodyDiv w:val="1"/>
      <w:marLeft w:val="0"/>
      <w:marRight w:val="0"/>
      <w:marTop w:val="0"/>
      <w:marBottom w:val="0"/>
      <w:divBdr>
        <w:top w:val="none" w:sz="0" w:space="0" w:color="auto"/>
        <w:left w:val="none" w:sz="0" w:space="0" w:color="auto"/>
        <w:bottom w:val="none" w:sz="0" w:space="0" w:color="auto"/>
        <w:right w:val="none" w:sz="0" w:space="0" w:color="auto"/>
      </w:divBdr>
    </w:div>
    <w:div w:id="429931317">
      <w:bodyDiv w:val="1"/>
      <w:marLeft w:val="0"/>
      <w:marRight w:val="0"/>
      <w:marTop w:val="0"/>
      <w:marBottom w:val="0"/>
      <w:divBdr>
        <w:top w:val="none" w:sz="0" w:space="0" w:color="auto"/>
        <w:left w:val="none" w:sz="0" w:space="0" w:color="auto"/>
        <w:bottom w:val="none" w:sz="0" w:space="0" w:color="auto"/>
        <w:right w:val="none" w:sz="0" w:space="0" w:color="auto"/>
      </w:divBdr>
    </w:div>
    <w:div w:id="448472263">
      <w:bodyDiv w:val="1"/>
      <w:marLeft w:val="0"/>
      <w:marRight w:val="0"/>
      <w:marTop w:val="0"/>
      <w:marBottom w:val="0"/>
      <w:divBdr>
        <w:top w:val="none" w:sz="0" w:space="0" w:color="auto"/>
        <w:left w:val="none" w:sz="0" w:space="0" w:color="auto"/>
        <w:bottom w:val="none" w:sz="0" w:space="0" w:color="auto"/>
        <w:right w:val="none" w:sz="0" w:space="0" w:color="auto"/>
      </w:divBdr>
    </w:div>
    <w:div w:id="530798262">
      <w:bodyDiv w:val="1"/>
      <w:marLeft w:val="0"/>
      <w:marRight w:val="0"/>
      <w:marTop w:val="0"/>
      <w:marBottom w:val="0"/>
      <w:divBdr>
        <w:top w:val="none" w:sz="0" w:space="0" w:color="auto"/>
        <w:left w:val="none" w:sz="0" w:space="0" w:color="auto"/>
        <w:bottom w:val="none" w:sz="0" w:space="0" w:color="auto"/>
        <w:right w:val="none" w:sz="0" w:space="0" w:color="auto"/>
      </w:divBdr>
    </w:div>
    <w:div w:id="559900608">
      <w:bodyDiv w:val="1"/>
      <w:marLeft w:val="0"/>
      <w:marRight w:val="0"/>
      <w:marTop w:val="0"/>
      <w:marBottom w:val="0"/>
      <w:divBdr>
        <w:top w:val="none" w:sz="0" w:space="0" w:color="auto"/>
        <w:left w:val="none" w:sz="0" w:space="0" w:color="auto"/>
        <w:bottom w:val="none" w:sz="0" w:space="0" w:color="auto"/>
        <w:right w:val="none" w:sz="0" w:space="0" w:color="auto"/>
      </w:divBdr>
    </w:div>
    <w:div w:id="576792270">
      <w:bodyDiv w:val="1"/>
      <w:marLeft w:val="0"/>
      <w:marRight w:val="0"/>
      <w:marTop w:val="0"/>
      <w:marBottom w:val="0"/>
      <w:divBdr>
        <w:top w:val="none" w:sz="0" w:space="0" w:color="auto"/>
        <w:left w:val="none" w:sz="0" w:space="0" w:color="auto"/>
        <w:bottom w:val="none" w:sz="0" w:space="0" w:color="auto"/>
        <w:right w:val="none" w:sz="0" w:space="0" w:color="auto"/>
      </w:divBdr>
    </w:div>
    <w:div w:id="707073873">
      <w:bodyDiv w:val="1"/>
      <w:marLeft w:val="0"/>
      <w:marRight w:val="0"/>
      <w:marTop w:val="0"/>
      <w:marBottom w:val="0"/>
      <w:divBdr>
        <w:top w:val="none" w:sz="0" w:space="0" w:color="auto"/>
        <w:left w:val="none" w:sz="0" w:space="0" w:color="auto"/>
        <w:bottom w:val="none" w:sz="0" w:space="0" w:color="auto"/>
        <w:right w:val="none" w:sz="0" w:space="0" w:color="auto"/>
      </w:divBdr>
    </w:div>
    <w:div w:id="713429485">
      <w:bodyDiv w:val="1"/>
      <w:marLeft w:val="0"/>
      <w:marRight w:val="0"/>
      <w:marTop w:val="0"/>
      <w:marBottom w:val="0"/>
      <w:divBdr>
        <w:top w:val="none" w:sz="0" w:space="0" w:color="auto"/>
        <w:left w:val="none" w:sz="0" w:space="0" w:color="auto"/>
        <w:bottom w:val="none" w:sz="0" w:space="0" w:color="auto"/>
        <w:right w:val="none" w:sz="0" w:space="0" w:color="auto"/>
      </w:divBdr>
    </w:div>
    <w:div w:id="742338961">
      <w:bodyDiv w:val="1"/>
      <w:marLeft w:val="0"/>
      <w:marRight w:val="0"/>
      <w:marTop w:val="0"/>
      <w:marBottom w:val="0"/>
      <w:divBdr>
        <w:top w:val="none" w:sz="0" w:space="0" w:color="auto"/>
        <w:left w:val="none" w:sz="0" w:space="0" w:color="auto"/>
        <w:bottom w:val="none" w:sz="0" w:space="0" w:color="auto"/>
        <w:right w:val="none" w:sz="0" w:space="0" w:color="auto"/>
      </w:divBdr>
    </w:div>
    <w:div w:id="759251573">
      <w:bodyDiv w:val="1"/>
      <w:marLeft w:val="0"/>
      <w:marRight w:val="0"/>
      <w:marTop w:val="0"/>
      <w:marBottom w:val="0"/>
      <w:divBdr>
        <w:top w:val="none" w:sz="0" w:space="0" w:color="auto"/>
        <w:left w:val="none" w:sz="0" w:space="0" w:color="auto"/>
        <w:bottom w:val="none" w:sz="0" w:space="0" w:color="auto"/>
        <w:right w:val="none" w:sz="0" w:space="0" w:color="auto"/>
      </w:divBdr>
    </w:div>
    <w:div w:id="788014372">
      <w:bodyDiv w:val="1"/>
      <w:marLeft w:val="0"/>
      <w:marRight w:val="0"/>
      <w:marTop w:val="0"/>
      <w:marBottom w:val="0"/>
      <w:divBdr>
        <w:top w:val="none" w:sz="0" w:space="0" w:color="auto"/>
        <w:left w:val="none" w:sz="0" w:space="0" w:color="auto"/>
        <w:bottom w:val="none" w:sz="0" w:space="0" w:color="auto"/>
        <w:right w:val="none" w:sz="0" w:space="0" w:color="auto"/>
      </w:divBdr>
    </w:div>
    <w:div w:id="866060168">
      <w:bodyDiv w:val="1"/>
      <w:marLeft w:val="0"/>
      <w:marRight w:val="0"/>
      <w:marTop w:val="0"/>
      <w:marBottom w:val="0"/>
      <w:divBdr>
        <w:top w:val="none" w:sz="0" w:space="0" w:color="auto"/>
        <w:left w:val="none" w:sz="0" w:space="0" w:color="auto"/>
        <w:bottom w:val="none" w:sz="0" w:space="0" w:color="auto"/>
        <w:right w:val="none" w:sz="0" w:space="0" w:color="auto"/>
      </w:divBdr>
    </w:div>
    <w:div w:id="898173470">
      <w:bodyDiv w:val="1"/>
      <w:marLeft w:val="0"/>
      <w:marRight w:val="0"/>
      <w:marTop w:val="0"/>
      <w:marBottom w:val="0"/>
      <w:divBdr>
        <w:top w:val="none" w:sz="0" w:space="0" w:color="auto"/>
        <w:left w:val="none" w:sz="0" w:space="0" w:color="auto"/>
        <w:bottom w:val="none" w:sz="0" w:space="0" w:color="auto"/>
        <w:right w:val="none" w:sz="0" w:space="0" w:color="auto"/>
      </w:divBdr>
    </w:div>
    <w:div w:id="905840246">
      <w:bodyDiv w:val="1"/>
      <w:marLeft w:val="0"/>
      <w:marRight w:val="0"/>
      <w:marTop w:val="0"/>
      <w:marBottom w:val="0"/>
      <w:divBdr>
        <w:top w:val="none" w:sz="0" w:space="0" w:color="auto"/>
        <w:left w:val="none" w:sz="0" w:space="0" w:color="auto"/>
        <w:bottom w:val="none" w:sz="0" w:space="0" w:color="auto"/>
        <w:right w:val="none" w:sz="0" w:space="0" w:color="auto"/>
      </w:divBdr>
    </w:div>
    <w:div w:id="916862440">
      <w:bodyDiv w:val="1"/>
      <w:marLeft w:val="0"/>
      <w:marRight w:val="0"/>
      <w:marTop w:val="0"/>
      <w:marBottom w:val="0"/>
      <w:divBdr>
        <w:top w:val="none" w:sz="0" w:space="0" w:color="auto"/>
        <w:left w:val="none" w:sz="0" w:space="0" w:color="auto"/>
        <w:bottom w:val="none" w:sz="0" w:space="0" w:color="auto"/>
        <w:right w:val="none" w:sz="0" w:space="0" w:color="auto"/>
      </w:divBdr>
    </w:div>
    <w:div w:id="933392482">
      <w:bodyDiv w:val="1"/>
      <w:marLeft w:val="0"/>
      <w:marRight w:val="0"/>
      <w:marTop w:val="0"/>
      <w:marBottom w:val="0"/>
      <w:divBdr>
        <w:top w:val="none" w:sz="0" w:space="0" w:color="auto"/>
        <w:left w:val="none" w:sz="0" w:space="0" w:color="auto"/>
        <w:bottom w:val="none" w:sz="0" w:space="0" w:color="auto"/>
        <w:right w:val="none" w:sz="0" w:space="0" w:color="auto"/>
      </w:divBdr>
    </w:div>
    <w:div w:id="972368434">
      <w:bodyDiv w:val="1"/>
      <w:marLeft w:val="0"/>
      <w:marRight w:val="0"/>
      <w:marTop w:val="0"/>
      <w:marBottom w:val="0"/>
      <w:divBdr>
        <w:top w:val="none" w:sz="0" w:space="0" w:color="auto"/>
        <w:left w:val="none" w:sz="0" w:space="0" w:color="auto"/>
        <w:bottom w:val="none" w:sz="0" w:space="0" w:color="auto"/>
        <w:right w:val="none" w:sz="0" w:space="0" w:color="auto"/>
      </w:divBdr>
    </w:div>
    <w:div w:id="980383648">
      <w:bodyDiv w:val="1"/>
      <w:marLeft w:val="0"/>
      <w:marRight w:val="0"/>
      <w:marTop w:val="0"/>
      <w:marBottom w:val="0"/>
      <w:divBdr>
        <w:top w:val="none" w:sz="0" w:space="0" w:color="auto"/>
        <w:left w:val="none" w:sz="0" w:space="0" w:color="auto"/>
        <w:bottom w:val="none" w:sz="0" w:space="0" w:color="auto"/>
        <w:right w:val="none" w:sz="0" w:space="0" w:color="auto"/>
      </w:divBdr>
    </w:div>
    <w:div w:id="985012734">
      <w:bodyDiv w:val="1"/>
      <w:marLeft w:val="0"/>
      <w:marRight w:val="0"/>
      <w:marTop w:val="0"/>
      <w:marBottom w:val="0"/>
      <w:divBdr>
        <w:top w:val="none" w:sz="0" w:space="0" w:color="auto"/>
        <w:left w:val="none" w:sz="0" w:space="0" w:color="auto"/>
        <w:bottom w:val="none" w:sz="0" w:space="0" w:color="auto"/>
        <w:right w:val="none" w:sz="0" w:space="0" w:color="auto"/>
      </w:divBdr>
    </w:div>
    <w:div w:id="1008629824">
      <w:bodyDiv w:val="1"/>
      <w:marLeft w:val="0"/>
      <w:marRight w:val="0"/>
      <w:marTop w:val="0"/>
      <w:marBottom w:val="0"/>
      <w:divBdr>
        <w:top w:val="none" w:sz="0" w:space="0" w:color="auto"/>
        <w:left w:val="none" w:sz="0" w:space="0" w:color="auto"/>
        <w:bottom w:val="none" w:sz="0" w:space="0" w:color="auto"/>
        <w:right w:val="none" w:sz="0" w:space="0" w:color="auto"/>
      </w:divBdr>
    </w:div>
    <w:div w:id="1074619825">
      <w:bodyDiv w:val="1"/>
      <w:marLeft w:val="0"/>
      <w:marRight w:val="0"/>
      <w:marTop w:val="0"/>
      <w:marBottom w:val="0"/>
      <w:divBdr>
        <w:top w:val="none" w:sz="0" w:space="0" w:color="auto"/>
        <w:left w:val="none" w:sz="0" w:space="0" w:color="auto"/>
        <w:bottom w:val="none" w:sz="0" w:space="0" w:color="auto"/>
        <w:right w:val="none" w:sz="0" w:space="0" w:color="auto"/>
      </w:divBdr>
    </w:div>
    <w:div w:id="1081878540">
      <w:bodyDiv w:val="1"/>
      <w:marLeft w:val="0"/>
      <w:marRight w:val="0"/>
      <w:marTop w:val="0"/>
      <w:marBottom w:val="0"/>
      <w:divBdr>
        <w:top w:val="none" w:sz="0" w:space="0" w:color="auto"/>
        <w:left w:val="none" w:sz="0" w:space="0" w:color="auto"/>
        <w:bottom w:val="none" w:sz="0" w:space="0" w:color="auto"/>
        <w:right w:val="none" w:sz="0" w:space="0" w:color="auto"/>
      </w:divBdr>
    </w:div>
    <w:div w:id="1106659807">
      <w:bodyDiv w:val="1"/>
      <w:marLeft w:val="0"/>
      <w:marRight w:val="0"/>
      <w:marTop w:val="0"/>
      <w:marBottom w:val="0"/>
      <w:divBdr>
        <w:top w:val="none" w:sz="0" w:space="0" w:color="auto"/>
        <w:left w:val="none" w:sz="0" w:space="0" w:color="auto"/>
        <w:bottom w:val="none" w:sz="0" w:space="0" w:color="auto"/>
        <w:right w:val="none" w:sz="0" w:space="0" w:color="auto"/>
      </w:divBdr>
    </w:div>
    <w:div w:id="1179540083">
      <w:bodyDiv w:val="1"/>
      <w:marLeft w:val="0"/>
      <w:marRight w:val="0"/>
      <w:marTop w:val="0"/>
      <w:marBottom w:val="0"/>
      <w:divBdr>
        <w:top w:val="none" w:sz="0" w:space="0" w:color="auto"/>
        <w:left w:val="none" w:sz="0" w:space="0" w:color="auto"/>
        <w:bottom w:val="none" w:sz="0" w:space="0" w:color="auto"/>
        <w:right w:val="none" w:sz="0" w:space="0" w:color="auto"/>
      </w:divBdr>
    </w:div>
    <w:div w:id="1222445689">
      <w:bodyDiv w:val="1"/>
      <w:marLeft w:val="0"/>
      <w:marRight w:val="0"/>
      <w:marTop w:val="0"/>
      <w:marBottom w:val="0"/>
      <w:divBdr>
        <w:top w:val="none" w:sz="0" w:space="0" w:color="auto"/>
        <w:left w:val="none" w:sz="0" w:space="0" w:color="auto"/>
        <w:bottom w:val="none" w:sz="0" w:space="0" w:color="auto"/>
        <w:right w:val="none" w:sz="0" w:space="0" w:color="auto"/>
      </w:divBdr>
    </w:div>
    <w:div w:id="1247305344">
      <w:bodyDiv w:val="1"/>
      <w:marLeft w:val="0"/>
      <w:marRight w:val="0"/>
      <w:marTop w:val="0"/>
      <w:marBottom w:val="0"/>
      <w:divBdr>
        <w:top w:val="none" w:sz="0" w:space="0" w:color="auto"/>
        <w:left w:val="none" w:sz="0" w:space="0" w:color="auto"/>
        <w:bottom w:val="none" w:sz="0" w:space="0" w:color="auto"/>
        <w:right w:val="none" w:sz="0" w:space="0" w:color="auto"/>
      </w:divBdr>
    </w:div>
    <w:div w:id="1254822464">
      <w:bodyDiv w:val="1"/>
      <w:marLeft w:val="0"/>
      <w:marRight w:val="0"/>
      <w:marTop w:val="0"/>
      <w:marBottom w:val="0"/>
      <w:divBdr>
        <w:top w:val="none" w:sz="0" w:space="0" w:color="auto"/>
        <w:left w:val="none" w:sz="0" w:space="0" w:color="auto"/>
        <w:bottom w:val="none" w:sz="0" w:space="0" w:color="auto"/>
        <w:right w:val="none" w:sz="0" w:space="0" w:color="auto"/>
      </w:divBdr>
    </w:div>
    <w:div w:id="1255482372">
      <w:bodyDiv w:val="1"/>
      <w:marLeft w:val="0"/>
      <w:marRight w:val="0"/>
      <w:marTop w:val="0"/>
      <w:marBottom w:val="0"/>
      <w:divBdr>
        <w:top w:val="none" w:sz="0" w:space="0" w:color="auto"/>
        <w:left w:val="none" w:sz="0" w:space="0" w:color="auto"/>
        <w:bottom w:val="none" w:sz="0" w:space="0" w:color="auto"/>
        <w:right w:val="none" w:sz="0" w:space="0" w:color="auto"/>
      </w:divBdr>
    </w:div>
    <w:div w:id="1256206500">
      <w:bodyDiv w:val="1"/>
      <w:marLeft w:val="0"/>
      <w:marRight w:val="0"/>
      <w:marTop w:val="0"/>
      <w:marBottom w:val="0"/>
      <w:divBdr>
        <w:top w:val="none" w:sz="0" w:space="0" w:color="auto"/>
        <w:left w:val="none" w:sz="0" w:space="0" w:color="auto"/>
        <w:bottom w:val="none" w:sz="0" w:space="0" w:color="auto"/>
        <w:right w:val="none" w:sz="0" w:space="0" w:color="auto"/>
      </w:divBdr>
    </w:div>
    <w:div w:id="1267738854">
      <w:bodyDiv w:val="1"/>
      <w:marLeft w:val="0"/>
      <w:marRight w:val="0"/>
      <w:marTop w:val="0"/>
      <w:marBottom w:val="0"/>
      <w:divBdr>
        <w:top w:val="none" w:sz="0" w:space="0" w:color="auto"/>
        <w:left w:val="none" w:sz="0" w:space="0" w:color="auto"/>
        <w:bottom w:val="none" w:sz="0" w:space="0" w:color="auto"/>
        <w:right w:val="none" w:sz="0" w:space="0" w:color="auto"/>
      </w:divBdr>
    </w:div>
    <w:div w:id="1295064806">
      <w:bodyDiv w:val="1"/>
      <w:marLeft w:val="0"/>
      <w:marRight w:val="0"/>
      <w:marTop w:val="0"/>
      <w:marBottom w:val="0"/>
      <w:divBdr>
        <w:top w:val="none" w:sz="0" w:space="0" w:color="auto"/>
        <w:left w:val="none" w:sz="0" w:space="0" w:color="auto"/>
        <w:bottom w:val="none" w:sz="0" w:space="0" w:color="auto"/>
        <w:right w:val="none" w:sz="0" w:space="0" w:color="auto"/>
      </w:divBdr>
    </w:div>
    <w:div w:id="1311521866">
      <w:bodyDiv w:val="1"/>
      <w:marLeft w:val="0"/>
      <w:marRight w:val="0"/>
      <w:marTop w:val="0"/>
      <w:marBottom w:val="0"/>
      <w:divBdr>
        <w:top w:val="none" w:sz="0" w:space="0" w:color="auto"/>
        <w:left w:val="none" w:sz="0" w:space="0" w:color="auto"/>
        <w:bottom w:val="none" w:sz="0" w:space="0" w:color="auto"/>
        <w:right w:val="none" w:sz="0" w:space="0" w:color="auto"/>
      </w:divBdr>
    </w:div>
    <w:div w:id="1331055109">
      <w:bodyDiv w:val="1"/>
      <w:marLeft w:val="0"/>
      <w:marRight w:val="0"/>
      <w:marTop w:val="0"/>
      <w:marBottom w:val="0"/>
      <w:divBdr>
        <w:top w:val="none" w:sz="0" w:space="0" w:color="auto"/>
        <w:left w:val="none" w:sz="0" w:space="0" w:color="auto"/>
        <w:bottom w:val="none" w:sz="0" w:space="0" w:color="auto"/>
        <w:right w:val="none" w:sz="0" w:space="0" w:color="auto"/>
      </w:divBdr>
    </w:div>
    <w:div w:id="1333492228">
      <w:bodyDiv w:val="1"/>
      <w:marLeft w:val="0"/>
      <w:marRight w:val="0"/>
      <w:marTop w:val="0"/>
      <w:marBottom w:val="0"/>
      <w:divBdr>
        <w:top w:val="none" w:sz="0" w:space="0" w:color="auto"/>
        <w:left w:val="none" w:sz="0" w:space="0" w:color="auto"/>
        <w:bottom w:val="none" w:sz="0" w:space="0" w:color="auto"/>
        <w:right w:val="none" w:sz="0" w:space="0" w:color="auto"/>
      </w:divBdr>
    </w:div>
    <w:div w:id="1352103161">
      <w:bodyDiv w:val="1"/>
      <w:marLeft w:val="0"/>
      <w:marRight w:val="0"/>
      <w:marTop w:val="0"/>
      <w:marBottom w:val="0"/>
      <w:divBdr>
        <w:top w:val="none" w:sz="0" w:space="0" w:color="auto"/>
        <w:left w:val="none" w:sz="0" w:space="0" w:color="auto"/>
        <w:bottom w:val="none" w:sz="0" w:space="0" w:color="auto"/>
        <w:right w:val="none" w:sz="0" w:space="0" w:color="auto"/>
      </w:divBdr>
    </w:div>
    <w:div w:id="1394693491">
      <w:bodyDiv w:val="1"/>
      <w:marLeft w:val="0"/>
      <w:marRight w:val="0"/>
      <w:marTop w:val="0"/>
      <w:marBottom w:val="0"/>
      <w:divBdr>
        <w:top w:val="none" w:sz="0" w:space="0" w:color="auto"/>
        <w:left w:val="none" w:sz="0" w:space="0" w:color="auto"/>
        <w:bottom w:val="none" w:sz="0" w:space="0" w:color="auto"/>
        <w:right w:val="none" w:sz="0" w:space="0" w:color="auto"/>
      </w:divBdr>
    </w:div>
    <w:div w:id="1417479837">
      <w:bodyDiv w:val="1"/>
      <w:marLeft w:val="0"/>
      <w:marRight w:val="0"/>
      <w:marTop w:val="0"/>
      <w:marBottom w:val="0"/>
      <w:divBdr>
        <w:top w:val="none" w:sz="0" w:space="0" w:color="auto"/>
        <w:left w:val="none" w:sz="0" w:space="0" w:color="auto"/>
        <w:bottom w:val="none" w:sz="0" w:space="0" w:color="auto"/>
        <w:right w:val="none" w:sz="0" w:space="0" w:color="auto"/>
      </w:divBdr>
    </w:div>
    <w:div w:id="1431320655">
      <w:bodyDiv w:val="1"/>
      <w:marLeft w:val="0"/>
      <w:marRight w:val="0"/>
      <w:marTop w:val="0"/>
      <w:marBottom w:val="0"/>
      <w:divBdr>
        <w:top w:val="none" w:sz="0" w:space="0" w:color="auto"/>
        <w:left w:val="none" w:sz="0" w:space="0" w:color="auto"/>
        <w:bottom w:val="none" w:sz="0" w:space="0" w:color="auto"/>
        <w:right w:val="none" w:sz="0" w:space="0" w:color="auto"/>
      </w:divBdr>
    </w:div>
    <w:div w:id="1495800921">
      <w:bodyDiv w:val="1"/>
      <w:marLeft w:val="0"/>
      <w:marRight w:val="0"/>
      <w:marTop w:val="0"/>
      <w:marBottom w:val="0"/>
      <w:divBdr>
        <w:top w:val="none" w:sz="0" w:space="0" w:color="auto"/>
        <w:left w:val="none" w:sz="0" w:space="0" w:color="auto"/>
        <w:bottom w:val="none" w:sz="0" w:space="0" w:color="auto"/>
        <w:right w:val="none" w:sz="0" w:space="0" w:color="auto"/>
      </w:divBdr>
    </w:div>
    <w:div w:id="1503352350">
      <w:bodyDiv w:val="1"/>
      <w:marLeft w:val="0"/>
      <w:marRight w:val="0"/>
      <w:marTop w:val="0"/>
      <w:marBottom w:val="0"/>
      <w:divBdr>
        <w:top w:val="none" w:sz="0" w:space="0" w:color="auto"/>
        <w:left w:val="none" w:sz="0" w:space="0" w:color="auto"/>
        <w:bottom w:val="none" w:sz="0" w:space="0" w:color="auto"/>
        <w:right w:val="none" w:sz="0" w:space="0" w:color="auto"/>
      </w:divBdr>
    </w:div>
    <w:div w:id="1520971016">
      <w:bodyDiv w:val="1"/>
      <w:marLeft w:val="0"/>
      <w:marRight w:val="0"/>
      <w:marTop w:val="0"/>
      <w:marBottom w:val="0"/>
      <w:divBdr>
        <w:top w:val="none" w:sz="0" w:space="0" w:color="auto"/>
        <w:left w:val="none" w:sz="0" w:space="0" w:color="auto"/>
        <w:bottom w:val="none" w:sz="0" w:space="0" w:color="auto"/>
        <w:right w:val="none" w:sz="0" w:space="0" w:color="auto"/>
      </w:divBdr>
    </w:div>
    <w:div w:id="1561556853">
      <w:bodyDiv w:val="1"/>
      <w:marLeft w:val="0"/>
      <w:marRight w:val="0"/>
      <w:marTop w:val="0"/>
      <w:marBottom w:val="0"/>
      <w:divBdr>
        <w:top w:val="none" w:sz="0" w:space="0" w:color="auto"/>
        <w:left w:val="none" w:sz="0" w:space="0" w:color="auto"/>
        <w:bottom w:val="none" w:sz="0" w:space="0" w:color="auto"/>
        <w:right w:val="none" w:sz="0" w:space="0" w:color="auto"/>
      </w:divBdr>
    </w:div>
    <w:div w:id="1589659352">
      <w:bodyDiv w:val="1"/>
      <w:marLeft w:val="0"/>
      <w:marRight w:val="0"/>
      <w:marTop w:val="0"/>
      <w:marBottom w:val="0"/>
      <w:divBdr>
        <w:top w:val="none" w:sz="0" w:space="0" w:color="auto"/>
        <w:left w:val="none" w:sz="0" w:space="0" w:color="auto"/>
        <w:bottom w:val="none" w:sz="0" w:space="0" w:color="auto"/>
        <w:right w:val="none" w:sz="0" w:space="0" w:color="auto"/>
      </w:divBdr>
    </w:div>
    <w:div w:id="1600870908">
      <w:bodyDiv w:val="1"/>
      <w:marLeft w:val="0"/>
      <w:marRight w:val="0"/>
      <w:marTop w:val="0"/>
      <w:marBottom w:val="0"/>
      <w:divBdr>
        <w:top w:val="none" w:sz="0" w:space="0" w:color="auto"/>
        <w:left w:val="none" w:sz="0" w:space="0" w:color="auto"/>
        <w:bottom w:val="none" w:sz="0" w:space="0" w:color="auto"/>
        <w:right w:val="none" w:sz="0" w:space="0" w:color="auto"/>
      </w:divBdr>
    </w:div>
    <w:div w:id="1601796547">
      <w:bodyDiv w:val="1"/>
      <w:marLeft w:val="0"/>
      <w:marRight w:val="0"/>
      <w:marTop w:val="0"/>
      <w:marBottom w:val="0"/>
      <w:divBdr>
        <w:top w:val="none" w:sz="0" w:space="0" w:color="auto"/>
        <w:left w:val="none" w:sz="0" w:space="0" w:color="auto"/>
        <w:bottom w:val="none" w:sz="0" w:space="0" w:color="auto"/>
        <w:right w:val="none" w:sz="0" w:space="0" w:color="auto"/>
      </w:divBdr>
    </w:div>
    <w:div w:id="1666737514">
      <w:bodyDiv w:val="1"/>
      <w:marLeft w:val="0"/>
      <w:marRight w:val="0"/>
      <w:marTop w:val="0"/>
      <w:marBottom w:val="0"/>
      <w:divBdr>
        <w:top w:val="none" w:sz="0" w:space="0" w:color="auto"/>
        <w:left w:val="none" w:sz="0" w:space="0" w:color="auto"/>
        <w:bottom w:val="none" w:sz="0" w:space="0" w:color="auto"/>
        <w:right w:val="none" w:sz="0" w:space="0" w:color="auto"/>
      </w:divBdr>
    </w:div>
    <w:div w:id="1730030101">
      <w:bodyDiv w:val="1"/>
      <w:marLeft w:val="0"/>
      <w:marRight w:val="0"/>
      <w:marTop w:val="0"/>
      <w:marBottom w:val="0"/>
      <w:divBdr>
        <w:top w:val="none" w:sz="0" w:space="0" w:color="auto"/>
        <w:left w:val="none" w:sz="0" w:space="0" w:color="auto"/>
        <w:bottom w:val="none" w:sz="0" w:space="0" w:color="auto"/>
        <w:right w:val="none" w:sz="0" w:space="0" w:color="auto"/>
      </w:divBdr>
    </w:div>
    <w:div w:id="1742022443">
      <w:bodyDiv w:val="1"/>
      <w:marLeft w:val="0"/>
      <w:marRight w:val="0"/>
      <w:marTop w:val="0"/>
      <w:marBottom w:val="0"/>
      <w:divBdr>
        <w:top w:val="none" w:sz="0" w:space="0" w:color="auto"/>
        <w:left w:val="none" w:sz="0" w:space="0" w:color="auto"/>
        <w:bottom w:val="none" w:sz="0" w:space="0" w:color="auto"/>
        <w:right w:val="none" w:sz="0" w:space="0" w:color="auto"/>
      </w:divBdr>
    </w:div>
    <w:div w:id="1791053361">
      <w:bodyDiv w:val="1"/>
      <w:marLeft w:val="0"/>
      <w:marRight w:val="0"/>
      <w:marTop w:val="0"/>
      <w:marBottom w:val="0"/>
      <w:divBdr>
        <w:top w:val="none" w:sz="0" w:space="0" w:color="auto"/>
        <w:left w:val="none" w:sz="0" w:space="0" w:color="auto"/>
        <w:bottom w:val="none" w:sz="0" w:space="0" w:color="auto"/>
        <w:right w:val="none" w:sz="0" w:space="0" w:color="auto"/>
      </w:divBdr>
    </w:div>
    <w:div w:id="1796365517">
      <w:bodyDiv w:val="1"/>
      <w:marLeft w:val="0"/>
      <w:marRight w:val="0"/>
      <w:marTop w:val="0"/>
      <w:marBottom w:val="0"/>
      <w:divBdr>
        <w:top w:val="none" w:sz="0" w:space="0" w:color="auto"/>
        <w:left w:val="none" w:sz="0" w:space="0" w:color="auto"/>
        <w:bottom w:val="none" w:sz="0" w:space="0" w:color="auto"/>
        <w:right w:val="none" w:sz="0" w:space="0" w:color="auto"/>
      </w:divBdr>
    </w:div>
    <w:div w:id="1808549112">
      <w:bodyDiv w:val="1"/>
      <w:marLeft w:val="0"/>
      <w:marRight w:val="0"/>
      <w:marTop w:val="0"/>
      <w:marBottom w:val="0"/>
      <w:divBdr>
        <w:top w:val="none" w:sz="0" w:space="0" w:color="auto"/>
        <w:left w:val="none" w:sz="0" w:space="0" w:color="auto"/>
        <w:bottom w:val="none" w:sz="0" w:space="0" w:color="auto"/>
        <w:right w:val="none" w:sz="0" w:space="0" w:color="auto"/>
      </w:divBdr>
    </w:div>
    <w:div w:id="1868907615">
      <w:bodyDiv w:val="1"/>
      <w:marLeft w:val="0"/>
      <w:marRight w:val="0"/>
      <w:marTop w:val="0"/>
      <w:marBottom w:val="0"/>
      <w:divBdr>
        <w:top w:val="none" w:sz="0" w:space="0" w:color="auto"/>
        <w:left w:val="none" w:sz="0" w:space="0" w:color="auto"/>
        <w:bottom w:val="none" w:sz="0" w:space="0" w:color="auto"/>
        <w:right w:val="none" w:sz="0" w:space="0" w:color="auto"/>
      </w:divBdr>
      <w:divsChild>
        <w:div w:id="70280279">
          <w:marLeft w:val="0"/>
          <w:marRight w:val="0"/>
          <w:marTop w:val="0"/>
          <w:marBottom w:val="0"/>
          <w:divBdr>
            <w:top w:val="none" w:sz="0" w:space="0" w:color="auto"/>
            <w:left w:val="none" w:sz="0" w:space="0" w:color="auto"/>
            <w:bottom w:val="none" w:sz="0" w:space="0" w:color="auto"/>
            <w:right w:val="none" w:sz="0" w:space="0" w:color="auto"/>
          </w:divBdr>
        </w:div>
        <w:div w:id="184053170">
          <w:marLeft w:val="0"/>
          <w:marRight w:val="0"/>
          <w:marTop w:val="0"/>
          <w:marBottom w:val="0"/>
          <w:divBdr>
            <w:top w:val="none" w:sz="0" w:space="0" w:color="auto"/>
            <w:left w:val="none" w:sz="0" w:space="0" w:color="auto"/>
            <w:bottom w:val="none" w:sz="0" w:space="0" w:color="auto"/>
            <w:right w:val="none" w:sz="0" w:space="0" w:color="auto"/>
          </w:divBdr>
        </w:div>
        <w:div w:id="215242669">
          <w:marLeft w:val="0"/>
          <w:marRight w:val="0"/>
          <w:marTop w:val="0"/>
          <w:marBottom w:val="0"/>
          <w:divBdr>
            <w:top w:val="none" w:sz="0" w:space="0" w:color="auto"/>
            <w:left w:val="none" w:sz="0" w:space="0" w:color="auto"/>
            <w:bottom w:val="none" w:sz="0" w:space="0" w:color="auto"/>
            <w:right w:val="none" w:sz="0" w:space="0" w:color="auto"/>
          </w:divBdr>
        </w:div>
        <w:div w:id="375129996">
          <w:marLeft w:val="0"/>
          <w:marRight w:val="0"/>
          <w:marTop w:val="0"/>
          <w:marBottom w:val="0"/>
          <w:divBdr>
            <w:top w:val="none" w:sz="0" w:space="0" w:color="auto"/>
            <w:left w:val="none" w:sz="0" w:space="0" w:color="auto"/>
            <w:bottom w:val="none" w:sz="0" w:space="0" w:color="auto"/>
            <w:right w:val="none" w:sz="0" w:space="0" w:color="auto"/>
          </w:divBdr>
        </w:div>
        <w:div w:id="591625089">
          <w:marLeft w:val="0"/>
          <w:marRight w:val="0"/>
          <w:marTop w:val="0"/>
          <w:marBottom w:val="0"/>
          <w:divBdr>
            <w:top w:val="none" w:sz="0" w:space="0" w:color="auto"/>
            <w:left w:val="none" w:sz="0" w:space="0" w:color="auto"/>
            <w:bottom w:val="none" w:sz="0" w:space="0" w:color="auto"/>
            <w:right w:val="none" w:sz="0" w:space="0" w:color="auto"/>
          </w:divBdr>
        </w:div>
        <w:div w:id="883176298">
          <w:marLeft w:val="0"/>
          <w:marRight w:val="0"/>
          <w:marTop w:val="0"/>
          <w:marBottom w:val="0"/>
          <w:divBdr>
            <w:top w:val="none" w:sz="0" w:space="0" w:color="auto"/>
            <w:left w:val="none" w:sz="0" w:space="0" w:color="auto"/>
            <w:bottom w:val="none" w:sz="0" w:space="0" w:color="auto"/>
            <w:right w:val="none" w:sz="0" w:space="0" w:color="auto"/>
          </w:divBdr>
        </w:div>
        <w:div w:id="924537017">
          <w:marLeft w:val="0"/>
          <w:marRight w:val="0"/>
          <w:marTop w:val="0"/>
          <w:marBottom w:val="0"/>
          <w:divBdr>
            <w:top w:val="none" w:sz="0" w:space="0" w:color="auto"/>
            <w:left w:val="none" w:sz="0" w:space="0" w:color="auto"/>
            <w:bottom w:val="none" w:sz="0" w:space="0" w:color="auto"/>
            <w:right w:val="none" w:sz="0" w:space="0" w:color="auto"/>
          </w:divBdr>
        </w:div>
        <w:div w:id="1757557791">
          <w:marLeft w:val="0"/>
          <w:marRight w:val="0"/>
          <w:marTop w:val="0"/>
          <w:marBottom w:val="0"/>
          <w:divBdr>
            <w:top w:val="none" w:sz="0" w:space="0" w:color="auto"/>
            <w:left w:val="none" w:sz="0" w:space="0" w:color="auto"/>
            <w:bottom w:val="none" w:sz="0" w:space="0" w:color="auto"/>
            <w:right w:val="none" w:sz="0" w:space="0" w:color="auto"/>
          </w:divBdr>
        </w:div>
        <w:div w:id="1866216125">
          <w:marLeft w:val="0"/>
          <w:marRight w:val="0"/>
          <w:marTop w:val="0"/>
          <w:marBottom w:val="0"/>
          <w:divBdr>
            <w:top w:val="none" w:sz="0" w:space="0" w:color="auto"/>
            <w:left w:val="none" w:sz="0" w:space="0" w:color="auto"/>
            <w:bottom w:val="none" w:sz="0" w:space="0" w:color="auto"/>
            <w:right w:val="none" w:sz="0" w:space="0" w:color="auto"/>
          </w:divBdr>
        </w:div>
      </w:divsChild>
    </w:div>
    <w:div w:id="1871524220">
      <w:bodyDiv w:val="1"/>
      <w:marLeft w:val="0"/>
      <w:marRight w:val="0"/>
      <w:marTop w:val="0"/>
      <w:marBottom w:val="0"/>
      <w:divBdr>
        <w:top w:val="none" w:sz="0" w:space="0" w:color="auto"/>
        <w:left w:val="none" w:sz="0" w:space="0" w:color="auto"/>
        <w:bottom w:val="none" w:sz="0" w:space="0" w:color="auto"/>
        <w:right w:val="none" w:sz="0" w:space="0" w:color="auto"/>
      </w:divBdr>
    </w:div>
    <w:div w:id="1890459469">
      <w:bodyDiv w:val="1"/>
      <w:marLeft w:val="0"/>
      <w:marRight w:val="0"/>
      <w:marTop w:val="0"/>
      <w:marBottom w:val="0"/>
      <w:divBdr>
        <w:top w:val="none" w:sz="0" w:space="0" w:color="auto"/>
        <w:left w:val="none" w:sz="0" w:space="0" w:color="auto"/>
        <w:bottom w:val="none" w:sz="0" w:space="0" w:color="auto"/>
        <w:right w:val="none" w:sz="0" w:space="0" w:color="auto"/>
      </w:divBdr>
    </w:div>
    <w:div w:id="1940063151">
      <w:bodyDiv w:val="1"/>
      <w:marLeft w:val="0"/>
      <w:marRight w:val="0"/>
      <w:marTop w:val="0"/>
      <w:marBottom w:val="0"/>
      <w:divBdr>
        <w:top w:val="none" w:sz="0" w:space="0" w:color="auto"/>
        <w:left w:val="none" w:sz="0" w:space="0" w:color="auto"/>
        <w:bottom w:val="none" w:sz="0" w:space="0" w:color="auto"/>
        <w:right w:val="none" w:sz="0" w:space="0" w:color="auto"/>
      </w:divBdr>
    </w:div>
    <w:div w:id="1943998058">
      <w:bodyDiv w:val="1"/>
      <w:marLeft w:val="0"/>
      <w:marRight w:val="0"/>
      <w:marTop w:val="0"/>
      <w:marBottom w:val="0"/>
      <w:divBdr>
        <w:top w:val="none" w:sz="0" w:space="0" w:color="auto"/>
        <w:left w:val="none" w:sz="0" w:space="0" w:color="auto"/>
        <w:bottom w:val="none" w:sz="0" w:space="0" w:color="auto"/>
        <w:right w:val="none" w:sz="0" w:space="0" w:color="auto"/>
      </w:divBdr>
    </w:div>
    <w:div w:id="1946419487">
      <w:bodyDiv w:val="1"/>
      <w:marLeft w:val="0"/>
      <w:marRight w:val="0"/>
      <w:marTop w:val="0"/>
      <w:marBottom w:val="0"/>
      <w:divBdr>
        <w:top w:val="none" w:sz="0" w:space="0" w:color="auto"/>
        <w:left w:val="none" w:sz="0" w:space="0" w:color="auto"/>
        <w:bottom w:val="none" w:sz="0" w:space="0" w:color="auto"/>
        <w:right w:val="none" w:sz="0" w:space="0" w:color="auto"/>
      </w:divBdr>
    </w:div>
    <w:div w:id="1982926320">
      <w:bodyDiv w:val="1"/>
      <w:marLeft w:val="0"/>
      <w:marRight w:val="0"/>
      <w:marTop w:val="0"/>
      <w:marBottom w:val="0"/>
      <w:divBdr>
        <w:top w:val="none" w:sz="0" w:space="0" w:color="auto"/>
        <w:left w:val="none" w:sz="0" w:space="0" w:color="auto"/>
        <w:bottom w:val="none" w:sz="0" w:space="0" w:color="auto"/>
        <w:right w:val="none" w:sz="0" w:space="0" w:color="auto"/>
      </w:divBdr>
    </w:div>
    <w:div w:id="1992444545">
      <w:bodyDiv w:val="1"/>
      <w:marLeft w:val="0"/>
      <w:marRight w:val="0"/>
      <w:marTop w:val="0"/>
      <w:marBottom w:val="0"/>
      <w:divBdr>
        <w:top w:val="none" w:sz="0" w:space="0" w:color="auto"/>
        <w:left w:val="none" w:sz="0" w:space="0" w:color="auto"/>
        <w:bottom w:val="none" w:sz="0" w:space="0" w:color="auto"/>
        <w:right w:val="none" w:sz="0" w:space="0" w:color="auto"/>
      </w:divBdr>
    </w:div>
    <w:div w:id="1992781728">
      <w:bodyDiv w:val="1"/>
      <w:marLeft w:val="0"/>
      <w:marRight w:val="0"/>
      <w:marTop w:val="0"/>
      <w:marBottom w:val="0"/>
      <w:divBdr>
        <w:top w:val="none" w:sz="0" w:space="0" w:color="auto"/>
        <w:left w:val="none" w:sz="0" w:space="0" w:color="auto"/>
        <w:bottom w:val="none" w:sz="0" w:space="0" w:color="auto"/>
        <w:right w:val="none" w:sz="0" w:space="0" w:color="auto"/>
      </w:divBdr>
    </w:div>
    <w:div w:id="2023698658">
      <w:bodyDiv w:val="1"/>
      <w:marLeft w:val="0"/>
      <w:marRight w:val="0"/>
      <w:marTop w:val="0"/>
      <w:marBottom w:val="0"/>
      <w:divBdr>
        <w:top w:val="none" w:sz="0" w:space="0" w:color="auto"/>
        <w:left w:val="none" w:sz="0" w:space="0" w:color="auto"/>
        <w:bottom w:val="none" w:sz="0" w:space="0" w:color="auto"/>
        <w:right w:val="none" w:sz="0" w:space="0" w:color="auto"/>
      </w:divBdr>
    </w:div>
    <w:div w:id="2034651328">
      <w:bodyDiv w:val="1"/>
      <w:marLeft w:val="0"/>
      <w:marRight w:val="0"/>
      <w:marTop w:val="0"/>
      <w:marBottom w:val="0"/>
      <w:divBdr>
        <w:top w:val="none" w:sz="0" w:space="0" w:color="auto"/>
        <w:left w:val="none" w:sz="0" w:space="0" w:color="auto"/>
        <w:bottom w:val="none" w:sz="0" w:space="0" w:color="auto"/>
        <w:right w:val="none" w:sz="0" w:space="0" w:color="auto"/>
      </w:divBdr>
    </w:div>
    <w:div w:id="2092921719">
      <w:bodyDiv w:val="1"/>
      <w:marLeft w:val="0"/>
      <w:marRight w:val="0"/>
      <w:marTop w:val="0"/>
      <w:marBottom w:val="0"/>
      <w:divBdr>
        <w:top w:val="none" w:sz="0" w:space="0" w:color="auto"/>
        <w:left w:val="none" w:sz="0" w:space="0" w:color="auto"/>
        <w:bottom w:val="none" w:sz="0" w:space="0" w:color="auto"/>
        <w:right w:val="none" w:sz="0" w:space="0" w:color="auto"/>
      </w:divBdr>
    </w:div>
    <w:div w:id="2125423712">
      <w:bodyDiv w:val="1"/>
      <w:marLeft w:val="0"/>
      <w:marRight w:val="0"/>
      <w:marTop w:val="0"/>
      <w:marBottom w:val="0"/>
      <w:divBdr>
        <w:top w:val="none" w:sz="0" w:space="0" w:color="auto"/>
        <w:left w:val="none" w:sz="0" w:space="0" w:color="auto"/>
        <w:bottom w:val="none" w:sz="0" w:space="0" w:color="auto"/>
        <w:right w:val="none" w:sz="0" w:space="0" w:color="auto"/>
      </w:divBdr>
    </w:div>
    <w:div w:id="21421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1A066-CB5E-4632-896E-61DF17FB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3931</Words>
  <Characters>26844</Characters>
  <Application>Microsoft Office Word</Application>
  <DocSecurity>4</DocSecurity>
  <Lines>223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veikla buvo  vykdoma remiantis Kauno miesto savivaldybės 2005–2015 m</vt:lpstr>
      <vt:lpstr>Kauno miesto savivaldybės administracijos veikla buvo  vykdoma remiantis Kauno miesto savivaldybės 2005–2015 m</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veikla buvo  vykdoma remiantis Kauno miesto savivaldybės 2005–2015 m</dc:title>
  <dc:subject/>
  <dc:creator>krissta</dc:creator>
  <cp:keywords/>
  <cp:lastModifiedBy>Lina Rutavičienė</cp:lastModifiedBy>
  <cp:revision>2</cp:revision>
  <cp:lastPrinted>2020-04-29T07:30:00Z</cp:lastPrinted>
  <dcterms:created xsi:type="dcterms:W3CDTF">2020-04-29T07:30:00Z</dcterms:created>
  <dcterms:modified xsi:type="dcterms:W3CDTF">2020-04-29T07:30:00Z</dcterms:modified>
</cp:coreProperties>
</file>