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ŠANČIŲ MOKYKLOS-DAUGIAFUNKCIO CENTRO PRADINĖSE KLASĖSE BEI IKIMOKYKLINĖSE GRUPĖSE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25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A-3829</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V-2544 „Dėl pradinio </w:t>
      </w:r>
      <w:r>
        <w:rPr>
          <w:bCs/>
          <w:szCs w:val="24"/>
        </w:rPr>
        <w:t>ugdymo organizavimo būtinų sąlygų</w:t>
      </w:r>
      <w:r>
        <w:rPr>
          <w:szCs w:val="24"/>
        </w:rPr>
        <w:t>“ 3.1 papunkčiu, taip pat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Šančių mokyklos-daugiafunkcio centro </w:t>
      </w:r>
      <w:r>
        <w:rPr/>
        <w:t>1a, 1b,</w:t>
      </w:r>
      <w:r>
        <w:rPr>
          <w:szCs w:val="24"/>
        </w:rPr>
        <w:t xml:space="preserve"> 2</w:t>
      </w:r>
      <w:r>
        <w:rPr/>
        <w:t xml:space="preserve">a, </w:t>
      </w:r>
      <w:r>
        <w:rPr>
          <w:szCs w:val="24"/>
        </w:rPr>
        <w:t>3a</w:t>
      </w:r>
      <w:r>
        <w:rPr/>
        <w:t>,</w:t>
      </w:r>
      <w:r>
        <w:rPr>
          <w:szCs w:val="24"/>
        </w:rPr>
        <w:t xml:space="preserve"> 4a </w:t>
      </w:r>
      <w:r>
        <w:rPr/>
        <w:t>klasėse, ,,Boružėlių“ ir ,,Ežiukų“ grupėse</w:t>
      </w:r>
      <w:r>
        <w:rPr>
          <w:b/>
        </w:rPr>
        <w:t xml:space="preserve"> </w:t>
      </w:r>
      <w:r>
        <w:rPr>
          <w:szCs w:val="24"/>
        </w:rPr>
        <w:t xml:space="preserve">ir atsižvelgdamas į Kauno miesto savivaldybės visuomenės sveikatos biuro </w:t>
      </w:r>
      <w:r>
        <w:rPr>
          <w:szCs w:val="24"/>
          <w:lang w:eastAsia="x-none"/>
        </w:rPr>
        <w:t>2020 m. lapkričio 2</w:t>
      </w:r>
      <w:r>
        <w:rPr>
          <w:szCs w:val="24"/>
        </w:rPr>
        <w:t xml:space="preserve">4 </w:t>
      </w:r>
      <w:r>
        <w:rPr>
          <w:szCs w:val="24"/>
          <w:lang w:eastAsia="x-none"/>
        </w:rPr>
        <w:t xml:space="preserve">d. raštą </w:t>
      </w:r>
      <w:r>
        <w:rPr>
          <w:szCs w:val="24"/>
        </w:rPr>
        <w:t>Nr. SV-2-6</w:t>
      </w:r>
      <w:r>
        <w:rPr>
          <w:color w:val="262626"/>
          <w:lang w:val="en-US" w:eastAsia="lt-LT"/>
        </w:rPr>
        <w:t>80:</w:t>
      </w:r>
    </w:p>
    <w:p>
      <w:pPr>
        <w:pStyle w:val="Normal"/>
        <w:spacing w:lineRule="auto" w:line="336"/>
        <w:ind w:firstLine="1276"/>
        <w:jc w:val="both"/>
        <w:rPr>
          <w:szCs w:val="24"/>
        </w:rPr>
      </w:pPr>
      <w:r>
        <w:rPr>
          <w:szCs w:val="24"/>
        </w:rPr>
        <w:t xml:space="preserve">1. N u s t a t a u, kad </w:t>
      </w:r>
      <w:r>
        <w:rPr/>
        <w:t xml:space="preserve">ugdymo procesas įgyvendinamas nuotoliniu ugdymo proceso organizavimo būdu </w:t>
      </w:r>
      <w:r>
        <w:rPr>
          <w:szCs w:val="24"/>
        </w:rPr>
        <w:t xml:space="preserve">Kauno Šančių mokyklos-daugiafunkcio centro </w:t>
      </w:r>
      <w:r>
        <w:rPr/>
        <w:t>1a, 1b,</w:t>
      </w:r>
      <w:r>
        <w:rPr>
          <w:szCs w:val="24"/>
        </w:rPr>
        <w:t xml:space="preserve"> 2</w:t>
      </w:r>
      <w:r>
        <w:rPr/>
        <w:t xml:space="preserve">a, </w:t>
      </w:r>
      <w:r>
        <w:rPr>
          <w:szCs w:val="24"/>
        </w:rPr>
        <w:t>3a</w:t>
      </w:r>
      <w:r>
        <w:rPr/>
        <w:t>,</w:t>
      </w:r>
      <w:r>
        <w:rPr>
          <w:szCs w:val="24"/>
        </w:rPr>
        <w:t xml:space="preserve"> 4a </w:t>
      </w:r>
      <w:r>
        <w:rPr/>
        <w:t xml:space="preserve">klasėse, ,,Boružėlių“ ir ,,Ežiukų“ grupėse iki gruodžio </w:t>
      </w:r>
      <w:r>
        <w:rPr>
          <w:szCs w:val="24"/>
        </w:rPr>
        <w:t>2</w:t>
      </w:r>
      <w:r>
        <w:rPr/>
        <w:t xml:space="preserve"> d.</w:t>
      </w:r>
    </w:p>
    <w:p>
      <w:pPr>
        <w:pStyle w:val="TextBody"/>
        <w:spacing w:lineRule="auto" w:line="336"/>
        <w:ind w:firstLine="1276"/>
        <w:jc w:val="both"/>
        <w:rPr>
          <w:szCs w:val="24"/>
        </w:rPr>
      </w:pPr>
      <w:r>
        <w:rPr>
          <w:szCs w:val="24"/>
        </w:rPr>
        <w:t xml:space="preserve">2. Į p a r e i g o j u  Kauno  Šančių mokyklos-daugiafunkcio centro direktoriaus pavaduotoją ugdymui, laikinai einančią direktoriaus pareigas, Violetą Čiuldienę: </w:t>
      </w:r>
    </w:p>
    <w:p>
      <w:pPr>
        <w:pStyle w:val="TextBody"/>
        <w:spacing w:lineRule="auto" w:line="336"/>
        <w:ind w:firstLine="1276"/>
        <w:jc w:val="both"/>
        <w:rPr/>
      </w:pPr>
      <w:r>
        <w:rPr>
          <w:szCs w:val="24"/>
        </w:rPr>
        <w:t xml:space="preserve">2.1. vykdyti visus Nacionalinio visuomenės sveikatos centro prie Sveikatos apsaugos ministerijos Kauno departamento nurodymus dėl COVID-19 ligos (koronaviruso infekcijos) plitimą mažinančių priemonių taikymo Kauno Šančių mokyklos-daugiafunkcio centro </w:t>
      </w:r>
      <w:r>
        <w:rPr/>
        <w:t>1a, 1b,</w:t>
      </w:r>
      <w:r>
        <w:rPr>
          <w:szCs w:val="24"/>
        </w:rPr>
        <w:t xml:space="preserve"> 2</w:t>
      </w:r>
      <w:r>
        <w:rPr/>
        <w:t xml:space="preserve">a, </w:t>
      </w:r>
      <w:r>
        <w:rPr>
          <w:szCs w:val="24"/>
        </w:rPr>
        <w:t>3a</w:t>
      </w:r>
      <w:r>
        <w:rPr/>
        <w:t>,</w:t>
      </w:r>
      <w:r>
        <w:rPr>
          <w:szCs w:val="24"/>
        </w:rPr>
        <w:t xml:space="preserve"> 4a </w:t>
      </w:r>
      <w:r>
        <w:rPr/>
        <w:t xml:space="preserve">klasėse, ,,Boružėlių“ ir ,,Ežiukų“ grupėse.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pStyle w:val="TextBody"/>
        <w:spacing w:lineRule="auto" w:line="336"/>
        <w:ind w:firstLine="1276"/>
        <w:jc w:val="both"/>
        <w:rPr>
          <w:strike/>
          <w:szCs w:val="24"/>
        </w:rPr>
      </w:pPr>
      <w:r>
        <w:rPr>
          <w:szCs w:val="24"/>
        </w:rPr>
        <w:t xml:space="preserve">2.3. užtikrinti, kad Kauno Kauno Šančių mokyklos-daugiafunkcio centro </w:t>
      </w:r>
      <w:r>
        <w:rPr/>
        <w:t>1a, 1b,</w:t>
      </w:r>
      <w:r>
        <w:rPr>
          <w:szCs w:val="24"/>
        </w:rPr>
        <w:t xml:space="preserve"> 2</w:t>
      </w:r>
      <w:r>
        <w:rPr/>
        <w:t xml:space="preserve">a, </w:t>
      </w:r>
      <w:r>
        <w:rPr>
          <w:szCs w:val="24"/>
        </w:rPr>
        <w:t>3a</w:t>
      </w:r>
      <w:r>
        <w:rPr/>
        <w:t>, </w:t>
      </w:r>
      <w:r>
        <w:rPr>
          <w:szCs w:val="24"/>
        </w:rPr>
        <w:t xml:space="preserve">4a </w:t>
      </w:r>
      <w:r>
        <w:rPr/>
        <w:t>klasių, ,,Boružėlių“ ir ,,Ežiukų“ grupių darbu</w:t>
      </w:r>
      <w:r>
        <w:rPr>
          <w:szCs w:val="24"/>
        </w:rPr>
        <w: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Šančių mokyklos-daugiafunkcio centro </w:t>
      </w:r>
      <w:r>
        <w:rPr/>
        <w:t>1a, 1b,</w:t>
      </w:r>
      <w:r>
        <w:rPr>
          <w:szCs w:val="24"/>
        </w:rPr>
        <w:t xml:space="preserve"> 2</w:t>
      </w:r>
      <w:r>
        <w:rPr/>
        <w:t xml:space="preserve">a, </w:t>
      </w:r>
      <w:r>
        <w:rPr>
          <w:szCs w:val="24"/>
        </w:rPr>
        <w:t>3a</w:t>
      </w:r>
      <w:r>
        <w:rPr/>
        <w:t>,</w:t>
      </w:r>
      <w:r>
        <w:rPr>
          <w:szCs w:val="24"/>
        </w:rPr>
        <w:t xml:space="preserve"> 4a </w:t>
      </w:r>
      <w:r>
        <w:rPr/>
        <w:t>klasių, ,,Boružėlių“ ir ,,Ežiukų“ grupių</w:t>
      </w:r>
      <w:r>
        <w:rPr>
          <w:szCs w:val="24"/>
        </w:rPr>
        <w:t xml:space="preserve">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Šančių mokykloje-daugiafunkciame centre.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Šančių mokyklos-daugiafunkcio centro direktoriaus pavaduotoją ugdymui, laikinai einančią direktoriaus pareigas, Violetą Čiuldienę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4BDBA-4FA0-473C-972F-F0FD7944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632</Words>
  <Characters>4364</Characters>
  <CharactersWithSpaces>4973</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2020-11-25T14:21:00Z</dcterms:created>
  <dc:creator>Švietimo skyrius</dc:creator>
  <dc:description/>
  <dc:language>lt-LT</dc:language>
  <cp:lastModifiedBy>Inga Mikutytė</cp:lastModifiedBy>
  <cp:lastPrinted>2020-11-23T09:57:00Z</cp:lastPrinted>
  <dcterms:modified xsi:type="dcterms:W3CDTF">2020-11-25T14:21:00Z</dcterms:modified>
  <cp:revision>2</cp:revision>
  <dc:subject>DĖL COVID-19 LIGOS (KORONAVIRUSO INFEKCIJOS) PLITIMĄ MAŽINANČIŲ PRIEMONIŲ KAUNO ŠANČIŲ MOKYKLOS-DAUGIAFUNKCIO CENTRO PRADINĖSE KLASĖSE BEI IKIMOKYKLINĖSE GRUPĖSE NUSTATYMO</dc:subject>
  <dc:title>KAUNO MIESTO SAVIVALDYBĖS ADMINISTRACIJOS DIREKTORIUS   2020-11-25   ĮSAKYMAS   Nr. A-3829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