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BERNARDO BRAZDŽIONIO MOKYKLOS 1AR, 3A  KLASĖSE BEI ,,RUDNOSIUKŲ"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A-3787</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V-2544 „Dėl pradinio </w:t>
      </w:r>
      <w:r>
        <w:rPr>
          <w:bCs/>
          <w:szCs w:val="24"/>
        </w:rPr>
        <w:t>ugdymo organizavimo būtinų sąlygų</w:t>
      </w:r>
      <w:r>
        <w:rPr>
          <w:szCs w:val="24"/>
        </w:rPr>
        <w:t>“ 3.1 papunkčiu, taip pat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B</w:t>
      </w:r>
      <w:r>
        <w:rPr/>
        <w:t>ernardo Brazdžionio mokyklos 1ar, 3a klasėse bei ,,Rudnosiukų“ grupėje</w:t>
      </w:r>
      <w:r>
        <w:rPr>
          <w:b/>
        </w:rPr>
        <w:t xml:space="preserve"> </w:t>
      </w:r>
      <w:r>
        <w:rPr>
          <w:szCs w:val="24"/>
        </w:rPr>
        <w:t xml:space="preserve">ir atsižvelgdamas į Kauno miesto savivaldybės visuomenės sveikatos biuro </w:t>
      </w:r>
      <w:r>
        <w:rPr>
          <w:szCs w:val="24"/>
          <w:lang w:eastAsia="x-none"/>
        </w:rPr>
        <w:t xml:space="preserve">2020 m. lapkričio 22 d. raštą </w:t>
      </w:r>
      <w:r>
        <w:rPr>
          <w:szCs w:val="24"/>
        </w:rPr>
        <w:t>Nr. SV-2-654</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w:t>
      </w:r>
      <w:r>
        <w:rPr/>
        <w:t xml:space="preserve">ugdymo procesas įgyvendinamas nuotoliniu ugdymo proceso organizavimo būdu </w:t>
      </w:r>
      <w:r>
        <w:rPr>
          <w:szCs w:val="24"/>
        </w:rPr>
        <w:t>Kauno B</w:t>
      </w:r>
      <w:r>
        <w:rPr/>
        <w:t>ernardo Brazdžionio mokyklos šiose klasėse ir grupėje:</w:t>
      </w:r>
    </w:p>
    <w:p>
      <w:pPr>
        <w:pStyle w:val="ListParagraph"/>
        <w:numPr>
          <w:ilvl w:val="1"/>
          <w:numId w:val="1"/>
        </w:numPr>
        <w:spacing w:lineRule="auto" w:line="336"/>
        <w:jc w:val="both"/>
        <w:rPr/>
      </w:pPr>
      <w:r>
        <w:rPr/>
        <w:t>1ar klasėje – iki 2020 m. gruodžio 2 d.;</w:t>
      </w:r>
    </w:p>
    <w:p>
      <w:pPr>
        <w:pStyle w:val="ListParagraph"/>
        <w:numPr>
          <w:ilvl w:val="1"/>
          <w:numId w:val="1"/>
        </w:numPr>
        <w:spacing w:lineRule="auto" w:line="336"/>
        <w:jc w:val="both"/>
        <w:rPr>
          <w:szCs w:val="24"/>
        </w:rPr>
      </w:pPr>
      <w:r>
        <w:rPr/>
        <w:t xml:space="preserve"> </w:t>
      </w:r>
      <w:r>
        <w:rPr/>
        <w:t>3a  klasėje – iki 2020 m. gruodžio 3 d.;</w:t>
      </w:r>
    </w:p>
    <w:p>
      <w:pPr>
        <w:pStyle w:val="ListParagraph"/>
        <w:numPr>
          <w:ilvl w:val="1"/>
          <w:numId w:val="1"/>
        </w:numPr>
        <w:spacing w:lineRule="auto" w:line="336"/>
        <w:jc w:val="both"/>
        <w:rPr>
          <w:szCs w:val="24"/>
        </w:rPr>
      </w:pPr>
      <w:r>
        <w:rPr/>
        <w:t xml:space="preserve">,,Rudnosiukų“ grupėje – iki 2020 m. gruodžio 3 d.  </w:t>
      </w:r>
    </w:p>
    <w:p>
      <w:pPr>
        <w:pStyle w:val="TextBody"/>
        <w:spacing w:lineRule="auto" w:line="336"/>
        <w:ind w:firstLine="1276"/>
        <w:jc w:val="both"/>
        <w:rPr>
          <w:szCs w:val="24"/>
        </w:rPr>
      </w:pPr>
      <w:r>
        <w:rPr>
          <w:szCs w:val="24"/>
        </w:rPr>
        <w:t xml:space="preserve">2. Į p a r e i g o j u  Kauno Bernardo Brazdžionio mokyklos direktorę  Danguolę Deobald: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B</w:t>
      </w:r>
      <w:r>
        <w:rPr/>
        <w:t>ernardo Brazdžionio mokyklos 1ar, 3a  klasėse bei ,,Rudnosiukų“ grupėje</w:t>
      </w:r>
      <w:r>
        <w:rPr>
          <w:szCs w:val="24"/>
        </w:rPr>
        <w:t>;</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zCs w:val="24"/>
        </w:rPr>
        <w:t>2.3. užtikrinti, kad Kauno Bernardo Brazdžionio mokyklos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2.4. užtikrinti Kauno B</w:t>
      </w:r>
      <w:r>
        <w:rPr/>
        <w:t>ernardo Brazdžionio mokyklos 1ar, 3a  klasių bei ,,Rudnosiukų“ grupės</w:t>
      </w:r>
      <w:r>
        <w:rPr>
          <w:szCs w:val="24"/>
        </w:rPr>
        <w:t xml:space="preserve">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B</w:t>
      </w:r>
      <w:r>
        <w:rPr/>
        <w:t>ernardo Brazdžionio mokyklos 1ar, 3a  klasėse bei ,,Rudnosiukų“ grupėje</w:t>
      </w:r>
      <w:r>
        <w:rPr>
          <w:szCs w:val="24"/>
        </w:rPr>
        <w:t>.</w:t>
      </w:r>
    </w:p>
    <w:p>
      <w:pPr>
        <w:pStyle w:val="TextBody"/>
        <w:spacing w:lineRule="auto" w:line="336"/>
        <w:ind w:firstLine="1276"/>
        <w:jc w:val="both"/>
        <w:rPr>
          <w:szCs w:val="24"/>
        </w:rPr>
      </w:pPr>
      <w:r>
        <w:rPr>
          <w:szCs w:val="24"/>
        </w:rPr>
        <w:t>3. Į p a r e i g o j u  Kauno miesto savivaldybės administracijos Švietimo skyriaus vedėją Oną Gucevičienę informuoti Kauno B</w:t>
      </w:r>
      <w:r>
        <w:rPr/>
        <w:t xml:space="preserve">ernardo Brazdžionio mokyklos </w:t>
      </w:r>
      <w:r>
        <w:rPr>
          <w:szCs w:val="24"/>
        </w:rPr>
        <w:t xml:space="preserve">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725" w:hanging="420"/>
      </w:pPr>
    </w:lvl>
    <w:lvl w:ilvl="2">
      <w:start w:val="1"/>
      <w:numFmt w:val="decimal"/>
      <w:lvlText w:val="%1.%2.%3."/>
      <w:lvlJc w:val="left"/>
      <w:pPr>
        <w:ind w:left="2054" w:hanging="720"/>
      </w:pPr>
    </w:lvl>
    <w:lvl w:ilvl="3">
      <w:start w:val="1"/>
      <w:numFmt w:val="decimal"/>
      <w:lvlText w:val="%1.%2.%3.%4."/>
      <w:lvlJc w:val="left"/>
      <w:pPr>
        <w:ind w:left="2083" w:hanging="720"/>
      </w:pPr>
    </w:lvl>
    <w:lvl w:ilvl="4">
      <w:start w:val="1"/>
      <w:numFmt w:val="decimal"/>
      <w:lvlText w:val="%1.%2.%3.%4.%5."/>
      <w:lvlJc w:val="left"/>
      <w:pPr>
        <w:ind w:left="2472" w:hanging="1080"/>
      </w:pPr>
    </w:lvl>
    <w:lvl w:ilvl="5">
      <w:start w:val="1"/>
      <w:numFmt w:val="decimal"/>
      <w:lvlText w:val="%1.%2.%3.%4.%5.%6."/>
      <w:lvlJc w:val="left"/>
      <w:pPr>
        <w:ind w:left="2501" w:hanging="1080"/>
      </w:pPr>
    </w:lvl>
    <w:lvl w:ilvl="6">
      <w:start w:val="1"/>
      <w:numFmt w:val="decimal"/>
      <w:lvlText w:val="%1.%2.%3.%4.%5.%6.%7."/>
      <w:lvlJc w:val="left"/>
      <w:pPr>
        <w:ind w:left="2890" w:hanging="1440"/>
      </w:pPr>
    </w:lvl>
    <w:lvl w:ilvl="7">
      <w:start w:val="1"/>
      <w:numFmt w:val="decimal"/>
      <w:lvlText w:val="%1.%2.%3.%4.%5.%6.%7.%8."/>
      <w:lvlJc w:val="left"/>
      <w:pPr>
        <w:ind w:left="2919" w:hanging="1440"/>
      </w:pPr>
    </w:lvl>
    <w:lvl w:ilvl="8">
      <w:start w:val="1"/>
      <w:numFmt w:val="decimal"/>
      <w:lvlText w:val="%1.%2.%3.%4.%5.%6.%7.%8.%9."/>
      <w:lvlJc w:val="left"/>
      <w:pPr>
        <w:ind w:left="3308"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BB70-8AFB-48A8-AE67-15A70FD8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623</Words>
  <Characters>4196</Characters>
  <CharactersWithSpaces>4800</CharactersWithSpaces>
  <Paragraphs>25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2020-11-23T13:40:00Z</dcterms:created>
  <dc:creator>Švietimo skyrius</dc:creator>
  <dc:description/>
  <dc:language>lt-LT</dc:language>
  <cp:lastModifiedBy>Inga Mikutytė</cp:lastModifiedBy>
  <cp:lastPrinted>2020-11-23T09:57:00Z</cp:lastPrinted>
  <dcterms:modified xsi:type="dcterms:W3CDTF">2020-11-23T13:40:00Z</dcterms:modified>
  <cp:revision>2</cp:revision>
  <dc:subject>DĖL COVID-19 LIGOS (KORONAVIRUSO INFEKCIJOS) PLITIMĄ MAŽINANČIŲ PRIEMONIŲ KAUNO BERNARDO BRAZDŽIONIO MOKYKLOS 1AR, 3A  KLASĖSE BEI ,,RUDNOSIUKŲ" GRUPĖJE NUSTATYMO</dc:subject>
  <dc:title>KAUNO MIESTO SAVIVALDYBĖS ADMINISTRACIJOS DIREKTORIUS   2020-11-23   ĮSAKYMAS   Nr. A-3787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