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w:t>
            </w:r>
            <w:r>
              <w:rPr>
                <w:b/>
                <w:lang w:val="en-US"/>
              </w:rPr>
              <w:t>2020 M. SPALIO 27 D. ĮSAKYMO NR. A-3433 „</w:t>
            </w:r>
            <w:r>
              <w:rPr>
                <w:b/>
              </w:rPr>
              <w:t>DĖL COVID-19 LIGOS (KORONAVIRUSO INFEKCIJOS) PLITIMĄ MAŽINANČIŲ PRIEMONIŲ KAUNO MOTIEJAUS VALANČIAUS MOKYKLOS-DARŽELIO  „TIGRIUKŲ“, „KATINĖLIŲ“ IR PRIEŠMOKYKLINIO UGDYMO GRUPĖSE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A-3527</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18 straipsnio 1 dalimi ir atsižvelgdamas į </w:t>
      </w:r>
      <w:r>
        <w:rPr>
          <w:szCs w:val="24"/>
          <w:shd w:fill="FFFFFF" w:val="clear"/>
        </w:rPr>
        <w:t>Kauno miesto savivaldybės visuomenės sveikatos biuro 2020 m. lapkričio 3 d. raštą Nr. SV-2-539 bei Kauno</w:t>
      </w:r>
      <w:r>
        <w:rPr>
          <w:szCs w:val="24"/>
        </w:rPr>
        <w:t xml:space="preserve"> Motiejaus Valančiaus mokyklos-darželio </w:t>
      </w:r>
      <w:r>
        <w:rPr>
          <w:szCs w:val="24"/>
          <w:lang w:val="en-US"/>
        </w:rPr>
        <w:t xml:space="preserve">2020 m. lapkričio 3 d. </w:t>
      </w:r>
      <w:r>
        <w:rPr>
          <w:szCs w:val="24"/>
        </w:rPr>
        <w:t>raštą Nr. SR-122:</w:t>
      </w:r>
    </w:p>
    <w:p>
      <w:pPr>
        <w:pStyle w:val="Normal"/>
        <w:spacing w:lineRule="auto" w:line="336"/>
        <w:ind w:firstLine="1276"/>
        <w:jc w:val="both"/>
        <w:rPr/>
      </w:pPr>
      <w:r>
        <w:rPr>
          <w:szCs w:val="24"/>
        </w:rPr>
        <w:t>1. P r i p a ž į s t u   netekusiu galios Kauno miesto savivaldybės administracijos direktoriaus 2020 m. spalio 27 d. įsakymą Nr. A-</w:t>
      </w:r>
      <w:hyperlink r:id="rId5">
        <w:r>
          <w:rPr>
            <w:rStyle w:val="InternetLink"/>
            <w:szCs w:val="24"/>
          </w:rPr>
          <w:t>343</w:t>
        </w:r>
        <w:bookmarkStart w:id="36" w:name="_GoBack"/>
        <w:bookmarkEnd w:id="36"/>
        <w:r>
          <w:rPr>
            <w:rStyle w:val="InternetLink"/>
            <w:szCs w:val="24"/>
          </w:rPr>
          <w:t>3</w:t>
        </w:r>
      </w:hyperlink>
      <w:r>
        <w:rPr>
          <w:szCs w:val="24"/>
        </w:rPr>
        <w:t xml:space="preserve"> </w:t>
      </w:r>
      <w:r>
        <w:rPr/>
        <w:t>„Dėl COVID-19 ligos (koronaviruso infekcijos) plitimą mažinančių priemonių Kauno Motiejaus Valančiaus mokyklos-darželio „Tigriukų“, „Katinėlių“ ir priešmokyklinio ugdymo grupėse nustatymo“.</w:t>
      </w:r>
    </w:p>
    <w:p>
      <w:pPr>
        <w:pStyle w:val="Normal"/>
        <w:spacing w:lineRule="auto" w:line="336"/>
        <w:ind w:firstLine="1276"/>
        <w:jc w:val="both"/>
        <w:rPr/>
      </w:pPr>
      <w:r>
        <w:rPr>
          <w:szCs w:val="24"/>
        </w:rPr>
        <w:t xml:space="preserve">2.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7a10e3"/>
    <w:rPr>
      <w:color w:val="0563C1" w:themeColor="hyperlink"/>
      <w:u w:val="single"/>
    </w:rPr>
  </w:style>
  <w:style w:type="character" w:styleId="FollowedHyperlink">
    <w:name w:val="FollowedHyperlink"/>
    <w:basedOn w:val="DefaultParagraphFont"/>
    <w:uiPriority w:val="99"/>
    <w:semiHidden/>
    <w:unhideWhenUsed/>
    <w:qFormat/>
    <w:rsid w:val="007a10e3"/>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898A-4A12-4C7E-957A-905C7ACB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199</Words>
  <Characters>1203</Characters>
  <CharactersWithSpaces>1376</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2020-11-05T06:47:00Z</dcterms:created>
  <dc:creator>Švietimo skyrius</dc:creator>
  <dc:description/>
  <dc:language>lt-LT</dc:language>
  <cp:lastModifiedBy>Inga Mikutytė</cp:lastModifiedBy>
  <cp:lastPrinted>2020-11-05T06:47:00Z</cp:lastPrinted>
  <dcterms:modified xsi:type="dcterms:W3CDTF">2020-11-05T09:39:00Z</dcterms:modified>
  <cp:revision>5</cp:revision>
  <dc:subject>DĖL KAUNO MIESTO SAVIVALDYBĖS ADMINISTRACIJOS DIREKTORIAUS 2020 M. SPALIO 27 D. ĮSAKYMO NR. A-3433 „DĖL COVID-19 LIGOS (KORONAVIRUSO INFEKCIJOS) PLITIMĄ MAŽINANČIŲ PRIEMONIŲ KAUNO MOTIEJAUS VALANČIAUS MOKYKLOS-DARŽELIO  „TIGRIUKŲ“, „KATINĖLIŲ“ IR PRIEŠMOKYKLINIO UGDYMO GRUPĖSE NUSTATYMO“ PRIPAŽINIMO NETEKUSIU GALIOS</dc:subject>
  <dc:title>KAUNO MIESTO SAVIVALDYBĖS ADMINISTRACIJOS DIREKTORIUS   2020-11-04 ĮSAKYMAS  Nr. A-3527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